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DA29" w14:textId="77777777" w:rsidR="00B176E1" w:rsidRPr="00A011E1" w:rsidRDefault="00B176E1" w:rsidP="00B176E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A011E1">
        <w:rPr>
          <w:rFonts w:ascii="Times New Roman" w:eastAsia="Times New Roman" w:hAnsi="Times New Roman"/>
          <w:b/>
          <w:bCs/>
          <w:caps/>
          <w:sz w:val="24"/>
          <w:szCs w:val="24"/>
        </w:rPr>
        <w:t>Ministerstvo hospodárstva</w:t>
      </w:r>
    </w:p>
    <w:p w14:paraId="4112233F" w14:textId="77777777" w:rsidR="00B176E1" w:rsidRPr="00420B2F" w:rsidRDefault="00B176E1" w:rsidP="00B176E1">
      <w:pPr>
        <w:spacing w:after="120" w:line="240" w:lineRule="auto"/>
        <w:jc w:val="both"/>
        <w:rPr>
          <w:rFonts w:ascii="Times New Roman" w:eastAsia="Times New Roman" w:hAnsi="Times New Roman"/>
          <w:caps/>
          <w:sz w:val="24"/>
          <w:szCs w:val="24"/>
          <w:u w:val="single"/>
        </w:rPr>
      </w:pPr>
      <w:r w:rsidRPr="00420B2F">
        <w:rPr>
          <w:rFonts w:ascii="Times New Roman" w:eastAsia="Times New Roman" w:hAnsi="Times New Roman"/>
          <w:b/>
          <w:bCs/>
          <w:caps/>
          <w:sz w:val="24"/>
          <w:szCs w:val="24"/>
          <w:u w:val="single"/>
        </w:rPr>
        <w:t>Slovenskej republiky</w:t>
      </w:r>
    </w:p>
    <w:p w14:paraId="6FDF053F" w14:textId="23C5AD00" w:rsidR="00B176E1" w:rsidRPr="00420B2F" w:rsidRDefault="00B176E1" w:rsidP="00B17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>Číslo: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B4129">
        <w:rPr>
          <w:rFonts w:ascii="Times New Roman" w:eastAsia="Times New Roman" w:hAnsi="Times New Roman"/>
          <w:sz w:val="24"/>
          <w:szCs w:val="24"/>
          <w:lang w:eastAsia="sk-SK"/>
        </w:rPr>
        <w:t>10059</w:t>
      </w:r>
      <w:r w:rsidR="00744961">
        <w:rPr>
          <w:rFonts w:ascii="Times New Roman" w:eastAsia="Times New Roman" w:hAnsi="Times New Roman"/>
          <w:sz w:val="24"/>
          <w:szCs w:val="24"/>
          <w:lang w:eastAsia="sk-SK"/>
        </w:rPr>
        <w:t>/2023-2062-</w:t>
      </w:r>
      <w:r w:rsidR="001B4129">
        <w:rPr>
          <w:rFonts w:ascii="Times New Roman" w:eastAsia="Times New Roman" w:hAnsi="Times New Roman"/>
          <w:sz w:val="24"/>
          <w:szCs w:val="24"/>
          <w:lang w:eastAsia="sk-SK"/>
        </w:rPr>
        <w:t>02868</w:t>
      </w:r>
    </w:p>
    <w:p w14:paraId="59D9282A" w14:textId="77777777" w:rsidR="00B176E1" w:rsidRPr="00420B2F" w:rsidRDefault="00B176E1" w:rsidP="00B176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14:paraId="7E352DA1" w14:textId="65D23F55" w:rsidR="00B176E1" w:rsidRDefault="00B176E1" w:rsidP="00744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na </w:t>
      </w:r>
      <w:r w:rsidR="00744961">
        <w:rPr>
          <w:rFonts w:ascii="Times New Roman" w:eastAsia="Times New Roman" w:hAnsi="Times New Roman"/>
          <w:sz w:val="24"/>
          <w:szCs w:val="24"/>
          <w:lang w:eastAsia="sk-SK"/>
        </w:rPr>
        <w:t xml:space="preserve">rokovanie </w:t>
      </w:r>
    </w:p>
    <w:p w14:paraId="4DD49D62" w14:textId="5BBA0C5D" w:rsidR="00744961" w:rsidRPr="00420B2F" w:rsidRDefault="00744961" w:rsidP="00744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Legislatívnej rady vlády SR</w:t>
      </w:r>
    </w:p>
    <w:p w14:paraId="592481C8" w14:textId="77777777" w:rsidR="00B176E1" w:rsidRPr="00420B2F" w:rsidRDefault="00B176E1" w:rsidP="00B17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93BF14" w14:textId="77777777" w:rsidR="00B176E1" w:rsidRPr="00420B2F" w:rsidRDefault="00B176E1" w:rsidP="00B17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1651EA" w14:textId="77777777" w:rsidR="00B176E1" w:rsidRPr="00420B2F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E5123D8" w14:textId="77777777" w:rsidR="00B176E1" w:rsidRPr="00420B2F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9D90B42" w14:textId="77777777" w:rsidR="00B176E1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6"/>
          <w:lang w:eastAsia="sk-SK"/>
        </w:rPr>
      </w:pPr>
      <w:r w:rsidRPr="00420B2F">
        <w:rPr>
          <w:rFonts w:ascii="Times New Roman" w:eastAsia="Times New Roman" w:hAnsi="Times New Roman"/>
          <w:sz w:val="24"/>
          <w:szCs w:val="26"/>
          <w:lang w:eastAsia="sk-SK"/>
        </w:rPr>
        <w:t>Návrh</w:t>
      </w:r>
    </w:p>
    <w:p w14:paraId="6691AB21" w14:textId="77777777" w:rsidR="00B176E1" w:rsidRPr="00420B2F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D5F0E1D" w14:textId="77777777" w:rsidR="00B176E1" w:rsidRDefault="00B176E1" w:rsidP="00B176E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5"/>
          <w:lang w:eastAsia="sk-SK"/>
        </w:rPr>
        <w:t>NARIADENIE VLÁDY</w:t>
      </w:r>
    </w:p>
    <w:p w14:paraId="42AD7BC6" w14:textId="77777777" w:rsidR="00B176E1" w:rsidRDefault="00B176E1" w:rsidP="00B176E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5"/>
          <w:lang w:eastAsia="sk-SK"/>
        </w:rPr>
        <w:t>Slovenskej republiky</w:t>
      </w:r>
    </w:p>
    <w:p w14:paraId="147243E8" w14:textId="77777777" w:rsidR="00B176E1" w:rsidRPr="00420B2F" w:rsidRDefault="00B176E1" w:rsidP="00B176E1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5"/>
          <w:lang w:eastAsia="sk-SK"/>
        </w:rPr>
      </w:pPr>
    </w:p>
    <w:p w14:paraId="7EA3E11C" w14:textId="77777777" w:rsidR="00B176E1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5"/>
          <w:lang w:eastAsia="sk-SK"/>
        </w:rPr>
      </w:pPr>
      <w:r>
        <w:rPr>
          <w:rFonts w:ascii="Times New Roman" w:eastAsia="Times New Roman" w:hAnsi="Times New Roman"/>
          <w:sz w:val="24"/>
          <w:szCs w:val="25"/>
          <w:lang w:eastAsia="sk-SK"/>
        </w:rPr>
        <w:t>z ... 2023,</w:t>
      </w:r>
    </w:p>
    <w:p w14:paraId="6FFFFA76" w14:textId="77777777" w:rsidR="00B176E1" w:rsidRPr="00AF6ADB" w:rsidRDefault="00B176E1" w:rsidP="00B17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A38747B" w14:textId="77777777" w:rsidR="00B176E1" w:rsidRPr="00AF6ADB" w:rsidRDefault="00B176E1" w:rsidP="00B176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ustanovujú kritické zahraničné investície </w:t>
      </w:r>
    </w:p>
    <w:p w14:paraId="72D97703" w14:textId="77777777" w:rsidR="00B176E1" w:rsidRPr="005D163F" w:rsidRDefault="00B176E1" w:rsidP="00B17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14:paraId="1BB79040" w14:textId="77777777" w:rsidR="00B176E1" w:rsidRPr="00420B2F" w:rsidRDefault="00B176E1" w:rsidP="00B17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lang w:eastAsia="sk-SK"/>
        </w:rPr>
      </w:pPr>
    </w:p>
    <w:p w14:paraId="6C2598ED" w14:textId="77777777" w:rsidR="00B176E1" w:rsidRPr="00420B2F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</w:pPr>
    </w:p>
    <w:p w14:paraId="7968A658" w14:textId="77777777" w:rsidR="00B176E1" w:rsidRPr="00420B2F" w:rsidRDefault="00B176E1" w:rsidP="00B176E1">
      <w:pPr>
        <w:tabs>
          <w:tab w:val="left" w:pos="5529"/>
        </w:tabs>
        <w:autoSpaceDE w:val="0"/>
        <w:autoSpaceDN w:val="0"/>
        <w:spacing w:after="120" w:line="240" w:lineRule="auto"/>
        <w:rPr>
          <w:rFonts w:ascii="Times New Roman" w:eastAsia="Times New Roman" w:hAnsi="Times New Roman"/>
          <w:bCs/>
          <w:iCs/>
          <w:sz w:val="24"/>
          <w:lang w:eastAsia="sk-SK"/>
        </w:rPr>
      </w:pPr>
      <w:r w:rsidRPr="00420B2F"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  <w:t>Podnet:</w:t>
      </w:r>
      <w:r>
        <w:rPr>
          <w:rFonts w:ascii="Times New Roman" w:eastAsia="Times New Roman" w:hAnsi="Times New Roman"/>
          <w:bCs/>
          <w:iCs/>
          <w:sz w:val="24"/>
          <w:lang w:eastAsia="sk-SK"/>
        </w:rPr>
        <w:tab/>
      </w:r>
      <w:r w:rsidRPr="00420B2F">
        <w:rPr>
          <w:rFonts w:ascii="Times New Roman" w:eastAsia="Times New Roman" w:hAnsi="Times New Roman"/>
          <w:bCs/>
          <w:iCs/>
          <w:sz w:val="24"/>
          <w:u w:val="single"/>
          <w:lang w:eastAsia="sk-SK"/>
        </w:rPr>
        <w:t>Obsah materiálu:</w:t>
      </w:r>
    </w:p>
    <w:p w14:paraId="3EC26DB0" w14:textId="1FDA4ECD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§ 68 ods. 1 zákona</w:t>
      </w:r>
      <w:r w:rsidR="00744961">
        <w:rPr>
          <w:rFonts w:ascii="Times New Roman" w:eastAsia="Times New Roman" w:hAnsi="Times New Roman"/>
          <w:sz w:val="24"/>
          <w:szCs w:val="24"/>
          <w:lang w:eastAsia="sk-SK"/>
        </w:rPr>
        <w:t xml:space="preserve"> č. 497</w:t>
      </w:r>
      <w:r w:rsidR="00DA188D">
        <w:rPr>
          <w:rFonts w:ascii="Times New Roman" w:eastAsia="Times New Roman" w:hAnsi="Times New Roman"/>
          <w:sz w:val="24"/>
          <w:szCs w:val="24"/>
          <w:lang w:eastAsia="sk-SK"/>
        </w:rPr>
        <w:t>/2022</w:t>
      </w:r>
      <w:r w:rsidR="000243B3">
        <w:rPr>
          <w:rFonts w:ascii="Times New Roman" w:eastAsia="Times New Roman" w:hAnsi="Times New Roman"/>
          <w:sz w:val="24"/>
          <w:szCs w:val="24"/>
          <w:lang w:eastAsia="sk-SK"/>
        </w:rPr>
        <w:t xml:space="preserve"> Z. z.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Návrh uznesenia vlády</w:t>
      </w:r>
    </w:p>
    <w:p w14:paraId="43F6CC2F" w14:textId="59FB6C56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preverovaní zahraničných investícií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2.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Vyhlásenie predkladateľa</w:t>
      </w:r>
    </w:p>
    <w:p w14:paraId="6E03F958" w14:textId="51B9829F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 o zmene a doplnení niektorých zákonov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3.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Predkladacia správa</w:t>
      </w:r>
    </w:p>
    <w:p w14:paraId="29818FBE" w14:textId="53CFC8D0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4.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Návrh nariadenia ...</w:t>
      </w:r>
    </w:p>
    <w:p w14:paraId="6A743FB7" w14:textId="1D0CF857" w:rsidR="00B176E1" w:rsidRDefault="00B176E1" w:rsidP="004405E7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Dôvodová správa</w:t>
      </w:r>
    </w:p>
    <w:p w14:paraId="08BD4B91" w14:textId="1AB0E43F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6.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Doložka vybraných vplyvov</w:t>
      </w:r>
    </w:p>
    <w:p w14:paraId="6108A55B" w14:textId="1956F053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7.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Doložka zlučiteľnosti</w:t>
      </w:r>
    </w:p>
    <w:p w14:paraId="77578848" w14:textId="42BC8C5A" w:rsidR="00744961" w:rsidRDefault="00744961" w:rsidP="004405E7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8.    </w:t>
      </w:r>
      <w:r w:rsidR="004405E7">
        <w:rPr>
          <w:rFonts w:ascii="Times New Roman" w:eastAsia="Times New Roman" w:hAnsi="Times New Roman"/>
          <w:sz w:val="24"/>
          <w:szCs w:val="24"/>
          <w:lang w:eastAsia="sk-SK"/>
        </w:rPr>
        <w:t>Správa o účasti verejnosti</w:t>
      </w:r>
    </w:p>
    <w:p w14:paraId="6ADBB787" w14:textId="4A5F86B3" w:rsidR="004405E7" w:rsidRDefault="004405E7" w:rsidP="004405E7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9.</w:t>
      </w:r>
      <w:r w:rsidRPr="004405E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Vyhodnotenie medzirezortného</w:t>
      </w:r>
    </w:p>
    <w:p w14:paraId="0A1CA949" w14:textId="77777777" w:rsidR="004405E7" w:rsidRDefault="004405E7" w:rsidP="004405E7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pripomienkového konania</w:t>
      </w:r>
    </w:p>
    <w:p w14:paraId="7943D41C" w14:textId="008C576D" w:rsidR="004405E7" w:rsidRDefault="004405E7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3BC904B" w14:textId="77777777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3F846DE" w14:textId="77777777" w:rsidR="00B176E1" w:rsidRDefault="00B176E1" w:rsidP="00B176E1">
      <w:pPr>
        <w:tabs>
          <w:tab w:val="left" w:pos="5529"/>
          <w:tab w:val="left" w:pos="595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F83B7D7" w14:textId="1E173241" w:rsidR="00B176E1" w:rsidRPr="00420B2F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B3090FE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4"/>
          <w:lang w:eastAsia="sk-SK"/>
        </w:rPr>
      </w:pPr>
    </w:p>
    <w:p w14:paraId="51372A9A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14:paraId="28DA2C32" w14:textId="71C0A987" w:rsidR="00B176E1" w:rsidRPr="00420B2F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14:paraId="1F8DB425" w14:textId="66139281" w:rsidR="00085248" w:rsidRDefault="00085248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14:paraId="6E2FF437" w14:textId="77777777" w:rsidR="00B176E1" w:rsidRPr="00420B2F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14:paraId="40B8E51B" w14:textId="77777777" w:rsidR="00B176E1" w:rsidRPr="00DA2250" w:rsidRDefault="00B176E1" w:rsidP="00B176E1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20B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14:paraId="103A11DB" w14:textId="77777777" w:rsidR="00B176E1" w:rsidRPr="008D7F32" w:rsidRDefault="00B176E1" w:rsidP="00B176E1">
      <w:pPr>
        <w:tabs>
          <w:tab w:val="center" w:pos="4703"/>
          <w:tab w:val="center" w:pos="65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2">
        <w:rPr>
          <w:rFonts w:ascii="Times New Roman" w:hAnsi="Times New Roman"/>
          <w:color w:val="000000"/>
          <w:sz w:val="24"/>
          <w:szCs w:val="24"/>
        </w:rPr>
        <w:t>Karel Hirman</w:t>
      </w:r>
    </w:p>
    <w:p w14:paraId="1ECBB841" w14:textId="77777777" w:rsidR="00B176E1" w:rsidRPr="008D7F32" w:rsidRDefault="00B176E1" w:rsidP="00B176E1">
      <w:pPr>
        <w:tabs>
          <w:tab w:val="center" w:pos="4703"/>
          <w:tab w:val="center" w:pos="651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2">
        <w:rPr>
          <w:rFonts w:ascii="Times New Roman" w:hAnsi="Times New Roman"/>
          <w:color w:val="000000"/>
          <w:sz w:val="24"/>
          <w:szCs w:val="24"/>
        </w:rPr>
        <w:t xml:space="preserve">minister hospodárstva </w:t>
      </w:r>
    </w:p>
    <w:p w14:paraId="08686A36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D7F32">
        <w:rPr>
          <w:rFonts w:ascii="Times New Roman" w:hAnsi="Times New Roman"/>
          <w:color w:val="000000"/>
          <w:sz w:val="24"/>
          <w:szCs w:val="24"/>
        </w:rPr>
        <w:t>Slovenskej republiky</w:t>
      </w:r>
    </w:p>
    <w:p w14:paraId="28BF4FDE" w14:textId="77777777" w:rsidR="00B176E1" w:rsidRDefault="00B176E1" w:rsidP="00B176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4E67BE9B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7D081AAB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3AF41492" w14:textId="77777777" w:rsidR="00B176E1" w:rsidRDefault="00B176E1" w:rsidP="00B176E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0109A559" w14:textId="512053C5" w:rsidR="005A2567" w:rsidRPr="00E643FD" w:rsidRDefault="00EB4DE2" w:rsidP="00CC00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 23. </w:t>
      </w:r>
      <w:r w:rsidR="00744961" w:rsidRPr="00EB4DE2">
        <w:rPr>
          <w:rFonts w:ascii="Times New Roman" w:eastAsia="Times New Roman" w:hAnsi="Times New Roman"/>
          <w:sz w:val="24"/>
          <w:szCs w:val="24"/>
          <w:lang w:eastAsia="sk-SK"/>
        </w:rPr>
        <w:t>januára</w:t>
      </w:r>
      <w:r w:rsidR="00744961">
        <w:rPr>
          <w:rFonts w:ascii="Times New Roman" w:eastAsia="Times New Roman" w:hAnsi="Times New Roman"/>
          <w:sz w:val="24"/>
          <w:szCs w:val="24"/>
          <w:lang w:eastAsia="sk-SK"/>
        </w:rPr>
        <w:t xml:space="preserve"> 2023</w:t>
      </w:r>
      <w:bookmarkStart w:id="0" w:name="_GoBack"/>
      <w:bookmarkEnd w:id="0"/>
    </w:p>
    <w:sectPr w:rsidR="005A2567" w:rsidRPr="00E643FD" w:rsidSect="00CC009F"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A1463" w14:textId="77777777" w:rsidR="00595E4A" w:rsidRDefault="00595E4A" w:rsidP="00B176E1">
      <w:pPr>
        <w:spacing w:after="0" w:line="240" w:lineRule="auto"/>
      </w:pPr>
      <w:r>
        <w:separator/>
      </w:r>
    </w:p>
  </w:endnote>
  <w:endnote w:type="continuationSeparator" w:id="0">
    <w:p w14:paraId="48E5CBE2" w14:textId="77777777" w:rsidR="00595E4A" w:rsidRDefault="00595E4A" w:rsidP="00B1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3BE3A" w14:textId="77777777" w:rsidR="00E643FD" w:rsidRDefault="00E643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19CE" w14:textId="77777777" w:rsidR="00595E4A" w:rsidRDefault="00595E4A" w:rsidP="00B176E1">
      <w:pPr>
        <w:spacing w:after="0" w:line="240" w:lineRule="auto"/>
      </w:pPr>
      <w:r>
        <w:separator/>
      </w:r>
    </w:p>
  </w:footnote>
  <w:footnote w:type="continuationSeparator" w:id="0">
    <w:p w14:paraId="16DFAB74" w14:textId="77777777" w:rsidR="00595E4A" w:rsidRDefault="00595E4A" w:rsidP="00B1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E2E4" w14:textId="77777777" w:rsidR="00E643FD" w:rsidRPr="00623B02" w:rsidRDefault="00E643FD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190"/>
    <w:multiLevelType w:val="hybridMultilevel"/>
    <w:tmpl w:val="B4A25AD0"/>
    <w:lvl w:ilvl="0" w:tplc="5446945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C7"/>
    <w:multiLevelType w:val="hybridMultilevel"/>
    <w:tmpl w:val="B4C0D268"/>
    <w:lvl w:ilvl="0" w:tplc="B948977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1B8442D4"/>
    <w:multiLevelType w:val="multilevel"/>
    <w:tmpl w:val="9AE01AF8"/>
    <w:numStyleLink w:val="tl1"/>
  </w:abstractNum>
  <w:abstractNum w:abstractNumId="5" w15:restartNumberingAfterBreak="0">
    <w:nsid w:val="1D545C8B"/>
    <w:multiLevelType w:val="hybridMultilevel"/>
    <w:tmpl w:val="FC0CE32E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3465F1"/>
    <w:multiLevelType w:val="hybridMultilevel"/>
    <w:tmpl w:val="5D6A0FAE"/>
    <w:lvl w:ilvl="0" w:tplc="9DAE9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5DEEEB8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 w:tplc="041B001B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041B0019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 w:tplc="5E92A27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46FF4"/>
    <w:multiLevelType w:val="hybridMultilevel"/>
    <w:tmpl w:val="7FBE1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B0019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5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A8E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46A1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ABE580C"/>
    <w:multiLevelType w:val="hybridMultilevel"/>
    <w:tmpl w:val="34CAA684"/>
    <w:lvl w:ilvl="0" w:tplc="F28454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869D6"/>
    <w:multiLevelType w:val="multilevel"/>
    <w:tmpl w:val="274048F2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45F"/>
    <w:multiLevelType w:val="multilevel"/>
    <w:tmpl w:val="0922DB1A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461"/>
    <w:multiLevelType w:val="multilevel"/>
    <w:tmpl w:val="2050F5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F630A1"/>
    <w:multiLevelType w:val="hybridMultilevel"/>
    <w:tmpl w:val="C26E66F4"/>
    <w:lvl w:ilvl="0" w:tplc="A5E6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1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243B3"/>
    <w:rsid w:val="000302A6"/>
    <w:rsid w:val="00085248"/>
    <w:rsid w:val="00095E9C"/>
    <w:rsid w:val="000A47AB"/>
    <w:rsid w:val="000A5D8D"/>
    <w:rsid w:val="000F40ED"/>
    <w:rsid w:val="000F4BD9"/>
    <w:rsid w:val="00110D96"/>
    <w:rsid w:val="00125E2A"/>
    <w:rsid w:val="00126B48"/>
    <w:rsid w:val="001358B1"/>
    <w:rsid w:val="00141013"/>
    <w:rsid w:val="00146F66"/>
    <w:rsid w:val="001600CB"/>
    <w:rsid w:val="001B4129"/>
    <w:rsid w:val="001F51E2"/>
    <w:rsid w:val="00205E17"/>
    <w:rsid w:val="00244F37"/>
    <w:rsid w:val="00266FAE"/>
    <w:rsid w:val="002951AF"/>
    <w:rsid w:val="002A4A4F"/>
    <w:rsid w:val="002B7731"/>
    <w:rsid w:val="002F18ED"/>
    <w:rsid w:val="002F2C71"/>
    <w:rsid w:val="002F4C99"/>
    <w:rsid w:val="003171EF"/>
    <w:rsid w:val="003219A7"/>
    <w:rsid w:val="00330056"/>
    <w:rsid w:val="003600B6"/>
    <w:rsid w:val="00367DFB"/>
    <w:rsid w:val="003971EB"/>
    <w:rsid w:val="003A17F6"/>
    <w:rsid w:val="003C1BFC"/>
    <w:rsid w:val="003E6B26"/>
    <w:rsid w:val="003F6615"/>
    <w:rsid w:val="00407A35"/>
    <w:rsid w:val="00410DA4"/>
    <w:rsid w:val="0041201A"/>
    <w:rsid w:val="004249C3"/>
    <w:rsid w:val="00436846"/>
    <w:rsid w:val="004405E7"/>
    <w:rsid w:val="00451830"/>
    <w:rsid w:val="004518DE"/>
    <w:rsid w:val="00456644"/>
    <w:rsid w:val="00466AFF"/>
    <w:rsid w:val="0047020B"/>
    <w:rsid w:val="004A6E72"/>
    <w:rsid w:val="004D5D9B"/>
    <w:rsid w:val="004F08A8"/>
    <w:rsid w:val="004F3C02"/>
    <w:rsid w:val="0051590E"/>
    <w:rsid w:val="00515F03"/>
    <w:rsid w:val="00550493"/>
    <w:rsid w:val="005568DB"/>
    <w:rsid w:val="005632BC"/>
    <w:rsid w:val="0056776E"/>
    <w:rsid w:val="00567AE2"/>
    <w:rsid w:val="00595E4A"/>
    <w:rsid w:val="00596024"/>
    <w:rsid w:val="005A2567"/>
    <w:rsid w:val="005A4A92"/>
    <w:rsid w:val="005B26C3"/>
    <w:rsid w:val="005C4C05"/>
    <w:rsid w:val="005C7890"/>
    <w:rsid w:val="005D111E"/>
    <w:rsid w:val="00623B02"/>
    <w:rsid w:val="0063328F"/>
    <w:rsid w:val="00646D6F"/>
    <w:rsid w:val="00651FFF"/>
    <w:rsid w:val="006617CB"/>
    <w:rsid w:val="006809B7"/>
    <w:rsid w:val="0069064E"/>
    <w:rsid w:val="006B541B"/>
    <w:rsid w:val="006D7481"/>
    <w:rsid w:val="007141A4"/>
    <w:rsid w:val="00737C93"/>
    <w:rsid w:val="00744961"/>
    <w:rsid w:val="00755B51"/>
    <w:rsid w:val="0075772A"/>
    <w:rsid w:val="007726D8"/>
    <w:rsid w:val="00776D1B"/>
    <w:rsid w:val="00790D76"/>
    <w:rsid w:val="007947D4"/>
    <w:rsid w:val="007B5395"/>
    <w:rsid w:val="007B5AA2"/>
    <w:rsid w:val="007B6387"/>
    <w:rsid w:val="00805A8A"/>
    <w:rsid w:val="00813D67"/>
    <w:rsid w:val="0083324B"/>
    <w:rsid w:val="00847F9C"/>
    <w:rsid w:val="00883F8A"/>
    <w:rsid w:val="00886850"/>
    <w:rsid w:val="008A72C0"/>
    <w:rsid w:val="008B1A7E"/>
    <w:rsid w:val="008C1BCD"/>
    <w:rsid w:val="008E411D"/>
    <w:rsid w:val="009018BD"/>
    <w:rsid w:val="00916278"/>
    <w:rsid w:val="00971F13"/>
    <w:rsid w:val="00993BB1"/>
    <w:rsid w:val="009A4E5C"/>
    <w:rsid w:val="009B18DE"/>
    <w:rsid w:val="00A56A82"/>
    <w:rsid w:val="00A56C03"/>
    <w:rsid w:val="00A675E9"/>
    <w:rsid w:val="00A827EA"/>
    <w:rsid w:val="00AD54C0"/>
    <w:rsid w:val="00AE1F0E"/>
    <w:rsid w:val="00AE2C78"/>
    <w:rsid w:val="00B03D0C"/>
    <w:rsid w:val="00B176E1"/>
    <w:rsid w:val="00B37C3C"/>
    <w:rsid w:val="00B41BB8"/>
    <w:rsid w:val="00B459F5"/>
    <w:rsid w:val="00B51804"/>
    <w:rsid w:val="00B5224E"/>
    <w:rsid w:val="00B756DB"/>
    <w:rsid w:val="00B81E05"/>
    <w:rsid w:val="00B85B85"/>
    <w:rsid w:val="00B94C98"/>
    <w:rsid w:val="00B94D64"/>
    <w:rsid w:val="00BB6829"/>
    <w:rsid w:val="00BC2263"/>
    <w:rsid w:val="00BE3233"/>
    <w:rsid w:val="00C760DF"/>
    <w:rsid w:val="00C87CF4"/>
    <w:rsid w:val="00C923AD"/>
    <w:rsid w:val="00C953E4"/>
    <w:rsid w:val="00C957E1"/>
    <w:rsid w:val="00CC009F"/>
    <w:rsid w:val="00CF15EA"/>
    <w:rsid w:val="00CF56B4"/>
    <w:rsid w:val="00D1561A"/>
    <w:rsid w:val="00D22E52"/>
    <w:rsid w:val="00D324F2"/>
    <w:rsid w:val="00D34645"/>
    <w:rsid w:val="00D51DC7"/>
    <w:rsid w:val="00D573A4"/>
    <w:rsid w:val="00D71D6F"/>
    <w:rsid w:val="00D7533F"/>
    <w:rsid w:val="00D8675A"/>
    <w:rsid w:val="00DA188D"/>
    <w:rsid w:val="00DC1BE3"/>
    <w:rsid w:val="00DC3818"/>
    <w:rsid w:val="00DD5A09"/>
    <w:rsid w:val="00DF6AB7"/>
    <w:rsid w:val="00E06AC7"/>
    <w:rsid w:val="00E15A12"/>
    <w:rsid w:val="00E207AB"/>
    <w:rsid w:val="00E34897"/>
    <w:rsid w:val="00E4232C"/>
    <w:rsid w:val="00E5032C"/>
    <w:rsid w:val="00E55530"/>
    <w:rsid w:val="00E55D62"/>
    <w:rsid w:val="00E56DC6"/>
    <w:rsid w:val="00E643FD"/>
    <w:rsid w:val="00E74EF2"/>
    <w:rsid w:val="00E97A08"/>
    <w:rsid w:val="00EA2C46"/>
    <w:rsid w:val="00EB4DE2"/>
    <w:rsid w:val="00ED4936"/>
    <w:rsid w:val="00ED4FC9"/>
    <w:rsid w:val="00EE3E4F"/>
    <w:rsid w:val="00EF0A54"/>
    <w:rsid w:val="00F06140"/>
    <w:rsid w:val="00F26C74"/>
    <w:rsid w:val="00F35EF9"/>
    <w:rsid w:val="00F5079C"/>
    <w:rsid w:val="00F55184"/>
    <w:rsid w:val="00F9373F"/>
    <w:rsid w:val="00F9737F"/>
    <w:rsid w:val="00FB3022"/>
    <w:rsid w:val="00FB6C1F"/>
    <w:rsid w:val="00FC4E43"/>
    <w:rsid w:val="00FE3DB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4A874"/>
  <w15:docId w15:val="{E7B10156-F41B-4019-8803-2217FB84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F37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2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rsid w:val="0041201A"/>
    <w:pPr>
      <w:spacing w:before="360" w:after="120" w:line="240" w:lineRule="auto"/>
      <w:ind w:left="360" w:hanging="360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53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53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5395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5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5395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A4A4F"/>
    <w:rPr>
      <w:color w:val="808080"/>
    </w:rPr>
  </w:style>
  <w:style w:type="numbering" w:customStyle="1" w:styleId="tl1">
    <w:name w:val="Štýl1"/>
    <w:rsid w:val="00B176E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76E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1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76E1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rsid w:val="0041201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201A"/>
    <w:pPr>
      <w:spacing w:after="0" w:line="240" w:lineRule="auto"/>
    </w:pPr>
    <w:rPr>
      <w:rFonts w:cs="Calibri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201A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1201A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EA2C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EA2C46"/>
    <w:pPr>
      <w:spacing w:after="160" w:line="259" w:lineRule="auto"/>
      <w:ind w:left="720"/>
      <w:contextualSpacing/>
    </w:pPr>
    <w:rPr>
      <w:rFonts w:cs="Calibri"/>
      <w:lang w:eastAsia="sk-SK"/>
    </w:rPr>
  </w:style>
  <w:style w:type="table" w:styleId="Mriekatabuky">
    <w:name w:val="Table Grid"/>
    <w:basedOn w:val="Normlnatabuka"/>
    <w:uiPriority w:val="59"/>
    <w:rsid w:val="0062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23B02"/>
    <w:rPr>
      <w:color w:val="0000FF" w:themeColor="hyperlink"/>
      <w:u w:val="single"/>
    </w:rPr>
  </w:style>
  <w:style w:type="paragraph" w:customStyle="1" w:styleId="norm00e1lny">
    <w:name w:val="norm_00e1lny"/>
    <w:basedOn w:val="Normlny"/>
    <w:rsid w:val="00623B02"/>
    <w:pPr>
      <w:spacing w:after="0" w:line="200" w:lineRule="atLeast"/>
    </w:pPr>
    <w:rPr>
      <w:rFonts w:ascii="Times New Roman" w:eastAsia="Times New Roman" w:hAnsi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623B02"/>
    <w:pPr>
      <w:spacing w:after="0" w:line="240" w:lineRule="auto"/>
    </w:pPr>
    <w:rPr>
      <w:rFonts w:eastAsia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6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8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0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3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22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51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16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9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4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3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47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243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1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04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80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39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36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2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32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44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94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1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6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7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61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89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1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3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65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73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06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5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96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1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14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62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8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74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83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9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6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598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3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18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8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5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6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8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35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0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1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2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6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0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3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3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43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9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0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8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4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4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97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30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96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15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224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7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0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40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00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5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5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94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0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1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34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936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389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93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9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28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2491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4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93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091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0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5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33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372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317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2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27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03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8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604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09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65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7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40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52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48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52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79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3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78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6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7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16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42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8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8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054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41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7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41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4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2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52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68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03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7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1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59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66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79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82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8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08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34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6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10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3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8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0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8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42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7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4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59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99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93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9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6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00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06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4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36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22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92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20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89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44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9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1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35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0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03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6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09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5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24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14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5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32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55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1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7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16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6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7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25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41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18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3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8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01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62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85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6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6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4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4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17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70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88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492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4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3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8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13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9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25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6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2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2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3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13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30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8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33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0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07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17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7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6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00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5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1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0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67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4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1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7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23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80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47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03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40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5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4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04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93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7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2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144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92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7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78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95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03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90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10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77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66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3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57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502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5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04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24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7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2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1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01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2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3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76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282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4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84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15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465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0001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602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0070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52">
          <w:marLeft w:val="-162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858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03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852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6C41-D99A-4A3E-9CAE-4255EE3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2022-12-13T17:54:00Z</cp:lastPrinted>
  <dcterms:created xsi:type="dcterms:W3CDTF">2017-02-15T13:25:00Z</dcterms:created>
  <dcterms:modified xsi:type="dcterms:W3CDTF">2023-01-20T10:50:00Z</dcterms:modified>
</cp:coreProperties>
</file>