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AA92" w14:textId="77777777" w:rsidR="008B25A6" w:rsidRPr="00E2263A" w:rsidRDefault="008B25A6" w:rsidP="001A670D">
      <w:pPr>
        <w:widowControl/>
        <w:jc w:val="center"/>
        <w:rPr>
          <w:b/>
          <w:caps/>
          <w:color w:val="000000"/>
          <w:spacing w:val="30"/>
        </w:rPr>
      </w:pPr>
      <w:r w:rsidRPr="00E2263A">
        <w:rPr>
          <w:b/>
          <w:caps/>
          <w:color w:val="000000"/>
          <w:spacing w:val="30"/>
        </w:rPr>
        <w:t>Dôvodová správa</w:t>
      </w:r>
    </w:p>
    <w:p w14:paraId="63BC857E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525A2689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678547F5" w14:textId="77777777"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14:paraId="7F267B4F" w14:textId="77777777" w:rsidR="00047476" w:rsidRPr="00E2263A" w:rsidRDefault="00047476" w:rsidP="00B71399">
      <w:pPr>
        <w:widowControl/>
        <w:jc w:val="both"/>
        <w:rPr>
          <w:b/>
          <w:color w:val="000000"/>
        </w:rPr>
      </w:pPr>
    </w:p>
    <w:p w14:paraId="266EDBB3" w14:textId="0407BAF5" w:rsidR="003E7F0E" w:rsidRPr="007A7135" w:rsidRDefault="00C130C8" w:rsidP="00F72895">
      <w:pPr>
        <w:widowControl/>
        <w:jc w:val="both"/>
        <w:rPr>
          <w:rStyle w:val="Textzstupnhosymbolu"/>
          <w:color w:val="auto"/>
        </w:rPr>
      </w:pPr>
      <w:r w:rsidRPr="00F02E5E">
        <w:rPr>
          <w:rStyle w:val="Textzstupnhosymbolu"/>
          <w:color w:val="000000"/>
        </w:rPr>
        <w:t xml:space="preserve">Dôvodom predloženia návrhu nariadenia vlády Slovenskej republiky, ktorým sa vyhlasuje chránený areál </w:t>
      </w:r>
      <w:r w:rsidR="005C5AED">
        <w:rPr>
          <w:rStyle w:val="Textzstupnhosymbolu"/>
          <w:color w:val="000000"/>
        </w:rPr>
        <w:t>Tisovský kras</w:t>
      </w:r>
      <w:r w:rsidRPr="00F02E5E">
        <w:rPr>
          <w:rStyle w:val="Textzstupnhosymbolu"/>
          <w:color w:val="000000"/>
        </w:rPr>
        <w:t xml:space="preserve"> (ďalej len „návrh nariadenia vlády“)</w:t>
      </w:r>
      <w:r w:rsidR="009023B2">
        <w:rPr>
          <w:rStyle w:val="Textzstupnhosymbolu"/>
          <w:color w:val="000000"/>
        </w:rPr>
        <w:t>,</w:t>
      </w:r>
      <w:r w:rsidRPr="00F02E5E">
        <w:rPr>
          <w:rStyle w:val="Textzstupnhosymbolu"/>
          <w:color w:val="000000"/>
        </w:rPr>
        <w:t xml:space="preserve"> </w:t>
      </w:r>
      <w:r w:rsidRPr="00F02E5E">
        <w:rPr>
          <w:color w:val="000000"/>
        </w:rPr>
        <w:t xml:space="preserve">je splnenie požiadavky vyplývajúcej z článku 4 ods. 4 smernice Rady 92/43/EHS z 21. mája 1992 o ochrane prirodzených biotopov a voľne žijúcich živočíchov a rastlín </w:t>
      </w:r>
      <w:r w:rsidRPr="003343A6">
        <w:rPr>
          <w:color w:val="000000"/>
        </w:rPr>
        <w:t>(Ú. v. ES L 206, 22.7.1992; Mimoriadne vydanie Ú. v. EÚ, kap. 15/zv. 2) v platnom znení (ďalej len „smernica 92/43/EHS v platnom znení“)</w:t>
      </w:r>
      <w:r w:rsidRPr="00F02E5E">
        <w:rPr>
          <w:color w:val="000000"/>
        </w:rPr>
        <w:t>, podľa ktorého členské štáty určia lokality uvedené v zozname lokalít európskeho významu ako osobitné chránené územia a stanovia priority v oblasti ochrany a potrebné opatrenia, najneskôr do šiestich rokov.</w:t>
      </w:r>
      <w:r w:rsidRPr="00F02E5E">
        <w:t xml:space="preserve"> N</w:t>
      </w:r>
      <w:r w:rsidRPr="00F02E5E">
        <w:rPr>
          <w:rStyle w:val="Textzstupnhosymbolu"/>
          <w:color w:val="000000"/>
        </w:rPr>
        <w:t xml:space="preserve">a základe uvedeného ustanovenia vypracovala </w:t>
      </w:r>
      <w:r w:rsidR="007A7135">
        <w:rPr>
          <w:rStyle w:val="Textzstupnhosymbolu"/>
          <w:color w:val="000000"/>
        </w:rPr>
        <w:t xml:space="preserve">Správa národného parku Muránska planina so sídlom v Revúcej </w:t>
      </w:r>
      <w:r w:rsidR="009023B2">
        <w:rPr>
          <w:rStyle w:val="Textzstupnhosymbolu"/>
          <w:color w:val="000000"/>
        </w:rPr>
        <w:t xml:space="preserve">projekt ochrany </w:t>
      </w:r>
      <w:r w:rsidRPr="00F02E5E">
        <w:rPr>
          <w:rStyle w:val="Textzstupnhosymbolu"/>
          <w:color w:val="000000"/>
        </w:rPr>
        <w:t xml:space="preserve">na vyhlásenie chráneného areálu </w:t>
      </w:r>
      <w:r w:rsidR="009023B2">
        <w:rPr>
          <w:rStyle w:val="Textzstupnhosymbolu"/>
          <w:color w:val="000000"/>
        </w:rPr>
        <w:t>(CHA</w:t>
      </w:r>
      <w:r w:rsidR="009023B2" w:rsidRPr="00F02E5E">
        <w:rPr>
          <w:rStyle w:val="Textzstupnhosymbolu"/>
          <w:color w:val="000000"/>
        </w:rPr>
        <w:t xml:space="preserve">) </w:t>
      </w:r>
      <w:r w:rsidR="005C5AED">
        <w:rPr>
          <w:rStyle w:val="Textzstupnhosymbolu"/>
          <w:color w:val="000000"/>
        </w:rPr>
        <w:t>Tisovský kras</w:t>
      </w:r>
      <w:r w:rsidR="009023B2">
        <w:rPr>
          <w:rStyle w:val="Textzstupnhosymbolu"/>
          <w:color w:val="000000"/>
        </w:rPr>
        <w:t xml:space="preserve">, ktorý je takmer celý </w:t>
      </w:r>
      <w:r w:rsidRPr="00F02E5E">
        <w:rPr>
          <w:rStyle w:val="Textzstupnhosymbolu"/>
          <w:color w:val="000000"/>
        </w:rPr>
        <w:t>súčasťou európskej sústavy chránených území Natura 2000.</w:t>
      </w:r>
      <w:r w:rsidRPr="00F02E5E">
        <w:rPr>
          <w:color w:val="000000"/>
        </w:rPr>
        <w:t xml:space="preserve"> </w:t>
      </w:r>
      <w:r w:rsidR="007A7135">
        <w:rPr>
          <w:color w:val="000000"/>
        </w:rPr>
        <w:t xml:space="preserve">Pre nesplnenie záväzkov na označenie území európskeho významu a na určenie cieľov </w:t>
      </w:r>
      <w:r w:rsidR="00AD6153">
        <w:rPr>
          <w:color w:val="000000"/>
        </w:rPr>
        <w:t xml:space="preserve">ochrany </w:t>
      </w:r>
      <w:r w:rsidR="007A7135">
        <w:rPr>
          <w:color w:val="000000"/>
        </w:rPr>
        <w:t xml:space="preserve">a opatrení vedie Európska komisia voči Slovenskej republiky konanie (aktuálne vo fáze odôvodneného stanoviska) k porušeniu </w:t>
      </w:r>
      <w:r w:rsidR="007E7EB6">
        <w:rPr>
          <w:color w:val="000000"/>
        </w:rPr>
        <w:t xml:space="preserve">zmlúv </w:t>
      </w:r>
      <w:r w:rsidR="007A7135">
        <w:rPr>
          <w:color w:val="000000"/>
        </w:rPr>
        <w:t>č. 2019/2141</w:t>
      </w:r>
      <w:r w:rsidR="007E7EB6">
        <w:t xml:space="preserve"> </w:t>
      </w:r>
      <w:r w:rsidR="007E7EB6" w:rsidRPr="007E7EB6">
        <w:rPr>
          <w:color w:val="000000"/>
        </w:rPr>
        <w:t>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</w:t>
      </w:r>
      <w:r w:rsidR="007A7135">
        <w:t>. Na</w:t>
      </w:r>
      <w:r w:rsidR="009023B2">
        <w:t xml:space="preserve">vrhovaný CHA </w:t>
      </w:r>
      <w:r w:rsidR="007A7135">
        <w:rPr>
          <w:rStyle w:val="Textzstupnhosymbolu"/>
          <w:color w:val="000000"/>
        </w:rPr>
        <w:t>Tisovský kras</w:t>
      </w:r>
      <w:r w:rsidR="007A7135" w:rsidRPr="00D0050F">
        <w:rPr>
          <w:rStyle w:val="Textzstupnhosymbolu"/>
          <w:color w:val="000000"/>
        </w:rPr>
        <w:t xml:space="preserve"> </w:t>
      </w:r>
      <w:r w:rsidR="009023B2">
        <w:rPr>
          <w:rStyle w:val="Textzstupnhosymbolu"/>
          <w:color w:val="000000"/>
        </w:rPr>
        <w:t xml:space="preserve">zasahuje do </w:t>
      </w:r>
      <w:r w:rsidR="007A7135">
        <w:rPr>
          <w:rStyle w:val="Textzstupnhosymbolu"/>
          <w:color w:val="000000"/>
        </w:rPr>
        <w:t>územia európskeho významu SKUEV0282 Tisovský kras</w:t>
      </w:r>
      <w:r w:rsidR="007A7135" w:rsidRPr="00D0050F">
        <w:rPr>
          <w:rStyle w:val="Textzstupnhosymbolu"/>
          <w:color w:val="000000"/>
        </w:rPr>
        <w:t xml:space="preserve"> a</w:t>
      </w:r>
      <w:r w:rsidR="009023B2">
        <w:rPr>
          <w:rStyle w:val="Textzstupnhosymbolu"/>
          <w:color w:val="000000"/>
        </w:rPr>
        <w:t xml:space="preserve"> do </w:t>
      </w:r>
      <w:r w:rsidR="007A7135">
        <w:rPr>
          <w:rStyle w:val="Textzstupnhosymbolu"/>
          <w:color w:val="000000"/>
        </w:rPr>
        <w:t xml:space="preserve">Chráneného vtáčieho </w:t>
      </w:r>
      <w:r w:rsidR="007A7135" w:rsidRPr="00D0050F">
        <w:rPr>
          <w:rStyle w:val="Textzstupnhosymbolu"/>
          <w:color w:val="000000"/>
        </w:rPr>
        <w:t>územia Muránska planina – Stolica</w:t>
      </w:r>
      <w:r w:rsidR="009023B2">
        <w:rPr>
          <w:rStyle w:val="Textzstupnhosymbolu"/>
          <w:color w:val="000000"/>
        </w:rPr>
        <w:t>. V</w:t>
      </w:r>
      <w:r w:rsidR="007A7135">
        <w:t xml:space="preserve">yhlásenie </w:t>
      </w:r>
      <w:r w:rsidR="009023B2">
        <w:t xml:space="preserve">CHA Tisovský kras preto </w:t>
      </w:r>
      <w:r w:rsidR="007A7135">
        <w:t xml:space="preserve">prispeje k splneniu týchto záväzkov v danej lokalite. </w:t>
      </w:r>
      <w:r w:rsidR="00F72895" w:rsidRPr="00F72895">
        <w:rPr>
          <w:rStyle w:val="Textzstupnhosymbolu"/>
          <w:color w:val="000000"/>
        </w:rPr>
        <w:t>SKUEV0282 Tisovský kras bol zaradený do výnosu Ministerstva životného prostredia Slovenskej republiky č. 3/2004-5.1 zo 14. júla 2004, ktorým sa vydáva národný zoznam území európskeho významu v znení neskorších predpisov a do rozhodnutia Komisie 2008/218/ES z 25. januára 2008, ktorým sa podľa smernice Rady 92/43/EHS z 21. mája 1992 o ochrane biotopov, voľne žijúcich živočíchov a rastlín prijíma prvý aktualizovaný zoznam lokalít európskeho významu v a</w:t>
      </w:r>
      <w:r w:rsidR="00E84A19">
        <w:rPr>
          <w:rStyle w:val="Textzstupnhosymbolu"/>
          <w:color w:val="000000"/>
        </w:rPr>
        <w:t xml:space="preserve">lpskom </w:t>
      </w:r>
      <w:proofErr w:type="spellStart"/>
      <w:r w:rsidR="00E84A19">
        <w:rPr>
          <w:rStyle w:val="Textzstupnhosymbolu"/>
          <w:color w:val="000000"/>
        </w:rPr>
        <w:t>biogeografickom</w:t>
      </w:r>
      <w:proofErr w:type="spellEnd"/>
      <w:r w:rsidR="00E84A19">
        <w:rPr>
          <w:rStyle w:val="Textzstupnhosymbolu"/>
          <w:color w:val="000000"/>
        </w:rPr>
        <w:t xml:space="preserve"> regióne. </w:t>
      </w:r>
      <w:bookmarkStart w:id="0" w:name="_GoBack"/>
      <w:bookmarkEnd w:id="0"/>
      <w:r w:rsidR="00F72895" w:rsidRPr="00F72895">
        <w:rPr>
          <w:rStyle w:val="Textzstupnhosymbolu"/>
          <w:color w:val="000000"/>
        </w:rPr>
        <w:t xml:space="preserve">Toto rozhodnutie Komisie bolo ďalej aktualizované novšími rozhodnutiami. V súčasnosti je účinné vykonávacie rozhodnutie Komisie (EÚ) 2022/223 zo 16. februára 2022, ktorým sa prijíma pätnásta aktualizácia zoznamu lokalít s európskym významom v alpskom </w:t>
      </w:r>
      <w:proofErr w:type="spellStart"/>
      <w:r w:rsidR="00F72895" w:rsidRPr="00F72895">
        <w:rPr>
          <w:rStyle w:val="Textzstupnhosymbolu"/>
          <w:color w:val="000000"/>
        </w:rPr>
        <w:t>biogeografickom</w:t>
      </w:r>
      <w:proofErr w:type="spellEnd"/>
      <w:r w:rsidR="00F72895" w:rsidRPr="00F72895">
        <w:rPr>
          <w:rStyle w:val="Textzstupnhosymbolu"/>
          <w:color w:val="000000"/>
        </w:rPr>
        <w:t xml:space="preserve"> regióne.</w:t>
      </w:r>
      <w:r w:rsidR="00F72895">
        <w:rPr>
          <w:rStyle w:val="Textzstupnhosymbolu"/>
          <w:color w:val="000000"/>
        </w:rPr>
        <w:t xml:space="preserve"> </w:t>
      </w:r>
    </w:p>
    <w:p w14:paraId="1AA16CAE" w14:textId="77777777" w:rsidR="00F72895" w:rsidRDefault="00F72895" w:rsidP="00F72895">
      <w:pPr>
        <w:widowControl/>
        <w:jc w:val="both"/>
      </w:pPr>
    </w:p>
    <w:p w14:paraId="6EE1D6D9" w14:textId="302C64EF" w:rsidR="00F72895" w:rsidRDefault="009023B2" w:rsidP="00F72895">
      <w:pPr>
        <w:widowControl/>
        <w:jc w:val="both"/>
        <w:rPr>
          <w:rStyle w:val="Nadpis4Char"/>
          <w:color w:val="000000"/>
        </w:rPr>
      </w:pPr>
      <w:r>
        <w:t xml:space="preserve">V navrhovanom </w:t>
      </w:r>
      <w:r w:rsidR="00F72895" w:rsidRPr="005B5DFA">
        <w:t xml:space="preserve">CHA Tisovský kras sa </w:t>
      </w:r>
      <w:r>
        <w:t xml:space="preserve">nachádzajú dve </w:t>
      </w:r>
      <w:r w:rsidR="00F72895" w:rsidRPr="005B5DFA">
        <w:t>existujúc</w:t>
      </w:r>
      <w:r>
        <w:t>e</w:t>
      </w:r>
      <w:r w:rsidR="00F72895" w:rsidRPr="005B5DFA">
        <w:t xml:space="preserve"> územia národnej sústavy chránených území (v zmysle § 17 ods. 1 zákona č. 543/2002 Z. z.) a to  prírodn</w:t>
      </w:r>
      <w:r>
        <w:t>á</w:t>
      </w:r>
      <w:r w:rsidR="00F72895" w:rsidRPr="005B5DFA">
        <w:t xml:space="preserve"> rezervácia</w:t>
      </w:r>
      <w:r w:rsidR="00F72895">
        <w:t xml:space="preserve">  Hlboký jarok, ktorá bola vyhlásená </w:t>
      </w:r>
      <w:r w:rsidR="00DA35CB">
        <w:t>v</w:t>
      </w:r>
      <w:r w:rsidR="00F72895" w:rsidRPr="005B5DFA">
        <w:t>ýnos</w:t>
      </w:r>
      <w:r w:rsidR="00F72895">
        <w:t>om</w:t>
      </w:r>
      <w:r w:rsidR="00F72895" w:rsidRPr="005B5DFA">
        <w:t xml:space="preserve"> Ministerstva kultúry SSR z 30.06.1988 č. 1161/1988-32 o vyhlásení Štátnej prírodnej rezervácie Hlboký jarok</w:t>
      </w:r>
      <w:r w:rsidR="00F72895">
        <w:t xml:space="preserve"> a</w:t>
      </w:r>
      <w:r>
        <w:t xml:space="preserve"> prírodná rezervácia </w:t>
      </w:r>
      <w:r w:rsidR="00F72895">
        <w:t xml:space="preserve">Suché doly, ktorá bola vyhlásená </w:t>
      </w:r>
      <w:r w:rsidR="00DA35CB">
        <w:t>ú</w:t>
      </w:r>
      <w:r w:rsidR="00F72895">
        <w:t>pravou</w:t>
      </w:r>
      <w:r w:rsidR="00F72895" w:rsidRPr="005B5DFA">
        <w:t xml:space="preserve"> Ministerstva kultúry S</w:t>
      </w:r>
      <w:r w:rsidR="00F72895">
        <w:t>SR z 31.03.1983 č. 1561/1983-32 p</w:t>
      </w:r>
      <w:r w:rsidR="00F72895" w:rsidRPr="005B5DFA">
        <w:t>odľa Všeobecne záväznej vyhlášky KÚ v B. Bystrici č. 6/2003 zo 04.03.2003</w:t>
      </w:r>
      <w:r w:rsidR="00490FD4">
        <w:t xml:space="preserve">. </w:t>
      </w:r>
    </w:p>
    <w:p w14:paraId="484D5629" w14:textId="4CC5ADAA" w:rsidR="00D0050F" w:rsidRDefault="00D0050F" w:rsidP="00246FC0">
      <w:pPr>
        <w:widowControl/>
        <w:jc w:val="both"/>
        <w:rPr>
          <w:rStyle w:val="Textzstupnhosymbolu"/>
          <w:color w:val="000000"/>
        </w:rPr>
      </w:pPr>
    </w:p>
    <w:p w14:paraId="34067AF1" w14:textId="1D1793C7" w:rsidR="00DA14CC" w:rsidRPr="00BB45AE" w:rsidRDefault="00DA14CC" w:rsidP="00246FC0">
      <w:pPr>
        <w:widowControl/>
        <w:jc w:val="both"/>
        <w:rPr>
          <w:rStyle w:val="Textzstupnhosymbolu"/>
          <w:color w:val="000000"/>
        </w:rPr>
      </w:pPr>
      <w:r w:rsidRPr="00DA14CC">
        <w:rPr>
          <w:rStyle w:val="Textzstupnhosymbolu"/>
          <w:color w:val="000000"/>
        </w:rPr>
        <w:t xml:space="preserve">Predmetom ochrany chráneného územia </w:t>
      </w:r>
      <w:r w:rsidR="00AA47BC" w:rsidRPr="00143A5F">
        <w:rPr>
          <w:rStyle w:val="Textzstupnhosymbolu"/>
          <w:color w:val="000000"/>
        </w:rPr>
        <w:t xml:space="preserve">je </w:t>
      </w:r>
      <w:r w:rsidR="00C07550">
        <w:rPr>
          <w:rStyle w:val="Textzstupnhosymbolu"/>
          <w:color w:val="000000"/>
        </w:rPr>
        <w:t xml:space="preserve">predovšetkým </w:t>
      </w:r>
      <w:r w:rsidR="0092611A">
        <w:rPr>
          <w:rStyle w:val="Textzstupnhosymbolu"/>
          <w:color w:val="000000"/>
        </w:rPr>
        <w:t>20</w:t>
      </w:r>
      <w:r w:rsidR="00416A2F">
        <w:rPr>
          <w:rStyle w:val="Textzstupnhosymbolu"/>
          <w:color w:val="000000"/>
        </w:rPr>
        <w:t xml:space="preserve"> </w:t>
      </w:r>
      <w:r w:rsidRPr="00DA14CC">
        <w:rPr>
          <w:rStyle w:val="Textzstupnhosymbolu"/>
          <w:color w:val="000000"/>
        </w:rPr>
        <w:t>biotop</w:t>
      </w:r>
      <w:r w:rsidR="00416A2F">
        <w:rPr>
          <w:rStyle w:val="Textzstupnhosymbolu"/>
          <w:color w:val="000000"/>
        </w:rPr>
        <w:t>ov</w:t>
      </w:r>
      <w:r w:rsidRPr="00DA14CC">
        <w:rPr>
          <w:rStyle w:val="Textzstupnhosymbolu"/>
          <w:color w:val="000000"/>
        </w:rPr>
        <w:t xml:space="preserve"> európskeho významu a národného významu podľa prílohy č. 1 </w:t>
      </w:r>
      <w:r w:rsidR="00C07550">
        <w:rPr>
          <w:rStyle w:val="Textzstupnhosymbolu"/>
          <w:color w:val="000000"/>
        </w:rPr>
        <w:t xml:space="preserve">k </w:t>
      </w:r>
      <w:r w:rsidRPr="00DA14CC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Pr="00DA14CC">
        <w:rPr>
          <w:rStyle w:val="Textzstupnhosymbolu"/>
          <w:color w:val="000000"/>
        </w:rPr>
        <w:t xml:space="preserve"> Ministerstva životného pro</w:t>
      </w:r>
      <w:r w:rsidR="00A1214F">
        <w:rPr>
          <w:rStyle w:val="Textzstupnhosymbolu"/>
          <w:color w:val="000000"/>
        </w:rPr>
        <w:t>stredia Slovenskej republiky č. </w:t>
      </w:r>
      <w:r w:rsidRPr="00DA14CC">
        <w:rPr>
          <w:rStyle w:val="Textzstupnhosymbolu"/>
          <w:color w:val="000000"/>
        </w:rPr>
        <w:t>170/2021 Z. z., ktorou sa vykonáva zákon č. 543/2002 Z. z. o ochrane prírody a krajiny v znení neskorších predpisov (ďalej len „vyhláška č. 170/2021 Z</w:t>
      </w:r>
      <w:r>
        <w:rPr>
          <w:rStyle w:val="Textzstupnhosymbolu"/>
          <w:color w:val="000000"/>
        </w:rPr>
        <w:t xml:space="preserve">. z.“), biotopy </w:t>
      </w:r>
      <w:r w:rsidR="0092611A">
        <w:rPr>
          <w:rStyle w:val="Textzstupnhosymbolu"/>
          <w:color w:val="000000"/>
        </w:rPr>
        <w:t>14</w:t>
      </w:r>
      <w:r w:rsidR="00416A2F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chránených druhov rastlín podľa prílohy č. 4 </w:t>
      </w:r>
      <w:r w:rsidR="00C07550">
        <w:rPr>
          <w:rStyle w:val="Textzstupnhosymbolu"/>
          <w:color w:val="000000"/>
        </w:rPr>
        <w:t xml:space="preserve">k </w:t>
      </w:r>
      <w:r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>
        <w:rPr>
          <w:rStyle w:val="Textzstupnhosymbolu"/>
          <w:color w:val="000000"/>
        </w:rPr>
        <w:t xml:space="preserve"> č. 170/2021 Z. z., biotopy </w:t>
      </w:r>
      <w:r w:rsidR="00B207F8">
        <w:rPr>
          <w:rStyle w:val="Textzstupnhosymbolu"/>
          <w:color w:val="000000"/>
        </w:rPr>
        <w:t xml:space="preserve">19 druhov vtákov a </w:t>
      </w:r>
      <w:r w:rsidR="0092611A">
        <w:rPr>
          <w:rStyle w:val="Textzstupnhosymbolu"/>
          <w:color w:val="000000"/>
        </w:rPr>
        <w:t>18</w:t>
      </w:r>
      <w:r w:rsidR="00402A76">
        <w:rPr>
          <w:rStyle w:val="Textzstupnhosymbolu"/>
          <w:color w:val="000000"/>
        </w:rPr>
        <w:t xml:space="preserve"> </w:t>
      </w:r>
      <w:r w:rsidR="00B207F8">
        <w:rPr>
          <w:rStyle w:val="Textzstupnhosymbolu"/>
          <w:color w:val="000000"/>
        </w:rPr>
        <w:lastRenderedPageBreak/>
        <w:t xml:space="preserve">ďalších </w:t>
      </w:r>
      <w:r>
        <w:rPr>
          <w:rStyle w:val="Textzstupnhosymbolu"/>
          <w:color w:val="000000"/>
        </w:rPr>
        <w:t>chránených druhov živočíchov</w:t>
      </w:r>
      <w:r w:rsidR="0092611A">
        <w:rPr>
          <w:rStyle w:val="Textzstupnhosymbolu"/>
          <w:color w:val="000000"/>
        </w:rPr>
        <w:t xml:space="preserve"> európskeho a národného významu</w:t>
      </w:r>
      <w:r w:rsidR="008916A1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podľa prílohy </w:t>
      </w:r>
      <w:r w:rsidR="008916A1">
        <w:rPr>
          <w:rStyle w:val="Textzstupnhosymbolu"/>
          <w:color w:val="000000"/>
        </w:rPr>
        <w:t xml:space="preserve">č. 5 </w:t>
      </w:r>
      <w:r w:rsidR="00C07550">
        <w:rPr>
          <w:rStyle w:val="Textzstupnhosymbolu"/>
          <w:color w:val="000000"/>
        </w:rPr>
        <w:t xml:space="preserve">k </w:t>
      </w:r>
      <w:r w:rsidR="008916A1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="008916A1">
        <w:rPr>
          <w:rStyle w:val="Textzstupnhosymbolu"/>
          <w:color w:val="000000"/>
        </w:rPr>
        <w:t xml:space="preserve"> č. 170/2021 Z. z., </w:t>
      </w:r>
      <w:r>
        <w:rPr>
          <w:rStyle w:val="Textzstupnhosymbolu"/>
          <w:color w:val="000000"/>
        </w:rPr>
        <w:t>a</w:t>
      </w:r>
      <w:r w:rsidR="00D16FF7">
        <w:rPr>
          <w:rStyle w:val="Textzstupnhosymbolu"/>
          <w:color w:val="000000"/>
        </w:rPr>
        <w:t>ko aj</w:t>
      </w:r>
      <w:r>
        <w:rPr>
          <w:rStyle w:val="Textzstupnhosymbolu"/>
          <w:color w:val="000000"/>
        </w:rPr>
        <w:t xml:space="preserve"> vybrané abiotické javy.  </w:t>
      </w:r>
    </w:p>
    <w:p w14:paraId="77A74005" w14:textId="77777777" w:rsidR="00924E91" w:rsidRPr="00197484" w:rsidRDefault="00924E91" w:rsidP="00246FC0">
      <w:pPr>
        <w:widowControl/>
        <w:jc w:val="both"/>
      </w:pPr>
    </w:p>
    <w:p w14:paraId="24F87797" w14:textId="6FEC2DA3" w:rsidR="005101A8" w:rsidRDefault="00F72895" w:rsidP="00F72895">
      <w:pPr>
        <w:widowControl/>
        <w:jc w:val="both"/>
      </w:pPr>
      <w:r>
        <w:t xml:space="preserve">Návrh nariadenia vlády bude mať pozitívny vplyv na životné prostredie. Návrh nariadenia vlády bude mať negatívny vplyv na </w:t>
      </w:r>
      <w:r w:rsidR="005101A8">
        <w:t>rozpočet verejnej správy</w:t>
      </w:r>
      <w:r w:rsidR="00187830">
        <w:t>.</w:t>
      </w:r>
      <w:r>
        <w:t xml:space="preserve"> </w:t>
      </w:r>
      <w:r w:rsidRPr="00491D3B">
        <w:t>Návrh nariadenia vlády je bez vplyvov</w:t>
      </w:r>
      <w:r w:rsidRPr="006B38B5">
        <w:t xml:space="preserve"> </w:t>
      </w:r>
      <w:r>
        <w:t>na</w:t>
      </w:r>
      <w:r w:rsidR="00187830">
        <w:t xml:space="preserve"> podnikateľské prostredie, </w:t>
      </w:r>
      <w:r w:rsidRPr="00491D3B">
        <w:t xml:space="preserve">manželstvo, rodičovstvo a rodinu, informatizáciu spoločnosti a </w:t>
      </w:r>
      <w:r w:rsidRPr="00510EDC">
        <w:t>služ</w:t>
      </w:r>
      <w:r>
        <w:t>by verejnej správy pre občana</w:t>
      </w:r>
      <w:r w:rsidR="00B207F8">
        <w:t xml:space="preserve"> a nemá ani sociálne vplyvy</w:t>
      </w:r>
      <w:r>
        <w:t>.</w:t>
      </w:r>
    </w:p>
    <w:p w14:paraId="145CE629" w14:textId="77777777" w:rsidR="00F72895" w:rsidRPr="00197484" w:rsidRDefault="00F72895" w:rsidP="00246FC0">
      <w:pPr>
        <w:widowControl/>
        <w:jc w:val="both"/>
        <w:rPr>
          <w:color w:val="000000"/>
        </w:rPr>
      </w:pPr>
    </w:p>
    <w:p w14:paraId="605855D3" w14:textId="3124D4E7" w:rsidR="000A03A7" w:rsidRPr="00B71399" w:rsidRDefault="00286D07" w:rsidP="00A1214F">
      <w:pPr>
        <w:widowControl/>
        <w:jc w:val="both"/>
        <w:rPr>
          <w:rStyle w:val="Textzstupnhosymbolu"/>
          <w:color w:val="000000"/>
        </w:rPr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sectPr w:rsidR="000A03A7" w:rsidRPr="00B7139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AF306" w14:textId="77777777" w:rsidR="00A35BE7" w:rsidRDefault="00A35BE7" w:rsidP="0031688F">
      <w:r>
        <w:separator/>
      </w:r>
    </w:p>
  </w:endnote>
  <w:endnote w:type="continuationSeparator" w:id="0">
    <w:p w14:paraId="6993B8F0" w14:textId="77777777" w:rsidR="00A35BE7" w:rsidRDefault="00A35BE7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6A04" w14:textId="356E537D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84A19">
      <w:rPr>
        <w:noProof/>
      </w:rPr>
      <w:t>2</w:t>
    </w:r>
    <w:r>
      <w:fldChar w:fldCharType="end"/>
    </w:r>
  </w:p>
  <w:p w14:paraId="5F86F37E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7E70" w14:textId="77777777" w:rsidR="00A35BE7" w:rsidRDefault="00A35BE7" w:rsidP="0031688F">
      <w:r>
        <w:separator/>
      </w:r>
    </w:p>
  </w:footnote>
  <w:footnote w:type="continuationSeparator" w:id="0">
    <w:p w14:paraId="41F664F0" w14:textId="77777777" w:rsidR="00A35BE7" w:rsidRDefault="00A35BE7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2FC" w14:textId="77777777" w:rsidR="005D16E1" w:rsidRDefault="005D16E1" w:rsidP="005D16E1">
    <w:pPr>
      <w:pStyle w:val="Hlavika"/>
      <w:jc w:val="center"/>
    </w:pPr>
  </w:p>
  <w:p w14:paraId="041D1986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2DF1"/>
    <w:rsid w:val="00003221"/>
    <w:rsid w:val="000039B9"/>
    <w:rsid w:val="0000562C"/>
    <w:rsid w:val="00016490"/>
    <w:rsid w:val="000170AC"/>
    <w:rsid w:val="000217D5"/>
    <w:rsid w:val="00025B7C"/>
    <w:rsid w:val="00030BE8"/>
    <w:rsid w:val="00031AEE"/>
    <w:rsid w:val="00032BC2"/>
    <w:rsid w:val="000330E9"/>
    <w:rsid w:val="00036E3E"/>
    <w:rsid w:val="00044028"/>
    <w:rsid w:val="00047476"/>
    <w:rsid w:val="00050512"/>
    <w:rsid w:val="00055524"/>
    <w:rsid w:val="00056CDB"/>
    <w:rsid w:val="00063266"/>
    <w:rsid w:val="00064B36"/>
    <w:rsid w:val="00072CCB"/>
    <w:rsid w:val="000768D1"/>
    <w:rsid w:val="00077057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A03A7"/>
    <w:rsid w:val="000A1156"/>
    <w:rsid w:val="000A778D"/>
    <w:rsid w:val="000B30D5"/>
    <w:rsid w:val="000B3F7A"/>
    <w:rsid w:val="000C1051"/>
    <w:rsid w:val="000C2C2C"/>
    <w:rsid w:val="000C58B6"/>
    <w:rsid w:val="000D617E"/>
    <w:rsid w:val="000E4EA2"/>
    <w:rsid w:val="000E5022"/>
    <w:rsid w:val="000F1E16"/>
    <w:rsid w:val="000F4026"/>
    <w:rsid w:val="000F41C1"/>
    <w:rsid w:val="000F4576"/>
    <w:rsid w:val="000F46F0"/>
    <w:rsid w:val="001045EE"/>
    <w:rsid w:val="00107EBA"/>
    <w:rsid w:val="00114C17"/>
    <w:rsid w:val="00117604"/>
    <w:rsid w:val="0011777D"/>
    <w:rsid w:val="00122271"/>
    <w:rsid w:val="00124465"/>
    <w:rsid w:val="00127C01"/>
    <w:rsid w:val="00130361"/>
    <w:rsid w:val="001314CB"/>
    <w:rsid w:val="00136614"/>
    <w:rsid w:val="00143A5F"/>
    <w:rsid w:val="00147E17"/>
    <w:rsid w:val="001601AB"/>
    <w:rsid w:val="0016184A"/>
    <w:rsid w:val="0016431D"/>
    <w:rsid w:val="00184B4C"/>
    <w:rsid w:val="00187830"/>
    <w:rsid w:val="00187B01"/>
    <w:rsid w:val="00192AF7"/>
    <w:rsid w:val="00197484"/>
    <w:rsid w:val="001A670D"/>
    <w:rsid w:val="001B1231"/>
    <w:rsid w:val="001B3157"/>
    <w:rsid w:val="001B73A2"/>
    <w:rsid w:val="001B7BF5"/>
    <w:rsid w:val="001C1BD5"/>
    <w:rsid w:val="001C35B6"/>
    <w:rsid w:val="001C3C87"/>
    <w:rsid w:val="001C67EF"/>
    <w:rsid w:val="001C7A59"/>
    <w:rsid w:val="001C7F3C"/>
    <w:rsid w:val="001D4101"/>
    <w:rsid w:val="001D4555"/>
    <w:rsid w:val="001D6345"/>
    <w:rsid w:val="001D794B"/>
    <w:rsid w:val="001E0100"/>
    <w:rsid w:val="001E7138"/>
    <w:rsid w:val="001F2403"/>
    <w:rsid w:val="001F30A2"/>
    <w:rsid w:val="001F40E1"/>
    <w:rsid w:val="001F574A"/>
    <w:rsid w:val="001F5E29"/>
    <w:rsid w:val="0020550D"/>
    <w:rsid w:val="00206689"/>
    <w:rsid w:val="00207A8C"/>
    <w:rsid w:val="00207B41"/>
    <w:rsid w:val="002118D6"/>
    <w:rsid w:val="00215837"/>
    <w:rsid w:val="00221852"/>
    <w:rsid w:val="00222652"/>
    <w:rsid w:val="0022320F"/>
    <w:rsid w:val="00233B96"/>
    <w:rsid w:val="00237A67"/>
    <w:rsid w:val="002461C1"/>
    <w:rsid w:val="00246FC0"/>
    <w:rsid w:val="002568B1"/>
    <w:rsid w:val="0025733C"/>
    <w:rsid w:val="0026091A"/>
    <w:rsid w:val="0026151E"/>
    <w:rsid w:val="00265EBA"/>
    <w:rsid w:val="002760D3"/>
    <w:rsid w:val="002772C4"/>
    <w:rsid w:val="0028471B"/>
    <w:rsid w:val="00285B08"/>
    <w:rsid w:val="0028680D"/>
    <w:rsid w:val="00286D07"/>
    <w:rsid w:val="00296518"/>
    <w:rsid w:val="002A3633"/>
    <w:rsid w:val="002A4E5E"/>
    <w:rsid w:val="002A6892"/>
    <w:rsid w:val="002B25BA"/>
    <w:rsid w:val="002B55C5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2E0052"/>
    <w:rsid w:val="002F782E"/>
    <w:rsid w:val="003059F7"/>
    <w:rsid w:val="003075F3"/>
    <w:rsid w:val="00310366"/>
    <w:rsid w:val="00310772"/>
    <w:rsid w:val="003116DE"/>
    <w:rsid w:val="0031688F"/>
    <w:rsid w:val="0031709F"/>
    <w:rsid w:val="00320FB9"/>
    <w:rsid w:val="00325B87"/>
    <w:rsid w:val="00332CA3"/>
    <w:rsid w:val="003352E6"/>
    <w:rsid w:val="00344274"/>
    <w:rsid w:val="00347DFE"/>
    <w:rsid w:val="003557FA"/>
    <w:rsid w:val="003600BD"/>
    <w:rsid w:val="003615FC"/>
    <w:rsid w:val="00361938"/>
    <w:rsid w:val="003713D8"/>
    <w:rsid w:val="00375617"/>
    <w:rsid w:val="00376E06"/>
    <w:rsid w:val="00384215"/>
    <w:rsid w:val="003876FA"/>
    <w:rsid w:val="00393609"/>
    <w:rsid w:val="00394D70"/>
    <w:rsid w:val="003A5E96"/>
    <w:rsid w:val="003B001E"/>
    <w:rsid w:val="003B0370"/>
    <w:rsid w:val="003B256A"/>
    <w:rsid w:val="003B57A8"/>
    <w:rsid w:val="003B6AF9"/>
    <w:rsid w:val="003C7011"/>
    <w:rsid w:val="003D00CB"/>
    <w:rsid w:val="003D1E42"/>
    <w:rsid w:val="003E433F"/>
    <w:rsid w:val="003E46A4"/>
    <w:rsid w:val="003E7F0E"/>
    <w:rsid w:val="003F6A5F"/>
    <w:rsid w:val="003F6B6B"/>
    <w:rsid w:val="003F7C49"/>
    <w:rsid w:val="0040003E"/>
    <w:rsid w:val="0040003F"/>
    <w:rsid w:val="00402A76"/>
    <w:rsid w:val="00407AB0"/>
    <w:rsid w:val="00410E47"/>
    <w:rsid w:val="00416A2F"/>
    <w:rsid w:val="00417AC3"/>
    <w:rsid w:val="00423B5C"/>
    <w:rsid w:val="004243FD"/>
    <w:rsid w:val="00425C5A"/>
    <w:rsid w:val="00427160"/>
    <w:rsid w:val="00427F6A"/>
    <w:rsid w:val="00430D2B"/>
    <w:rsid w:val="004320A0"/>
    <w:rsid w:val="00436FD6"/>
    <w:rsid w:val="00440D8F"/>
    <w:rsid w:val="00441815"/>
    <w:rsid w:val="00446BF9"/>
    <w:rsid w:val="004504C5"/>
    <w:rsid w:val="00462A5D"/>
    <w:rsid w:val="004667A4"/>
    <w:rsid w:val="00466BF4"/>
    <w:rsid w:val="0046797C"/>
    <w:rsid w:val="00470E3B"/>
    <w:rsid w:val="00472417"/>
    <w:rsid w:val="00480B3A"/>
    <w:rsid w:val="00481851"/>
    <w:rsid w:val="00481ED6"/>
    <w:rsid w:val="00484128"/>
    <w:rsid w:val="00486E14"/>
    <w:rsid w:val="00487EE6"/>
    <w:rsid w:val="00490FD4"/>
    <w:rsid w:val="00491D3B"/>
    <w:rsid w:val="00492750"/>
    <w:rsid w:val="00492ECC"/>
    <w:rsid w:val="0049419E"/>
    <w:rsid w:val="004A15E9"/>
    <w:rsid w:val="004A43FF"/>
    <w:rsid w:val="004A5B5A"/>
    <w:rsid w:val="004A79F2"/>
    <w:rsid w:val="004B06F6"/>
    <w:rsid w:val="004C6876"/>
    <w:rsid w:val="004C6A1F"/>
    <w:rsid w:val="004D1BC6"/>
    <w:rsid w:val="004D24A8"/>
    <w:rsid w:val="004D79BB"/>
    <w:rsid w:val="004E3814"/>
    <w:rsid w:val="004F1380"/>
    <w:rsid w:val="004F4022"/>
    <w:rsid w:val="004F6603"/>
    <w:rsid w:val="005101A8"/>
    <w:rsid w:val="00510EDC"/>
    <w:rsid w:val="00524174"/>
    <w:rsid w:val="00525307"/>
    <w:rsid w:val="00527B1D"/>
    <w:rsid w:val="005312D2"/>
    <w:rsid w:val="00536FC4"/>
    <w:rsid w:val="00537E0D"/>
    <w:rsid w:val="00556493"/>
    <w:rsid w:val="00560AB9"/>
    <w:rsid w:val="00560F4E"/>
    <w:rsid w:val="005625F8"/>
    <w:rsid w:val="00563B72"/>
    <w:rsid w:val="00571AA0"/>
    <w:rsid w:val="005750C3"/>
    <w:rsid w:val="00581590"/>
    <w:rsid w:val="00582EFA"/>
    <w:rsid w:val="00585EA3"/>
    <w:rsid w:val="0059048E"/>
    <w:rsid w:val="005908C7"/>
    <w:rsid w:val="00594BD5"/>
    <w:rsid w:val="005A5AEE"/>
    <w:rsid w:val="005A7259"/>
    <w:rsid w:val="005B7DBF"/>
    <w:rsid w:val="005C027C"/>
    <w:rsid w:val="005C3577"/>
    <w:rsid w:val="005C5938"/>
    <w:rsid w:val="005C5AED"/>
    <w:rsid w:val="005D0A8F"/>
    <w:rsid w:val="005D16E1"/>
    <w:rsid w:val="005D2776"/>
    <w:rsid w:val="005D7641"/>
    <w:rsid w:val="005E137D"/>
    <w:rsid w:val="005E380D"/>
    <w:rsid w:val="005E4640"/>
    <w:rsid w:val="005F4055"/>
    <w:rsid w:val="005F45C1"/>
    <w:rsid w:val="005F7372"/>
    <w:rsid w:val="00605518"/>
    <w:rsid w:val="00606C4F"/>
    <w:rsid w:val="00606D9F"/>
    <w:rsid w:val="00613955"/>
    <w:rsid w:val="00624D58"/>
    <w:rsid w:val="00627244"/>
    <w:rsid w:val="0062733A"/>
    <w:rsid w:val="006307D1"/>
    <w:rsid w:val="00632C9A"/>
    <w:rsid w:val="00633F37"/>
    <w:rsid w:val="0064196F"/>
    <w:rsid w:val="006469CE"/>
    <w:rsid w:val="0065556A"/>
    <w:rsid w:val="00656356"/>
    <w:rsid w:val="00671433"/>
    <w:rsid w:val="00691F9D"/>
    <w:rsid w:val="0069247B"/>
    <w:rsid w:val="00697362"/>
    <w:rsid w:val="006979FE"/>
    <w:rsid w:val="006A5D2E"/>
    <w:rsid w:val="006B38B5"/>
    <w:rsid w:val="006B3CBC"/>
    <w:rsid w:val="006B5282"/>
    <w:rsid w:val="006B594F"/>
    <w:rsid w:val="006B7F0E"/>
    <w:rsid w:val="006C0B4E"/>
    <w:rsid w:val="006C4413"/>
    <w:rsid w:val="006C6A36"/>
    <w:rsid w:val="006C7A85"/>
    <w:rsid w:val="006D0A5A"/>
    <w:rsid w:val="006D6BC7"/>
    <w:rsid w:val="006D706D"/>
    <w:rsid w:val="006D70EF"/>
    <w:rsid w:val="006E3E14"/>
    <w:rsid w:val="006E4BC8"/>
    <w:rsid w:val="006F6581"/>
    <w:rsid w:val="00706B5F"/>
    <w:rsid w:val="00707126"/>
    <w:rsid w:val="007103B8"/>
    <w:rsid w:val="00717618"/>
    <w:rsid w:val="007214B4"/>
    <w:rsid w:val="00725F34"/>
    <w:rsid w:val="0072687B"/>
    <w:rsid w:val="00731020"/>
    <w:rsid w:val="00732892"/>
    <w:rsid w:val="00741813"/>
    <w:rsid w:val="00751906"/>
    <w:rsid w:val="00763FDD"/>
    <w:rsid w:val="007654BC"/>
    <w:rsid w:val="00765D61"/>
    <w:rsid w:val="007707E1"/>
    <w:rsid w:val="00770D00"/>
    <w:rsid w:val="00773022"/>
    <w:rsid w:val="0077525E"/>
    <w:rsid w:val="0077590F"/>
    <w:rsid w:val="00776821"/>
    <w:rsid w:val="00781F8B"/>
    <w:rsid w:val="007868BD"/>
    <w:rsid w:val="0079086E"/>
    <w:rsid w:val="007A15ED"/>
    <w:rsid w:val="007A1A1B"/>
    <w:rsid w:val="007A7135"/>
    <w:rsid w:val="007A7580"/>
    <w:rsid w:val="007B4E0E"/>
    <w:rsid w:val="007D586E"/>
    <w:rsid w:val="007D64A5"/>
    <w:rsid w:val="007E5936"/>
    <w:rsid w:val="007E7EB6"/>
    <w:rsid w:val="007F0FFF"/>
    <w:rsid w:val="007F4119"/>
    <w:rsid w:val="007F44A9"/>
    <w:rsid w:val="007F5FE0"/>
    <w:rsid w:val="007F67CF"/>
    <w:rsid w:val="0080145D"/>
    <w:rsid w:val="00804344"/>
    <w:rsid w:val="008109E6"/>
    <w:rsid w:val="00812D0F"/>
    <w:rsid w:val="00817645"/>
    <w:rsid w:val="00821070"/>
    <w:rsid w:val="00821F7D"/>
    <w:rsid w:val="00822172"/>
    <w:rsid w:val="0083051F"/>
    <w:rsid w:val="008322E8"/>
    <w:rsid w:val="00833B84"/>
    <w:rsid w:val="00836FD7"/>
    <w:rsid w:val="00841272"/>
    <w:rsid w:val="00843865"/>
    <w:rsid w:val="00864C57"/>
    <w:rsid w:val="00866ABA"/>
    <w:rsid w:val="0087130D"/>
    <w:rsid w:val="00872F3B"/>
    <w:rsid w:val="00873608"/>
    <w:rsid w:val="008759A9"/>
    <w:rsid w:val="00877169"/>
    <w:rsid w:val="008801C5"/>
    <w:rsid w:val="00886D53"/>
    <w:rsid w:val="00890B94"/>
    <w:rsid w:val="0089128F"/>
    <w:rsid w:val="008916A1"/>
    <w:rsid w:val="008A03F3"/>
    <w:rsid w:val="008A38FC"/>
    <w:rsid w:val="008A5B75"/>
    <w:rsid w:val="008A7BE3"/>
    <w:rsid w:val="008B0214"/>
    <w:rsid w:val="008B25A6"/>
    <w:rsid w:val="008B3E9C"/>
    <w:rsid w:val="008C0409"/>
    <w:rsid w:val="008C1571"/>
    <w:rsid w:val="008C76D1"/>
    <w:rsid w:val="008D01AA"/>
    <w:rsid w:val="008D7AD2"/>
    <w:rsid w:val="008E1C01"/>
    <w:rsid w:val="008E2E12"/>
    <w:rsid w:val="008E43C3"/>
    <w:rsid w:val="008F002C"/>
    <w:rsid w:val="009004BC"/>
    <w:rsid w:val="009023B2"/>
    <w:rsid w:val="00904D51"/>
    <w:rsid w:val="009053E1"/>
    <w:rsid w:val="009112D5"/>
    <w:rsid w:val="00913997"/>
    <w:rsid w:val="009154FB"/>
    <w:rsid w:val="009212CA"/>
    <w:rsid w:val="009213D9"/>
    <w:rsid w:val="00924E91"/>
    <w:rsid w:val="0092611A"/>
    <w:rsid w:val="009267A0"/>
    <w:rsid w:val="00927DFA"/>
    <w:rsid w:val="0093328D"/>
    <w:rsid w:val="00933BA3"/>
    <w:rsid w:val="00942342"/>
    <w:rsid w:val="00942E26"/>
    <w:rsid w:val="00944551"/>
    <w:rsid w:val="009509FD"/>
    <w:rsid w:val="0096646D"/>
    <w:rsid w:val="00970DBB"/>
    <w:rsid w:val="00976C6D"/>
    <w:rsid w:val="00977491"/>
    <w:rsid w:val="00977F90"/>
    <w:rsid w:val="00987156"/>
    <w:rsid w:val="00996A0A"/>
    <w:rsid w:val="009A7671"/>
    <w:rsid w:val="009B0583"/>
    <w:rsid w:val="009B1C62"/>
    <w:rsid w:val="009C055B"/>
    <w:rsid w:val="009C31BF"/>
    <w:rsid w:val="009C4BA6"/>
    <w:rsid w:val="009D05E7"/>
    <w:rsid w:val="009D2A0E"/>
    <w:rsid w:val="009D6740"/>
    <w:rsid w:val="009E7588"/>
    <w:rsid w:val="009F0BB9"/>
    <w:rsid w:val="009F361E"/>
    <w:rsid w:val="009F69E0"/>
    <w:rsid w:val="00A03FD8"/>
    <w:rsid w:val="00A04757"/>
    <w:rsid w:val="00A1214F"/>
    <w:rsid w:val="00A14B6B"/>
    <w:rsid w:val="00A16FE3"/>
    <w:rsid w:val="00A17480"/>
    <w:rsid w:val="00A20F44"/>
    <w:rsid w:val="00A237F9"/>
    <w:rsid w:val="00A245C8"/>
    <w:rsid w:val="00A24D54"/>
    <w:rsid w:val="00A24F80"/>
    <w:rsid w:val="00A270AC"/>
    <w:rsid w:val="00A30224"/>
    <w:rsid w:val="00A31327"/>
    <w:rsid w:val="00A35BE7"/>
    <w:rsid w:val="00A41525"/>
    <w:rsid w:val="00A41DCA"/>
    <w:rsid w:val="00A456AD"/>
    <w:rsid w:val="00A572B3"/>
    <w:rsid w:val="00A578B1"/>
    <w:rsid w:val="00A64D2D"/>
    <w:rsid w:val="00A654DE"/>
    <w:rsid w:val="00A80FDD"/>
    <w:rsid w:val="00A90341"/>
    <w:rsid w:val="00A92ADF"/>
    <w:rsid w:val="00A94E51"/>
    <w:rsid w:val="00A96E97"/>
    <w:rsid w:val="00A9799D"/>
    <w:rsid w:val="00AA2EBF"/>
    <w:rsid w:val="00AA47BC"/>
    <w:rsid w:val="00AA56FF"/>
    <w:rsid w:val="00AB291F"/>
    <w:rsid w:val="00AB5A01"/>
    <w:rsid w:val="00AC6E27"/>
    <w:rsid w:val="00AD53E5"/>
    <w:rsid w:val="00AD6153"/>
    <w:rsid w:val="00AE0C93"/>
    <w:rsid w:val="00AE289A"/>
    <w:rsid w:val="00AE4D28"/>
    <w:rsid w:val="00AE543F"/>
    <w:rsid w:val="00AE5C13"/>
    <w:rsid w:val="00AF6600"/>
    <w:rsid w:val="00AF77E4"/>
    <w:rsid w:val="00B045F0"/>
    <w:rsid w:val="00B07186"/>
    <w:rsid w:val="00B071FA"/>
    <w:rsid w:val="00B07867"/>
    <w:rsid w:val="00B12ADA"/>
    <w:rsid w:val="00B207F8"/>
    <w:rsid w:val="00B20F1F"/>
    <w:rsid w:val="00B2415D"/>
    <w:rsid w:val="00B25E87"/>
    <w:rsid w:val="00B4310E"/>
    <w:rsid w:val="00B44DFD"/>
    <w:rsid w:val="00B71399"/>
    <w:rsid w:val="00B723AE"/>
    <w:rsid w:val="00B74A2E"/>
    <w:rsid w:val="00B761BF"/>
    <w:rsid w:val="00B82704"/>
    <w:rsid w:val="00B86C3E"/>
    <w:rsid w:val="00B872A6"/>
    <w:rsid w:val="00B90D15"/>
    <w:rsid w:val="00B91EDE"/>
    <w:rsid w:val="00B93BB6"/>
    <w:rsid w:val="00B94517"/>
    <w:rsid w:val="00B97863"/>
    <w:rsid w:val="00BA1BE3"/>
    <w:rsid w:val="00BA42E1"/>
    <w:rsid w:val="00BA5FE3"/>
    <w:rsid w:val="00BA6072"/>
    <w:rsid w:val="00BA764A"/>
    <w:rsid w:val="00BB45AE"/>
    <w:rsid w:val="00BC17F1"/>
    <w:rsid w:val="00BC3893"/>
    <w:rsid w:val="00BC3B23"/>
    <w:rsid w:val="00BC768B"/>
    <w:rsid w:val="00BD0444"/>
    <w:rsid w:val="00BE4E69"/>
    <w:rsid w:val="00BF0C38"/>
    <w:rsid w:val="00BF79DB"/>
    <w:rsid w:val="00C0489E"/>
    <w:rsid w:val="00C05F90"/>
    <w:rsid w:val="00C065EB"/>
    <w:rsid w:val="00C07550"/>
    <w:rsid w:val="00C130C8"/>
    <w:rsid w:val="00C13148"/>
    <w:rsid w:val="00C13523"/>
    <w:rsid w:val="00C142EA"/>
    <w:rsid w:val="00C145B3"/>
    <w:rsid w:val="00C14B69"/>
    <w:rsid w:val="00C303A5"/>
    <w:rsid w:val="00C350CC"/>
    <w:rsid w:val="00C365DB"/>
    <w:rsid w:val="00C37240"/>
    <w:rsid w:val="00C4098D"/>
    <w:rsid w:val="00C44D04"/>
    <w:rsid w:val="00C458FB"/>
    <w:rsid w:val="00C50722"/>
    <w:rsid w:val="00C63813"/>
    <w:rsid w:val="00C6542A"/>
    <w:rsid w:val="00C656C9"/>
    <w:rsid w:val="00C65B7A"/>
    <w:rsid w:val="00C65B9F"/>
    <w:rsid w:val="00C87DBE"/>
    <w:rsid w:val="00C90244"/>
    <w:rsid w:val="00C91225"/>
    <w:rsid w:val="00C92BC3"/>
    <w:rsid w:val="00C945EC"/>
    <w:rsid w:val="00CA01D8"/>
    <w:rsid w:val="00CA4822"/>
    <w:rsid w:val="00CB0743"/>
    <w:rsid w:val="00CB6FAF"/>
    <w:rsid w:val="00CC73ED"/>
    <w:rsid w:val="00CD25CC"/>
    <w:rsid w:val="00CD6CB3"/>
    <w:rsid w:val="00CE34A5"/>
    <w:rsid w:val="00CE6AA0"/>
    <w:rsid w:val="00CE781E"/>
    <w:rsid w:val="00CF2AC1"/>
    <w:rsid w:val="00D0050F"/>
    <w:rsid w:val="00D0487E"/>
    <w:rsid w:val="00D15241"/>
    <w:rsid w:val="00D16FF7"/>
    <w:rsid w:val="00D20B8C"/>
    <w:rsid w:val="00D20F37"/>
    <w:rsid w:val="00D30B08"/>
    <w:rsid w:val="00D32608"/>
    <w:rsid w:val="00D34573"/>
    <w:rsid w:val="00D4224F"/>
    <w:rsid w:val="00D45527"/>
    <w:rsid w:val="00D5027B"/>
    <w:rsid w:val="00D54B06"/>
    <w:rsid w:val="00D55CCF"/>
    <w:rsid w:val="00D63495"/>
    <w:rsid w:val="00D67E57"/>
    <w:rsid w:val="00D808C6"/>
    <w:rsid w:val="00DA14CC"/>
    <w:rsid w:val="00DA2BBC"/>
    <w:rsid w:val="00DA2D61"/>
    <w:rsid w:val="00DA35CB"/>
    <w:rsid w:val="00DA5034"/>
    <w:rsid w:val="00DA6D1C"/>
    <w:rsid w:val="00DA7959"/>
    <w:rsid w:val="00DB1B9D"/>
    <w:rsid w:val="00DB2A13"/>
    <w:rsid w:val="00DB716D"/>
    <w:rsid w:val="00DC040B"/>
    <w:rsid w:val="00DC0811"/>
    <w:rsid w:val="00DC2601"/>
    <w:rsid w:val="00DC3F0D"/>
    <w:rsid w:val="00DC6B47"/>
    <w:rsid w:val="00DD36D1"/>
    <w:rsid w:val="00DD4007"/>
    <w:rsid w:val="00DD6DD9"/>
    <w:rsid w:val="00DE13DA"/>
    <w:rsid w:val="00DF5104"/>
    <w:rsid w:val="00DF6944"/>
    <w:rsid w:val="00E0073B"/>
    <w:rsid w:val="00E02E85"/>
    <w:rsid w:val="00E07143"/>
    <w:rsid w:val="00E11664"/>
    <w:rsid w:val="00E11A2A"/>
    <w:rsid w:val="00E1577C"/>
    <w:rsid w:val="00E17357"/>
    <w:rsid w:val="00E2263A"/>
    <w:rsid w:val="00E30489"/>
    <w:rsid w:val="00E30548"/>
    <w:rsid w:val="00E317D9"/>
    <w:rsid w:val="00E32261"/>
    <w:rsid w:val="00E4233D"/>
    <w:rsid w:val="00E45D69"/>
    <w:rsid w:val="00E46150"/>
    <w:rsid w:val="00E466F9"/>
    <w:rsid w:val="00E60C7C"/>
    <w:rsid w:val="00E6323C"/>
    <w:rsid w:val="00E65298"/>
    <w:rsid w:val="00E66F52"/>
    <w:rsid w:val="00E70273"/>
    <w:rsid w:val="00E70D1F"/>
    <w:rsid w:val="00E77352"/>
    <w:rsid w:val="00E84A19"/>
    <w:rsid w:val="00E91569"/>
    <w:rsid w:val="00E96127"/>
    <w:rsid w:val="00E96128"/>
    <w:rsid w:val="00EA4D6E"/>
    <w:rsid w:val="00EA5142"/>
    <w:rsid w:val="00EB2DBE"/>
    <w:rsid w:val="00EB767B"/>
    <w:rsid w:val="00EC0A3F"/>
    <w:rsid w:val="00ED0AE0"/>
    <w:rsid w:val="00ED24C8"/>
    <w:rsid w:val="00EE009F"/>
    <w:rsid w:val="00EE2B77"/>
    <w:rsid w:val="00EF17AF"/>
    <w:rsid w:val="00EF19E7"/>
    <w:rsid w:val="00EF45CC"/>
    <w:rsid w:val="00EF7E9C"/>
    <w:rsid w:val="00F00338"/>
    <w:rsid w:val="00F020D4"/>
    <w:rsid w:val="00F07ADD"/>
    <w:rsid w:val="00F1146C"/>
    <w:rsid w:val="00F13220"/>
    <w:rsid w:val="00F25F73"/>
    <w:rsid w:val="00F275D5"/>
    <w:rsid w:val="00F2791C"/>
    <w:rsid w:val="00F3107A"/>
    <w:rsid w:val="00F334A8"/>
    <w:rsid w:val="00F34C20"/>
    <w:rsid w:val="00F34F67"/>
    <w:rsid w:val="00F41A24"/>
    <w:rsid w:val="00F43E5E"/>
    <w:rsid w:val="00F448B0"/>
    <w:rsid w:val="00F53F6F"/>
    <w:rsid w:val="00F61B72"/>
    <w:rsid w:val="00F64F69"/>
    <w:rsid w:val="00F704F9"/>
    <w:rsid w:val="00F70A84"/>
    <w:rsid w:val="00F70E3A"/>
    <w:rsid w:val="00F715E3"/>
    <w:rsid w:val="00F72895"/>
    <w:rsid w:val="00F7359E"/>
    <w:rsid w:val="00F745C3"/>
    <w:rsid w:val="00F8433A"/>
    <w:rsid w:val="00F863D3"/>
    <w:rsid w:val="00F86BC7"/>
    <w:rsid w:val="00F90FC1"/>
    <w:rsid w:val="00F929D9"/>
    <w:rsid w:val="00F94220"/>
    <w:rsid w:val="00F95FC6"/>
    <w:rsid w:val="00FA0AC5"/>
    <w:rsid w:val="00FA0F3C"/>
    <w:rsid w:val="00FA16C4"/>
    <w:rsid w:val="00FA31B0"/>
    <w:rsid w:val="00FA6C1B"/>
    <w:rsid w:val="00FC13E9"/>
    <w:rsid w:val="00FD58A4"/>
    <w:rsid w:val="00FD74F9"/>
    <w:rsid w:val="00FE40C6"/>
    <w:rsid w:val="00FF2C0C"/>
    <w:rsid w:val="00FF56B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8D13"/>
  <w15:chartTrackingRefBased/>
  <w15:docId w15:val="{4407E3EB-E0C4-4BFF-B1AC-6595289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F72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  <w:style w:type="paragraph" w:styleId="Revzia">
    <w:name w:val="Revision"/>
    <w:hidden/>
    <w:uiPriority w:val="99"/>
    <w:semiHidden/>
    <w:locked/>
    <w:rsid w:val="006B38B5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728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DS_všeobecna-časť_CHA_Tisovský_kras"/>
    <f:field ref="objsubject" par="" edit="true" text=""/>
    <f:field ref="objcreatedby" par="" text="Lojková, Silvia, JUDr."/>
    <f:field ref="objcreatedat" par="" text="6.12.2022 12:18:43"/>
    <f:field ref="objchangedby" par="" text="Administrator, System"/>
    <f:field ref="objmodifiedat" par="" text="6.12.2022 12:18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46D9-E322-4791-A133-605C5970A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4635-B575-4AB7-A4A5-33499F9D8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3C10AE8-D401-46E7-AFFF-7B2F67C4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1CD3E4-AC1C-4B03-800B-8328832A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5</cp:revision>
  <cp:lastPrinted>2023-02-08T13:41:00Z</cp:lastPrinted>
  <dcterms:created xsi:type="dcterms:W3CDTF">2023-01-25T13:13:00Z</dcterms:created>
  <dcterms:modified xsi:type="dcterms:W3CDTF">2023-02-08T13:41:00Z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Tisovský kras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chránený areál Tisovský kras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13772/2022-1.15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21. 10. 2022</vt:lpwstr>
  </property>
  <property fmtid="{D5CDD505-2E9C-101B-9397-08002B2CF9AE}" pid="59" name="FSC#SKEDITIONSLOVLEX@103.510:AttrDateDocPropUkonceniePKK">
    <vt:lpwstr>31. 10. 2022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66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COO.2145.1000.3.5396006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