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C55" w:rsidRDefault="00B96C55" w:rsidP="00522357">
      <w:pPr>
        <w:pStyle w:val="Normlnywebov"/>
        <w:ind w:firstLine="720"/>
        <w:jc w:val="both"/>
        <w:divId w:val="884409804"/>
      </w:pPr>
      <w:r>
        <w:t>Návrhom nariadenia vlády Slovenskej republiky, ktorým sa mení a dopĺňa nariadenie vlády Slovenskej republiky č. 640/2008 Z. z. o verejnej minimálnej sieti poskytovateľov zdravotnej starostlivosti v znení neskorších predpisov (ďalej len ,,návrh nariadenia“) dochádza k zaradeniu poskytovateľa Nemocničná a.s., Nemocnice Malacky do pevnej siete poskytovateľov ústavnej pohotovostnej služby na urgentnom príjme 1. typu, a to do 31.</w:t>
      </w:r>
      <w:r w:rsidR="00522357">
        <w:t xml:space="preserve"> </w:t>
      </w:r>
      <w:r>
        <w:t>decembra 2023. Zároveň dochádza k zaradeniu  Fakultnej nemocnice Trnava do siete poskytovateľov ústavnej zdravotnej starostlivosti, ktorí poskytujú ústavnú pohotovostnú službu na urgentnom príjme 2. typu.</w:t>
      </w:r>
    </w:p>
    <w:p w:rsidR="00B96C55" w:rsidRDefault="00B96C55" w:rsidP="00522357">
      <w:pPr>
        <w:pStyle w:val="Normlnywebov"/>
        <w:ind w:firstLine="720"/>
        <w:jc w:val="both"/>
        <w:divId w:val="884409804"/>
      </w:pPr>
      <w:r>
        <w:t xml:space="preserve">Návrh nariadenia bol vypracovaný z dôvodu zabezpečenia nepretržitej dostupnosti ústavnej starostlivosti v Nemocnici Malacky pre oblasť Záhoria, a to až do plnohodnotného otvorenia Nemocnice Bory. Keďže kvôli pandémii ochorenia Covid-19 sa výstavba nemocnice spomalila a jej plnohodnotné otvorenie sa oddialilo, tak k februáru 2023 nebude ešte funkčný urgentný príjem v Nemocnici Bory. Tým dôjde k zníženiu úrovne poskytovania zdravotnej starostlivosti a zníženiu kvality života obyvateľov danej oblasti. To sa následne môže prejaviť značnými hospodárskymi škodami spôsobenými dlhodobým výpadkom obyvateľov z pracovného procesu. Zaradením Fakultnej nemocnice Trnava do siete poskytovateľov ústavnej zdravotnej starostlivosti, ktorí poskytujú ústavnú pohotovostnú službu na urgentnom príjme 2. typu, umožní skvalitnenie poskytovania zdravotnej starostlivosti v Trnavskom kraji. </w:t>
      </w:r>
      <w:r w:rsidRPr="00522357">
        <w:rPr>
          <w:rStyle w:val="Zvraznenie"/>
          <w:i w:val="0"/>
        </w:rPr>
        <w:t>Keďže na urgentnom príjme 2. typu je požadovaná širšia minimálna odbornosť špecialistov v porovnaní s urgentným príjmom typu I., dôjde na tomto pracovisku k rozšíreniu  a skvalitneniu poskytovania komplexnej zdravotnej starostlivosti.</w:t>
      </w:r>
      <w:r>
        <w:rPr>
          <w:rStyle w:val="Zvraznenie"/>
        </w:rPr>
        <w:t xml:space="preserve"> </w:t>
      </w:r>
      <w:r>
        <w:t>Táto zmena tak umožní rýchlejšie a účinnejšie poskytovanie zdravotnej starostlivosti obyvateľom v prípade bezprostredného ohrozenia života alebo niektorej zo základných životných funkcií, či vážneho ohrozenia zdravia.</w:t>
      </w:r>
    </w:p>
    <w:p w:rsidR="00B96C55" w:rsidRDefault="00B96C55" w:rsidP="00522357">
      <w:pPr>
        <w:pStyle w:val="Normlnywebov"/>
        <w:ind w:firstLine="720"/>
        <w:jc w:val="both"/>
        <w:divId w:val="884409804"/>
      </w:pPr>
      <w:r>
        <w:t>Návrh nariadenia vlády je v súlade s Ústavou Slovenskej republiky, s ústavnými zákonmi a nálezmi Ústavného súdu Slovenskej republiky, so zákonom č. 578/2004 Z.z., inými zákonmi a ďalšími všeobecne záväznými právnymi predpismi ako aj s medzinárodnými zmluvami a medzinárodnými dokumentmi, ktorými je Slovenská republika viazaná a s právom Európskej únie.</w:t>
      </w:r>
    </w:p>
    <w:p w:rsidR="00B96C55" w:rsidRDefault="00B96C55" w:rsidP="00522357">
      <w:pPr>
        <w:pStyle w:val="Normlnywebov"/>
        <w:ind w:firstLine="720"/>
        <w:jc w:val="both"/>
        <w:divId w:val="884409804"/>
      </w:pPr>
      <w:r>
        <w:t>Návrh nariadenia vlády nie je predmetom vnútrokomunitárneho pripomienkového konania.</w:t>
      </w:r>
    </w:p>
    <w:p w:rsidR="00B96C55" w:rsidRDefault="00B96C55" w:rsidP="00522357">
      <w:pPr>
        <w:pStyle w:val="Normlnywebov"/>
        <w:ind w:firstLine="720"/>
        <w:jc w:val="both"/>
        <w:divId w:val="884409804"/>
      </w:pPr>
      <w:r>
        <w:t xml:space="preserve">Vzhľadom na dĺžku legislatívneho procesu a potrebu nadobudnutia účinnosti nariadenia vlády od </w:t>
      </w:r>
      <w:r w:rsidR="00C7360F">
        <w:t>3</w:t>
      </w:r>
      <w:r>
        <w:t xml:space="preserve">1. </w:t>
      </w:r>
      <w:r w:rsidR="00C7360F">
        <w:t>marca</w:t>
      </w:r>
      <w:bookmarkStart w:id="0" w:name="_GoBack"/>
      <w:bookmarkEnd w:id="0"/>
      <w:r>
        <w:t xml:space="preserve"> 2023 sa materiál predkladá v skrátenom medzirezortnom pripomienkovom konaní.</w:t>
      </w:r>
    </w:p>
    <w:p w:rsidR="00B96C55" w:rsidRDefault="00B96C55" w:rsidP="00522357">
      <w:pPr>
        <w:pStyle w:val="Normlnywebov"/>
        <w:jc w:val="both"/>
        <w:divId w:val="884409804"/>
      </w:pPr>
      <w:r>
        <w:t> </w:t>
      </w:r>
    </w:p>
    <w:p w:rsidR="00B96C55" w:rsidRDefault="00B96C55" w:rsidP="00522357">
      <w:pPr>
        <w:pStyle w:val="Normlnywebov"/>
        <w:jc w:val="both"/>
        <w:divId w:val="884409804"/>
      </w:pPr>
      <w:r>
        <w:t> </w:t>
      </w:r>
    </w:p>
    <w:p w:rsidR="00B96C55" w:rsidRDefault="00B96C55" w:rsidP="00522357">
      <w:pPr>
        <w:pStyle w:val="Normlnywebov"/>
        <w:jc w:val="both"/>
        <w:divId w:val="884409804"/>
      </w:pPr>
      <w:r>
        <w:t> </w:t>
      </w:r>
    </w:p>
    <w:p w:rsidR="00B96C55" w:rsidRDefault="00B96C55" w:rsidP="00522357">
      <w:pPr>
        <w:pStyle w:val="Normlnywebov"/>
        <w:jc w:val="both"/>
        <w:divId w:val="884409804"/>
      </w:pPr>
      <w:r>
        <w:t> </w:t>
      </w:r>
    </w:p>
    <w:p w:rsidR="00E14E7F" w:rsidRDefault="00B96C55" w:rsidP="00522357">
      <w:pPr>
        <w:jc w:val="both"/>
      </w:pPr>
      <w:r>
        <w:t> </w:t>
      </w:r>
    </w:p>
    <w:p w:rsidR="00E076A2" w:rsidRDefault="00E076A2" w:rsidP="00522357">
      <w:pPr>
        <w:jc w:val="both"/>
      </w:pPr>
    </w:p>
    <w:p w:rsidR="00E076A2" w:rsidRPr="00B75BB0" w:rsidRDefault="00E076A2" w:rsidP="00522357">
      <w:pPr>
        <w:jc w:val="both"/>
      </w:pP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B4" w:rsidRDefault="001A2BB4" w:rsidP="000A67D5">
      <w:pPr>
        <w:spacing w:after="0" w:line="240" w:lineRule="auto"/>
      </w:pPr>
      <w:r>
        <w:separator/>
      </w:r>
    </w:p>
  </w:endnote>
  <w:endnote w:type="continuationSeparator" w:id="0">
    <w:p w:rsidR="001A2BB4" w:rsidRDefault="001A2BB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B4" w:rsidRDefault="001A2BB4" w:rsidP="000A67D5">
      <w:pPr>
        <w:spacing w:after="0" w:line="240" w:lineRule="auto"/>
      </w:pPr>
      <w:r>
        <w:separator/>
      </w:r>
    </w:p>
  </w:footnote>
  <w:footnote w:type="continuationSeparator" w:id="0">
    <w:p w:rsidR="001A2BB4" w:rsidRDefault="001A2BB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2BB4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A72E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22357"/>
    <w:rsid w:val="00532574"/>
    <w:rsid w:val="0053385C"/>
    <w:rsid w:val="00581D58"/>
    <w:rsid w:val="0059081C"/>
    <w:rsid w:val="005A6912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9F0943"/>
    <w:rsid w:val="00A05DD1"/>
    <w:rsid w:val="00A54A16"/>
    <w:rsid w:val="00AF457A"/>
    <w:rsid w:val="00B133CC"/>
    <w:rsid w:val="00B67ED2"/>
    <w:rsid w:val="00B75BB0"/>
    <w:rsid w:val="00B81906"/>
    <w:rsid w:val="00B906B2"/>
    <w:rsid w:val="00B96C55"/>
    <w:rsid w:val="00BD1FAB"/>
    <w:rsid w:val="00BE7302"/>
    <w:rsid w:val="00C35BC3"/>
    <w:rsid w:val="00C65A4A"/>
    <w:rsid w:val="00C7360F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C8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B96C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7.2.2023 16:06:52"/>
    <f:field ref="objchangedby" par="" text="Administrator, System"/>
    <f:field ref="objmodifiedat" par="" text="7.2.2023 16:06:5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B7C81B0-85CE-4EB3-8C7B-23999FD9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2023-02-27T09:25:00Z</dcterms:created>
  <dcterms:modified xsi:type="dcterms:W3CDTF">2023-03-06T16:30:00Z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Szakácsová</vt:lpwstr>
  </property>
  <property fmtid="{D5CDD505-2E9C-101B-9397-08002B2CF9AE}" pid="9" name="FSC#SKEDITIONSLOVLEX@103.510:zodppredkladatel">
    <vt:lpwstr>Vladimír Lengvarský</vt:lpwstr>
  </property>
  <property fmtid="{D5CDD505-2E9C-101B-9397-08002B2CF9AE}" pid="10" name="FSC#SKEDITIONSLOVLEX@103.510:nazovpredpis">
    <vt:lpwstr>, ktorým sa mení a dopĺňa nariadenie vlády Slovenskej republiky č. 640/2008 Z. z. o verejnej minimálnej sieti poskytovateľov zdravotnej starostlivosti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zdravotníctva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640/2008 Z. z. o verejnej minimálnej sieti poskytovateľov zdravotnej starostlivosti v znení neskorších predpisov </vt:lpwstr>
  </property>
  <property fmtid="{D5CDD505-2E9C-101B-9397-08002B2CF9AE}" pid="17" name="FSC#SKEDITIONSLOVLEX@103.510:rezortcislopredpis">
    <vt:lpwstr>S14221-2023-OL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LP/2023/47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Nulový variant: V prípade absencie právnej úpravy dôjde k zhoršeniu dostupnosti a predĺženiu času poskytnutia ústavnej zdravotnej starostlivosti pre oblasť Záhoria. V prípade nezaradenia Fakultnej nemocnice Trnava do siete poskytovateľov ústavnej zdravotn</vt:lpwstr>
  </property>
  <property fmtid="{D5CDD505-2E9C-101B-9397-08002B2CF9AE}" pid="57" name="FSC#SKEDITIONSLOVLEX@103.510:AttrStrListDocPropStanoviskoGest">
    <vt:lpwstr>Nesúhlasné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justify;"&gt;Návrhom nariadenia vlády Slovenskej republiky, ktorým sa mení a&amp;nbsp;dopĺňa nariadenie vlády Slovenskej republiky č. 640/2008 Z. z. o verejnej minimálnej sieti poskytovateľov zdravotnej starostlivosti v&amp;nbsp;znení neskoršíc</vt:lpwstr>
  </property>
  <property fmtid="{D5CDD505-2E9C-101B-9397-08002B2CF9AE}" pid="130" name="FSC#COOSYSTEM@1.1:Container">
    <vt:lpwstr>COO.2145.1000.3.5500260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informovaná o&amp;nbsp;príprave návrhu nariadenia vlády Slovenskej republiky z .....2023, ktorým sa mení nariadenie vlády Slovenskej republiky č.&amp;nbsp;640/2008 Z. z. o&amp;nbsp;verejnej minimálnej sieti poskytovateľov zdravotnej starostlivosti v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hlavnému štátnemu radcovi</vt:lpwstr>
  </property>
  <property fmtid="{D5CDD505-2E9C-101B-9397-08002B2CF9AE}" pid="143" name="FSC#SKEDITIONSLOVLEX@103.510:funkciaPredDativ">
    <vt:lpwstr>hlavného štátneho radcu</vt:lpwstr>
  </property>
  <property fmtid="{D5CDD505-2E9C-101B-9397-08002B2CF9AE}" pid="144" name="FSC#SKEDITIONSLOVLEX@103.510:funkciaZodpPred">
    <vt:lpwstr>minister</vt:lpwstr>
  </property>
  <property fmtid="{D5CDD505-2E9C-101B-9397-08002B2CF9AE}" pid="145" name="FSC#SKEDITIONSLOVLEX@103.510:funkciaZodpPredAkuzativ">
    <vt:lpwstr>ministra</vt:lpwstr>
  </property>
  <property fmtid="{D5CDD505-2E9C-101B-9397-08002B2CF9AE}" pid="146" name="FSC#SKEDITIONSLOVLEX@103.510:funkciaZodpPredDativ">
    <vt:lpwstr>ministrovi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Vladimír Lengvarský_x000d_
minister</vt:lpwstr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7. 2. 2023</vt:lpwstr>
  </property>
</Properties>
</file>