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9D" w:rsidRPr="00CC0079" w:rsidRDefault="007E449D" w:rsidP="007E449D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7E449D" w:rsidRPr="00CC0079" w:rsidRDefault="007E449D" w:rsidP="007E449D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>
        <w:rPr>
          <w:rFonts w:ascii="Times New Roman" w:hAnsi="Times New Roman"/>
          <w:b/>
          <w:sz w:val="24"/>
          <w:szCs w:val="24"/>
        </w:rPr>
        <w:t>SR</w:t>
      </w:r>
    </w:p>
    <w:p w:rsidR="007E449D" w:rsidRPr="00CC0079" w:rsidRDefault="007E449D" w:rsidP="007E449D">
      <w:pPr>
        <w:jc w:val="both"/>
        <w:rPr>
          <w:sz w:val="24"/>
          <w:szCs w:val="24"/>
        </w:rPr>
      </w:pPr>
    </w:p>
    <w:p w:rsidR="007E449D" w:rsidRPr="008146BC" w:rsidRDefault="007E449D" w:rsidP="007E449D">
      <w:pPr>
        <w:jc w:val="both"/>
        <w:rPr>
          <w:sz w:val="24"/>
          <w:szCs w:val="24"/>
        </w:rPr>
      </w:pPr>
    </w:p>
    <w:p w:rsidR="007E449D" w:rsidRPr="008146BC" w:rsidRDefault="007E449D" w:rsidP="003B3787">
      <w:pPr>
        <w:pStyle w:val="Zkladntext2"/>
        <w:ind w:left="60" w:firstLine="648"/>
        <w:jc w:val="both"/>
        <w:rPr>
          <w:bCs/>
        </w:rPr>
      </w:pPr>
      <w:r w:rsidRPr="008146BC">
        <w:t xml:space="preserve">Návrh zákona, </w:t>
      </w:r>
      <w:r w:rsidR="00DE0B8F" w:rsidRPr="00DE0B8F">
        <w:t xml:space="preserve">ktorým sa mení a dopĺňa zákon Slovenskej národnej rady č. 372/1990 Zb. o priestupkoch v znení neskorších predpisov </w:t>
      </w:r>
      <w:r w:rsidR="00DE0B8F" w:rsidRPr="000C2A94">
        <w:t>a ktorým sa mení zákon č. 600/2003 Z. z. o prídavku na dieťa a o zmene a doplnení zákona č. 461/2003 Z. z. o sociálnom poistení v znení neskorších predpisov</w:t>
      </w:r>
      <w:r w:rsidR="00DE0B8F" w:rsidRPr="00DE0B8F">
        <w:t xml:space="preserve"> </w:t>
      </w:r>
      <w:r w:rsidRPr="008146BC">
        <w:t xml:space="preserve">sa na rokovanie </w:t>
      </w:r>
      <w:r w:rsidR="00DE0B8F">
        <w:t xml:space="preserve">Legislatívnej rady </w:t>
      </w:r>
      <w:r w:rsidRPr="008146BC">
        <w:t xml:space="preserve">vlády Slovenskej republiky predkladá bez rozporov. </w:t>
      </w:r>
    </w:p>
    <w:p w:rsidR="007E449D" w:rsidRDefault="007E449D" w:rsidP="007E449D">
      <w:pPr>
        <w:ind w:firstLine="708"/>
        <w:jc w:val="both"/>
        <w:rPr>
          <w:sz w:val="24"/>
          <w:szCs w:val="24"/>
        </w:rPr>
      </w:pPr>
    </w:p>
    <w:p w:rsidR="00BA627E" w:rsidRDefault="00BA627E"/>
    <w:sectPr w:rsidR="00BA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9D"/>
    <w:rsid w:val="000C2A94"/>
    <w:rsid w:val="003B3787"/>
    <w:rsid w:val="007A1A4E"/>
    <w:rsid w:val="007E449D"/>
    <w:rsid w:val="00BA627E"/>
    <w:rsid w:val="00DE0B8F"/>
    <w:rsid w:val="00E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9F27-A097-4E7D-9DF2-E6891F4F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44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449D"/>
    <w:pPr>
      <w:spacing w:after="0" w:line="240" w:lineRule="auto"/>
    </w:pPr>
    <w:rPr>
      <w:rFonts w:eastAsia="Times New Roman" w:cs="Times New Roman"/>
    </w:rPr>
  </w:style>
  <w:style w:type="paragraph" w:styleId="Zkladntext2">
    <w:name w:val="Body Text 2"/>
    <w:basedOn w:val="Normlny"/>
    <w:link w:val="Zkladntext2Char"/>
    <w:uiPriority w:val="99"/>
    <w:rsid w:val="007E449D"/>
    <w:pPr>
      <w:jc w:val="center"/>
    </w:pPr>
    <w:rPr>
      <w:rFonts w:eastAsiaTheme="minorEastAsia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E449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Nikoleta Fekete</cp:lastModifiedBy>
  <cp:revision>2</cp:revision>
  <dcterms:created xsi:type="dcterms:W3CDTF">2023-03-21T11:29:00Z</dcterms:created>
  <dcterms:modified xsi:type="dcterms:W3CDTF">2023-03-21T11:29:00Z</dcterms:modified>
</cp:coreProperties>
</file>