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246"/>
        <w:gridCol w:w="851"/>
        <w:gridCol w:w="3755"/>
      </w:tblGrid>
      <w:tr w:rsidR="00035F62" w:rsidRPr="00035F62" w14:paraId="3AA56891" w14:textId="77777777" w:rsidTr="008672D9">
        <w:trPr>
          <w:trHeight w:val="12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29FCF3F9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682856D8" w14:textId="77777777" w:rsidR="00035F62" w:rsidRPr="00035F62" w:rsidRDefault="00035F62" w:rsidP="008672D9">
            <w:pPr>
              <w:pStyle w:val="Nadpis1"/>
              <w:rPr>
                <w:u w:val="none"/>
              </w:rPr>
            </w:pPr>
            <w:r w:rsidRPr="00035F62">
              <w:rPr>
                <w:u w:val="none"/>
              </w:rPr>
              <w:t>MINISTERSTVO SPRAVODLIVOSTI</w:t>
            </w:r>
          </w:p>
          <w:p w14:paraId="6E988FEE" w14:textId="77777777" w:rsidR="00035F62" w:rsidRP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  <w:r w:rsidRPr="00035F62">
              <w:rPr>
                <w:b/>
                <w:bCs/>
                <w:sz w:val="24"/>
                <w:szCs w:val="24"/>
                <w:u w:val="single"/>
              </w:rPr>
              <w:t>SLOVENSKEJ REPUBLIKY</w:t>
            </w:r>
          </w:p>
          <w:p w14:paraId="6DD69A24" w14:textId="2F288267" w:rsidR="00035F62" w:rsidRPr="002E23B0" w:rsidRDefault="00035F62" w:rsidP="003F4B89">
            <w:pPr>
              <w:rPr>
                <w:sz w:val="24"/>
                <w:szCs w:val="24"/>
              </w:rPr>
            </w:pPr>
            <w:r w:rsidRPr="00996964">
              <w:rPr>
                <w:sz w:val="24"/>
                <w:szCs w:val="24"/>
              </w:rPr>
              <w:t xml:space="preserve">Číslo: </w:t>
            </w:r>
            <w:r w:rsidR="005F228F">
              <w:rPr>
                <w:sz w:val="24"/>
                <w:szCs w:val="24"/>
              </w:rPr>
              <w:t>22156</w:t>
            </w:r>
            <w:r w:rsidR="004334C9">
              <w:rPr>
                <w:sz w:val="24"/>
                <w:szCs w:val="24"/>
              </w:rPr>
              <w:t>/</w:t>
            </w:r>
            <w:r w:rsidR="003F4B89">
              <w:rPr>
                <w:sz w:val="24"/>
                <w:szCs w:val="24"/>
              </w:rPr>
              <w:t>202</w:t>
            </w:r>
            <w:r w:rsidR="003F4B89">
              <w:rPr>
                <w:sz w:val="24"/>
                <w:szCs w:val="24"/>
              </w:rPr>
              <w:t>3</w:t>
            </w:r>
            <w:r w:rsidR="00996964">
              <w:rPr>
                <w:sz w:val="24"/>
                <w:szCs w:val="24"/>
              </w:rPr>
              <w:t>/1</w:t>
            </w:r>
            <w:r w:rsidR="003866FE">
              <w:rPr>
                <w:sz w:val="24"/>
                <w:szCs w:val="24"/>
              </w:rPr>
              <w:t>1</w:t>
            </w:r>
            <w:r w:rsidR="00996964">
              <w:rPr>
                <w:sz w:val="24"/>
                <w:szCs w:val="24"/>
              </w:rPr>
              <w:t>0</w:t>
            </w:r>
          </w:p>
        </w:tc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E43A82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</w:tc>
      </w:tr>
      <w:tr w:rsidR="00035F62" w:rsidRPr="00035F62" w14:paraId="14FE7FC4" w14:textId="77777777" w:rsidTr="008672D9">
        <w:trPr>
          <w:trHeight w:val="12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6A94642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34E6CB10" w14:textId="29DF59F5" w:rsidR="00035F62" w:rsidRPr="00035F62" w:rsidRDefault="00B27362" w:rsidP="00836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Materiál na </w:t>
            </w:r>
            <w:r w:rsidR="00836B15">
              <w:rPr>
                <w:sz w:val="24"/>
                <w:szCs w:val="24"/>
              </w:rPr>
              <w:t>rokovanie Legislatívnej rady vlády Slovenskej republiky</w:t>
            </w:r>
            <w:r w:rsidR="00035F62" w:rsidRPr="00035F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08FDD5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</w:tc>
      </w:tr>
      <w:tr w:rsidR="00035F62" w:rsidRPr="00035F62" w14:paraId="1DA6EEF3" w14:textId="77777777" w:rsidTr="008672D9">
        <w:trPr>
          <w:trHeight w:val="3477"/>
        </w:trPr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02783C34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59AA3AA1" w14:textId="77777777" w:rsidR="00035F62" w:rsidRPr="00035F62" w:rsidRDefault="00035F62" w:rsidP="008923CD">
            <w:pPr>
              <w:jc w:val="center"/>
              <w:rPr>
                <w:sz w:val="24"/>
                <w:szCs w:val="24"/>
              </w:rPr>
            </w:pPr>
          </w:p>
          <w:p w14:paraId="729824FA" w14:textId="77777777" w:rsidR="00035F62" w:rsidRPr="00035F62" w:rsidRDefault="00035F62" w:rsidP="008923CD">
            <w:pPr>
              <w:pStyle w:val="Nadpis1"/>
              <w:jc w:val="center"/>
              <w:rPr>
                <w:u w:val="none"/>
              </w:rPr>
            </w:pPr>
            <w:r w:rsidRPr="00035F62">
              <w:rPr>
                <w:u w:val="none"/>
              </w:rPr>
              <w:t>Návrh</w:t>
            </w:r>
          </w:p>
          <w:p w14:paraId="51CF90A4" w14:textId="77777777" w:rsidR="00035F62" w:rsidRPr="00035F62" w:rsidRDefault="00035F62" w:rsidP="008923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D8375D" w14:textId="77777777" w:rsidR="005F228F" w:rsidRPr="006F2699" w:rsidRDefault="005F228F" w:rsidP="005F228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F2699">
              <w:rPr>
                <w:b/>
                <w:sz w:val="24"/>
                <w:szCs w:val="24"/>
              </w:rPr>
              <w:t xml:space="preserve">Zákon </w:t>
            </w:r>
          </w:p>
          <w:p w14:paraId="1ED0B3C5" w14:textId="77777777" w:rsidR="005F228F" w:rsidRPr="006F2699" w:rsidRDefault="005F228F" w:rsidP="005F228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</w:p>
          <w:p w14:paraId="478D3CE5" w14:textId="47A4611F" w:rsidR="005F228F" w:rsidRPr="006F2699" w:rsidRDefault="005F228F" w:rsidP="005F228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.... </w:t>
            </w:r>
            <w:r w:rsidRPr="006F2699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,</w:t>
            </w:r>
          </w:p>
          <w:p w14:paraId="1065FD1A" w14:textId="77777777" w:rsidR="005F228F" w:rsidRPr="006F2699" w:rsidRDefault="005F228F" w:rsidP="005F228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</w:p>
          <w:p w14:paraId="33AB951B" w14:textId="77777777" w:rsidR="005F228F" w:rsidRPr="006F2699" w:rsidRDefault="005F228F" w:rsidP="005F228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F2699">
              <w:rPr>
                <w:b/>
                <w:sz w:val="24"/>
                <w:szCs w:val="24"/>
              </w:rPr>
              <w:t>o premenách obchodných spoločností a družstiev a</w:t>
            </w:r>
          </w:p>
          <w:p w14:paraId="5883EB4C" w14:textId="77777777" w:rsidR="005F228F" w:rsidRPr="006F2699" w:rsidRDefault="005F228F" w:rsidP="005F228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F2699">
              <w:rPr>
                <w:b/>
                <w:sz w:val="24"/>
                <w:szCs w:val="24"/>
              </w:rPr>
              <w:t>o zmene a doplnení niektorých zá</w:t>
            </w:r>
            <w:bookmarkStart w:id="0" w:name="_GoBack"/>
            <w:bookmarkEnd w:id="0"/>
            <w:r w:rsidRPr="006F2699">
              <w:rPr>
                <w:b/>
                <w:sz w:val="24"/>
                <w:szCs w:val="24"/>
              </w:rPr>
              <w:t>konov</w:t>
            </w:r>
          </w:p>
          <w:p w14:paraId="4BE63A27" w14:textId="662202F4" w:rsidR="008923CD" w:rsidRPr="0055477F" w:rsidRDefault="008923CD" w:rsidP="008923CD">
            <w:pPr>
              <w:jc w:val="center"/>
              <w:rPr>
                <w:b/>
                <w:sz w:val="24"/>
              </w:rPr>
            </w:pPr>
          </w:p>
          <w:p w14:paraId="5A51B71E" w14:textId="77777777" w:rsidR="003D672E" w:rsidRPr="003D672E" w:rsidRDefault="003D672E" w:rsidP="003D672E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6947BCC3" w14:textId="03C22552" w:rsidR="00035F62" w:rsidRPr="00035F62" w:rsidRDefault="00035F62" w:rsidP="005F228F">
            <w:pPr>
              <w:rPr>
                <w:b/>
                <w:bCs/>
                <w:sz w:val="24"/>
                <w:szCs w:val="24"/>
              </w:rPr>
            </w:pPr>
          </w:p>
          <w:p w14:paraId="00216EDE" w14:textId="77777777" w:rsidR="00035F62" w:rsidRPr="00035F62" w:rsidRDefault="00035F62" w:rsidP="008672D9">
            <w:pPr>
              <w:pStyle w:val="Zkladntext3"/>
              <w:jc w:val="left"/>
            </w:pPr>
          </w:p>
        </w:tc>
      </w:tr>
      <w:tr w:rsidR="00035F62" w:rsidRPr="00035F62" w14:paraId="3F483BA0" w14:textId="77777777" w:rsidTr="008672D9">
        <w:trPr>
          <w:trHeight w:val="300"/>
        </w:trPr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</w:tcPr>
          <w:p w14:paraId="2829B1E1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6299BF2E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</w:tc>
      </w:tr>
      <w:tr w:rsidR="00035F62" w:rsidRPr="00035F62" w14:paraId="052FFDF6" w14:textId="77777777" w:rsidTr="008672D9">
        <w:trPr>
          <w:trHeight w:val="188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442E3" w14:textId="77777777" w:rsidR="00035F62" w:rsidRP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  <w:r w:rsidRPr="00035F62">
              <w:rPr>
                <w:b/>
                <w:bCs/>
                <w:sz w:val="24"/>
                <w:szCs w:val="24"/>
                <w:u w:val="single"/>
              </w:rPr>
              <w:t>Podnet:</w:t>
            </w:r>
          </w:p>
          <w:p w14:paraId="7726EF87" w14:textId="77777777" w:rsidR="00035F62" w:rsidRDefault="00035F62" w:rsidP="004334C9">
            <w:pPr>
              <w:rPr>
                <w:sz w:val="24"/>
                <w:szCs w:val="24"/>
              </w:rPr>
            </w:pPr>
          </w:p>
          <w:p w14:paraId="2BC011EB" w14:textId="274E1173" w:rsidR="008923CD" w:rsidRPr="001C7F16" w:rsidRDefault="00A739BE" w:rsidP="005F22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Uznesenie v</w:t>
            </w:r>
            <w:r w:rsidR="005F228F">
              <w:rPr>
                <w:sz w:val="24"/>
                <w:szCs w:val="24"/>
              </w:rPr>
              <w:t>lády Slovenskej republiky č. 468 z 15. júla</w:t>
            </w:r>
            <w:r>
              <w:rPr>
                <w:sz w:val="24"/>
                <w:szCs w:val="24"/>
              </w:rPr>
              <w:t xml:space="preserve"> 20</w:t>
            </w:r>
            <w:r w:rsidR="005F228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k návrhu na určenie gestorských ústredných orgánov štátnej správy a niektorých orgánov verejnej moci zodpovedných za prebratie a aplikáciu smerníc</w:t>
            </w:r>
            <w:r w:rsidR="005F228F">
              <w:rPr>
                <w:sz w:val="24"/>
                <w:szCs w:val="24"/>
              </w:rPr>
              <w:t xml:space="preserve"> (úloha B.9</w:t>
            </w:r>
            <w:r w:rsidR="00BF7970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C323A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719F83FA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14:paraId="0F9714C6" w14:textId="77777777" w:rsidR="00035F62" w:rsidRPr="00E206A6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  <w:r w:rsidRPr="00E206A6">
              <w:rPr>
                <w:b/>
                <w:bCs/>
                <w:sz w:val="24"/>
                <w:szCs w:val="24"/>
                <w:u w:val="single"/>
              </w:rPr>
              <w:t>Obsah materiálu:</w:t>
            </w:r>
          </w:p>
          <w:p w14:paraId="32049937" w14:textId="77777777" w:rsidR="00035F62" w:rsidRPr="00E206A6" w:rsidRDefault="00C073AF" w:rsidP="008672D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06A6">
              <w:rPr>
                <w:sz w:val="24"/>
                <w:szCs w:val="24"/>
              </w:rPr>
              <w:t>Vlastný materiál</w:t>
            </w:r>
          </w:p>
          <w:p w14:paraId="6B85EA6B" w14:textId="77777777" w:rsidR="00E206A6" w:rsidRPr="00E206A6" w:rsidRDefault="00E206A6" w:rsidP="008672D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06A6">
              <w:rPr>
                <w:sz w:val="24"/>
                <w:szCs w:val="24"/>
              </w:rPr>
              <w:t xml:space="preserve">Návrh uznesenia vlády </w:t>
            </w:r>
          </w:p>
          <w:p w14:paraId="7576B00A" w14:textId="11E72512" w:rsidR="00035F62" w:rsidRPr="00E206A6" w:rsidRDefault="00C073AF" w:rsidP="008672D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06A6">
              <w:rPr>
                <w:sz w:val="24"/>
                <w:szCs w:val="24"/>
              </w:rPr>
              <w:t>Predkladacia správa</w:t>
            </w:r>
          </w:p>
          <w:p w14:paraId="654C6066" w14:textId="77777777" w:rsidR="00035F62" w:rsidRPr="00E206A6" w:rsidRDefault="003D672E" w:rsidP="00035F6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06A6">
              <w:rPr>
                <w:sz w:val="24"/>
                <w:szCs w:val="24"/>
              </w:rPr>
              <w:t>Dôvodová správa</w:t>
            </w:r>
          </w:p>
          <w:p w14:paraId="3E1B1121" w14:textId="77777777" w:rsidR="00301D36" w:rsidRPr="00E206A6" w:rsidRDefault="00301D36" w:rsidP="00301D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06A6">
              <w:rPr>
                <w:sz w:val="24"/>
                <w:szCs w:val="24"/>
              </w:rPr>
              <w:t>Doložka vybraných vplyvov</w:t>
            </w:r>
          </w:p>
          <w:p w14:paraId="2F6D044B" w14:textId="77777777" w:rsidR="00301D36" w:rsidRPr="00E206A6" w:rsidRDefault="00301D36" w:rsidP="00301D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06A6">
              <w:rPr>
                <w:sz w:val="24"/>
                <w:szCs w:val="24"/>
              </w:rPr>
              <w:t>Doložka zlučiteľnosti</w:t>
            </w:r>
          </w:p>
          <w:p w14:paraId="044A7AE8" w14:textId="77777777" w:rsidR="00C073AF" w:rsidRPr="00E206A6" w:rsidRDefault="00C073AF" w:rsidP="00C073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06A6">
              <w:rPr>
                <w:sz w:val="24"/>
                <w:szCs w:val="24"/>
              </w:rPr>
              <w:t>Správa o účasti verejnosti na tvorbe právneho predpisu</w:t>
            </w:r>
          </w:p>
          <w:p w14:paraId="650BA6C3" w14:textId="788AC924" w:rsidR="00455886" w:rsidRDefault="005F228F" w:rsidP="00C073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Tabuľky</w:t>
            </w:r>
            <w:r w:rsidR="00455886" w:rsidRPr="00E206A6">
              <w:rPr>
                <w:sz w:val="24"/>
                <w:szCs w:val="24"/>
              </w:rPr>
              <w:t xml:space="preserve"> zhody</w:t>
            </w:r>
          </w:p>
          <w:p w14:paraId="24AA41FE" w14:textId="4CCC8ACC" w:rsidR="00455886" w:rsidRDefault="001D0EC7" w:rsidP="00C073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Vyhodnotenie MPK </w:t>
            </w:r>
          </w:p>
          <w:p w14:paraId="0B09773C" w14:textId="5DF58628" w:rsidR="00836B15" w:rsidRPr="00E206A6" w:rsidRDefault="001D0EC7" w:rsidP="00C073A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</w:t>
            </w:r>
            <w:r w:rsidRPr="00E206A6">
              <w:rPr>
                <w:sz w:val="24"/>
                <w:szCs w:val="24"/>
              </w:rPr>
              <w:t>rílohy</w:t>
            </w:r>
            <w:r w:rsidDel="001D0EC7">
              <w:rPr>
                <w:sz w:val="24"/>
                <w:szCs w:val="24"/>
              </w:rPr>
              <w:t xml:space="preserve"> </w:t>
            </w:r>
          </w:p>
        </w:tc>
      </w:tr>
      <w:tr w:rsidR="00035F62" w:rsidRPr="00035F62" w14:paraId="62369CC5" w14:textId="77777777" w:rsidTr="008672D9">
        <w:trPr>
          <w:trHeight w:val="34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E6C95" w14:textId="77777777" w:rsid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9085C09" w14:textId="77777777" w:rsidR="00431E22" w:rsidRPr="00035F62" w:rsidRDefault="00431E22" w:rsidP="008672D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C8AE8ED" w14:textId="77777777" w:rsidR="00035F62" w:rsidRP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  <w:r w:rsidRPr="00035F62">
              <w:rPr>
                <w:b/>
                <w:bCs/>
                <w:sz w:val="24"/>
                <w:szCs w:val="24"/>
                <w:u w:val="single"/>
              </w:rPr>
              <w:t>Predkladá:</w:t>
            </w:r>
          </w:p>
          <w:p w14:paraId="7816C7CD" w14:textId="77777777" w:rsidR="00035F62" w:rsidRP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CFBFF7B" w14:textId="091D8521" w:rsidR="00035F62" w:rsidRPr="00035F62" w:rsidRDefault="005F228F" w:rsidP="008672D9">
            <w:pPr>
              <w:pStyle w:val="Nadpis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Viliam Karas</w:t>
            </w:r>
          </w:p>
          <w:p w14:paraId="0A84DCD7" w14:textId="5CB64D0E" w:rsidR="00B30432" w:rsidRDefault="00035F62" w:rsidP="008672D9">
            <w:pPr>
              <w:pStyle w:val="Nadpis2"/>
              <w:rPr>
                <w:rFonts w:ascii="Times New Roman" w:hAnsi="Times New Roman" w:cs="Times New Roman"/>
              </w:rPr>
            </w:pPr>
            <w:r w:rsidRPr="00035F62">
              <w:rPr>
                <w:rFonts w:ascii="Times New Roman" w:hAnsi="Times New Roman" w:cs="Times New Roman"/>
              </w:rPr>
              <w:t xml:space="preserve">minister spravodlivosti </w:t>
            </w:r>
          </w:p>
          <w:p w14:paraId="2618DEB4" w14:textId="77777777" w:rsidR="00035F62" w:rsidRPr="00035F62" w:rsidRDefault="00035F62" w:rsidP="008672D9">
            <w:pPr>
              <w:pStyle w:val="Nadpis2"/>
              <w:rPr>
                <w:rFonts w:ascii="Times New Roman" w:hAnsi="Times New Roman" w:cs="Times New Roman"/>
              </w:rPr>
            </w:pPr>
            <w:r w:rsidRPr="00035F62">
              <w:rPr>
                <w:rFonts w:ascii="Times New Roman" w:hAnsi="Times New Roman" w:cs="Times New Roman"/>
              </w:rPr>
              <w:t>Slovenskej republiky</w:t>
            </w:r>
          </w:p>
          <w:p w14:paraId="23245484" w14:textId="77777777" w:rsidR="00035F62" w:rsidRP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B1D7A" w14:textId="77777777" w:rsidR="00035F62" w:rsidRPr="00E206A6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62" w:rsidRPr="00035F62" w14:paraId="76FAD176" w14:textId="77777777" w:rsidTr="008672D9">
        <w:trPr>
          <w:cantSplit/>
          <w:trHeight w:val="600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E5CA0F" w14:textId="28DA36A1" w:rsidR="008923CD" w:rsidRDefault="008923CD" w:rsidP="008672D9">
            <w:pPr>
              <w:rPr>
                <w:sz w:val="24"/>
                <w:szCs w:val="24"/>
              </w:rPr>
            </w:pPr>
          </w:p>
          <w:p w14:paraId="7C857477" w14:textId="77777777" w:rsidR="004334C9" w:rsidRPr="00035F62" w:rsidRDefault="004334C9" w:rsidP="008672D9">
            <w:pPr>
              <w:rPr>
                <w:sz w:val="24"/>
                <w:szCs w:val="24"/>
              </w:rPr>
            </w:pPr>
          </w:p>
          <w:p w14:paraId="26D20353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61D65800" w14:textId="615C0889" w:rsidR="00035F62" w:rsidRPr="00035F62" w:rsidRDefault="00035F62" w:rsidP="00E206A6">
            <w:pPr>
              <w:pStyle w:val="Nadpis3"/>
            </w:pPr>
            <w:r w:rsidRPr="00035F62">
              <w:t xml:space="preserve">Bratislava </w:t>
            </w:r>
            <w:r w:rsidR="008923CD">
              <w:t xml:space="preserve"> </w:t>
            </w:r>
            <w:r w:rsidR="00836B15">
              <w:t xml:space="preserve">marec </w:t>
            </w:r>
            <w:r w:rsidR="00030A35">
              <w:t>202</w:t>
            </w:r>
            <w:r w:rsidR="001F7B11">
              <w:t>3</w:t>
            </w:r>
          </w:p>
        </w:tc>
      </w:tr>
    </w:tbl>
    <w:p w14:paraId="0F42976D" w14:textId="77777777" w:rsidR="00035F62" w:rsidRPr="00035F62" w:rsidRDefault="00035F62"/>
    <w:sectPr w:rsidR="00035F62" w:rsidRPr="00035F62" w:rsidSect="00D03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E7360" w14:textId="77777777" w:rsidR="00F33C09" w:rsidRDefault="00F33C09" w:rsidP="005B3DB7">
      <w:r>
        <w:separator/>
      </w:r>
    </w:p>
  </w:endnote>
  <w:endnote w:type="continuationSeparator" w:id="0">
    <w:p w14:paraId="3193A903" w14:textId="77777777" w:rsidR="00F33C09" w:rsidRDefault="00F33C09" w:rsidP="005B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EAC58" w14:textId="77777777" w:rsidR="005B3DB7" w:rsidRDefault="005B3DB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83F3" w14:textId="77777777" w:rsidR="005B3DB7" w:rsidRDefault="005B3DB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0E05" w14:textId="77777777" w:rsidR="005B3DB7" w:rsidRDefault="005B3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B6AEC" w14:textId="77777777" w:rsidR="00F33C09" w:rsidRDefault="00F33C09" w:rsidP="005B3DB7">
      <w:r>
        <w:separator/>
      </w:r>
    </w:p>
  </w:footnote>
  <w:footnote w:type="continuationSeparator" w:id="0">
    <w:p w14:paraId="1D1202E2" w14:textId="77777777" w:rsidR="00F33C09" w:rsidRDefault="00F33C09" w:rsidP="005B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13783" w14:textId="77777777" w:rsidR="005B3DB7" w:rsidRDefault="005B3DB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0B577" w14:textId="77777777" w:rsidR="005B3DB7" w:rsidRDefault="005B3D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8059" w14:textId="77777777" w:rsidR="005B3DB7" w:rsidRDefault="005B3D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62"/>
    <w:rsid w:val="000074C9"/>
    <w:rsid w:val="00030A35"/>
    <w:rsid w:val="00035F62"/>
    <w:rsid w:val="000B559F"/>
    <w:rsid w:val="0010634D"/>
    <w:rsid w:val="001C7F16"/>
    <w:rsid w:val="001D0EC7"/>
    <w:rsid w:val="001F7B11"/>
    <w:rsid w:val="002D207B"/>
    <w:rsid w:val="002E23B0"/>
    <w:rsid w:val="00301D36"/>
    <w:rsid w:val="00310B8E"/>
    <w:rsid w:val="003525F1"/>
    <w:rsid w:val="003573F6"/>
    <w:rsid w:val="00377725"/>
    <w:rsid w:val="00377D06"/>
    <w:rsid w:val="003866FE"/>
    <w:rsid w:val="003D672E"/>
    <w:rsid w:val="003F4B89"/>
    <w:rsid w:val="0042615B"/>
    <w:rsid w:val="00431E22"/>
    <w:rsid w:val="004334C9"/>
    <w:rsid w:val="00455886"/>
    <w:rsid w:val="004B48B3"/>
    <w:rsid w:val="0050731F"/>
    <w:rsid w:val="00511DB4"/>
    <w:rsid w:val="005B3DB7"/>
    <w:rsid w:val="005F228F"/>
    <w:rsid w:val="00625280"/>
    <w:rsid w:val="0062607E"/>
    <w:rsid w:val="006F4974"/>
    <w:rsid w:val="007365BF"/>
    <w:rsid w:val="00816A7E"/>
    <w:rsid w:val="00836B15"/>
    <w:rsid w:val="00862827"/>
    <w:rsid w:val="008672D9"/>
    <w:rsid w:val="008751E4"/>
    <w:rsid w:val="008923CD"/>
    <w:rsid w:val="00895B9B"/>
    <w:rsid w:val="008D7601"/>
    <w:rsid w:val="00924A5C"/>
    <w:rsid w:val="009818E6"/>
    <w:rsid w:val="00996964"/>
    <w:rsid w:val="009B40FC"/>
    <w:rsid w:val="00A57FE2"/>
    <w:rsid w:val="00A739BE"/>
    <w:rsid w:val="00B27362"/>
    <w:rsid w:val="00B30432"/>
    <w:rsid w:val="00B41275"/>
    <w:rsid w:val="00B55C9A"/>
    <w:rsid w:val="00BF7970"/>
    <w:rsid w:val="00C073AF"/>
    <w:rsid w:val="00C3312E"/>
    <w:rsid w:val="00C539A3"/>
    <w:rsid w:val="00C96F38"/>
    <w:rsid w:val="00D03CB8"/>
    <w:rsid w:val="00D93C49"/>
    <w:rsid w:val="00E0685B"/>
    <w:rsid w:val="00E206A6"/>
    <w:rsid w:val="00EA19D2"/>
    <w:rsid w:val="00F1020E"/>
    <w:rsid w:val="00F33C09"/>
    <w:rsid w:val="00FB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C9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F62"/>
    <w:pPr>
      <w:spacing w:after="0" w:line="240" w:lineRule="auto"/>
    </w:pPr>
    <w:rPr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35F62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35F62"/>
    <w:pPr>
      <w:keepNext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35F62"/>
    <w:pPr>
      <w:keepNext/>
      <w:jc w:val="center"/>
      <w:outlineLvl w:val="2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D03CB8"/>
    <w:rPr>
      <w:rFonts w:asciiTheme="majorHAnsi" w:eastAsiaTheme="majorEastAsia" w:hAnsiTheme="majorHAnsi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D03CB8"/>
    <w:rPr>
      <w:rFonts w:asciiTheme="majorHAnsi" w:eastAsiaTheme="majorEastAsia" w:hAnsiTheme="majorHAnsi" w:cs="Times New Roman"/>
      <w:b/>
      <w:bCs/>
      <w:sz w:val="26"/>
      <w:szCs w:val="26"/>
      <w:lang w:eastAsia="cs-CZ"/>
    </w:rPr>
  </w:style>
  <w:style w:type="paragraph" w:styleId="Zkladntext3">
    <w:name w:val="Body Text 3"/>
    <w:basedOn w:val="Normlny"/>
    <w:link w:val="Zkladntext3Char"/>
    <w:uiPriority w:val="99"/>
    <w:rsid w:val="00035F62"/>
    <w:pPr>
      <w:jc w:val="center"/>
    </w:pPr>
    <w:rPr>
      <w:b/>
      <w:bCs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D03CB8"/>
    <w:rPr>
      <w:rFonts w:asciiTheme="majorHAnsi" w:eastAsiaTheme="majorEastAsia" w:hAnsiTheme="majorHAnsi" w:cs="Times New Roman"/>
      <w:b/>
      <w:bCs/>
      <w:kern w:val="32"/>
      <w:sz w:val="32"/>
      <w:szCs w:val="32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D03CB8"/>
    <w:rPr>
      <w:rFonts w:cs="Times New Roman"/>
      <w:sz w:val="16"/>
      <w:szCs w:val="16"/>
      <w:lang w:eastAsia="cs-CZ"/>
    </w:rPr>
  </w:style>
  <w:style w:type="paragraph" w:styleId="Textbubliny">
    <w:name w:val="Balloon Text"/>
    <w:basedOn w:val="Normlny"/>
    <w:link w:val="TextbublinyChar"/>
    <w:uiPriority w:val="99"/>
    <w:rsid w:val="00301D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301D36"/>
    <w:rPr>
      <w:rFonts w:ascii="Segoe UI" w:hAnsi="Segoe UI" w:cs="Segoe UI"/>
      <w:sz w:val="18"/>
      <w:szCs w:val="18"/>
      <w:lang w:val="sk-SK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D20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207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207B"/>
    <w:rPr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20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207B"/>
    <w:rPr>
      <w:b/>
      <w:bCs/>
      <w:sz w:val="20"/>
      <w:szCs w:val="20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5B3D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3DB7"/>
    <w:rPr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5B3D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B3DB7"/>
    <w:rPr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"/>
    <f:field ref="objsubject" par="" edit="true" text=""/>
    <f:field ref="objcreatedby" par="" text="Andrejsinova, Anna, JUDr."/>
    <f:field ref="objcreatedat" par="" text="13.1.2023 12:03:50"/>
    <f:field ref="objchangedby" par="" text="Administrator, System"/>
    <f:field ref="objmodifiedat" par="" text="13.1.2023 12:03:5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2023-03-21T08:24:00Z</dcterms:created>
  <dcterms:modified xsi:type="dcterms:W3CDTF">2023-03-21T08:24:00Z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COO.2145.1000.3.5474505</vt:lpwstr>
  </property>
  <property fmtid="{D5CDD505-2E9C-101B-9397-08002B2CF9AE}" pid="152" name="FSC#FSCFOLIO@1.1001:docpropproject">
    <vt:lpwstr/>
  </property>
</Properties>
</file>