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D5B4C" w14:textId="77777777" w:rsidR="008B25A6" w:rsidRPr="00E2263A" w:rsidRDefault="008B25A6" w:rsidP="00516A47">
      <w:pPr>
        <w:widowControl/>
        <w:jc w:val="center"/>
        <w:rPr>
          <w:b/>
          <w:caps/>
          <w:color w:val="000000"/>
          <w:spacing w:val="30"/>
        </w:rPr>
      </w:pPr>
      <w:r w:rsidRPr="00E2263A">
        <w:rPr>
          <w:b/>
          <w:caps/>
          <w:color w:val="000000"/>
          <w:spacing w:val="30"/>
        </w:rPr>
        <w:t>Dô</w:t>
      </w:r>
      <w:bookmarkStart w:id="0" w:name="_GoBack"/>
      <w:bookmarkEnd w:id="0"/>
      <w:r w:rsidRPr="00E2263A">
        <w:rPr>
          <w:b/>
          <w:caps/>
          <w:color w:val="000000"/>
          <w:spacing w:val="30"/>
        </w:rPr>
        <w:t>vodová správa</w:t>
      </w:r>
    </w:p>
    <w:p w14:paraId="12642A22" w14:textId="77777777" w:rsidR="008B25A6" w:rsidRPr="00E2263A" w:rsidRDefault="008B25A6" w:rsidP="00E2263A">
      <w:pPr>
        <w:widowControl/>
        <w:jc w:val="both"/>
        <w:rPr>
          <w:color w:val="000000"/>
        </w:rPr>
      </w:pPr>
    </w:p>
    <w:p w14:paraId="27B124AF" w14:textId="77777777" w:rsidR="008B25A6" w:rsidRPr="00E2263A" w:rsidRDefault="008B25A6" w:rsidP="00E2263A">
      <w:pPr>
        <w:widowControl/>
        <w:jc w:val="both"/>
        <w:rPr>
          <w:color w:val="000000"/>
        </w:rPr>
      </w:pPr>
    </w:p>
    <w:p w14:paraId="51D9083E" w14:textId="77777777" w:rsidR="008B25A6" w:rsidRPr="00E2263A" w:rsidRDefault="008B25A6" w:rsidP="00B71399">
      <w:pPr>
        <w:widowControl/>
        <w:jc w:val="both"/>
        <w:rPr>
          <w:b/>
          <w:color w:val="000000"/>
        </w:rPr>
      </w:pPr>
      <w:r w:rsidRPr="00E2263A">
        <w:rPr>
          <w:b/>
          <w:color w:val="000000"/>
        </w:rPr>
        <w:t>A. Všeobecná časť</w:t>
      </w:r>
    </w:p>
    <w:p w14:paraId="0E1E14FC" w14:textId="77777777" w:rsidR="00047476" w:rsidRPr="00E2263A" w:rsidRDefault="00047476" w:rsidP="00B71399">
      <w:pPr>
        <w:widowControl/>
        <w:jc w:val="both"/>
        <w:rPr>
          <w:b/>
          <w:color w:val="000000"/>
        </w:rPr>
      </w:pPr>
    </w:p>
    <w:p w14:paraId="3317AE96" w14:textId="183AEFD5" w:rsidR="00016490" w:rsidRPr="00197484" w:rsidRDefault="007F3879" w:rsidP="003C2AE5">
      <w:pPr>
        <w:widowControl/>
        <w:spacing w:line="276" w:lineRule="auto"/>
        <w:ind w:firstLine="720"/>
        <w:jc w:val="both"/>
        <w:rPr>
          <w:rStyle w:val="Textzstupnhosymbolu"/>
          <w:color w:val="000000"/>
        </w:rPr>
      </w:pPr>
      <w:r w:rsidRPr="007F3879">
        <w:rPr>
          <w:rStyle w:val="Textzstupnhosymbolu"/>
          <w:color w:val="000000"/>
        </w:rPr>
        <w:t xml:space="preserve">Vyhlásením </w:t>
      </w:r>
      <w:r>
        <w:rPr>
          <w:rStyle w:val="Textzstupnhosymbolu"/>
          <w:color w:val="000000"/>
        </w:rPr>
        <w:t>prírodnej rezervácie (</w:t>
      </w:r>
      <w:r w:rsidRPr="007F3879">
        <w:rPr>
          <w:rStyle w:val="Textzstupnhosymbolu"/>
          <w:color w:val="000000"/>
        </w:rPr>
        <w:t>PR</w:t>
      </w:r>
      <w:r>
        <w:rPr>
          <w:rStyle w:val="Textzstupnhosymbolu"/>
          <w:color w:val="000000"/>
        </w:rPr>
        <w:t>) Devínska Kobyla</w:t>
      </w:r>
      <w:r w:rsidRPr="007F3879">
        <w:rPr>
          <w:rStyle w:val="Textzstupnhosymbolu"/>
          <w:color w:val="000000"/>
        </w:rPr>
        <w:t xml:space="preserve"> dôjde k zosúladeniu hraníc s územím európskeho významu SKUEV0280 Devínska Kobyla a ku zvýšeniu stupňa ochrany v rámci lesných pozemkov - vymedzením zóny A s 5. stupňom ochrany na výmere 489,</w:t>
      </w:r>
      <w:r w:rsidR="00362AE0">
        <w:rPr>
          <w:rStyle w:val="Textzstupnhosymbolu"/>
          <w:color w:val="000000"/>
        </w:rPr>
        <w:t>18</w:t>
      </w:r>
      <w:r w:rsidRPr="007F3879">
        <w:rPr>
          <w:rStyle w:val="Textzstupnhosymbolu"/>
          <w:color w:val="000000"/>
        </w:rPr>
        <w:t xml:space="preserve"> ha. Zóna B so 4. stupňom ochrany na výmere 16</w:t>
      </w:r>
      <w:r w:rsidR="00362AE0">
        <w:rPr>
          <w:rStyle w:val="Textzstupnhosymbolu"/>
          <w:color w:val="000000"/>
        </w:rPr>
        <w:t>2</w:t>
      </w:r>
      <w:r w:rsidRPr="007F3879">
        <w:rPr>
          <w:rStyle w:val="Textzstupnhosymbolu"/>
          <w:color w:val="000000"/>
        </w:rPr>
        <w:t>,</w:t>
      </w:r>
      <w:r w:rsidR="00362AE0">
        <w:rPr>
          <w:rStyle w:val="Textzstupnhosymbolu"/>
          <w:color w:val="000000"/>
        </w:rPr>
        <w:t>38</w:t>
      </w:r>
      <w:r w:rsidRPr="007F3879">
        <w:rPr>
          <w:rStyle w:val="Textzstupnhosymbolu"/>
          <w:color w:val="000000"/>
        </w:rPr>
        <w:t xml:space="preserve"> ha bola navrhnutá na nelesných pozemkoch súčasnej </w:t>
      </w:r>
      <w:r>
        <w:rPr>
          <w:rStyle w:val="Textzstupnhosymbolu"/>
          <w:color w:val="000000"/>
        </w:rPr>
        <w:t>n</w:t>
      </w:r>
      <w:r w:rsidRPr="007F3879">
        <w:rPr>
          <w:rStyle w:val="Textzstupnhosymbolu"/>
          <w:color w:val="000000"/>
        </w:rPr>
        <w:t>árodn</w:t>
      </w:r>
      <w:r>
        <w:rPr>
          <w:rStyle w:val="Textzstupnhosymbolu"/>
          <w:color w:val="000000"/>
        </w:rPr>
        <w:t>ej prírodnej</w:t>
      </w:r>
      <w:r w:rsidR="00257FFA">
        <w:rPr>
          <w:rStyle w:val="Textzstupnhosymbolu"/>
          <w:color w:val="000000"/>
        </w:rPr>
        <w:t xml:space="preserve"> rezervácie (</w:t>
      </w:r>
      <w:r w:rsidRPr="007F3879">
        <w:rPr>
          <w:rStyle w:val="Textzstupnhosymbolu"/>
          <w:color w:val="000000"/>
        </w:rPr>
        <w:t>NPR</w:t>
      </w:r>
      <w:r w:rsidR="00257FFA">
        <w:rPr>
          <w:rStyle w:val="Textzstupnhosymbolu"/>
          <w:color w:val="000000"/>
        </w:rPr>
        <w:t>)</w:t>
      </w:r>
      <w:r w:rsidRPr="007F3879">
        <w:rPr>
          <w:rStyle w:val="Textzstupnhosymbolu"/>
          <w:color w:val="000000"/>
        </w:rPr>
        <w:t xml:space="preserve"> Devínska Kobyla a na niekoľkých enklávach v rámci lesných pozemkov</w:t>
      </w:r>
      <w:r w:rsidR="00362AE0">
        <w:rPr>
          <w:rStyle w:val="Textzstupnhosymbolu"/>
          <w:color w:val="000000"/>
        </w:rPr>
        <w:t xml:space="preserve"> v rámci zóny A</w:t>
      </w:r>
      <w:r w:rsidRPr="007F3879">
        <w:rPr>
          <w:rStyle w:val="Textzstupnhosymbolu"/>
          <w:color w:val="000000"/>
        </w:rPr>
        <w:t>. Dôvodom pre zvýšenie stupňa ochrany je zabezpečenie priaznivého stavu viacerých lesných biotopov</w:t>
      </w:r>
      <w:r w:rsidR="00257FFA">
        <w:rPr>
          <w:rStyle w:val="Textzstupnhosymbolu"/>
          <w:color w:val="000000"/>
        </w:rPr>
        <w:t xml:space="preserve"> európskeho a národného význam</w:t>
      </w:r>
      <w:r w:rsidR="00362AE0">
        <w:rPr>
          <w:rStyle w:val="Textzstupnhosymbolu"/>
          <w:color w:val="000000"/>
        </w:rPr>
        <w:t>u</w:t>
      </w:r>
      <w:r w:rsidR="00F0359B">
        <w:rPr>
          <w:rStyle w:val="Textzstupnhosymbolu"/>
          <w:color w:val="000000"/>
        </w:rPr>
        <w:t>.</w:t>
      </w:r>
    </w:p>
    <w:p w14:paraId="2E917C52" w14:textId="77777777" w:rsidR="00016490" w:rsidRPr="00197484" w:rsidRDefault="00016490" w:rsidP="003C2AE5">
      <w:pPr>
        <w:widowControl/>
        <w:spacing w:line="276" w:lineRule="auto"/>
        <w:jc w:val="both"/>
        <w:rPr>
          <w:rStyle w:val="Textzstupnhosymbolu"/>
          <w:color w:val="000000"/>
        </w:rPr>
      </w:pPr>
    </w:p>
    <w:p w14:paraId="1E5B28BD" w14:textId="209F25D1" w:rsidR="00347DFE" w:rsidRDefault="00257FFA" w:rsidP="003C2AE5">
      <w:pPr>
        <w:widowControl/>
        <w:spacing w:line="276" w:lineRule="auto"/>
        <w:ind w:firstLine="720"/>
        <w:jc w:val="both"/>
        <w:rPr>
          <w:rStyle w:val="Textzstupnhosymbolu"/>
          <w:color w:val="000000"/>
        </w:rPr>
      </w:pPr>
      <w:r w:rsidRPr="00257FFA">
        <w:rPr>
          <w:rStyle w:val="Textzstupnhosymbolu"/>
          <w:color w:val="000000"/>
        </w:rPr>
        <w:t>Devínska Kobyla je chráneným územím od roku 1964. V súčasnosti je na výmere 101,12 ha vyhlásená NPR</w:t>
      </w:r>
      <w:r>
        <w:rPr>
          <w:rStyle w:val="Textzstupnhosymbolu"/>
          <w:color w:val="000000"/>
        </w:rPr>
        <w:t xml:space="preserve"> </w:t>
      </w:r>
      <w:r w:rsidRPr="00257FFA">
        <w:rPr>
          <w:rStyle w:val="Textzstupnhosymbolu"/>
          <w:color w:val="000000"/>
        </w:rPr>
        <w:t xml:space="preserve">Devínska Kobyla, v rámci ktorej platí 4. stupeň </w:t>
      </w:r>
      <w:r>
        <w:rPr>
          <w:rStyle w:val="Textzstupnhosymbolu"/>
          <w:color w:val="000000"/>
        </w:rPr>
        <w:t xml:space="preserve">územnej </w:t>
      </w:r>
      <w:r w:rsidRPr="00257FFA">
        <w:rPr>
          <w:rStyle w:val="Textzstupnhosymbolu"/>
          <w:color w:val="000000"/>
        </w:rPr>
        <w:t xml:space="preserve">ochrany. NPR Devínska Kobyla má ochranné pásmo v šírke 100 m, v ktorom platí 3. stupeň </w:t>
      </w:r>
      <w:r>
        <w:rPr>
          <w:rStyle w:val="Textzstupnhosymbolu"/>
          <w:color w:val="000000"/>
        </w:rPr>
        <w:t xml:space="preserve">územnej </w:t>
      </w:r>
      <w:r w:rsidRPr="00257FFA">
        <w:rPr>
          <w:rStyle w:val="Textzstupnhosymbolu"/>
          <w:color w:val="000000"/>
        </w:rPr>
        <w:t>ochrany. Ide o ochranu prírodného komplexu najjužnejšieho výbežku Malých Karpát s mimoriadnymi botanickými, zoologickými, geologickými a paleontologickými hodnotami a s teplomilnými spoločenstvami rastlín s bohatým zastúpením chránených a ohrozených druhov</w:t>
      </w:r>
      <w:r w:rsidRPr="004B56D2">
        <w:rPr>
          <w:rStyle w:val="Textzstupnhosymbolu"/>
          <w:color w:val="000000"/>
        </w:rPr>
        <w:t>.  Na výmere 649,26 ha je územ</w:t>
      </w:r>
      <w:r w:rsidR="003960F3">
        <w:rPr>
          <w:rStyle w:val="Textzstupnhosymbolu"/>
          <w:color w:val="000000"/>
        </w:rPr>
        <w:t>ie</w:t>
      </w:r>
      <w:r w:rsidRPr="004B56D2">
        <w:rPr>
          <w:rStyle w:val="Textzstupnhosymbolu"/>
          <w:color w:val="000000"/>
        </w:rPr>
        <w:t xml:space="preserve"> európskeho významu SKUEV0280 Devínska Kobyla so 4. stupňom ochrany (v nelesnej časti) a</w:t>
      </w:r>
      <w:r w:rsidRPr="00257FFA">
        <w:rPr>
          <w:rStyle w:val="Textzstupnhosymbolu"/>
          <w:color w:val="000000"/>
        </w:rPr>
        <w:t xml:space="preserve"> s 2. stupňom ochrany (v lesnej časti)</w:t>
      </w:r>
      <w:r w:rsidR="004B56D2" w:rsidRPr="00257FFA" w:rsidDel="004B56D2">
        <w:rPr>
          <w:rStyle w:val="Textzstupnhosymbolu"/>
          <w:color w:val="000000"/>
        </w:rPr>
        <w:t xml:space="preserve"> </w:t>
      </w:r>
      <w:r w:rsidRPr="00E842CA">
        <w:rPr>
          <w:rStyle w:val="Textzstupnhosymbolu"/>
          <w:color w:val="000000"/>
        </w:rPr>
        <w:t>.</w:t>
      </w:r>
      <w:r w:rsidRPr="00257FFA">
        <w:rPr>
          <w:rStyle w:val="Textzstupnhosymbolu"/>
          <w:color w:val="000000"/>
        </w:rPr>
        <w:t xml:space="preserve"> Tiež je súčasťou Chránenej krajinnej oblasti Malé Karpaty vyhlásenej Vyhláškou Ministerstva kultúry Slovenskej socialistickej republiky č. 64/1976 Zb., ktorou sa vyhlasuje chránená krajinná oblasť (CHKO) Malé Karpaty a</w:t>
      </w:r>
      <w:r w:rsidR="00CF1FDC">
        <w:rPr>
          <w:rStyle w:val="Textzstupnhosymbolu"/>
          <w:color w:val="000000"/>
        </w:rPr>
        <w:t xml:space="preserve"> v </w:t>
      </w:r>
      <w:r w:rsidRPr="00257FFA">
        <w:rPr>
          <w:rStyle w:val="Textzstupnhosymbolu"/>
          <w:color w:val="000000"/>
        </w:rPr>
        <w:t>ktorej platí</w:t>
      </w:r>
      <w:r>
        <w:rPr>
          <w:rStyle w:val="Textzstupnhosymbolu"/>
          <w:color w:val="000000"/>
        </w:rPr>
        <w:t xml:space="preserve"> 2. stupeň ochrany podľa zákona</w:t>
      </w:r>
      <w:r w:rsidR="00CF1FDC" w:rsidRPr="00257FFA">
        <w:rPr>
          <w:rStyle w:val="Textzstupnhosymbolu"/>
          <w:color w:val="000000"/>
        </w:rPr>
        <w:t xml:space="preserve"> </w:t>
      </w:r>
      <w:r w:rsidR="00CF1FDC">
        <w:rPr>
          <w:rStyle w:val="Textzstupnhosymbolu"/>
          <w:color w:val="000000"/>
        </w:rPr>
        <w:t xml:space="preserve">č. 543/2002 Z. z. o ochrane prírody a krajiny v znení neskorších </w:t>
      </w:r>
      <w:r w:rsidR="00CF1FDC" w:rsidRPr="00623492">
        <w:rPr>
          <w:rStyle w:val="Textzstupnhosymbolu"/>
          <w:color w:val="000000"/>
        </w:rPr>
        <w:t>predpisov</w:t>
      </w:r>
      <w:r w:rsidR="00CF1FDC">
        <w:rPr>
          <w:rStyle w:val="Textzstupnhosymbolu"/>
          <w:color w:val="000000"/>
        </w:rPr>
        <w:t xml:space="preserve"> (ďalej </w:t>
      </w:r>
      <w:r w:rsidR="001C5925">
        <w:rPr>
          <w:rStyle w:val="Textzstupnhosymbolu"/>
          <w:color w:val="000000"/>
        </w:rPr>
        <w:t xml:space="preserve">len </w:t>
      </w:r>
      <w:r w:rsidR="00CF1FDC">
        <w:rPr>
          <w:rStyle w:val="Textzstupnhosymbolu"/>
          <w:color w:val="000000"/>
        </w:rPr>
        <w:t>„zákon“).</w:t>
      </w:r>
    </w:p>
    <w:p w14:paraId="2A36910F" w14:textId="77777777" w:rsidR="00D73964" w:rsidRDefault="00D73964" w:rsidP="003C2AE5">
      <w:pPr>
        <w:widowControl/>
        <w:spacing w:line="276" w:lineRule="auto"/>
        <w:ind w:firstLine="720"/>
        <w:jc w:val="both"/>
        <w:rPr>
          <w:rStyle w:val="Textzstupnhosymbolu"/>
          <w:color w:val="000000"/>
        </w:rPr>
      </w:pPr>
    </w:p>
    <w:p w14:paraId="0A67C159" w14:textId="525AAEFD" w:rsidR="00D73964" w:rsidRDefault="00CF1FDC" w:rsidP="003C2AE5">
      <w:pPr>
        <w:widowControl/>
        <w:spacing w:line="276" w:lineRule="auto"/>
        <w:ind w:firstLine="720"/>
        <w:jc w:val="both"/>
        <w:rPr>
          <w:rStyle w:val="Textzstupnhosymbolu"/>
          <w:color w:val="000000"/>
        </w:rPr>
      </w:pPr>
      <w:r w:rsidRPr="004B56D2">
        <w:rPr>
          <w:rStyle w:val="Textzstupnhosymbolu"/>
          <w:color w:val="000000" w:themeColor="text1"/>
        </w:rPr>
        <w:t xml:space="preserve">Navrhovaná </w:t>
      </w:r>
      <w:r w:rsidR="00D73964" w:rsidRPr="004B56D2">
        <w:rPr>
          <w:rStyle w:val="Textzstupnhosymbolu"/>
          <w:color w:val="000000" w:themeColor="text1"/>
        </w:rPr>
        <w:t xml:space="preserve">PR Devínska Kobyla sa prekrýva s územím európskeho významu SKUEV0280 Devínska Kobyla, ktoré bolo zaradené do národného zoznamu schváleného v roku 2004 vládou Slovenskej republiky </w:t>
      </w:r>
      <w:r w:rsidR="00D73964" w:rsidRPr="00D73964">
        <w:rPr>
          <w:rStyle w:val="Textzstupnhosymbolu"/>
          <w:color w:val="000000"/>
        </w:rPr>
        <w:t xml:space="preserve">a v roku 2008 schválené Európskou komisiou (EK), sú zaradené do výnosu Ministerstva životného prostredia Slovenskej republiky č. 3/2004-5.1 zo 14. júla 2004, ktorým sa vydáva národný zoznam území európskeho významu v znení neskorších predpisov a do rozhodnutia Komisie Európskej únie z 13. novembra 2007, ktorým sa podľa smernice Rady 92/43/EHS prijíma zoznam lokalít európskeho významu v Panónskej </w:t>
      </w:r>
      <w:proofErr w:type="spellStart"/>
      <w:r w:rsidR="00D73964" w:rsidRPr="00D73964">
        <w:rPr>
          <w:rStyle w:val="Textzstupnhosymbolu"/>
          <w:color w:val="000000"/>
        </w:rPr>
        <w:t>biogeografickej</w:t>
      </w:r>
      <w:proofErr w:type="spellEnd"/>
      <w:r w:rsidR="00D73964" w:rsidRPr="00D73964">
        <w:rPr>
          <w:rStyle w:val="Textzstupnhosymbolu"/>
          <w:color w:val="000000"/>
        </w:rPr>
        <w:t xml:space="preserve"> oblasti, pričom aktuálne je účinné vykonávacie rozhodnutie Komisie (EÚ) </w:t>
      </w:r>
      <w:r w:rsidR="00614017" w:rsidRPr="00D73964">
        <w:rPr>
          <w:rStyle w:val="Textzstupnhosymbolu"/>
          <w:color w:val="000000"/>
        </w:rPr>
        <w:t>202</w:t>
      </w:r>
      <w:r w:rsidR="00614017">
        <w:rPr>
          <w:rStyle w:val="Textzstupnhosymbolu"/>
          <w:color w:val="000000"/>
        </w:rPr>
        <w:t>3</w:t>
      </w:r>
      <w:r w:rsidR="00D73964" w:rsidRPr="00D73964">
        <w:rPr>
          <w:rStyle w:val="Textzstupnhosymbolu"/>
          <w:color w:val="000000"/>
        </w:rPr>
        <w:t>/</w:t>
      </w:r>
      <w:r w:rsidR="00614017" w:rsidRPr="00D73964">
        <w:rPr>
          <w:rStyle w:val="Textzstupnhosymbolu"/>
          <w:color w:val="000000"/>
        </w:rPr>
        <w:t>2</w:t>
      </w:r>
      <w:r w:rsidR="00614017">
        <w:rPr>
          <w:rStyle w:val="Textzstupnhosymbolu"/>
          <w:color w:val="000000"/>
        </w:rPr>
        <w:t>39</w:t>
      </w:r>
      <w:r w:rsidR="00614017" w:rsidRPr="00D73964">
        <w:rPr>
          <w:rStyle w:val="Textzstupnhosymbolu"/>
          <w:color w:val="000000"/>
        </w:rPr>
        <w:t xml:space="preserve"> </w:t>
      </w:r>
      <w:r w:rsidR="00614017">
        <w:t>z 26. januára 2023</w:t>
      </w:r>
      <w:r w:rsidR="00D73964" w:rsidRPr="00D73964">
        <w:rPr>
          <w:rStyle w:val="Textzstupnhosymbolu"/>
          <w:color w:val="000000"/>
        </w:rPr>
        <w:t xml:space="preserve">, ktorým sa prijíma </w:t>
      </w:r>
      <w:r w:rsidR="00614017">
        <w:t>štrnásta</w:t>
      </w:r>
      <w:r w:rsidR="00D73964" w:rsidRPr="00D73964">
        <w:rPr>
          <w:rStyle w:val="Textzstupnhosymbolu"/>
          <w:color w:val="000000"/>
        </w:rPr>
        <w:t xml:space="preserve"> aktualizácia zoznamu lokalít s európskym významom v panónskom </w:t>
      </w:r>
      <w:proofErr w:type="spellStart"/>
      <w:r w:rsidR="00D73964" w:rsidRPr="00D73964">
        <w:rPr>
          <w:rStyle w:val="Textzstupnhosymbolu"/>
          <w:color w:val="000000"/>
        </w:rPr>
        <w:t>biogeografickom</w:t>
      </w:r>
      <w:proofErr w:type="spellEnd"/>
      <w:r w:rsidR="00D73964" w:rsidRPr="00D73964">
        <w:rPr>
          <w:rStyle w:val="Textzstupnhosymbolu"/>
          <w:color w:val="000000"/>
        </w:rPr>
        <w:t xml:space="preserve"> regióne.</w:t>
      </w:r>
    </w:p>
    <w:p w14:paraId="07D70C95" w14:textId="77777777" w:rsidR="0010267E" w:rsidRDefault="0010267E" w:rsidP="003C2AE5">
      <w:pPr>
        <w:widowControl/>
        <w:spacing w:line="276" w:lineRule="auto"/>
        <w:ind w:firstLine="720"/>
        <w:jc w:val="both"/>
        <w:rPr>
          <w:rStyle w:val="Textzstupnhosymbolu"/>
          <w:color w:val="000000"/>
        </w:rPr>
      </w:pPr>
    </w:p>
    <w:p w14:paraId="1AFB9FB1" w14:textId="02C390F9" w:rsidR="00E1577C" w:rsidRPr="00197484" w:rsidRDefault="00257FFA" w:rsidP="003C2AE5">
      <w:pPr>
        <w:widowControl/>
        <w:spacing w:line="276" w:lineRule="auto"/>
        <w:ind w:firstLine="720"/>
        <w:jc w:val="both"/>
        <w:rPr>
          <w:color w:val="000000"/>
        </w:rPr>
      </w:pPr>
      <w:r w:rsidRPr="00257FFA">
        <w:rPr>
          <w:rStyle w:val="Textzstupnhosymbolu"/>
          <w:color w:val="000000"/>
        </w:rPr>
        <w:t>Zámer v</w:t>
      </w:r>
      <w:r>
        <w:rPr>
          <w:rStyle w:val="Textzstupnhosymbolu"/>
          <w:color w:val="000000"/>
        </w:rPr>
        <w:t>yhlásiť PR Devínska Kobyla bol podľa</w:t>
      </w:r>
      <w:r w:rsidRPr="00257FFA">
        <w:rPr>
          <w:rStyle w:val="Textzstupnhosymbolu"/>
          <w:color w:val="000000"/>
        </w:rPr>
        <w:t xml:space="preserve"> § 50 zákona </w:t>
      </w:r>
      <w:r w:rsidRPr="00623492">
        <w:rPr>
          <w:rStyle w:val="Textzstupnhosymbolu"/>
          <w:color w:val="000000"/>
        </w:rPr>
        <w:t>oznámený dňa 25. mája 2022 Okresným úradom Bratislava. K zámeru bolo doručených</w:t>
      </w:r>
      <w:r w:rsidR="00623492" w:rsidRPr="00623492">
        <w:rPr>
          <w:rStyle w:val="Textzstupnhosymbolu"/>
          <w:color w:val="000000"/>
        </w:rPr>
        <w:t xml:space="preserve"> 37</w:t>
      </w:r>
      <w:r w:rsidRPr="00623492">
        <w:rPr>
          <w:rStyle w:val="Textzstupnhosymbolu"/>
          <w:color w:val="000000"/>
        </w:rPr>
        <w:t xml:space="preserve"> pripomienok od </w:t>
      </w:r>
      <w:r w:rsidR="00623492" w:rsidRPr="00623492">
        <w:rPr>
          <w:rStyle w:val="Textzstupnhosymbolu"/>
          <w:color w:val="000000"/>
        </w:rPr>
        <w:t>10</w:t>
      </w:r>
      <w:r w:rsidRPr="00623492">
        <w:rPr>
          <w:rStyle w:val="Textzstupnhosymbolu"/>
          <w:color w:val="000000"/>
        </w:rPr>
        <w:t xml:space="preserve"> subjektov</w:t>
      </w:r>
      <w:r w:rsidR="00182E3F" w:rsidRPr="00623492">
        <w:rPr>
          <w:rStyle w:val="Textzstupnhosymbolu"/>
          <w:color w:val="000000"/>
        </w:rPr>
        <w:t xml:space="preserve">, tieto boli prerokované dňa </w:t>
      </w:r>
      <w:r w:rsidR="00E842CA">
        <w:rPr>
          <w:rStyle w:val="Textzstupnhosymbolu"/>
          <w:color w:val="000000"/>
        </w:rPr>
        <w:t>16. augusta 2022 a podrobné písomné</w:t>
      </w:r>
      <w:r w:rsidR="00623492" w:rsidRPr="00623492">
        <w:rPr>
          <w:rStyle w:val="Textzstupnhosymbolu"/>
          <w:color w:val="000000"/>
        </w:rPr>
        <w:t xml:space="preserve"> </w:t>
      </w:r>
      <w:r w:rsidR="00182E3F" w:rsidRPr="00623492">
        <w:rPr>
          <w:rStyle w:val="Textzstupnhosymbolu"/>
          <w:color w:val="000000"/>
        </w:rPr>
        <w:t xml:space="preserve">vyhodnotenie bolo </w:t>
      </w:r>
      <w:r w:rsidR="00623492" w:rsidRPr="00623492">
        <w:rPr>
          <w:rStyle w:val="Textzstupnhosymbolu"/>
          <w:color w:val="000000"/>
        </w:rPr>
        <w:t xml:space="preserve">pripomienkujúcim subjektom </w:t>
      </w:r>
      <w:r w:rsidR="00182E3F" w:rsidRPr="00623492">
        <w:rPr>
          <w:rStyle w:val="Textzstupnhosymbolu"/>
          <w:color w:val="000000"/>
        </w:rPr>
        <w:t xml:space="preserve">oznámené </w:t>
      </w:r>
      <w:r w:rsidR="00623492">
        <w:rPr>
          <w:rStyle w:val="Textzstupnhosymbolu"/>
          <w:color w:val="000000"/>
        </w:rPr>
        <w:t xml:space="preserve">listom </w:t>
      </w:r>
      <w:r w:rsidR="00182E3F" w:rsidRPr="00623492">
        <w:rPr>
          <w:rStyle w:val="Textzstupnhosymbolu"/>
          <w:color w:val="000000"/>
        </w:rPr>
        <w:t>Okresn</w:t>
      </w:r>
      <w:r w:rsidR="00623492">
        <w:rPr>
          <w:rStyle w:val="Textzstupnhosymbolu"/>
          <w:color w:val="000000"/>
        </w:rPr>
        <w:t>ého</w:t>
      </w:r>
      <w:r w:rsidR="00182E3F" w:rsidRPr="00623492">
        <w:rPr>
          <w:rStyle w:val="Textzstupnhosymbolu"/>
          <w:color w:val="000000"/>
        </w:rPr>
        <w:t xml:space="preserve"> úrad</w:t>
      </w:r>
      <w:r w:rsidR="00623492">
        <w:rPr>
          <w:rStyle w:val="Textzstupnhosymbolu"/>
          <w:color w:val="000000"/>
        </w:rPr>
        <w:t>u</w:t>
      </w:r>
      <w:r w:rsidR="00182E3F" w:rsidRPr="00623492">
        <w:rPr>
          <w:rStyle w:val="Textzstupnhosymbolu"/>
          <w:color w:val="000000"/>
        </w:rPr>
        <w:t xml:space="preserve"> Bratislava z 8. septembra 2022</w:t>
      </w:r>
      <w:r w:rsidR="00944551" w:rsidRPr="00623492">
        <w:rPr>
          <w:rStyle w:val="Textzstupnhosymbolu"/>
          <w:color w:val="000000"/>
        </w:rPr>
        <w:t>.</w:t>
      </w:r>
    </w:p>
    <w:p w14:paraId="4229FB47" w14:textId="77777777" w:rsidR="00924E91" w:rsidRPr="00197484" w:rsidRDefault="00924E91" w:rsidP="003C2AE5">
      <w:pPr>
        <w:widowControl/>
        <w:spacing w:line="276" w:lineRule="auto"/>
        <w:jc w:val="both"/>
      </w:pPr>
    </w:p>
    <w:p w14:paraId="25AD0DC4" w14:textId="603B09FF" w:rsidR="004B56D2" w:rsidRPr="00197484" w:rsidRDefault="00707126" w:rsidP="004B56D2">
      <w:pPr>
        <w:widowControl/>
        <w:spacing w:line="276" w:lineRule="auto"/>
        <w:ind w:firstLine="720"/>
        <w:jc w:val="both"/>
      </w:pPr>
      <w:r w:rsidRPr="00197484">
        <w:lastRenderedPageBreak/>
        <w:t>Návrh nariadenia vlády</w:t>
      </w:r>
      <w:r w:rsidR="002A4E5E" w:rsidRPr="00197484">
        <w:t xml:space="preserve"> Slovenskej republiky, ktorým sa vyhlasuj</w:t>
      </w:r>
      <w:r w:rsidR="00407AB0" w:rsidRPr="00197484">
        <w:t>e</w:t>
      </w:r>
      <w:r w:rsidR="002A4E5E" w:rsidRPr="00197484">
        <w:t xml:space="preserve"> prírodn</w:t>
      </w:r>
      <w:r w:rsidR="00407AB0" w:rsidRPr="00197484">
        <w:t>á</w:t>
      </w:r>
      <w:r w:rsidR="002A4E5E" w:rsidRPr="00197484">
        <w:t xml:space="preserve"> rezerváci</w:t>
      </w:r>
      <w:r w:rsidR="00407AB0" w:rsidRPr="00197484">
        <w:t>a</w:t>
      </w:r>
      <w:r w:rsidR="002A4E5E" w:rsidRPr="00197484">
        <w:t xml:space="preserve"> </w:t>
      </w:r>
      <w:r w:rsidR="00257FFA">
        <w:t>Devínska Kobyla</w:t>
      </w:r>
      <w:r w:rsidR="006D3B27">
        <w:rPr>
          <w:rStyle w:val="Textzstupnhosymbolu"/>
          <w:color w:val="000000"/>
        </w:rPr>
        <w:t xml:space="preserve"> </w:t>
      </w:r>
      <w:r w:rsidR="002A4E5E" w:rsidRPr="00197484">
        <w:t>(ďalej len „návrh nariadenia vlády“)</w:t>
      </w:r>
      <w:r w:rsidR="009D2A0E" w:rsidRPr="00197484">
        <w:t>,</w:t>
      </w:r>
      <w:r w:rsidR="002A4E5E" w:rsidRPr="00197484">
        <w:t xml:space="preserve"> </w:t>
      </w:r>
      <w:r w:rsidRPr="004B56D2">
        <w:t>bude mať negatívny vplyv na rozpočet verejnej správy, ktorý je rozpočtovo zabezpečený.</w:t>
      </w:r>
      <w:r w:rsidR="00D32608" w:rsidRPr="00197484">
        <w:t xml:space="preserve"> P</w:t>
      </w:r>
      <w:r w:rsidRPr="00197484">
        <w:t xml:space="preserve">redpokladané sú </w:t>
      </w:r>
      <w:r w:rsidR="00C50722" w:rsidRPr="00197484">
        <w:t xml:space="preserve">aj </w:t>
      </w:r>
      <w:r w:rsidR="00122271" w:rsidRPr="00197484">
        <w:t xml:space="preserve">jednorazové </w:t>
      </w:r>
      <w:r w:rsidRPr="00197484">
        <w:t xml:space="preserve">výdavky na označenie </w:t>
      </w:r>
      <w:r w:rsidR="004B56D2">
        <w:t>hranice navrhovanej PR a jej zón</w:t>
      </w:r>
      <w:r w:rsidR="004B56D2" w:rsidRPr="00197484">
        <w:t xml:space="preserve"> </w:t>
      </w:r>
      <w:r w:rsidRPr="00197484">
        <w:t xml:space="preserve">v zmysle zákona a vyhlášky Ministerstva životného prostredia Slovenskej republiky č. </w:t>
      </w:r>
      <w:r w:rsidR="00DA2D61" w:rsidRPr="00197484">
        <w:t>170</w:t>
      </w:r>
      <w:r w:rsidRPr="00197484">
        <w:t>/20</w:t>
      </w:r>
      <w:r w:rsidR="00DA2D61" w:rsidRPr="00197484">
        <w:t>21</w:t>
      </w:r>
      <w:r w:rsidRPr="00197484">
        <w:t xml:space="preserve"> Z. z., ktorou sa vykonáva zákon č. 543/2002 Z. z. o ochrane prírody a krajiny v znení neskorších predpisov</w:t>
      </w:r>
      <w:r w:rsidR="00DA2D61" w:rsidRPr="00197484">
        <w:t xml:space="preserve"> </w:t>
      </w:r>
      <w:r w:rsidRPr="00197484">
        <w:t xml:space="preserve">(ďalej len „vyhláška č. </w:t>
      </w:r>
      <w:r w:rsidR="00DA2D61" w:rsidRPr="00197484">
        <w:t>170</w:t>
      </w:r>
      <w:r w:rsidRPr="00197484">
        <w:t>/20</w:t>
      </w:r>
      <w:r w:rsidR="00DA2D61" w:rsidRPr="00197484">
        <w:t>21</w:t>
      </w:r>
      <w:r w:rsidRPr="00197484">
        <w:t xml:space="preserve"> Z. z.“)</w:t>
      </w:r>
      <w:r w:rsidR="004B56D2">
        <w:t xml:space="preserve">  vo výške </w:t>
      </w:r>
      <w:r w:rsidR="004B56D2" w:rsidRPr="0030276C">
        <w:t>1</w:t>
      </w:r>
      <w:r w:rsidR="004B56D2">
        <w:t xml:space="preserve"> 601 €. </w:t>
      </w:r>
      <w:r w:rsidR="004B56D2" w:rsidRPr="006E29CA">
        <w:t xml:space="preserve">Na miestach, kde je navrhovaný 5. stupeň ochrany, dôjde v dotknutých lesných porastoch k obmedzeniu bežného hospodárenia, ktoré </w:t>
      </w:r>
      <w:r w:rsidR="004B56D2">
        <w:t>budú kompenzované</w:t>
      </w:r>
      <w:r w:rsidR="004B56D2" w:rsidRPr="006E29CA">
        <w:t xml:space="preserve"> </w:t>
      </w:r>
      <w:r w:rsidR="004B56D2">
        <w:t xml:space="preserve">z rozpočtu verejnej správy </w:t>
      </w:r>
      <w:r w:rsidR="004B56D2" w:rsidRPr="006E29CA">
        <w:t>formou finančnej náhrady</w:t>
      </w:r>
      <w:r w:rsidR="004B56D2">
        <w:t xml:space="preserve"> v predpokladanej výške 52 724 €/rok. </w:t>
      </w:r>
      <w:r w:rsidR="004B56D2" w:rsidRPr="006E29CA">
        <w:t>Reálna fin</w:t>
      </w:r>
      <w:r w:rsidR="004B56D2">
        <w:t xml:space="preserve">ančná náhrada bude vypočítaná </w:t>
      </w:r>
      <w:r w:rsidR="004B56D2" w:rsidRPr="006E29CA">
        <w:t>súdnym znalcom v odbore lesníctvo</w:t>
      </w:r>
      <w:r w:rsidR="004B56D2">
        <w:t>.</w:t>
      </w:r>
    </w:p>
    <w:p w14:paraId="5F99B28D" w14:textId="77777777" w:rsidR="003C2AE5" w:rsidRDefault="003C2AE5" w:rsidP="003C2AE5">
      <w:pPr>
        <w:widowControl/>
        <w:spacing w:line="276" w:lineRule="auto"/>
        <w:ind w:firstLine="720"/>
        <w:jc w:val="both"/>
      </w:pPr>
    </w:p>
    <w:p w14:paraId="58895F6E" w14:textId="6BD113DD" w:rsidR="00804344" w:rsidRPr="00197484" w:rsidRDefault="00804344" w:rsidP="003C2AE5">
      <w:pPr>
        <w:widowControl/>
        <w:spacing w:line="276" w:lineRule="auto"/>
        <w:ind w:firstLine="720"/>
        <w:jc w:val="both"/>
      </w:pPr>
      <w:r w:rsidRPr="00197484">
        <w:t xml:space="preserve">Návrh nariadenia vlády </w:t>
      </w:r>
      <w:r w:rsidR="00460FDD">
        <w:t>nepredpokladá vplyv</w:t>
      </w:r>
      <w:r w:rsidR="00407AB0" w:rsidRPr="00197484">
        <w:t xml:space="preserve"> </w:t>
      </w:r>
      <w:r w:rsidRPr="00197484">
        <w:t>na sociálne prostredie, na manželstvo, rodičovstvo a rodinu, informatizáciu spoločnosti a služby verejnej správy pre občana. Bude mať pozití</w:t>
      </w:r>
      <w:r w:rsidR="00A07994">
        <w:t xml:space="preserve">vny vplyv na životné prostredie </w:t>
      </w:r>
      <w:r w:rsidR="00A07994" w:rsidRPr="004B56D2">
        <w:t xml:space="preserve">a negatívny vplyv </w:t>
      </w:r>
      <w:r w:rsidR="00324093" w:rsidRPr="00324093">
        <w:t>na podnikateľské prostredie</w:t>
      </w:r>
      <w:r w:rsidR="00324093">
        <w:t>.</w:t>
      </w:r>
      <w:r w:rsidR="006E29CA">
        <w:t xml:space="preserve"> </w:t>
      </w:r>
    </w:p>
    <w:p w14:paraId="291EEAC9" w14:textId="77777777" w:rsidR="00030BE8" w:rsidRPr="00197484" w:rsidRDefault="00030BE8" w:rsidP="003C2AE5">
      <w:pPr>
        <w:widowControl/>
        <w:spacing w:line="276" w:lineRule="auto"/>
        <w:jc w:val="both"/>
        <w:rPr>
          <w:color w:val="000000"/>
        </w:rPr>
      </w:pPr>
    </w:p>
    <w:p w14:paraId="2221E31C" w14:textId="77777777" w:rsidR="00D0487E" w:rsidRDefault="00286D07" w:rsidP="003C2AE5">
      <w:pPr>
        <w:widowControl/>
        <w:spacing w:line="276" w:lineRule="auto"/>
        <w:ind w:firstLine="720"/>
        <w:jc w:val="both"/>
      </w:pPr>
      <w:r w:rsidRPr="00197484">
        <w:t xml:space="preserve">Návrh nariadenia vlády je v súlade s Ústavou Slovenskej republiky, ústavnými zákonmi, </w:t>
      </w:r>
      <w:r w:rsidR="005F45C1" w:rsidRPr="00197484">
        <w:t xml:space="preserve">nálezmi </w:t>
      </w:r>
      <w:r w:rsidR="003B001E" w:rsidRPr="00197484">
        <w:t>Ú</w:t>
      </w:r>
      <w:r w:rsidR="005F45C1" w:rsidRPr="00197484">
        <w:t>stavného súdu</w:t>
      </w:r>
      <w:r w:rsidR="003B001E" w:rsidRPr="00197484">
        <w:t xml:space="preserve"> Slovenskej republiky</w:t>
      </w:r>
      <w:r w:rsidR="005F45C1" w:rsidRPr="00197484">
        <w:t xml:space="preserve">, </w:t>
      </w:r>
      <w:r w:rsidRPr="00197484">
        <w:t>medzinárodnými zmluvami</w:t>
      </w:r>
      <w:r w:rsidR="00B82704" w:rsidRPr="00197484">
        <w:t xml:space="preserve"> a inými medzinárodnými dokumentmi</w:t>
      </w:r>
      <w:r w:rsidRPr="00197484">
        <w:t>, ktorými je Slovenská republika viazaná, zákonmi, ostatnými všeobecne záväznými právnymi predpismi a súčasne je v súlade s právom Európskej únie.</w:t>
      </w:r>
    </w:p>
    <w:p w14:paraId="09126498" w14:textId="77777777" w:rsidR="00C61EA2" w:rsidRPr="00197484" w:rsidRDefault="00C61EA2" w:rsidP="003C2AE5">
      <w:pPr>
        <w:widowControl/>
        <w:spacing w:line="276" w:lineRule="auto"/>
        <w:ind w:firstLine="720"/>
        <w:jc w:val="both"/>
      </w:pPr>
    </w:p>
    <w:p w14:paraId="21A9D045" w14:textId="77777777" w:rsidR="000F46F0" w:rsidRPr="00197484" w:rsidRDefault="000F46F0" w:rsidP="003C2AE5">
      <w:pPr>
        <w:widowControl/>
        <w:spacing w:line="276" w:lineRule="auto"/>
        <w:jc w:val="both"/>
        <w:rPr>
          <w:b/>
          <w:color w:val="000000"/>
        </w:rPr>
      </w:pPr>
    </w:p>
    <w:p w14:paraId="0AA7B1A0" w14:textId="77777777" w:rsidR="00D34573" w:rsidRPr="00197484" w:rsidRDefault="00D34573" w:rsidP="00407AB0">
      <w:pPr>
        <w:widowControl/>
        <w:jc w:val="both"/>
        <w:rPr>
          <w:b/>
          <w:color w:val="000000"/>
        </w:rPr>
        <w:sectPr w:rsidR="00D34573" w:rsidRPr="00197484" w:rsidSect="004F4022">
          <w:headerReference w:type="default" r:id="rId9"/>
          <w:footerReference w:type="default" r:id="rId10"/>
          <w:pgSz w:w="12240" w:h="15840"/>
          <w:pgMar w:top="1440" w:right="1325" w:bottom="1440" w:left="1440" w:header="708" w:footer="708" w:gutter="0"/>
          <w:cols w:space="708"/>
          <w:docGrid w:linePitch="360"/>
        </w:sectPr>
      </w:pPr>
    </w:p>
    <w:p w14:paraId="5E55F056" w14:textId="77777777" w:rsidR="0031688F" w:rsidRPr="00197484" w:rsidRDefault="0031688F" w:rsidP="00407AB0">
      <w:pPr>
        <w:widowControl/>
        <w:jc w:val="both"/>
        <w:rPr>
          <w:b/>
          <w:color w:val="000000"/>
        </w:rPr>
      </w:pPr>
      <w:r w:rsidRPr="00197484">
        <w:rPr>
          <w:b/>
          <w:color w:val="000000"/>
        </w:rPr>
        <w:lastRenderedPageBreak/>
        <w:t>B. Osobitná časť</w:t>
      </w:r>
    </w:p>
    <w:p w14:paraId="21F1E956" w14:textId="77777777" w:rsidR="000A03A7" w:rsidRPr="00197484" w:rsidRDefault="000A03A7" w:rsidP="00407AB0">
      <w:pPr>
        <w:widowControl/>
        <w:jc w:val="both"/>
        <w:rPr>
          <w:b/>
          <w:color w:val="000000"/>
        </w:rPr>
      </w:pPr>
    </w:p>
    <w:p w14:paraId="589156C4" w14:textId="77777777" w:rsidR="000A03A7" w:rsidRPr="00197484" w:rsidRDefault="000F46F0" w:rsidP="00407AB0">
      <w:pPr>
        <w:widowControl/>
        <w:jc w:val="both"/>
        <w:rPr>
          <w:b/>
        </w:rPr>
      </w:pPr>
      <w:r w:rsidRPr="00197484">
        <w:rPr>
          <w:b/>
        </w:rPr>
        <w:t>K § 1 a</w:t>
      </w:r>
      <w:r w:rsidR="00E6323C" w:rsidRPr="00197484">
        <w:rPr>
          <w:b/>
        </w:rPr>
        <w:t> </w:t>
      </w:r>
      <w:r w:rsidRPr="00197484">
        <w:rPr>
          <w:b/>
        </w:rPr>
        <w:t>prílohe</w:t>
      </w:r>
      <w:r w:rsidR="00E6323C" w:rsidRPr="00197484">
        <w:rPr>
          <w:b/>
        </w:rPr>
        <w:t xml:space="preserve"> č. 1</w:t>
      </w:r>
    </w:p>
    <w:p w14:paraId="5ABA84D4" w14:textId="77777777" w:rsidR="000A03A7" w:rsidRPr="00197484" w:rsidRDefault="000A03A7" w:rsidP="00407AB0">
      <w:pPr>
        <w:widowControl/>
        <w:jc w:val="both"/>
      </w:pPr>
    </w:p>
    <w:p w14:paraId="40869ADF" w14:textId="77777777" w:rsidR="003455E0" w:rsidRPr="00FE7273" w:rsidRDefault="005E4640" w:rsidP="003C2AE5">
      <w:pPr>
        <w:spacing w:line="276" w:lineRule="auto"/>
        <w:jc w:val="both"/>
        <w:rPr>
          <w:bCs/>
        </w:rPr>
      </w:pPr>
      <w:r w:rsidRPr="00197484">
        <w:t xml:space="preserve">Vyhlasuje sa PR </w:t>
      </w:r>
      <w:r w:rsidR="00C06D94" w:rsidRPr="00C06D94">
        <w:t>Devínska Kobyla</w:t>
      </w:r>
      <w:r w:rsidR="006C4413" w:rsidRPr="00197484">
        <w:t>.</w:t>
      </w:r>
      <w:r w:rsidR="003455E0">
        <w:t xml:space="preserve"> </w:t>
      </w:r>
      <w:r w:rsidR="003455E0" w:rsidRPr="00FE7273">
        <w:t xml:space="preserve">Celková výmera prírodnej rezervácie je </w:t>
      </w:r>
      <w:r w:rsidR="00C06D94" w:rsidRPr="00C06D94">
        <w:t>651,56</w:t>
      </w:r>
      <w:r w:rsidR="003455E0" w:rsidRPr="00FE7273">
        <w:t xml:space="preserve"> ha.</w:t>
      </w:r>
      <w:r w:rsidR="00C31CBB">
        <w:t xml:space="preserve"> </w:t>
      </w:r>
      <w:r w:rsidR="00C31CBB" w:rsidRPr="00C31CBB">
        <w:t xml:space="preserve">Na výmere 649,26 ha je </w:t>
      </w:r>
      <w:r w:rsidR="00C31CBB">
        <w:t xml:space="preserve">PR </w:t>
      </w:r>
      <w:r w:rsidR="00C31CBB" w:rsidRPr="00C31CBB">
        <w:t>územím európskeho významu SKUEV0280 Devínska Kobyla so 4. stupňom ochrany (v nelesnej časti) a s 2. stupňom ochrany (v lesnej časti), lokalita bola zaradená do národného zoznamu území európskeho významu v roku 2004 a následne schválená Európskou komisiou.</w:t>
      </w:r>
    </w:p>
    <w:p w14:paraId="06F03F65" w14:textId="77777777" w:rsidR="00FE40C6" w:rsidRPr="00197484" w:rsidRDefault="00FE40C6" w:rsidP="003C2AE5">
      <w:pPr>
        <w:widowControl/>
        <w:spacing w:line="276" w:lineRule="auto"/>
        <w:jc w:val="both"/>
      </w:pPr>
    </w:p>
    <w:p w14:paraId="49BCCC20" w14:textId="77777777" w:rsidR="003B001E" w:rsidRPr="00197484" w:rsidRDefault="003713D8" w:rsidP="003C2AE5">
      <w:pPr>
        <w:autoSpaceDE w:val="0"/>
        <w:autoSpaceDN w:val="0"/>
        <w:spacing w:line="276" w:lineRule="auto"/>
        <w:jc w:val="both"/>
        <w:rPr>
          <w:color w:val="000000"/>
        </w:rPr>
      </w:pPr>
      <w:r w:rsidRPr="00197484">
        <w:rPr>
          <w:rStyle w:val="Textzstupnhosymbolu"/>
          <w:color w:val="000000"/>
        </w:rPr>
        <w:t>Ú</w:t>
      </w:r>
      <w:r w:rsidR="004F6603" w:rsidRPr="00197484">
        <w:rPr>
          <w:rStyle w:val="Textzstupnhosymbolu"/>
          <w:color w:val="000000"/>
        </w:rPr>
        <w:t>zemi</w:t>
      </w:r>
      <w:r w:rsidR="00924E91" w:rsidRPr="00197484">
        <w:rPr>
          <w:rStyle w:val="Textzstupnhosymbolu"/>
          <w:color w:val="000000"/>
        </w:rPr>
        <w:t>e</w:t>
      </w:r>
      <w:r w:rsidR="00B761BF" w:rsidRPr="00197484">
        <w:rPr>
          <w:rStyle w:val="Textzstupnhosymbolu"/>
          <w:color w:val="000000"/>
        </w:rPr>
        <w:t xml:space="preserve"> </w:t>
      </w:r>
      <w:r w:rsidR="007F0352">
        <w:rPr>
          <w:rStyle w:val="Textzstupnhosymbolu"/>
          <w:color w:val="000000"/>
        </w:rPr>
        <w:t xml:space="preserve">navrhovanej </w:t>
      </w:r>
      <w:r w:rsidR="005E4640" w:rsidRPr="00197484">
        <w:rPr>
          <w:rStyle w:val="Textzstupnhosymbolu"/>
          <w:color w:val="000000"/>
        </w:rPr>
        <w:t xml:space="preserve">PR </w:t>
      </w:r>
      <w:r w:rsidR="004F6603" w:rsidRPr="00197484">
        <w:rPr>
          <w:rStyle w:val="Textzstupnhosymbolu"/>
          <w:color w:val="000000"/>
        </w:rPr>
        <w:t>sa vymedzuj</w:t>
      </w:r>
      <w:r w:rsidR="005E4640" w:rsidRPr="00197484">
        <w:rPr>
          <w:rStyle w:val="Textzstupnhosymbolu"/>
          <w:color w:val="000000"/>
        </w:rPr>
        <w:t>e</w:t>
      </w:r>
      <w:r w:rsidRPr="00197484">
        <w:rPr>
          <w:rStyle w:val="Textzstupnhosymbolu"/>
          <w:color w:val="000000"/>
        </w:rPr>
        <w:t xml:space="preserve"> </w:t>
      </w:r>
      <w:r w:rsidR="000B30D5" w:rsidRPr="00197484">
        <w:rPr>
          <w:rStyle w:val="Textzstupnhosymbolu"/>
          <w:color w:val="000000"/>
        </w:rPr>
        <w:t>prostredníctvom príslušného okresu</w:t>
      </w:r>
      <w:r w:rsidRPr="00197484">
        <w:rPr>
          <w:rStyle w:val="Textzstupnhosymbolu"/>
          <w:color w:val="000000"/>
        </w:rPr>
        <w:t xml:space="preserve"> </w:t>
      </w:r>
      <w:r w:rsidR="006C4413" w:rsidRPr="00197484">
        <w:rPr>
          <w:rStyle w:val="Textzstupnhosymbolu"/>
          <w:color w:val="000000"/>
        </w:rPr>
        <w:t>a katastrálneho územia</w:t>
      </w:r>
      <w:r w:rsidR="003B001E" w:rsidRPr="00197484">
        <w:rPr>
          <w:rStyle w:val="Textzstupnhosymbolu"/>
          <w:color w:val="000000"/>
        </w:rPr>
        <w:t>, ďalej sa uvádza</w:t>
      </w:r>
      <w:r w:rsidR="006C4413" w:rsidRPr="00197484">
        <w:rPr>
          <w:rStyle w:val="Textzstupnhosymbolu"/>
          <w:color w:val="000000"/>
        </w:rPr>
        <w:t>,</w:t>
      </w:r>
      <w:r w:rsidR="003B001E" w:rsidRPr="00197484">
        <w:rPr>
          <w:rStyle w:val="Textzstupnhosymbolu"/>
          <w:color w:val="000000"/>
        </w:rPr>
        <w:t> kde je možné nájsť podklady,</w:t>
      </w:r>
      <w:r w:rsidRPr="00197484">
        <w:rPr>
          <w:rStyle w:val="Textzstupnhosymbolu"/>
          <w:color w:val="000000"/>
        </w:rPr>
        <w:t xml:space="preserve"> v ktorých </w:t>
      </w:r>
      <w:r w:rsidR="00E6323C" w:rsidRPr="00197484">
        <w:rPr>
          <w:rStyle w:val="Textzstupnhosymbolu"/>
          <w:color w:val="000000"/>
        </w:rPr>
        <w:t xml:space="preserve">je </w:t>
      </w:r>
      <w:r w:rsidRPr="00197484">
        <w:rPr>
          <w:rStyle w:val="Textzstupnhosymbolu"/>
          <w:color w:val="000000"/>
        </w:rPr>
        <w:t>zakreslen</w:t>
      </w:r>
      <w:r w:rsidR="00E6323C" w:rsidRPr="00197484">
        <w:rPr>
          <w:rStyle w:val="Textzstupnhosymbolu"/>
          <w:color w:val="000000"/>
        </w:rPr>
        <w:t>á</w:t>
      </w:r>
      <w:r w:rsidRPr="00197484">
        <w:rPr>
          <w:rStyle w:val="Textzstupnhosymbolu"/>
          <w:color w:val="000000"/>
        </w:rPr>
        <w:t xml:space="preserve"> hranic</w:t>
      </w:r>
      <w:r w:rsidR="00E6323C" w:rsidRPr="00197484">
        <w:rPr>
          <w:rStyle w:val="Textzstupnhosymbolu"/>
          <w:color w:val="000000"/>
        </w:rPr>
        <w:t>a</w:t>
      </w:r>
      <w:r w:rsidRPr="00197484">
        <w:rPr>
          <w:rStyle w:val="Textzstupnhosymbolu"/>
          <w:color w:val="000000"/>
        </w:rPr>
        <w:t xml:space="preserve"> </w:t>
      </w:r>
      <w:r w:rsidR="00E6323C" w:rsidRPr="00197484">
        <w:rPr>
          <w:rStyle w:val="Textzstupnhosymbolu"/>
          <w:color w:val="000000"/>
        </w:rPr>
        <w:t>PR</w:t>
      </w:r>
      <w:r w:rsidR="003B001E" w:rsidRPr="00197484">
        <w:rPr>
          <w:rStyle w:val="Textzstupnhosymbolu"/>
          <w:color w:val="000000"/>
        </w:rPr>
        <w:t>.</w:t>
      </w:r>
      <w:r w:rsidR="00B761BF" w:rsidRPr="00197484">
        <w:rPr>
          <w:rStyle w:val="Textzstupnhosymbolu"/>
          <w:color w:val="000000"/>
        </w:rPr>
        <w:t xml:space="preserve"> </w:t>
      </w:r>
      <w:bookmarkStart w:id="1" w:name="_Hlk37072547"/>
      <w:r w:rsidR="00F43E5E" w:rsidRPr="00197484">
        <w:t>Technickým podkladom na zápis priebehu hran</w:t>
      </w:r>
      <w:r w:rsidR="00E6323C" w:rsidRPr="00197484">
        <w:t>i</w:t>
      </w:r>
      <w:r w:rsidR="00F43E5E" w:rsidRPr="00197484">
        <w:t>c</w:t>
      </w:r>
      <w:r w:rsidR="00E6323C" w:rsidRPr="00197484">
        <w:t>e</w:t>
      </w:r>
      <w:r w:rsidR="00F43E5E" w:rsidRPr="00197484">
        <w:t xml:space="preserve"> </w:t>
      </w:r>
      <w:r w:rsidR="00E6323C" w:rsidRPr="00197484">
        <w:t>PR</w:t>
      </w:r>
      <w:r w:rsidR="00F43E5E" w:rsidRPr="00197484">
        <w:t xml:space="preserve"> do katastra nehnuteľností je zjednodušený operát geometrického plánu. </w:t>
      </w:r>
      <w:r w:rsidR="003B001E" w:rsidRPr="00197484">
        <w:t xml:space="preserve">Pre potreby praxe budú </w:t>
      </w:r>
      <w:r w:rsidRPr="00197484">
        <w:t xml:space="preserve">grafické podklady, v ktorých </w:t>
      </w:r>
      <w:r w:rsidR="00E6323C" w:rsidRPr="00197484">
        <w:t xml:space="preserve">je </w:t>
      </w:r>
      <w:r w:rsidRPr="00197484">
        <w:t>zakreslen</w:t>
      </w:r>
      <w:r w:rsidR="00E6323C" w:rsidRPr="00197484">
        <w:t>á</w:t>
      </w:r>
      <w:r w:rsidRPr="00197484">
        <w:t xml:space="preserve"> </w:t>
      </w:r>
      <w:r w:rsidR="006C4413" w:rsidRPr="00197484">
        <w:t>hranic</w:t>
      </w:r>
      <w:r w:rsidR="00E6323C" w:rsidRPr="00197484">
        <w:t>a</w:t>
      </w:r>
      <w:r w:rsidR="006C4413" w:rsidRPr="00197484">
        <w:t xml:space="preserve"> </w:t>
      </w:r>
      <w:r w:rsidR="00E6323C" w:rsidRPr="00197484">
        <w:t>PR</w:t>
      </w:r>
      <w:r w:rsidR="00924E91" w:rsidRPr="00197484">
        <w:t>,</w:t>
      </w:r>
      <w:r w:rsidR="006C4413" w:rsidRPr="00197484">
        <w:t xml:space="preserve"> </w:t>
      </w:r>
      <w:r w:rsidRPr="00197484">
        <w:t xml:space="preserve">uložené </w:t>
      </w:r>
      <w:r w:rsidR="006C4413" w:rsidRPr="00197484">
        <w:t xml:space="preserve">podľa miestnej príslušnosti </w:t>
      </w:r>
      <w:r w:rsidR="003B001E" w:rsidRPr="00197484">
        <w:t xml:space="preserve">na </w:t>
      </w:r>
      <w:r w:rsidRPr="00197484">
        <w:rPr>
          <w:bCs/>
        </w:rPr>
        <w:t xml:space="preserve">Okresnom úrade </w:t>
      </w:r>
      <w:r w:rsidR="00C06D94" w:rsidRPr="00FE7273">
        <w:t>Bratislava</w:t>
      </w:r>
      <w:r w:rsidR="00E6323C" w:rsidRPr="00197484">
        <w:t>.</w:t>
      </w:r>
      <w:r w:rsidR="003B001E" w:rsidRPr="00197484">
        <w:t xml:space="preserve"> Ďalším zdrojom informácií </w:t>
      </w:r>
      <w:r w:rsidR="006C4413" w:rsidRPr="00197484">
        <w:t>o </w:t>
      </w:r>
      <w:r w:rsidR="00E6323C" w:rsidRPr="00197484">
        <w:t>PR</w:t>
      </w:r>
      <w:r w:rsidRPr="00197484">
        <w:t xml:space="preserve"> </w:t>
      </w:r>
      <w:r w:rsidR="00BA5FE3" w:rsidRPr="00197484">
        <w:t xml:space="preserve">a o vymedzení </w:t>
      </w:r>
      <w:r w:rsidR="00E6323C" w:rsidRPr="00197484">
        <w:t xml:space="preserve">jej </w:t>
      </w:r>
      <w:r w:rsidR="003B001E" w:rsidRPr="00197484">
        <w:t>hran</w:t>
      </w:r>
      <w:r w:rsidR="00E6323C" w:rsidRPr="00197484">
        <w:t>i</w:t>
      </w:r>
      <w:r w:rsidR="006C4413" w:rsidRPr="00197484">
        <w:t>c</w:t>
      </w:r>
      <w:r w:rsidR="00E6323C" w:rsidRPr="00197484">
        <w:t>e</w:t>
      </w:r>
      <w:r w:rsidRPr="00197484">
        <w:t xml:space="preserve"> </w:t>
      </w:r>
      <w:r w:rsidR="003B001E" w:rsidRPr="00197484">
        <w:t xml:space="preserve">je </w:t>
      </w:r>
      <w:r w:rsidR="004A43FF" w:rsidRPr="00197484">
        <w:t>Š</w:t>
      </w:r>
      <w:r w:rsidR="003B001E" w:rsidRPr="00197484">
        <w:t>tátny zoznam osobitne chránených častí prírody a</w:t>
      </w:r>
      <w:r w:rsidR="004A43FF" w:rsidRPr="00197484">
        <w:t> </w:t>
      </w:r>
      <w:r w:rsidR="003B001E" w:rsidRPr="00197484">
        <w:t>krajiny</w:t>
      </w:r>
      <w:r w:rsidR="004A43FF" w:rsidRPr="00197484">
        <w:t xml:space="preserve"> (ďalej len „štátny zoznam“)</w:t>
      </w:r>
      <w:r w:rsidR="003B001E" w:rsidRPr="00197484">
        <w:t>, do ktorého sa podľa § 51 ods. 4 zákona zapíš</w:t>
      </w:r>
      <w:r w:rsidR="006C4413" w:rsidRPr="00197484">
        <w:t>u</w:t>
      </w:r>
      <w:r w:rsidR="003B001E" w:rsidRPr="00197484">
        <w:t xml:space="preserve"> </w:t>
      </w:r>
      <w:r w:rsidR="006C4413" w:rsidRPr="00197484">
        <w:t>prírodné rezervácie</w:t>
      </w:r>
      <w:r w:rsidRPr="00197484">
        <w:t xml:space="preserve"> </w:t>
      </w:r>
      <w:r w:rsidR="003B001E" w:rsidRPr="00197484">
        <w:t xml:space="preserve">po vyhlásení </w:t>
      </w:r>
      <w:r w:rsidR="006C4413" w:rsidRPr="00197484">
        <w:t>ich</w:t>
      </w:r>
      <w:r w:rsidR="003B001E" w:rsidRPr="00197484">
        <w:t xml:space="preserve"> ochrany. Štátny zoznam, ako aj výpisy z neho, sú verejnosti prístupné a sú uložené na príslušných orgánoch ochrany prírody. Zdrojom informácií je aj kataster nehnuteľností, keďže chránené územi</w:t>
      </w:r>
      <w:r w:rsidR="006C4413" w:rsidRPr="00197484">
        <w:t>a</w:t>
      </w:r>
      <w:r w:rsidR="003B001E" w:rsidRPr="00197484">
        <w:t xml:space="preserve"> </w:t>
      </w:r>
      <w:r w:rsidR="006C4413" w:rsidRPr="00197484">
        <w:t>sú</w:t>
      </w:r>
      <w:r w:rsidR="003B001E" w:rsidRPr="00197484">
        <w:t xml:space="preserve"> predmetom evidencie katastra</w:t>
      </w:r>
      <w:r w:rsidR="004A43FF" w:rsidRPr="00197484">
        <w:t xml:space="preserve"> nehnuteľností</w:t>
      </w:r>
      <w:r w:rsidR="003B001E" w:rsidRPr="00197484">
        <w:t xml:space="preserve">. </w:t>
      </w:r>
      <w:r w:rsidR="003B001E" w:rsidRPr="00197484">
        <w:rPr>
          <w:color w:val="000000"/>
        </w:rPr>
        <w:t xml:space="preserve">V zmysle § 51 ods. 5 zákona </w:t>
      </w:r>
      <w:r w:rsidR="00911F0D">
        <w:rPr>
          <w:color w:val="000000"/>
        </w:rPr>
        <w:t>okresný úrad</w:t>
      </w:r>
      <w:r w:rsidR="004A43FF" w:rsidRPr="00197484">
        <w:rPr>
          <w:color w:val="000000"/>
        </w:rPr>
        <w:t xml:space="preserve"> </w:t>
      </w:r>
      <w:r w:rsidR="003B001E" w:rsidRPr="00197484">
        <w:rPr>
          <w:color w:val="000000"/>
        </w:rPr>
        <w:t xml:space="preserve">na základe podkladov predložených </w:t>
      </w:r>
      <w:r w:rsidR="004A43FF" w:rsidRPr="00197484">
        <w:rPr>
          <w:color w:val="000000"/>
        </w:rPr>
        <w:t>MŽP SR</w:t>
      </w:r>
      <w:r w:rsidR="003B001E" w:rsidRPr="00197484">
        <w:rPr>
          <w:color w:val="000000"/>
        </w:rPr>
        <w:t xml:space="preserve"> vyznačí chránené územie v katastri nehnuteľností po jeho zápise do štátneho zoznamu. V katastri nehnuteľností bud</w:t>
      </w:r>
      <w:r w:rsidR="00E6323C" w:rsidRPr="00197484">
        <w:rPr>
          <w:color w:val="000000"/>
        </w:rPr>
        <w:t>e</w:t>
      </w:r>
      <w:r w:rsidR="003B001E" w:rsidRPr="00197484">
        <w:rPr>
          <w:color w:val="000000"/>
        </w:rPr>
        <w:t xml:space="preserve"> územi</w:t>
      </w:r>
      <w:r w:rsidR="00E6323C" w:rsidRPr="00197484">
        <w:rPr>
          <w:color w:val="000000"/>
        </w:rPr>
        <w:t>e</w:t>
      </w:r>
      <w:r w:rsidR="003B001E" w:rsidRPr="00197484">
        <w:rPr>
          <w:color w:val="000000"/>
        </w:rPr>
        <w:t xml:space="preserve"> </w:t>
      </w:r>
      <w:r w:rsidR="00E6323C" w:rsidRPr="00197484">
        <w:rPr>
          <w:color w:val="000000"/>
        </w:rPr>
        <w:t>PR</w:t>
      </w:r>
      <w:r w:rsidRPr="00197484">
        <w:rPr>
          <w:color w:val="000000"/>
        </w:rPr>
        <w:t xml:space="preserve"> </w:t>
      </w:r>
      <w:r w:rsidR="003B001E" w:rsidRPr="00197484">
        <w:rPr>
          <w:color w:val="000000"/>
        </w:rPr>
        <w:t xml:space="preserve">evidované jednak v súbore geodetických informácií (zobrazením hranice, pričom platí, že vyznačením hranice sa nevytvára nová parcela), ako aj v súbore popisných informácií </w:t>
      </w:r>
      <w:r w:rsidR="00B86C3E" w:rsidRPr="00197484">
        <w:rPr>
          <w:color w:val="000000"/>
        </w:rPr>
        <w:t>[kódom druhu chránenej nehnuteľnosti „104 Prírodná rezervácia (národná prírodná rezervácia)“</w:t>
      </w:r>
      <w:r w:rsidR="003B001E" w:rsidRPr="00197484">
        <w:rPr>
          <w:color w:val="000000"/>
        </w:rPr>
        <w:t xml:space="preserve">. </w:t>
      </w:r>
      <w:r w:rsidR="00215837" w:rsidRPr="00197484">
        <w:rPr>
          <w:color w:val="000000"/>
        </w:rPr>
        <w:t>Hranic</w:t>
      </w:r>
      <w:r w:rsidR="00E6323C" w:rsidRPr="00197484">
        <w:rPr>
          <w:color w:val="000000"/>
        </w:rPr>
        <w:t>a</w:t>
      </w:r>
      <w:r w:rsidR="006C4413" w:rsidRPr="00197484">
        <w:rPr>
          <w:color w:val="000000"/>
        </w:rPr>
        <w:t xml:space="preserve"> </w:t>
      </w:r>
      <w:r w:rsidR="00E6323C" w:rsidRPr="00197484">
        <w:rPr>
          <w:color w:val="000000"/>
        </w:rPr>
        <w:t>PR je</w:t>
      </w:r>
      <w:r w:rsidRPr="00197484">
        <w:rPr>
          <w:color w:val="000000"/>
        </w:rPr>
        <w:t xml:space="preserve"> </w:t>
      </w:r>
      <w:r w:rsidR="00215837" w:rsidRPr="00197484">
        <w:rPr>
          <w:color w:val="000000"/>
        </w:rPr>
        <w:t>vymedzen</w:t>
      </w:r>
      <w:r w:rsidR="00E6323C" w:rsidRPr="00197484">
        <w:rPr>
          <w:color w:val="000000"/>
        </w:rPr>
        <w:t>á</w:t>
      </w:r>
      <w:r w:rsidR="00215837" w:rsidRPr="00197484">
        <w:rPr>
          <w:color w:val="000000"/>
        </w:rPr>
        <w:t xml:space="preserve"> </w:t>
      </w:r>
      <w:r w:rsidR="003B001E" w:rsidRPr="00197484">
        <w:rPr>
          <w:color w:val="000000"/>
        </w:rPr>
        <w:t xml:space="preserve">v prílohe </w:t>
      </w:r>
      <w:r w:rsidR="00E6323C" w:rsidRPr="00197484">
        <w:rPr>
          <w:color w:val="000000"/>
        </w:rPr>
        <w:t>č. 1</w:t>
      </w:r>
      <w:r w:rsidR="003B001E" w:rsidRPr="00197484">
        <w:rPr>
          <w:color w:val="000000"/>
        </w:rPr>
        <w:t xml:space="preserve">. Ciele </w:t>
      </w:r>
      <w:r w:rsidR="00064B36" w:rsidRPr="00197484">
        <w:rPr>
          <w:color w:val="000000"/>
        </w:rPr>
        <w:t>starostlivosti o</w:t>
      </w:r>
      <w:r w:rsidR="00215837" w:rsidRPr="00197484">
        <w:rPr>
          <w:color w:val="000000"/>
        </w:rPr>
        <w:t> </w:t>
      </w:r>
      <w:r w:rsidR="00E6323C" w:rsidRPr="00197484">
        <w:rPr>
          <w:color w:val="000000"/>
        </w:rPr>
        <w:t>PR</w:t>
      </w:r>
      <w:r w:rsidR="00064B36" w:rsidRPr="00197484">
        <w:rPr>
          <w:color w:val="000000"/>
        </w:rPr>
        <w:t>, opatrenia na ich dosiahnutie a zásady využívania územ</w:t>
      </w:r>
      <w:r w:rsidR="00E6323C" w:rsidRPr="00197484">
        <w:rPr>
          <w:color w:val="000000"/>
        </w:rPr>
        <w:t>ia</w:t>
      </w:r>
      <w:r w:rsidR="00064B36" w:rsidRPr="00197484">
        <w:rPr>
          <w:color w:val="000000"/>
        </w:rPr>
        <w:t xml:space="preserve"> upravuje program starostlivosti</w:t>
      </w:r>
      <w:r w:rsidR="00E6323C" w:rsidRPr="00197484">
        <w:rPr>
          <w:color w:val="000000"/>
        </w:rPr>
        <w:t xml:space="preserve"> o</w:t>
      </w:r>
      <w:r w:rsidR="00064B36" w:rsidRPr="00197484">
        <w:rPr>
          <w:color w:val="000000"/>
        </w:rPr>
        <w:t xml:space="preserve"> </w:t>
      </w:r>
      <w:r w:rsidR="00215837" w:rsidRPr="00197484">
        <w:rPr>
          <w:color w:val="000000"/>
        </w:rPr>
        <w:t>chránené územie</w:t>
      </w:r>
      <w:r w:rsidRPr="00197484">
        <w:rPr>
          <w:color w:val="000000"/>
        </w:rPr>
        <w:t xml:space="preserve"> </w:t>
      </w:r>
      <w:r w:rsidR="004A43FF" w:rsidRPr="00197484">
        <w:rPr>
          <w:color w:val="000000"/>
        </w:rPr>
        <w:t xml:space="preserve">podľa § 54 ods. 5 zákona. </w:t>
      </w:r>
    </w:p>
    <w:bookmarkEnd w:id="1"/>
    <w:p w14:paraId="6AEFB792" w14:textId="77777777" w:rsidR="00393609" w:rsidRPr="00197484" w:rsidRDefault="00393609" w:rsidP="003C2AE5">
      <w:pPr>
        <w:spacing w:line="276" w:lineRule="auto"/>
        <w:jc w:val="both"/>
        <w:rPr>
          <w:color w:val="000000"/>
        </w:rPr>
      </w:pPr>
    </w:p>
    <w:p w14:paraId="096254FA" w14:textId="77777777" w:rsidR="003713D8" w:rsidRPr="00197484" w:rsidRDefault="003713D8" w:rsidP="003C2AE5">
      <w:pPr>
        <w:widowControl/>
        <w:spacing w:line="276" w:lineRule="auto"/>
        <w:jc w:val="both"/>
        <w:rPr>
          <w:b/>
        </w:rPr>
      </w:pPr>
      <w:r w:rsidRPr="00197484">
        <w:rPr>
          <w:b/>
        </w:rPr>
        <w:t>K § 2</w:t>
      </w:r>
      <w:r w:rsidR="00E6323C" w:rsidRPr="00197484">
        <w:rPr>
          <w:b/>
        </w:rPr>
        <w:t xml:space="preserve"> a prílohe č. 2</w:t>
      </w:r>
    </w:p>
    <w:p w14:paraId="1C62B4E4" w14:textId="77777777" w:rsidR="00E317D9" w:rsidRPr="00197484" w:rsidRDefault="00E317D9" w:rsidP="003C2AE5">
      <w:pPr>
        <w:widowControl/>
        <w:spacing w:line="276" w:lineRule="auto"/>
        <w:jc w:val="both"/>
        <w:rPr>
          <w:b/>
        </w:rPr>
      </w:pPr>
    </w:p>
    <w:p w14:paraId="11C25FE7" w14:textId="77777777" w:rsidR="00E317D9" w:rsidRPr="00197484" w:rsidRDefault="00E317D9" w:rsidP="003C2AE5">
      <w:pPr>
        <w:spacing w:line="276" w:lineRule="auto"/>
        <w:jc w:val="both"/>
        <w:rPr>
          <w:lang w:val="cs-CZ"/>
        </w:rPr>
      </w:pPr>
      <w:r w:rsidRPr="00197484">
        <w:t>Upravuj</w:t>
      </w:r>
      <w:r w:rsidR="00E6323C" w:rsidRPr="00197484">
        <w:t>e</w:t>
      </w:r>
      <w:r w:rsidRPr="00197484">
        <w:t xml:space="preserve"> sa účel a predmet ochrany </w:t>
      </w:r>
      <w:r w:rsidR="00E6323C" w:rsidRPr="00197484">
        <w:t>PR</w:t>
      </w:r>
      <w:r w:rsidRPr="00197484">
        <w:t xml:space="preserve">. Účelom </w:t>
      </w:r>
      <w:r w:rsidR="00E6323C" w:rsidRPr="00197484">
        <w:t xml:space="preserve">jej </w:t>
      </w:r>
      <w:r w:rsidRPr="00197484">
        <w:t xml:space="preserve">vyhlásenia </w:t>
      </w:r>
      <w:r w:rsidR="00E6323C" w:rsidRPr="00197484">
        <w:t xml:space="preserve">je zabezpečenie ochrany prirodzených procesov a umožnenie prirodzeného vývoja </w:t>
      </w:r>
      <w:r w:rsidR="00264F3B">
        <w:t>les</w:t>
      </w:r>
      <w:r w:rsidR="00E6323C" w:rsidRPr="00197484">
        <w:t>ných spoločenstiev nachádzajúcich sa na tomto území, ako aj zabezpečenie priaznivého stavu predmetov ochrany prírodnej rezervácie</w:t>
      </w:r>
      <w:r w:rsidR="00264F3B">
        <w:t xml:space="preserve"> a ochrana anorganických javov</w:t>
      </w:r>
      <w:r w:rsidR="00E6323C" w:rsidRPr="00197484">
        <w:t>, ktoré sú uvedené v prílohe č. 2.</w:t>
      </w:r>
      <w:r w:rsidRPr="00197484">
        <w:rPr>
          <w:lang w:val="cs-CZ"/>
        </w:rPr>
        <w:t xml:space="preserve"> </w:t>
      </w:r>
    </w:p>
    <w:p w14:paraId="68E5E8EC" w14:textId="77777777" w:rsidR="00E6323C" w:rsidRPr="00197484" w:rsidRDefault="00E6323C" w:rsidP="003C2AE5">
      <w:pPr>
        <w:spacing w:line="276" w:lineRule="auto"/>
        <w:jc w:val="both"/>
        <w:rPr>
          <w:lang w:val="cs-CZ"/>
        </w:rPr>
      </w:pPr>
    </w:p>
    <w:p w14:paraId="572594ED" w14:textId="77777777" w:rsidR="00E6323C" w:rsidRPr="00197484" w:rsidRDefault="00E6323C" w:rsidP="00000F6E">
      <w:pPr>
        <w:spacing w:line="276" w:lineRule="auto"/>
        <w:jc w:val="both"/>
        <w:rPr>
          <w:lang w:val="cs-CZ"/>
        </w:rPr>
      </w:pPr>
      <w:proofErr w:type="spellStart"/>
      <w:r w:rsidRPr="00197484">
        <w:rPr>
          <w:lang w:val="cs-CZ"/>
        </w:rPr>
        <w:t>Predmetom</w:t>
      </w:r>
      <w:proofErr w:type="spellEnd"/>
      <w:r w:rsidRPr="00197484">
        <w:rPr>
          <w:lang w:val="cs-CZ"/>
        </w:rPr>
        <w:t xml:space="preserve"> ochrany PR </w:t>
      </w:r>
      <w:r w:rsidR="00000F6E">
        <w:rPr>
          <w:lang w:val="cs-CZ"/>
        </w:rPr>
        <w:t xml:space="preserve">sú </w:t>
      </w:r>
      <w:proofErr w:type="spellStart"/>
      <w:r w:rsidR="00000F6E">
        <w:rPr>
          <w:lang w:val="cs-CZ"/>
        </w:rPr>
        <w:t>p</w:t>
      </w:r>
      <w:r w:rsidR="00000F6E" w:rsidRPr="00000F6E">
        <w:rPr>
          <w:lang w:val="cs-CZ"/>
        </w:rPr>
        <w:t>rior</w:t>
      </w:r>
      <w:r w:rsidR="00000F6E">
        <w:rPr>
          <w:lang w:val="cs-CZ"/>
        </w:rPr>
        <w:t>itné</w:t>
      </w:r>
      <w:proofErr w:type="spellEnd"/>
      <w:r w:rsidR="00000F6E">
        <w:rPr>
          <w:lang w:val="cs-CZ"/>
        </w:rPr>
        <w:t xml:space="preserve"> biotopy </w:t>
      </w:r>
      <w:proofErr w:type="spellStart"/>
      <w:r w:rsidR="00000F6E">
        <w:rPr>
          <w:lang w:val="cs-CZ"/>
        </w:rPr>
        <w:t>európskeho</w:t>
      </w:r>
      <w:proofErr w:type="spellEnd"/>
      <w:r w:rsidR="00000F6E">
        <w:rPr>
          <w:lang w:val="cs-CZ"/>
        </w:rPr>
        <w:t xml:space="preserve"> významu</w:t>
      </w:r>
      <w:r w:rsidR="00000F6E" w:rsidRPr="00000F6E">
        <w:rPr>
          <w:lang w:val="cs-CZ"/>
        </w:rPr>
        <w:t xml:space="preserve"> </w:t>
      </w:r>
      <w:proofErr w:type="spellStart"/>
      <w:r w:rsidR="00000F6E" w:rsidRPr="00000F6E">
        <w:rPr>
          <w:lang w:val="cs-CZ"/>
        </w:rPr>
        <w:t>Ls</w:t>
      </w:r>
      <w:proofErr w:type="spellEnd"/>
      <w:r w:rsidR="00000F6E" w:rsidRPr="00000F6E">
        <w:rPr>
          <w:lang w:val="cs-CZ"/>
        </w:rPr>
        <w:t xml:space="preserve"> 2.2 Dubovo-hrabové lesy </w:t>
      </w:r>
      <w:proofErr w:type="spellStart"/>
      <w:r w:rsidR="00000F6E" w:rsidRPr="00000F6E">
        <w:rPr>
          <w:lang w:val="cs-CZ"/>
        </w:rPr>
        <w:t>panónske</w:t>
      </w:r>
      <w:proofErr w:type="spellEnd"/>
      <w:r w:rsidR="00000F6E" w:rsidRPr="00000F6E">
        <w:rPr>
          <w:lang w:val="cs-CZ"/>
        </w:rPr>
        <w:t xml:space="preserve"> (* 91G0), </w:t>
      </w:r>
      <w:proofErr w:type="spellStart"/>
      <w:r w:rsidR="00000F6E" w:rsidRPr="00000F6E">
        <w:rPr>
          <w:lang w:val="cs-CZ"/>
        </w:rPr>
        <w:t>Ls</w:t>
      </w:r>
      <w:proofErr w:type="spellEnd"/>
      <w:r w:rsidR="00000F6E" w:rsidRPr="00000F6E">
        <w:rPr>
          <w:lang w:val="cs-CZ"/>
        </w:rPr>
        <w:t xml:space="preserve"> 3.1 Teplomilné </w:t>
      </w:r>
      <w:proofErr w:type="spellStart"/>
      <w:r w:rsidR="00000F6E" w:rsidRPr="00000F6E">
        <w:rPr>
          <w:lang w:val="cs-CZ"/>
        </w:rPr>
        <w:t>submediteránne</w:t>
      </w:r>
      <w:proofErr w:type="spellEnd"/>
      <w:r w:rsidR="00000F6E" w:rsidRPr="00000F6E">
        <w:rPr>
          <w:lang w:val="cs-CZ"/>
        </w:rPr>
        <w:t xml:space="preserve"> dubové lesy (* 91H0), </w:t>
      </w:r>
      <w:proofErr w:type="spellStart"/>
      <w:r w:rsidR="00000F6E" w:rsidRPr="00000F6E">
        <w:rPr>
          <w:lang w:val="cs-CZ"/>
        </w:rPr>
        <w:t>Ls</w:t>
      </w:r>
      <w:proofErr w:type="spellEnd"/>
      <w:r w:rsidR="00000F6E" w:rsidRPr="00000F6E">
        <w:rPr>
          <w:lang w:val="cs-CZ"/>
        </w:rPr>
        <w:t xml:space="preserve"> 4 </w:t>
      </w:r>
      <w:proofErr w:type="spellStart"/>
      <w:r w:rsidR="00000F6E" w:rsidRPr="00000F6E">
        <w:rPr>
          <w:lang w:val="cs-CZ"/>
        </w:rPr>
        <w:t>Lipovo</w:t>
      </w:r>
      <w:proofErr w:type="spellEnd"/>
      <w:r w:rsidR="00000F6E" w:rsidRPr="00000F6E">
        <w:rPr>
          <w:lang w:val="cs-CZ"/>
        </w:rPr>
        <w:t xml:space="preserve">-javorové sutinové lesy (* 9180), </w:t>
      </w:r>
      <w:proofErr w:type="spellStart"/>
      <w:r w:rsidR="00000F6E" w:rsidRPr="00000F6E">
        <w:rPr>
          <w:lang w:val="cs-CZ"/>
        </w:rPr>
        <w:t>Kr</w:t>
      </w:r>
      <w:proofErr w:type="spellEnd"/>
      <w:r w:rsidR="00000F6E" w:rsidRPr="00000F6E">
        <w:rPr>
          <w:lang w:val="cs-CZ"/>
        </w:rPr>
        <w:t xml:space="preserve"> 6 </w:t>
      </w:r>
      <w:proofErr w:type="spellStart"/>
      <w:r w:rsidR="00000F6E" w:rsidRPr="00000F6E">
        <w:rPr>
          <w:lang w:val="cs-CZ"/>
        </w:rPr>
        <w:t>Xerotermné</w:t>
      </w:r>
      <w:proofErr w:type="spellEnd"/>
      <w:r w:rsidR="00000F6E" w:rsidRPr="00000F6E">
        <w:rPr>
          <w:lang w:val="cs-CZ"/>
        </w:rPr>
        <w:t xml:space="preserve"> </w:t>
      </w:r>
      <w:proofErr w:type="spellStart"/>
      <w:r w:rsidR="00000F6E" w:rsidRPr="00000F6E">
        <w:rPr>
          <w:lang w:val="cs-CZ"/>
        </w:rPr>
        <w:t>kroviny</w:t>
      </w:r>
      <w:proofErr w:type="spellEnd"/>
      <w:r w:rsidR="00000F6E" w:rsidRPr="00000F6E">
        <w:rPr>
          <w:lang w:val="cs-CZ"/>
        </w:rPr>
        <w:t xml:space="preserve"> (* 40A0), </w:t>
      </w:r>
      <w:proofErr w:type="spellStart"/>
      <w:r w:rsidR="00000F6E" w:rsidRPr="00000F6E">
        <w:rPr>
          <w:lang w:val="cs-CZ"/>
        </w:rPr>
        <w:t>Pi</w:t>
      </w:r>
      <w:proofErr w:type="spellEnd"/>
      <w:r w:rsidR="00000F6E" w:rsidRPr="00000F6E">
        <w:rPr>
          <w:lang w:val="cs-CZ"/>
        </w:rPr>
        <w:t xml:space="preserve"> 5 </w:t>
      </w:r>
      <w:proofErr w:type="spellStart"/>
      <w:r w:rsidR="00000F6E" w:rsidRPr="00000F6E">
        <w:rPr>
          <w:lang w:val="cs-CZ"/>
        </w:rPr>
        <w:t>Pionierske</w:t>
      </w:r>
      <w:proofErr w:type="spellEnd"/>
      <w:r w:rsidR="00000F6E" w:rsidRPr="00000F6E">
        <w:rPr>
          <w:lang w:val="cs-CZ"/>
        </w:rPr>
        <w:t xml:space="preserve"> </w:t>
      </w:r>
      <w:proofErr w:type="spellStart"/>
      <w:r w:rsidR="00000F6E" w:rsidRPr="00000F6E">
        <w:rPr>
          <w:lang w:val="cs-CZ"/>
        </w:rPr>
        <w:t>porasty</w:t>
      </w:r>
      <w:proofErr w:type="spellEnd"/>
      <w:r w:rsidR="00000F6E" w:rsidRPr="00000F6E">
        <w:rPr>
          <w:lang w:val="cs-CZ"/>
        </w:rPr>
        <w:t xml:space="preserve"> </w:t>
      </w:r>
      <w:proofErr w:type="spellStart"/>
      <w:r w:rsidR="00000F6E" w:rsidRPr="00000F6E">
        <w:rPr>
          <w:lang w:val="cs-CZ"/>
        </w:rPr>
        <w:t>zväzu</w:t>
      </w:r>
      <w:proofErr w:type="spellEnd"/>
      <w:r w:rsidR="00000F6E" w:rsidRPr="00000F6E">
        <w:rPr>
          <w:lang w:val="cs-CZ"/>
        </w:rPr>
        <w:t xml:space="preserve"> </w:t>
      </w:r>
      <w:proofErr w:type="spellStart"/>
      <w:r w:rsidR="00000F6E" w:rsidRPr="00000F6E">
        <w:rPr>
          <w:lang w:val="cs-CZ"/>
        </w:rPr>
        <w:t>Alysso-Sedion</w:t>
      </w:r>
      <w:proofErr w:type="spellEnd"/>
      <w:r w:rsidR="00000F6E" w:rsidRPr="00000F6E">
        <w:rPr>
          <w:lang w:val="cs-CZ"/>
        </w:rPr>
        <w:t xml:space="preserve"> </w:t>
      </w:r>
      <w:proofErr w:type="spellStart"/>
      <w:r w:rsidR="00000F6E" w:rsidRPr="00000F6E">
        <w:rPr>
          <w:lang w:val="cs-CZ"/>
        </w:rPr>
        <w:t>albi</w:t>
      </w:r>
      <w:proofErr w:type="spellEnd"/>
      <w:r w:rsidR="00000F6E" w:rsidRPr="00000F6E">
        <w:rPr>
          <w:lang w:val="cs-CZ"/>
        </w:rPr>
        <w:t xml:space="preserve"> na plytkých karbonátových a </w:t>
      </w:r>
      <w:proofErr w:type="spellStart"/>
      <w:r w:rsidR="00000F6E" w:rsidRPr="00000F6E">
        <w:rPr>
          <w:lang w:val="cs-CZ"/>
        </w:rPr>
        <w:t>bázických</w:t>
      </w:r>
      <w:proofErr w:type="spellEnd"/>
      <w:r w:rsidR="00000F6E" w:rsidRPr="00000F6E">
        <w:rPr>
          <w:lang w:val="cs-CZ"/>
        </w:rPr>
        <w:t xml:space="preserve"> </w:t>
      </w:r>
      <w:proofErr w:type="spellStart"/>
      <w:r w:rsidR="00000F6E" w:rsidRPr="00000F6E">
        <w:rPr>
          <w:lang w:val="cs-CZ"/>
        </w:rPr>
        <w:t>substrátoch</w:t>
      </w:r>
      <w:proofErr w:type="spellEnd"/>
      <w:r w:rsidR="00000F6E" w:rsidRPr="00000F6E">
        <w:rPr>
          <w:lang w:val="cs-CZ"/>
        </w:rPr>
        <w:t xml:space="preserve"> (* 6110), </w:t>
      </w:r>
      <w:proofErr w:type="spellStart"/>
      <w:r w:rsidR="00000F6E" w:rsidRPr="00000F6E">
        <w:rPr>
          <w:lang w:val="cs-CZ"/>
        </w:rPr>
        <w:t>Tr</w:t>
      </w:r>
      <w:proofErr w:type="spellEnd"/>
      <w:r w:rsidR="00000F6E" w:rsidRPr="00000F6E">
        <w:rPr>
          <w:lang w:val="cs-CZ"/>
        </w:rPr>
        <w:t xml:space="preserve"> 1.1 Suchomilné </w:t>
      </w:r>
      <w:proofErr w:type="spellStart"/>
      <w:r w:rsidR="00000F6E" w:rsidRPr="00000F6E">
        <w:rPr>
          <w:lang w:val="cs-CZ"/>
        </w:rPr>
        <w:t>travinno</w:t>
      </w:r>
      <w:proofErr w:type="spellEnd"/>
      <w:r w:rsidR="00000F6E" w:rsidRPr="00000F6E">
        <w:rPr>
          <w:lang w:val="cs-CZ"/>
        </w:rPr>
        <w:t xml:space="preserve">-bylinné a </w:t>
      </w:r>
      <w:proofErr w:type="spellStart"/>
      <w:r w:rsidR="00000F6E" w:rsidRPr="00000F6E">
        <w:rPr>
          <w:lang w:val="cs-CZ"/>
        </w:rPr>
        <w:t>krovinové</w:t>
      </w:r>
      <w:proofErr w:type="spellEnd"/>
      <w:r w:rsidR="00000F6E" w:rsidRPr="00000F6E">
        <w:rPr>
          <w:lang w:val="cs-CZ"/>
        </w:rPr>
        <w:t xml:space="preserve"> </w:t>
      </w:r>
      <w:proofErr w:type="spellStart"/>
      <w:r w:rsidR="00000F6E" w:rsidRPr="00000F6E">
        <w:rPr>
          <w:lang w:val="cs-CZ"/>
        </w:rPr>
        <w:t>porasty</w:t>
      </w:r>
      <w:proofErr w:type="spellEnd"/>
      <w:r w:rsidR="00000F6E" w:rsidRPr="00000F6E">
        <w:rPr>
          <w:lang w:val="cs-CZ"/>
        </w:rPr>
        <w:t xml:space="preserve"> na </w:t>
      </w:r>
      <w:proofErr w:type="spellStart"/>
      <w:r w:rsidR="00000F6E" w:rsidRPr="00000F6E">
        <w:rPr>
          <w:lang w:val="cs-CZ"/>
        </w:rPr>
        <w:t>vápnitom</w:t>
      </w:r>
      <w:proofErr w:type="spellEnd"/>
      <w:r w:rsidR="00000F6E" w:rsidRPr="00000F6E">
        <w:rPr>
          <w:lang w:val="cs-CZ"/>
        </w:rPr>
        <w:t xml:space="preserve"> substráte s významným </w:t>
      </w:r>
      <w:proofErr w:type="spellStart"/>
      <w:r w:rsidR="00000F6E" w:rsidRPr="00000F6E">
        <w:rPr>
          <w:lang w:val="cs-CZ"/>
        </w:rPr>
        <w:t>výskytom</w:t>
      </w:r>
      <w:proofErr w:type="spellEnd"/>
      <w:r w:rsidR="00000F6E" w:rsidRPr="00000F6E">
        <w:rPr>
          <w:lang w:val="cs-CZ"/>
        </w:rPr>
        <w:t xml:space="preserve"> </w:t>
      </w:r>
      <w:proofErr w:type="spellStart"/>
      <w:r w:rsidR="00000F6E" w:rsidRPr="00000F6E">
        <w:rPr>
          <w:lang w:val="cs-CZ"/>
        </w:rPr>
        <w:t>druhov</w:t>
      </w:r>
      <w:proofErr w:type="spellEnd"/>
      <w:r w:rsidR="00000F6E" w:rsidRPr="00000F6E">
        <w:rPr>
          <w:lang w:val="cs-CZ"/>
        </w:rPr>
        <w:t xml:space="preserve"> </w:t>
      </w:r>
      <w:proofErr w:type="spellStart"/>
      <w:r w:rsidR="00000F6E" w:rsidRPr="00000F6E">
        <w:rPr>
          <w:lang w:val="cs-CZ"/>
        </w:rPr>
        <w:t>čeľade</w:t>
      </w:r>
      <w:proofErr w:type="spellEnd"/>
      <w:r w:rsidR="00000F6E" w:rsidRPr="00000F6E">
        <w:rPr>
          <w:lang w:val="cs-CZ"/>
        </w:rPr>
        <w:t xml:space="preserve"> </w:t>
      </w:r>
      <w:proofErr w:type="spellStart"/>
      <w:r w:rsidR="00000F6E" w:rsidRPr="00000F6E">
        <w:rPr>
          <w:lang w:val="cs-CZ"/>
        </w:rPr>
        <w:t>Orchidaceae</w:t>
      </w:r>
      <w:proofErr w:type="spellEnd"/>
      <w:r w:rsidR="00000F6E" w:rsidRPr="00000F6E">
        <w:rPr>
          <w:lang w:val="cs-CZ"/>
        </w:rPr>
        <w:t xml:space="preserve"> (* 6210), </w:t>
      </w:r>
      <w:proofErr w:type="spellStart"/>
      <w:r w:rsidR="00000F6E" w:rsidRPr="00000F6E">
        <w:rPr>
          <w:lang w:val="cs-CZ"/>
        </w:rPr>
        <w:t>Tr</w:t>
      </w:r>
      <w:proofErr w:type="spellEnd"/>
      <w:r w:rsidR="00000F6E" w:rsidRPr="00000F6E">
        <w:rPr>
          <w:lang w:val="cs-CZ"/>
        </w:rPr>
        <w:t xml:space="preserve"> 2 </w:t>
      </w:r>
      <w:proofErr w:type="spellStart"/>
      <w:r w:rsidR="00000F6E" w:rsidRPr="00000F6E">
        <w:rPr>
          <w:lang w:val="cs-CZ"/>
        </w:rPr>
        <w:t>Subpanónske</w:t>
      </w:r>
      <w:proofErr w:type="spellEnd"/>
      <w:r w:rsidR="00000F6E" w:rsidRPr="00000F6E">
        <w:rPr>
          <w:lang w:val="cs-CZ"/>
        </w:rPr>
        <w:t xml:space="preserve"> </w:t>
      </w:r>
      <w:proofErr w:type="spellStart"/>
      <w:r w:rsidR="00000F6E" w:rsidRPr="00000F6E">
        <w:rPr>
          <w:lang w:val="cs-CZ"/>
        </w:rPr>
        <w:t>tr</w:t>
      </w:r>
      <w:r w:rsidR="00000F6E">
        <w:rPr>
          <w:lang w:val="cs-CZ"/>
        </w:rPr>
        <w:t>avinno</w:t>
      </w:r>
      <w:proofErr w:type="spellEnd"/>
      <w:r w:rsidR="00000F6E">
        <w:rPr>
          <w:lang w:val="cs-CZ"/>
        </w:rPr>
        <w:t xml:space="preserve">-bylinné </w:t>
      </w:r>
      <w:proofErr w:type="spellStart"/>
      <w:r w:rsidR="00000F6E">
        <w:rPr>
          <w:lang w:val="cs-CZ"/>
        </w:rPr>
        <w:t>porasty</w:t>
      </w:r>
      <w:proofErr w:type="spellEnd"/>
      <w:r w:rsidR="00000F6E">
        <w:rPr>
          <w:lang w:val="cs-CZ"/>
        </w:rPr>
        <w:t xml:space="preserve"> (* 6240), biotopy </w:t>
      </w:r>
      <w:proofErr w:type="spellStart"/>
      <w:r w:rsidR="00000F6E">
        <w:rPr>
          <w:lang w:val="cs-CZ"/>
        </w:rPr>
        <w:t>európskeho</w:t>
      </w:r>
      <w:proofErr w:type="spellEnd"/>
      <w:r w:rsidR="00000F6E">
        <w:rPr>
          <w:lang w:val="cs-CZ"/>
        </w:rPr>
        <w:t xml:space="preserve"> významu</w:t>
      </w:r>
      <w:r w:rsidR="00000F6E" w:rsidRPr="00000F6E">
        <w:rPr>
          <w:lang w:val="cs-CZ"/>
        </w:rPr>
        <w:t xml:space="preserve"> </w:t>
      </w:r>
      <w:proofErr w:type="spellStart"/>
      <w:r w:rsidR="00000F6E" w:rsidRPr="00000F6E">
        <w:rPr>
          <w:lang w:val="cs-CZ"/>
        </w:rPr>
        <w:t>Ls</w:t>
      </w:r>
      <w:proofErr w:type="spellEnd"/>
      <w:r w:rsidR="00000F6E" w:rsidRPr="00000F6E">
        <w:rPr>
          <w:lang w:val="cs-CZ"/>
        </w:rPr>
        <w:t xml:space="preserve"> 5.1 Bukové a </w:t>
      </w:r>
      <w:proofErr w:type="spellStart"/>
      <w:r w:rsidR="00000F6E" w:rsidRPr="00000F6E">
        <w:rPr>
          <w:lang w:val="cs-CZ"/>
        </w:rPr>
        <w:t>jedľovo</w:t>
      </w:r>
      <w:proofErr w:type="spellEnd"/>
      <w:r w:rsidR="00000F6E" w:rsidRPr="00000F6E">
        <w:rPr>
          <w:lang w:val="cs-CZ"/>
        </w:rPr>
        <w:t xml:space="preserve">-bukové </w:t>
      </w:r>
      <w:proofErr w:type="spellStart"/>
      <w:r w:rsidR="00000F6E" w:rsidRPr="00000F6E">
        <w:rPr>
          <w:lang w:val="cs-CZ"/>
        </w:rPr>
        <w:t>kvetnaté</w:t>
      </w:r>
      <w:proofErr w:type="spellEnd"/>
      <w:r w:rsidR="00000F6E" w:rsidRPr="00000F6E">
        <w:rPr>
          <w:lang w:val="cs-CZ"/>
        </w:rPr>
        <w:t xml:space="preserve"> lesy (9130), Sk 8 </w:t>
      </w:r>
      <w:proofErr w:type="spellStart"/>
      <w:r w:rsidR="00000F6E" w:rsidRPr="00000F6E">
        <w:rPr>
          <w:lang w:val="cs-CZ"/>
        </w:rPr>
        <w:t>Nesprístupnené</w:t>
      </w:r>
      <w:proofErr w:type="spellEnd"/>
      <w:r w:rsidR="00000F6E" w:rsidRPr="00000F6E">
        <w:rPr>
          <w:lang w:val="cs-CZ"/>
        </w:rPr>
        <w:t xml:space="preserve"> </w:t>
      </w:r>
      <w:proofErr w:type="spellStart"/>
      <w:r w:rsidR="00000F6E" w:rsidRPr="00000F6E">
        <w:rPr>
          <w:lang w:val="cs-CZ"/>
        </w:rPr>
        <w:t>jaskynné</w:t>
      </w:r>
      <w:proofErr w:type="spellEnd"/>
      <w:r w:rsidR="00000F6E" w:rsidRPr="00000F6E">
        <w:rPr>
          <w:lang w:val="cs-CZ"/>
        </w:rPr>
        <w:t xml:space="preserve"> </w:t>
      </w:r>
      <w:r w:rsidR="00000F6E" w:rsidRPr="00000F6E">
        <w:rPr>
          <w:lang w:val="cs-CZ"/>
        </w:rPr>
        <w:lastRenderedPageBreak/>
        <w:t xml:space="preserve">útvary (8310), </w:t>
      </w:r>
      <w:proofErr w:type="spellStart"/>
      <w:r w:rsidR="00000F6E" w:rsidRPr="00000F6E">
        <w:rPr>
          <w:lang w:val="cs-CZ"/>
        </w:rPr>
        <w:t>Lk</w:t>
      </w:r>
      <w:proofErr w:type="spellEnd"/>
      <w:r w:rsidR="00000F6E" w:rsidRPr="00000F6E">
        <w:rPr>
          <w:lang w:val="cs-CZ"/>
        </w:rPr>
        <w:t xml:space="preserve"> 1 Nížinné a podhorské </w:t>
      </w:r>
      <w:proofErr w:type="spellStart"/>
      <w:r w:rsidR="00000F6E" w:rsidRPr="00000F6E">
        <w:rPr>
          <w:lang w:val="cs-CZ"/>
        </w:rPr>
        <w:t>kosné</w:t>
      </w:r>
      <w:proofErr w:type="spellEnd"/>
      <w:r w:rsidR="00000F6E" w:rsidRPr="00000F6E">
        <w:rPr>
          <w:lang w:val="cs-CZ"/>
        </w:rPr>
        <w:t xml:space="preserve"> </w:t>
      </w:r>
      <w:proofErr w:type="spellStart"/>
      <w:r w:rsidR="00000F6E" w:rsidRPr="00000F6E">
        <w:rPr>
          <w:lang w:val="cs-CZ"/>
        </w:rPr>
        <w:t>lúky</w:t>
      </w:r>
      <w:proofErr w:type="spellEnd"/>
      <w:r w:rsidR="00000F6E" w:rsidRPr="00000F6E">
        <w:rPr>
          <w:lang w:val="cs-CZ"/>
        </w:rPr>
        <w:t xml:space="preserve"> (6510), </w:t>
      </w:r>
      <w:proofErr w:type="spellStart"/>
      <w:r w:rsidR="00000F6E" w:rsidRPr="00000F6E">
        <w:rPr>
          <w:lang w:val="cs-CZ"/>
        </w:rPr>
        <w:t>Tr</w:t>
      </w:r>
      <w:proofErr w:type="spellEnd"/>
      <w:r w:rsidR="00000F6E" w:rsidRPr="00000F6E">
        <w:rPr>
          <w:lang w:val="cs-CZ"/>
        </w:rPr>
        <w:t xml:space="preserve"> 1 Suchomilné </w:t>
      </w:r>
      <w:proofErr w:type="spellStart"/>
      <w:r w:rsidR="00000F6E" w:rsidRPr="00000F6E">
        <w:rPr>
          <w:lang w:val="cs-CZ"/>
        </w:rPr>
        <w:t>travinno</w:t>
      </w:r>
      <w:proofErr w:type="spellEnd"/>
      <w:r w:rsidR="00000F6E" w:rsidRPr="00000F6E">
        <w:rPr>
          <w:lang w:val="cs-CZ"/>
        </w:rPr>
        <w:t xml:space="preserve">-bylinné a </w:t>
      </w:r>
      <w:proofErr w:type="spellStart"/>
      <w:r w:rsidR="00000F6E" w:rsidRPr="00000F6E">
        <w:rPr>
          <w:lang w:val="cs-CZ"/>
        </w:rPr>
        <w:t>krovinové</w:t>
      </w:r>
      <w:proofErr w:type="spellEnd"/>
      <w:r w:rsidR="00000F6E" w:rsidRPr="00000F6E">
        <w:rPr>
          <w:lang w:val="cs-CZ"/>
        </w:rPr>
        <w:t xml:space="preserve"> </w:t>
      </w:r>
      <w:proofErr w:type="spellStart"/>
      <w:r w:rsidR="00000F6E" w:rsidRPr="00000F6E">
        <w:rPr>
          <w:lang w:val="cs-CZ"/>
        </w:rPr>
        <w:t>porasty</w:t>
      </w:r>
      <w:proofErr w:type="spellEnd"/>
      <w:r w:rsidR="00000F6E" w:rsidRPr="00000F6E">
        <w:rPr>
          <w:lang w:val="cs-CZ"/>
        </w:rPr>
        <w:t xml:space="preserve"> na </w:t>
      </w:r>
      <w:proofErr w:type="spellStart"/>
      <w:r w:rsidR="00000F6E" w:rsidRPr="00000F6E">
        <w:rPr>
          <w:lang w:val="cs-CZ"/>
        </w:rPr>
        <w:t>vápnitom</w:t>
      </w:r>
      <w:proofErr w:type="spellEnd"/>
      <w:r w:rsidR="00000F6E" w:rsidRPr="00000F6E">
        <w:rPr>
          <w:lang w:val="cs-CZ"/>
        </w:rPr>
        <w:t xml:space="preserve"> substráte (6210), </w:t>
      </w:r>
      <w:proofErr w:type="spellStart"/>
      <w:r w:rsidR="00000F6E" w:rsidRPr="00000F6E">
        <w:rPr>
          <w:lang w:val="cs-CZ"/>
        </w:rPr>
        <w:t>Tr</w:t>
      </w:r>
      <w:proofErr w:type="spellEnd"/>
      <w:r w:rsidR="00000F6E" w:rsidRPr="00000F6E">
        <w:rPr>
          <w:lang w:val="cs-CZ"/>
        </w:rPr>
        <w:t xml:space="preserve"> 5 Suché a </w:t>
      </w:r>
      <w:proofErr w:type="spellStart"/>
      <w:r w:rsidR="00000F6E" w:rsidRPr="00000F6E">
        <w:rPr>
          <w:lang w:val="cs-CZ"/>
        </w:rPr>
        <w:t>dealpínske</w:t>
      </w:r>
      <w:proofErr w:type="spellEnd"/>
      <w:r w:rsidR="00000F6E" w:rsidRPr="00000F6E">
        <w:rPr>
          <w:lang w:val="cs-CZ"/>
        </w:rPr>
        <w:t xml:space="preserve"> </w:t>
      </w:r>
      <w:proofErr w:type="spellStart"/>
      <w:r w:rsidR="00000F6E">
        <w:rPr>
          <w:lang w:val="cs-CZ"/>
        </w:rPr>
        <w:t>travinno</w:t>
      </w:r>
      <w:proofErr w:type="spellEnd"/>
      <w:r w:rsidR="00000F6E">
        <w:rPr>
          <w:lang w:val="cs-CZ"/>
        </w:rPr>
        <w:t xml:space="preserve">-bylinné </w:t>
      </w:r>
      <w:proofErr w:type="spellStart"/>
      <w:r w:rsidR="00000F6E">
        <w:rPr>
          <w:lang w:val="cs-CZ"/>
        </w:rPr>
        <w:t>porasty</w:t>
      </w:r>
      <w:proofErr w:type="spellEnd"/>
      <w:r w:rsidR="00000F6E">
        <w:rPr>
          <w:lang w:val="cs-CZ"/>
        </w:rPr>
        <w:t xml:space="preserve"> (6190), biotopy </w:t>
      </w:r>
      <w:proofErr w:type="spellStart"/>
      <w:r w:rsidR="00000F6E">
        <w:rPr>
          <w:lang w:val="cs-CZ"/>
        </w:rPr>
        <w:t>národného</w:t>
      </w:r>
      <w:proofErr w:type="spellEnd"/>
      <w:r w:rsidR="00000F6E">
        <w:rPr>
          <w:lang w:val="cs-CZ"/>
        </w:rPr>
        <w:t xml:space="preserve"> významu</w:t>
      </w:r>
      <w:r w:rsidR="00000F6E" w:rsidRPr="00000F6E">
        <w:rPr>
          <w:lang w:val="cs-CZ"/>
        </w:rPr>
        <w:t xml:space="preserve"> </w:t>
      </w:r>
      <w:proofErr w:type="spellStart"/>
      <w:r w:rsidR="00000F6E" w:rsidRPr="00000F6E">
        <w:rPr>
          <w:lang w:val="cs-CZ"/>
        </w:rPr>
        <w:t>Ls</w:t>
      </w:r>
      <w:proofErr w:type="spellEnd"/>
      <w:r w:rsidR="00000F6E" w:rsidRPr="00000F6E">
        <w:rPr>
          <w:lang w:val="cs-CZ"/>
        </w:rPr>
        <w:t xml:space="preserve"> 2.1 Dubovo-hrabové lesy karpatské, </w:t>
      </w:r>
      <w:proofErr w:type="spellStart"/>
      <w:r w:rsidR="00000F6E" w:rsidRPr="00000F6E">
        <w:rPr>
          <w:lang w:val="cs-CZ"/>
        </w:rPr>
        <w:t>Ls</w:t>
      </w:r>
      <w:proofErr w:type="spellEnd"/>
      <w:r w:rsidR="00000F6E" w:rsidRPr="00000F6E">
        <w:rPr>
          <w:lang w:val="cs-CZ"/>
        </w:rPr>
        <w:t xml:space="preserve"> 3.51 Sucho- a </w:t>
      </w:r>
      <w:proofErr w:type="spellStart"/>
      <w:r w:rsidR="00000F6E">
        <w:rPr>
          <w:lang w:val="cs-CZ"/>
        </w:rPr>
        <w:t>kyslomilné</w:t>
      </w:r>
      <w:proofErr w:type="spellEnd"/>
      <w:r w:rsidR="00000F6E">
        <w:rPr>
          <w:lang w:val="cs-CZ"/>
        </w:rPr>
        <w:t xml:space="preserve"> dubové lesy, b</w:t>
      </w:r>
      <w:r w:rsidR="00000F6E" w:rsidRPr="00000F6E">
        <w:rPr>
          <w:lang w:val="cs-CZ"/>
        </w:rPr>
        <w:t xml:space="preserve">iotop </w:t>
      </w:r>
      <w:proofErr w:type="spellStart"/>
      <w:r w:rsidR="00000F6E" w:rsidRPr="00000F6E">
        <w:rPr>
          <w:lang w:val="cs-CZ"/>
        </w:rPr>
        <w:t>prioritného</w:t>
      </w:r>
      <w:proofErr w:type="spellEnd"/>
      <w:r w:rsidR="00000F6E" w:rsidRPr="00000F6E">
        <w:rPr>
          <w:lang w:val="cs-CZ"/>
        </w:rPr>
        <w:t xml:space="preserve"> druh</w:t>
      </w:r>
      <w:r w:rsidR="00000F6E">
        <w:rPr>
          <w:lang w:val="cs-CZ"/>
        </w:rPr>
        <w:t xml:space="preserve">u </w:t>
      </w:r>
      <w:proofErr w:type="spellStart"/>
      <w:r w:rsidR="00000F6E">
        <w:rPr>
          <w:lang w:val="cs-CZ"/>
        </w:rPr>
        <w:t>živočícha</w:t>
      </w:r>
      <w:proofErr w:type="spellEnd"/>
      <w:r w:rsidR="00000F6E">
        <w:rPr>
          <w:lang w:val="cs-CZ"/>
        </w:rPr>
        <w:t xml:space="preserve"> </w:t>
      </w:r>
      <w:proofErr w:type="spellStart"/>
      <w:r w:rsidR="00000F6E">
        <w:rPr>
          <w:lang w:val="cs-CZ"/>
        </w:rPr>
        <w:t>európskeho</w:t>
      </w:r>
      <w:proofErr w:type="spellEnd"/>
      <w:r w:rsidR="00000F6E">
        <w:rPr>
          <w:lang w:val="cs-CZ"/>
        </w:rPr>
        <w:t xml:space="preserve"> významu * </w:t>
      </w:r>
      <w:proofErr w:type="spellStart"/>
      <w:r w:rsidR="00000F6E">
        <w:rPr>
          <w:lang w:val="cs-CZ"/>
        </w:rPr>
        <w:t>spriadač</w:t>
      </w:r>
      <w:proofErr w:type="spellEnd"/>
      <w:r w:rsidR="00000F6E">
        <w:rPr>
          <w:lang w:val="cs-CZ"/>
        </w:rPr>
        <w:t xml:space="preserve"> </w:t>
      </w:r>
      <w:proofErr w:type="spellStart"/>
      <w:r w:rsidR="00000F6E">
        <w:rPr>
          <w:lang w:val="cs-CZ"/>
        </w:rPr>
        <w:t>kostihojový</w:t>
      </w:r>
      <w:proofErr w:type="spellEnd"/>
      <w:r w:rsidR="00000F6E">
        <w:rPr>
          <w:lang w:val="cs-CZ"/>
        </w:rPr>
        <w:t xml:space="preserve"> (</w:t>
      </w:r>
      <w:proofErr w:type="spellStart"/>
      <w:r w:rsidR="00000F6E" w:rsidRPr="00000F6E">
        <w:rPr>
          <w:i/>
          <w:lang w:val="cs-CZ"/>
        </w:rPr>
        <w:t>Euplagia</w:t>
      </w:r>
      <w:proofErr w:type="spellEnd"/>
      <w:r w:rsidR="00000F6E" w:rsidRPr="00000F6E">
        <w:rPr>
          <w:i/>
          <w:lang w:val="cs-CZ"/>
        </w:rPr>
        <w:t xml:space="preserve"> (=</w:t>
      </w:r>
      <w:proofErr w:type="spellStart"/>
      <w:r w:rsidR="00000F6E" w:rsidRPr="00000F6E">
        <w:rPr>
          <w:i/>
          <w:lang w:val="cs-CZ"/>
        </w:rPr>
        <w:t>Callimorpha</w:t>
      </w:r>
      <w:proofErr w:type="spellEnd"/>
      <w:r w:rsidR="00000F6E" w:rsidRPr="00000F6E">
        <w:rPr>
          <w:i/>
          <w:lang w:val="cs-CZ"/>
        </w:rPr>
        <w:t xml:space="preserve">) </w:t>
      </w:r>
      <w:proofErr w:type="spellStart"/>
      <w:r w:rsidR="00000F6E" w:rsidRPr="00000F6E">
        <w:rPr>
          <w:i/>
          <w:lang w:val="cs-CZ"/>
        </w:rPr>
        <w:t>quadripunctata</w:t>
      </w:r>
      <w:proofErr w:type="spellEnd"/>
      <w:r w:rsidR="00000F6E">
        <w:rPr>
          <w:lang w:val="cs-CZ"/>
        </w:rPr>
        <w:t>), b</w:t>
      </w:r>
      <w:r w:rsidR="00000F6E" w:rsidRPr="00000F6E">
        <w:rPr>
          <w:lang w:val="cs-CZ"/>
        </w:rPr>
        <w:t xml:space="preserve">iotopy </w:t>
      </w:r>
      <w:proofErr w:type="spellStart"/>
      <w:r w:rsidR="00000F6E" w:rsidRPr="00000F6E">
        <w:rPr>
          <w:lang w:val="cs-CZ"/>
        </w:rPr>
        <w:t>druhov</w:t>
      </w:r>
      <w:proofErr w:type="spellEnd"/>
      <w:r w:rsidR="00000F6E">
        <w:rPr>
          <w:lang w:val="cs-CZ"/>
        </w:rPr>
        <w:t xml:space="preserve"> </w:t>
      </w:r>
      <w:proofErr w:type="spellStart"/>
      <w:r w:rsidR="00000F6E">
        <w:rPr>
          <w:lang w:val="cs-CZ"/>
        </w:rPr>
        <w:t>živočíchov</w:t>
      </w:r>
      <w:proofErr w:type="spellEnd"/>
      <w:r w:rsidR="00000F6E">
        <w:rPr>
          <w:lang w:val="cs-CZ"/>
        </w:rPr>
        <w:t xml:space="preserve"> </w:t>
      </w:r>
      <w:proofErr w:type="spellStart"/>
      <w:r w:rsidR="00000F6E">
        <w:rPr>
          <w:lang w:val="cs-CZ"/>
        </w:rPr>
        <w:t>európskeho</w:t>
      </w:r>
      <w:proofErr w:type="spellEnd"/>
      <w:r w:rsidR="00000F6E">
        <w:rPr>
          <w:lang w:val="cs-CZ"/>
        </w:rPr>
        <w:t xml:space="preserve"> významu </w:t>
      </w:r>
      <w:proofErr w:type="spellStart"/>
      <w:r w:rsidR="00000F6E" w:rsidRPr="00000F6E">
        <w:rPr>
          <w:lang w:val="cs-CZ"/>
        </w:rPr>
        <w:t>hubár</w:t>
      </w:r>
      <w:proofErr w:type="spellEnd"/>
      <w:r w:rsidR="00000F6E" w:rsidRPr="00000F6E">
        <w:rPr>
          <w:lang w:val="cs-CZ"/>
        </w:rPr>
        <w:t xml:space="preserve"> jednorohý (</w:t>
      </w:r>
      <w:proofErr w:type="spellStart"/>
      <w:r w:rsidR="00000F6E" w:rsidRPr="00000F6E">
        <w:rPr>
          <w:i/>
          <w:lang w:val="cs-CZ"/>
        </w:rPr>
        <w:t>Bolbelasmus</w:t>
      </w:r>
      <w:proofErr w:type="spellEnd"/>
      <w:r w:rsidR="00000F6E" w:rsidRPr="00000F6E">
        <w:rPr>
          <w:i/>
          <w:lang w:val="cs-CZ"/>
        </w:rPr>
        <w:t xml:space="preserve"> (=</w:t>
      </w:r>
      <w:proofErr w:type="spellStart"/>
      <w:r w:rsidR="00000F6E" w:rsidRPr="00000F6E">
        <w:rPr>
          <w:i/>
          <w:lang w:val="cs-CZ"/>
        </w:rPr>
        <w:t>Bombelasmus</w:t>
      </w:r>
      <w:proofErr w:type="spellEnd"/>
      <w:r w:rsidR="00000F6E" w:rsidRPr="00000F6E">
        <w:rPr>
          <w:i/>
          <w:lang w:val="cs-CZ"/>
        </w:rPr>
        <w:t xml:space="preserve">) </w:t>
      </w:r>
      <w:proofErr w:type="spellStart"/>
      <w:r w:rsidR="00000F6E" w:rsidRPr="00000F6E">
        <w:rPr>
          <w:i/>
          <w:lang w:val="cs-CZ"/>
        </w:rPr>
        <w:t>unicornis</w:t>
      </w:r>
      <w:proofErr w:type="spellEnd"/>
      <w:r w:rsidR="00000F6E" w:rsidRPr="00000F6E">
        <w:rPr>
          <w:lang w:val="cs-CZ"/>
        </w:rPr>
        <w:t xml:space="preserve">), </w:t>
      </w:r>
      <w:proofErr w:type="spellStart"/>
      <w:r w:rsidR="00000F6E" w:rsidRPr="00000F6E">
        <w:rPr>
          <w:lang w:val="cs-CZ"/>
        </w:rPr>
        <w:t>kováčik</w:t>
      </w:r>
      <w:proofErr w:type="spellEnd"/>
      <w:r w:rsidR="00000F6E" w:rsidRPr="00000F6E">
        <w:rPr>
          <w:lang w:val="cs-CZ"/>
        </w:rPr>
        <w:t xml:space="preserve"> fialový (</w:t>
      </w:r>
      <w:proofErr w:type="spellStart"/>
      <w:r w:rsidR="00000F6E" w:rsidRPr="00000F6E">
        <w:rPr>
          <w:i/>
          <w:lang w:val="cs-CZ"/>
        </w:rPr>
        <w:t>Limoniscus</w:t>
      </w:r>
      <w:proofErr w:type="spellEnd"/>
      <w:r w:rsidR="00000F6E" w:rsidRPr="00000F6E">
        <w:rPr>
          <w:i/>
          <w:lang w:val="cs-CZ"/>
        </w:rPr>
        <w:t xml:space="preserve"> </w:t>
      </w:r>
      <w:proofErr w:type="spellStart"/>
      <w:r w:rsidR="00000F6E" w:rsidRPr="00000F6E">
        <w:rPr>
          <w:i/>
          <w:lang w:val="cs-CZ"/>
        </w:rPr>
        <w:t>violaceus</w:t>
      </w:r>
      <w:proofErr w:type="spellEnd"/>
      <w:r w:rsidR="00000F6E" w:rsidRPr="00000F6E">
        <w:rPr>
          <w:lang w:val="cs-CZ"/>
        </w:rPr>
        <w:t xml:space="preserve">), </w:t>
      </w:r>
      <w:proofErr w:type="spellStart"/>
      <w:r w:rsidR="00000F6E" w:rsidRPr="00000F6E">
        <w:rPr>
          <w:lang w:val="cs-CZ"/>
        </w:rPr>
        <w:t>netopier</w:t>
      </w:r>
      <w:proofErr w:type="spellEnd"/>
      <w:r w:rsidR="00000F6E" w:rsidRPr="00000F6E">
        <w:rPr>
          <w:lang w:val="cs-CZ"/>
        </w:rPr>
        <w:t xml:space="preserve"> </w:t>
      </w:r>
      <w:proofErr w:type="spellStart"/>
      <w:r w:rsidR="00000F6E" w:rsidRPr="00000F6E">
        <w:rPr>
          <w:lang w:val="cs-CZ"/>
        </w:rPr>
        <w:t>Bechsteinov</w:t>
      </w:r>
      <w:proofErr w:type="spellEnd"/>
      <w:r w:rsidR="00000F6E" w:rsidRPr="00000F6E">
        <w:rPr>
          <w:lang w:val="cs-CZ"/>
        </w:rPr>
        <w:t>/</w:t>
      </w:r>
      <w:proofErr w:type="spellStart"/>
      <w:r w:rsidR="00000F6E" w:rsidRPr="00000F6E">
        <w:rPr>
          <w:lang w:val="cs-CZ"/>
        </w:rPr>
        <w:t>netopier</w:t>
      </w:r>
      <w:proofErr w:type="spellEnd"/>
      <w:r w:rsidR="00000F6E" w:rsidRPr="00000F6E">
        <w:rPr>
          <w:lang w:val="cs-CZ"/>
        </w:rPr>
        <w:t xml:space="preserve"> </w:t>
      </w:r>
      <w:proofErr w:type="spellStart"/>
      <w:r w:rsidR="00000F6E" w:rsidRPr="00000F6E">
        <w:rPr>
          <w:lang w:val="cs-CZ"/>
        </w:rPr>
        <w:t>veľkouchý</w:t>
      </w:r>
      <w:proofErr w:type="spellEnd"/>
      <w:r w:rsidR="00000F6E" w:rsidRPr="00000F6E">
        <w:rPr>
          <w:lang w:val="cs-CZ"/>
        </w:rPr>
        <w:t xml:space="preserve">  (</w:t>
      </w:r>
      <w:proofErr w:type="spellStart"/>
      <w:r w:rsidR="00000F6E" w:rsidRPr="00000F6E">
        <w:rPr>
          <w:i/>
          <w:lang w:val="cs-CZ"/>
        </w:rPr>
        <w:t>Myotis</w:t>
      </w:r>
      <w:proofErr w:type="spellEnd"/>
      <w:r w:rsidR="00000F6E" w:rsidRPr="00000F6E">
        <w:rPr>
          <w:i/>
          <w:lang w:val="cs-CZ"/>
        </w:rPr>
        <w:t xml:space="preserve"> </w:t>
      </w:r>
      <w:proofErr w:type="spellStart"/>
      <w:r w:rsidR="00000F6E" w:rsidRPr="00000F6E">
        <w:rPr>
          <w:i/>
          <w:lang w:val="cs-CZ"/>
        </w:rPr>
        <w:t>bechsteini</w:t>
      </w:r>
      <w:proofErr w:type="spellEnd"/>
      <w:r w:rsidR="00000F6E" w:rsidRPr="00000F6E">
        <w:rPr>
          <w:lang w:val="cs-CZ"/>
        </w:rPr>
        <w:t xml:space="preserve">), </w:t>
      </w:r>
      <w:proofErr w:type="spellStart"/>
      <w:r w:rsidR="00000F6E" w:rsidRPr="00000F6E">
        <w:rPr>
          <w:lang w:val="cs-CZ"/>
        </w:rPr>
        <w:t>uchaňa</w:t>
      </w:r>
      <w:proofErr w:type="spellEnd"/>
      <w:r w:rsidR="00000F6E" w:rsidRPr="00000F6E">
        <w:rPr>
          <w:lang w:val="cs-CZ"/>
        </w:rPr>
        <w:t xml:space="preserve"> </w:t>
      </w:r>
      <w:proofErr w:type="spellStart"/>
      <w:r w:rsidR="00000F6E" w:rsidRPr="00000F6E">
        <w:rPr>
          <w:lang w:val="cs-CZ"/>
        </w:rPr>
        <w:t>čierna</w:t>
      </w:r>
      <w:proofErr w:type="spellEnd"/>
      <w:r w:rsidR="00000F6E" w:rsidRPr="00000F6E">
        <w:rPr>
          <w:lang w:val="cs-CZ"/>
        </w:rPr>
        <w:t>/</w:t>
      </w:r>
      <w:proofErr w:type="spellStart"/>
      <w:r w:rsidR="00000F6E" w:rsidRPr="00000F6E">
        <w:rPr>
          <w:lang w:val="cs-CZ"/>
        </w:rPr>
        <w:t>netopier</w:t>
      </w:r>
      <w:proofErr w:type="spellEnd"/>
      <w:r w:rsidR="00000F6E" w:rsidRPr="00000F6E">
        <w:rPr>
          <w:lang w:val="cs-CZ"/>
        </w:rPr>
        <w:t xml:space="preserve"> </w:t>
      </w:r>
      <w:proofErr w:type="spellStart"/>
      <w:r w:rsidR="00000F6E" w:rsidRPr="00000F6E">
        <w:rPr>
          <w:lang w:val="cs-CZ"/>
        </w:rPr>
        <w:t>čierny</w:t>
      </w:r>
      <w:proofErr w:type="spellEnd"/>
      <w:r w:rsidR="00000F6E" w:rsidRPr="00000F6E">
        <w:rPr>
          <w:lang w:val="cs-CZ"/>
        </w:rPr>
        <w:t xml:space="preserve"> (</w:t>
      </w:r>
      <w:proofErr w:type="spellStart"/>
      <w:r w:rsidR="00000F6E" w:rsidRPr="00000F6E">
        <w:rPr>
          <w:i/>
          <w:lang w:val="cs-CZ"/>
        </w:rPr>
        <w:t>Barbastella</w:t>
      </w:r>
      <w:proofErr w:type="spellEnd"/>
      <w:r w:rsidR="00000F6E" w:rsidRPr="00000F6E">
        <w:rPr>
          <w:i/>
          <w:lang w:val="cs-CZ"/>
        </w:rPr>
        <w:t xml:space="preserve"> </w:t>
      </w:r>
      <w:proofErr w:type="spellStart"/>
      <w:r w:rsidR="00000F6E" w:rsidRPr="00000F6E">
        <w:rPr>
          <w:i/>
          <w:lang w:val="cs-CZ"/>
        </w:rPr>
        <w:t>barbastellus</w:t>
      </w:r>
      <w:proofErr w:type="spellEnd"/>
      <w:r w:rsidR="00000F6E" w:rsidRPr="00000F6E">
        <w:rPr>
          <w:lang w:val="cs-CZ"/>
        </w:rPr>
        <w:t xml:space="preserve">), </w:t>
      </w:r>
      <w:proofErr w:type="spellStart"/>
      <w:r w:rsidR="00000F6E" w:rsidRPr="00000F6E">
        <w:rPr>
          <w:lang w:val="cs-CZ"/>
        </w:rPr>
        <w:t>netopier</w:t>
      </w:r>
      <w:proofErr w:type="spellEnd"/>
      <w:r w:rsidR="00000F6E" w:rsidRPr="00000F6E">
        <w:rPr>
          <w:lang w:val="cs-CZ"/>
        </w:rPr>
        <w:t xml:space="preserve"> </w:t>
      </w:r>
      <w:proofErr w:type="spellStart"/>
      <w:r w:rsidR="00000F6E" w:rsidRPr="00000F6E">
        <w:rPr>
          <w:lang w:val="cs-CZ"/>
        </w:rPr>
        <w:t>veľký</w:t>
      </w:r>
      <w:proofErr w:type="spellEnd"/>
      <w:r w:rsidR="00000F6E" w:rsidRPr="00000F6E">
        <w:rPr>
          <w:lang w:val="cs-CZ"/>
        </w:rPr>
        <w:t>/</w:t>
      </w:r>
      <w:proofErr w:type="spellStart"/>
      <w:r w:rsidR="00000F6E" w:rsidRPr="00000F6E">
        <w:rPr>
          <w:lang w:val="cs-CZ"/>
        </w:rPr>
        <w:t>netopier</w:t>
      </w:r>
      <w:proofErr w:type="spellEnd"/>
      <w:r w:rsidR="00000F6E" w:rsidRPr="00000F6E">
        <w:rPr>
          <w:lang w:val="cs-CZ"/>
        </w:rPr>
        <w:t xml:space="preserve"> </w:t>
      </w:r>
      <w:proofErr w:type="spellStart"/>
      <w:r w:rsidR="00000F6E" w:rsidRPr="00000F6E">
        <w:rPr>
          <w:lang w:val="cs-CZ"/>
        </w:rPr>
        <w:t>obyčajný</w:t>
      </w:r>
      <w:proofErr w:type="spellEnd"/>
      <w:r w:rsidR="00000F6E" w:rsidRPr="00000F6E">
        <w:rPr>
          <w:lang w:val="cs-CZ"/>
        </w:rPr>
        <w:t xml:space="preserve">  (</w:t>
      </w:r>
      <w:proofErr w:type="spellStart"/>
      <w:r w:rsidR="00000F6E" w:rsidRPr="00000F6E">
        <w:rPr>
          <w:i/>
          <w:lang w:val="cs-CZ"/>
        </w:rPr>
        <w:t>Myotis</w:t>
      </w:r>
      <w:proofErr w:type="spellEnd"/>
      <w:r w:rsidR="00000F6E" w:rsidRPr="00000F6E">
        <w:rPr>
          <w:i/>
          <w:lang w:val="cs-CZ"/>
        </w:rPr>
        <w:t xml:space="preserve"> </w:t>
      </w:r>
      <w:proofErr w:type="spellStart"/>
      <w:r w:rsidR="00000F6E" w:rsidRPr="00000F6E">
        <w:rPr>
          <w:i/>
          <w:lang w:val="cs-CZ"/>
        </w:rPr>
        <w:t>myotis</w:t>
      </w:r>
      <w:proofErr w:type="spellEnd"/>
      <w:r w:rsidR="00000F6E">
        <w:rPr>
          <w:lang w:val="cs-CZ"/>
        </w:rPr>
        <w:t>), b</w:t>
      </w:r>
      <w:r w:rsidR="00000F6E" w:rsidRPr="00000F6E">
        <w:rPr>
          <w:lang w:val="cs-CZ"/>
        </w:rPr>
        <w:t xml:space="preserve">iotopy </w:t>
      </w:r>
      <w:proofErr w:type="spellStart"/>
      <w:r w:rsidR="00000F6E" w:rsidRPr="00000F6E">
        <w:rPr>
          <w:lang w:val="cs-CZ"/>
        </w:rPr>
        <w:t>druhov</w:t>
      </w:r>
      <w:proofErr w:type="spellEnd"/>
      <w:r w:rsidR="00000F6E" w:rsidRPr="00000F6E">
        <w:rPr>
          <w:lang w:val="cs-CZ"/>
        </w:rPr>
        <w:t xml:space="preserve"> </w:t>
      </w:r>
      <w:proofErr w:type="spellStart"/>
      <w:r w:rsidR="00000F6E" w:rsidRPr="00000F6E">
        <w:rPr>
          <w:lang w:val="cs-CZ"/>
        </w:rPr>
        <w:t>rastlín</w:t>
      </w:r>
      <w:proofErr w:type="spellEnd"/>
      <w:r w:rsidR="00000F6E" w:rsidRPr="00000F6E">
        <w:rPr>
          <w:lang w:val="cs-CZ"/>
        </w:rPr>
        <w:t xml:space="preserve"> </w:t>
      </w:r>
      <w:proofErr w:type="spellStart"/>
      <w:r w:rsidR="00000F6E" w:rsidRPr="00000F6E">
        <w:rPr>
          <w:lang w:val="cs-CZ"/>
        </w:rPr>
        <w:t>európskeho</w:t>
      </w:r>
      <w:proofErr w:type="spellEnd"/>
      <w:r w:rsidR="00000F6E" w:rsidRPr="00000F6E">
        <w:rPr>
          <w:lang w:val="cs-CZ"/>
        </w:rPr>
        <w:t xml:space="preserve"> </w:t>
      </w:r>
      <w:r w:rsidR="00000F6E">
        <w:rPr>
          <w:lang w:val="cs-CZ"/>
        </w:rPr>
        <w:t xml:space="preserve">významu </w:t>
      </w:r>
      <w:proofErr w:type="spellStart"/>
      <w:r w:rsidR="00000F6E" w:rsidRPr="00000F6E">
        <w:rPr>
          <w:lang w:val="cs-CZ"/>
        </w:rPr>
        <w:t>jazýčkovec</w:t>
      </w:r>
      <w:proofErr w:type="spellEnd"/>
      <w:r w:rsidR="00000F6E" w:rsidRPr="00000F6E">
        <w:rPr>
          <w:lang w:val="cs-CZ"/>
        </w:rPr>
        <w:t xml:space="preserve"> jadranský (</w:t>
      </w:r>
      <w:proofErr w:type="spellStart"/>
      <w:r w:rsidR="00000F6E" w:rsidRPr="00000F6E">
        <w:rPr>
          <w:i/>
          <w:lang w:val="cs-CZ"/>
        </w:rPr>
        <w:t>Himantoglossum</w:t>
      </w:r>
      <w:proofErr w:type="spellEnd"/>
      <w:r w:rsidR="00000F6E" w:rsidRPr="00000F6E">
        <w:rPr>
          <w:i/>
          <w:lang w:val="cs-CZ"/>
        </w:rPr>
        <w:t xml:space="preserve"> </w:t>
      </w:r>
      <w:proofErr w:type="spellStart"/>
      <w:r w:rsidR="00000F6E" w:rsidRPr="00000F6E">
        <w:rPr>
          <w:i/>
          <w:lang w:val="cs-CZ"/>
        </w:rPr>
        <w:t>adriaticum</w:t>
      </w:r>
      <w:proofErr w:type="spellEnd"/>
      <w:r w:rsidR="00000F6E" w:rsidRPr="00000F6E">
        <w:rPr>
          <w:i/>
          <w:lang w:val="cs-CZ"/>
        </w:rPr>
        <w:t xml:space="preserve"> H.</w:t>
      </w:r>
      <w:r w:rsidR="00000F6E" w:rsidRPr="00000F6E">
        <w:rPr>
          <w:lang w:val="cs-CZ"/>
        </w:rPr>
        <w:t xml:space="preserve">), </w:t>
      </w:r>
      <w:proofErr w:type="spellStart"/>
      <w:r w:rsidR="00000F6E" w:rsidRPr="00000F6E">
        <w:rPr>
          <w:lang w:val="cs-CZ"/>
        </w:rPr>
        <w:t>poniklec</w:t>
      </w:r>
      <w:proofErr w:type="spellEnd"/>
      <w:r w:rsidR="00000F6E" w:rsidRPr="00000F6E">
        <w:rPr>
          <w:lang w:val="cs-CZ"/>
        </w:rPr>
        <w:t xml:space="preserve"> </w:t>
      </w:r>
      <w:proofErr w:type="spellStart"/>
      <w:r w:rsidR="00000F6E" w:rsidRPr="00000F6E">
        <w:rPr>
          <w:lang w:val="cs-CZ"/>
        </w:rPr>
        <w:t>veľkokvetý</w:t>
      </w:r>
      <w:proofErr w:type="spellEnd"/>
      <w:r w:rsidR="00000F6E" w:rsidRPr="00000F6E">
        <w:rPr>
          <w:lang w:val="cs-CZ"/>
        </w:rPr>
        <w:t xml:space="preserve"> (</w:t>
      </w:r>
      <w:proofErr w:type="spellStart"/>
      <w:r w:rsidR="00000F6E" w:rsidRPr="00000F6E">
        <w:rPr>
          <w:i/>
          <w:lang w:val="cs-CZ"/>
        </w:rPr>
        <w:t>Pulsatilla</w:t>
      </w:r>
      <w:proofErr w:type="spellEnd"/>
      <w:r w:rsidR="00000F6E" w:rsidRPr="00000F6E">
        <w:rPr>
          <w:i/>
          <w:lang w:val="cs-CZ"/>
        </w:rPr>
        <w:t xml:space="preserve"> </w:t>
      </w:r>
      <w:proofErr w:type="spellStart"/>
      <w:r w:rsidR="00000F6E" w:rsidRPr="00000F6E">
        <w:rPr>
          <w:i/>
          <w:lang w:val="cs-CZ"/>
        </w:rPr>
        <w:t>grandis</w:t>
      </w:r>
      <w:proofErr w:type="spellEnd"/>
      <w:r w:rsidR="00000F6E" w:rsidRPr="00000F6E">
        <w:rPr>
          <w:i/>
          <w:lang w:val="cs-CZ"/>
        </w:rPr>
        <w:t xml:space="preserve"> </w:t>
      </w:r>
      <w:proofErr w:type="spellStart"/>
      <w:r w:rsidR="00000F6E" w:rsidRPr="00000F6E">
        <w:rPr>
          <w:i/>
          <w:lang w:val="cs-CZ"/>
        </w:rPr>
        <w:t>Wender</w:t>
      </w:r>
      <w:proofErr w:type="spellEnd"/>
      <w:r w:rsidR="00000F6E" w:rsidRPr="00000F6E">
        <w:rPr>
          <w:i/>
          <w:lang w:val="cs-CZ"/>
        </w:rPr>
        <w:t>.</w:t>
      </w:r>
      <w:r w:rsidR="00000F6E">
        <w:rPr>
          <w:lang w:val="cs-CZ"/>
        </w:rPr>
        <w:t>) jako aj o</w:t>
      </w:r>
      <w:r w:rsidR="00000F6E" w:rsidRPr="00000F6E">
        <w:rPr>
          <w:lang w:val="cs-CZ"/>
        </w:rPr>
        <w:t xml:space="preserve">chrana anorganických </w:t>
      </w:r>
      <w:proofErr w:type="spellStart"/>
      <w:r w:rsidR="00000F6E" w:rsidRPr="00000F6E">
        <w:rPr>
          <w:lang w:val="cs-CZ"/>
        </w:rPr>
        <w:t>javov</w:t>
      </w:r>
      <w:proofErr w:type="spellEnd"/>
      <w:r w:rsidR="00000F6E" w:rsidRPr="00000F6E">
        <w:rPr>
          <w:lang w:val="cs-CZ"/>
        </w:rPr>
        <w:t xml:space="preserve">, </w:t>
      </w:r>
      <w:proofErr w:type="spellStart"/>
      <w:r w:rsidR="00000F6E" w:rsidRPr="00000F6E">
        <w:rPr>
          <w:lang w:val="cs-CZ"/>
        </w:rPr>
        <w:t>medzi</w:t>
      </w:r>
      <w:proofErr w:type="spellEnd"/>
      <w:r w:rsidR="00000F6E" w:rsidRPr="00000F6E">
        <w:rPr>
          <w:lang w:val="cs-CZ"/>
        </w:rPr>
        <w:t xml:space="preserve"> </w:t>
      </w:r>
      <w:proofErr w:type="spellStart"/>
      <w:r w:rsidR="00000F6E" w:rsidRPr="00000F6E">
        <w:rPr>
          <w:lang w:val="cs-CZ"/>
        </w:rPr>
        <w:t>ktoré</w:t>
      </w:r>
      <w:proofErr w:type="spellEnd"/>
      <w:r w:rsidR="00000F6E" w:rsidRPr="00000F6E">
        <w:rPr>
          <w:lang w:val="cs-CZ"/>
        </w:rPr>
        <w:t xml:space="preserve"> </w:t>
      </w:r>
      <w:proofErr w:type="spellStart"/>
      <w:r w:rsidR="00000F6E" w:rsidRPr="00000F6E">
        <w:rPr>
          <w:lang w:val="cs-CZ"/>
        </w:rPr>
        <w:t>patrí</w:t>
      </w:r>
      <w:proofErr w:type="spellEnd"/>
      <w:r w:rsidR="00000F6E" w:rsidRPr="00000F6E">
        <w:rPr>
          <w:lang w:val="cs-CZ"/>
        </w:rPr>
        <w:t xml:space="preserve"> </w:t>
      </w:r>
      <w:proofErr w:type="spellStart"/>
      <w:r w:rsidR="00000F6E" w:rsidRPr="00000F6E">
        <w:rPr>
          <w:lang w:val="cs-CZ"/>
        </w:rPr>
        <w:t>Sandberg</w:t>
      </w:r>
      <w:proofErr w:type="spellEnd"/>
      <w:r w:rsidR="00000F6E" w:rsidRPr="00000F6E">
        <w:rPr>
          <w:lang w:val="cs-CZ"/>
        </w:rPr>
        <w:t xml:space="preserve">, </w:t>
      </w:r>
      <w:proofErr w:type="spellStart"/>
      <w:r w:rsidR="00000F6E" w:rsidRPr="00000F6E">
        <w:rPr>
          <w:lang w:val="cs-CZ"/>
        </w:rPr>
        <w:t>Abrázna</w:t>
      </w:r>
      <w:proofErr w:type="spellEnd"/>
      <w:r w:rsidR="00000F6E" w:rsidRPr="00000F6E">
        <w:rPr>
          <w:lang w:val="cs-CZ"/>
        </w:rPr>
        <w:t xml:space="preserve"> (</w:t>
      </w:r>
      <w:proofErr w:type="spellStart"/>
      <w:r w:rsidR="00000F6E" w:rsidRPr="00000F6E">
        <w:rPr>
          <w:lang w:val="cs-CZ"/>
        </w:rPr>
        <w:t>príbojová</w:t>
      </w:r>
      <w:proofErr w:type="spellEnd"/>
      <w:r w:rsidR="00000F6E" w:rsidRPr="00000F6E">
        <w:rPr>
          <w:lang w:val="cs-CZ"/>
        </w:rPr>
        <w:t xml:space="preserve">) </w:t>
      </w:r>
      <w:proofErr w:type="spellStart"/>
      <w:r w:rsidR="00000F6E" w:rsidRPr="00000F6E">
        <w:rPr>
          <w:lang w:val="cs-CZ"/>
        </w:rPr>
        <w:t>jaskyňa</w:t>
      </w:r>
      <w:proofErr w:type="spellEnd"/>
      <w:r w:rsidR="00000F6E" w:rsidRPr="00000F6E">
        <w:rPr>
          <w:lang w:val="cs-CZ"/>
        </w:rPr>
        <w:t xml:space="preserve">, </w:t>
      </w:r>
      <w:proofErr w:type="spellStart"/>
      <w:r w:rsidR="00000F6E" w:rsidRPr="00000F6E">
        <w:rPr>
          <w:lang w:val="cs-CZ"/>
        </w:rPr>
        <w:t>Kremencové</w:t>
      </w:r>
      <w:proofErr w:type="spellEnd"/>
      <w:r w:rsidR="00000F6E" w:rsidRPr="00000F6E">
        <w:rPr>
          <w:lang w:val="cs-CZ"/>
        </w:rPr>
        <w:t xml:space="preserve"> </w:t>
      </w:r>
      <w:proofErr w:type="spellStart"/>
      <w:r w:rsidR="00000F6E" w:rsidRPr="00000F6E">
        <w:rPr>
          <w:lang w:val="cs-CZ"/>
        </w:rPr>
        <w:t>skaly</w:t>
      </w:r>
      <w:proofErr w:type="spellEnd"/>
      <w:r w:rsidR="00000F6E" w:rsidRPr="00000F6E">
        <w:rPr>
          <w:lang w:val="cs-CZ"/>
        </w:rPr>
        <w:t xml:space="preserve">, Krasová </w:t>
      </w:r>
      <w:proofErr w:type="spellStart"/>
      <w:r w:rsidR="00000F6E" w:rsidRPr="00000F6E">
        <w:rPr>
          <w:lang w:val="cs-CZ"/>
        </w:rPr>
        <w:t>tiesňava</w:t>
      </w:r>
      <w:proofErr w:type="spellEnd"/>
      <w:r w:rsidR="00000F6E" w:rsidRPr="00000F6E">
        <w:rPr>
          <w:lang w:val="cs-CZ"/>
        </w:rPr>
        <w:t xml:space="preserve"> a </w:t>
      </w:r>
      <w:proofErr w:type="spellStart"/>
      <w:r w:rsidR="00000F6E" w:rsidRPr="00000F6E">
        <w:rPr>
          <w:lang w:val="cs-CZ"/>
        </w:rPr>
        <w:t>kameňolom</w:t>
      </w:r>
      <w:proofErr w:type="spellEnd"/>
      <w:r w:rsidR="00000F6E" w:rsidRPr="00000F6E">
        <w:rPr>
          <w:lang w:val="cs-CZ"/>
        </w:rPr>
        <w:t xml:space="preserve"> v </w:t>
      </w:r>
      <w:proofErr w:type="spellStart"/>
      <w:r w:rsidR="00000F6E" w:rsidRPr="00000F6E">
        <w:rPr>
          <w:lang w:val="cs-CZ"/>
        </w:rPr>
        <w:t>litotamniových</w:t>
      </w:r>
      <w:proofErr w:type="spellEnd"/>
      <w:r w:rsidR="00000F6E" w:rsidRPr="00000F6E">
        <w:rPr>
          <w:lang w:val="cs-CZ"/>
        </w:rPr>
        <w:t xml:space="preserve"> </w:t>
      </w:r>
      <w:proofErr w:type="spellStart"/>
      <w:r w:rsidR="00000F6E" w:rsidRPr="00000F6E">
        <w:rPr>
          <w:lang w:val="cs-CZ"/>
        </w:rPr>
        <w:t>vápencoch</w:t>
      </w:r>
      <w:proofErr w:type="spellEnd"/>
      <w:r w:rsidR="00000F6E" w:rsidRPr="00000F6E">
        <w:rPr>
          <w:lang w:val="cs-CZ"/>
        </w:rPr>
        <w:t>.</w:t>
      </w:r>
    </w:p>
    <w:p w14:paraId="57CF3737" w14:textId="77777777" w:rsidR="00E317D9" w:rsidRPr="00197484" w:rsidRDefault="00E317D9" w:rsidP="003C2AE5">
      <w:pPr>
        <w:spacing w:line="276" w:lineRule="auto"/>
        <w:jc w:val="both"/>
        <w:rPr>
          <w:rFonts w:eastAsia="Calibri"/>
          <w:lang w:eastAsia="en-US"/>
        </w:rPr>
      </w:pPr>
    </w:p>
    <w:p w14:paraId="43862122" w14:textId="77777777" w:rsidR="00E317D9" w:rsidRPr="00197484" w:rsidRDefault="00000F6E" w:rsidP="00000F6E">
      <w:pPr>
        <w:spacing w:line="276" w:lineRule="auto"/>
        <w:jc w:val="both"/>
        <w:rPr>
          <w:rFonts w:eastAsia="Calibri"/>
          <w:lang w:eastAsia="en-US"/>
        </w:rPr>
      </w:pPr>
      <w:r w:rsidRPr="00000F6E">
        <w:rPr>
          <w:rFonts w:eastAsia="Calibri"/>
          <w:lang w:eastAsia="en-US"/>
        </w:rPr>
        <w:t>Podľa § 2 ods. 2 písm. t) zákona prioritný biotop je biotop európskeho významu, ktorého ochrana má zvláštny význam vzhľadom na podiel jeho prirodzeného výskytu v Európe.</w:t>
      </w:r>
      <w:r>
        <w:rPr>
          <w:rFonts w:eastAsia="Calibri"/>
          <w:lang w:eastAsia="en-US"/>
        </w:rPr>
        <w:t xml:space="preserve"> </w:t>
      </w:r>
      <w:r w:rsidRPr="00000F6E">
        <w:rPr>
          <w:rFonts w:eastAsia="Calibri"/>
          <w:lang w:eastAsia="en-US"/>
        </w:rPr>
        <w:t>Podľa § 2 ods. 2 písm. y) zákona prioritný druh je druh európskeho významu, ktorého ochrana je nevyhnutná vzhľadom na jeho malý prirodzený areál v Európe.</w:t>
      </w:r>
      <w:r>
        <w:rPr>
          <w:rFonts w:eastAsia="Calibri"/>
          <w:lang w:eastAsia="en-US"/>
        </w:rPr>
        <w:t xml:space="preserve"> </w:t>
      </w:r>
      <w:r w:rsidRPr="00000F6E">
        <w:rPr>
          <w:rFonts w:eastAsia="Calibri"/>
          <w:lang w:eastAsia="en-US"/>
        </w:rPr>
        <w:t>Prioritný biotop a prioritný druh sú označené symbolom *.</w:t>
      </w:r>
      <w:r>
        <w:rPr>
          <w:rFonts w:eastAsia="Calibri"/>
          <w:lang w:eastAsia="en-US"/>
        </w:rPr>
        <w:t xml:space="preserve"> </w:t>
      </w:r>
      <w:r w:rsidRPr="00000F6E">
        <w:rPr>
          <w:rFonts w:eastAsia="Calibri"/>
          <w:lang w:eastAsia="en-US"/>
        </w:rPr>
        <w:t xml:space="preserve">Biotopy európskeho významu sú označené v súlade s prílohou č. 1 časť A k vyhláške č. 170/2021 Z. z. Biotop národného významu je označený v súlade s prílohou č. 1 časť B k vyhláške č. 170/2021 Z. z. </w:t>
      </w:r>
      <w:r w:rsidR="008A3F33">
        <w:rPr>
          <w:rFonts w:eastAsia="Calibri"/>
          <w:lang w:eastAsia="en-US"/>
        </w:rPr>
        <w:t>D</w:t>
      </w:r>
      <w:r w:rsidRPr="00000F6E">
        <w:rPr>
          <w:rFonts w:eastAsia="Calibri"/>
          <w:lang w:eastAsia="en-US"/>
        </w:rPr>
        <w:t>ruh</w:t>
      </w:r>
      <w:r w:rsidR="008A3F33">
        <w:rPr>
          <w:rFonts w:eastAsia="Calibri"/>
          <w:lang w:eastAsia="en-US"/>
        </w:rPr>
        <w:t>y</w:t>
      </w:r>
      <w:r w:rsidRPr="00000F6E">
        <w:rPr>
          <w:rFonts w:eastAsia="Calibri"/>
          <w:lang w:eastAsia="en-US"/>
        </w:rPr>
        <w:t xml:space="preserve"> rastlín európskeho významu </w:t>
      </w:r>
      <w:r w:rsidR="008A3F33">
        <w:rPr>
          <w:rFonts w:eastAsia="Calibri"/>
          <w:lang w:eastAsia="en-US"/>
        </w:rPr>
        <w:t xml:space="preserve">a druhy rastlín národného významu </w:t>
      </w:r>
      <w:r w:rsidRPr="00000F6E">
        <w:rPr>
          <w:rFonts w:eastAsia="Calibri"/>
          <w:lang w:eastAsia="en-US"/>
        </w:rPr>
        <w:t>sú označené v súlade s prílohou č. 4 časť A k vyhláške č. 170/2021 Z. z. a druh</w:t>
      </w:r>
      <w:r w:rsidR="008A3F33">
        <w:rPr>
          <w:rFonts w:eastAsia="Calibri"/>
          <w:lang w:eastAsia="en-US"/>
        </w:rPr>
        <w:t>y</w:t>
      </w:r>
      <w:r w:rsidRPr="00000F6E">
        <w:rPr>
          <w:rFonts w:eastAsia="Calibri"/>
          <w:lang w:eastAsia="en-US"/>
        </w:rPr>
        <w:t xml:space="preserve"> živočíchov európskeho významu </w:t>
      </w:r>
      <w:r w:rsidR="008A3F33">
        <w:rPr>
          <w:rFonts w:eastAsia="Calibri"/>
          <w:lang w:eastAsia="en-US"/>
        </w:rPr>
        <w:t xml:space="preserve">a druhy živočíchov národného významu </w:t>
      </w:r>
      <w:r w:rsidRPr="00000F6E">
        <w:rPr>
          <w:rFonts w:eastAsia="Calibri"/>
          <w:lang w:eastAsia="en-US"/>
        </w:rPr>
        <w:t>sú označené v súlade s prílohou č. 5 časť A k vyhláške č. 170/2021 Z. z.</w:t>
      </w:r>
    </w:p>
    <w:p w14:paraId="0BB1DB43" w14:textId="77777777" w:rsidR="00E317D9" w:rsidRPr="00197484" w:rsidRDefault="00E317D9" w:rsidP="003C2AE5">
      <w:pPr>
        <w:widowControl/>
        <w:spacing w:line="276" w:lineRule="auto"/>
        <w:jc w:val="both"/>
        <w:rPr>
          <w:b/>
        </w:rPr>
      </w:pPr>
    </w:p>
    <w:p w14:paraId="41355EE0" w14:textId="77777777" w:rsidR="00394D70" w:rsidRPr="00197484" w:rsidRDefault="003713D8" w:rsidP="003C2AE5">
      <w:pPr>
        <w:widowControl/>
        <w:spacing w:line="276" w:lineRule="auto"/>
        <w:jc w:val="both"/>
        <w:rPr>
          <w:b/>
        </w:rPr>
      </w:pPr>
      <w:r w:rsidRPr="00197484">
        <w:rPr>
          <w:b/>
        </w:rPr>
        <w:t>K § 3</w:t>
      </w:r>
    </w:p>
    <w:p w14:paraId="3785806E" w14:textId="77777777" w:rsidR="00394D70" w:rsidRPr="00197484" w:rsidRDefault="00394D70" w:rsidP="003C2AE5">
      <w:pPr>
        <w:widowControl/>
        <w:spacing w:line="276" w:lineRule="auto"/>
        <w:jc w:val="both"/>
        <w:rPr>
          <w:b/>
        </w:rPr>
      </w:pPr>
    </w:p>
    <w:p w14:paraId="179CD9A0" w14:textId="2A79BFC2" w:rsidR="00944551" w:rsidRDefault="001D4101" w:rsidP="003C2AE5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7484">
        <w:rPr>
          <w:rFonts w:ascii="Times New Roman" w:hAnsi="Times New Roman"/>
          <w:sz w:val="24"/>
          <w:szCs w:val="24"/>
        </w:rPr>
        <w:t xml:space="preserve">Na území PR </w:t>
      </w:r>
      <w:r w:rsidR="00000F6E" w:rsidRPr="00000F6E">
        <w:rPr>
          <w:rFonts w:ascii="Times New Roman" w:hAnsi="Times New Roman"/>
          <w:sz w:val="24"/>
          <w:szCs w:val="24"/>
        </w:rPr>
        <w:t xml:space="preserve">Devínska Kobyla </w:t>
      </w:r>
      <w:r w:rsidRPr="00197484">
        <w:rPr>
          <w:rFonts w:ascii="Times New Roman" w:hAnsi="Times New Roman"/>
          <w:sz w:val="24"/>
          <w:szCs w:val="24"/>
        </w:rPr>
        <w:t>platí v zóne A piaty stupeň ochrany podľa § 16 zákona a v zóne B štvrtý stupeň ochrany podľa § 15 zákona</w:t>
      </w:r>
      <w:r w:rsidR="00E317D9" w:rsidRPr="00197484">
        <w:rPr>
          <w:rFonts w:ascii="Times New Roman" w:hAnsi="Times New Roman"/>
          <w:sz w:val="24"/>
          <w:szCs w:val="24"/>
        </w:rPr>
        <w:t xml:space="preserve">. </w:t>
      </w:r>
      <w:r w:rsidR="003455E0">
        <w:rPr>
          <w:rFonts w:ascii="Times New Roman" w:hAnsi="Times New Roman"/>
          <w:sz w:val="24"/>
          <w:szCs w:val="24"/>
        </w:rPr>
        <w:t xml:space="preserve">Zóna A má výmeru </w:t>
      </w:r>
      <w:r w:rsidR="00000F6E" w:rsidRPr="00000F6E">
        <w:rPr>
          <w:rFonts w:ascii="Times New Roman" w:hAnsi="Times New Roman"/>
          <w:sz w:val="24"/>
          <w:szCs w:val="24"/>
        </w:rPr>
        <w:t>489,</w:t>
      </w:r>
      <w:r w:rsidR="00324093">
        <w:rPr>
          <w:rFonts w:ascii="Times New Roman" w:hAnsi="Times New Roman"/>
          <w:sz w:val="24"/>
          <w:szCs w:val="24"/>
        </w:rPr>
        <w:t xml:space="preserve">18 </w:t>
      </w:r>
      <w:r w:rsidR="003455E0">
        <w:rPr>
          <w:rFonts w:ascii="Times New Roman" w:hAnsi="Times New Roman"/>
          <w:sz w:val="24"/>
          <w:szCs w:val="24"/>
        </w:rPr>
        <w:t xml:space="preserve">ha a zóna B má výmeru </w:t>
      </w:r>
      <w:r w:rsidR="00000F6E" w:rsidRPr="00000F6E">
        <w:rPr>
          <w:rFonts w:ascii="Times New Roman" w:hAnsi="Times New Roman"/>
          <w:sz w:val="24"/>
          <w:szCs w:val="24"/>
        </w:rPr>
        <w:t>16</w:t>
      </w:r>
      <w:r w:rsidR="00324093">
        <w:rPr>
          <w:rFonts w:ascii="Times New Roman" w:hAnsi="Times New Roman"/>
          <w:sz w:val="24"/>
          <w:szCs w:val="24"/>
        </w:rPr>
        <w:t>2</w:t>
      </w:r>
      <w:r w:rsidR="00000F6E" w:rsidRPr="00000F6E">
        <w:rPr>
          <w:rFonts w:ascii="Times New Roman" w:hAnsi="Times New Roman"/>
          <w:sz w:val="24"/>
          <w:szCs w:val="24"/>
        </w:rPr>
        <w:t>,</w:t>
      </w:r>
      <w:r w:rsidR="00324093">
        <w:rPr>
          <w:rFonts w:ascii="Times New Roman" w:hAnsi="Times New Roman"/>
          <w:sz w:val="24"/>
          <w:szCs w:val="24"/>
        </w:rPr>
        <w:t xml:space="preserve">38 </w:t>
      </w:r>
      <w:r w:rsidR="003455E0">
        <w:rPr>
          <w:rFonts w:ascii="Times New Roman" w:hAnsi="Times New Roman"/>
          <w:sz w:val="24"/>
          <w:szCs w:val="24"/>
        </w:rPr>
        <w:t xml:space="preserve">ha. </w:t>
      </w:r>
      <w:r w:rsidR="00000F6E" w:rsidRPr="00942CE2">
        <w:rPr>
          <w:rFonts w:ascii="Times New Roman" w:hAnsi="Times New Roman"/>
          <w:sz w:val="24"/>
          <w:szCs w:val="24"/>
        </w:rPr>
        <w:t>Ochrann</w:t>
      </w:r>
      <w:r w:rsidR="00000F6E">
        <w:rPr>
          <w:rFonts w:ascii="Times New Roman" w:hAnsi="Times New Roman"/>
          <w:sz w:val="24"/>
          <w:szCs w:val="24"/>
        </w:rPr>
        <w:t>é</w:t>
      </w:r>
      <w:r w:rsidR="00000F6E" w:rsidRPr="00E73E49">
        <w:rPr>
          <w:rFonts w:ascii="Times New Roman" w:hAnsi="Times New Roman"/>
          <w:sz w:val="24"/>
          <w:szCs w:val="24"/>
        </w:rPr>
        <w:t xml:space="preserve"> pásmo</w:t>
      </w:r>
      <w:r w:rsidR="00000F6E">
        <w:rPr>
          <w:rFonts w:ascii="Times New Roman" w:hAnsi="Times New Roman"/>
          <w:sz w:val="24"/>
          <w:szCs w:val="24"/>
        </w:rPr>
        <w:t xml:space="preserve"> PR podľa §</w:t>
      </w:r>
      <w:r w:rsidR="004F1657">
        <w:rPr>
          <w:rFonts w:ascii="Times New Roman" w:hAnsi="Times New Roman"/>
          <w:sz w:val="24"/>
          <w:szCs w:val="24"/>
        </w:rPr>
        <w:t xml:space="preserve"> 17 ods.</w:t>
      </w:r>
      <w:r w:rsidR="00000F6E">
        <w:rPr>
          <w:rFonts w:ascii="Times New Roman" w:hAnsi="Times New Roman"/>
          <w:sz w:val="24"/>
          <w:szCs w:val="24"/>
        </w:rPr>
        <w:t xml:space="preserve"> </w:t>
      </w:r>
      <w:r w:rsidR="004F1657">
        <w:rPr>
          <w:rFonts w:ascii="Times New Roman" w:hAnsi="Times New Roman"/>
          <w:sz w:val="24"/>
          <w:szCs w:val="24"/>
        </w:rPr>
        <w:t>7</w:t>
      </w:r>
      <w:r w:rsidR="00000F6E">
        <w:rPr>
          <w:rFonts w:ascii="Times New Roman" w:hAnsi="Times New Roman"/>
          <w:sz w:val="24"/>
          <w:szCs w:val="24"/>
        </w:rPr>
        <w:t xml:space="preserve"> alebo </w:t>
      </w:r>
      <w:r w:rsidR="004F1657">
        <w:rPr>
          <w:rFonts w:ascii="Times New Roman" w:hAnsi="Times New Roman"/>
          <w:sz w:val="24"/>
          <w:szCs w:val="24"/>
        </w:rPr>
        <w:t xml:space="preserve">8 </w:t>
      </w:r>
      <w:r w:rsidR="00000F6E">
        <w:rPr>
          <w:rFonts w:ascii="Times New Roman" w:hAnsi="Times New Roman"/>
          <w:sz w:val="24"/>
          <w:szCs w:val="24"/>
        </w:rPr>
        <w:t>zákona neplatí</w:t>
      </w:r>
      <w:r w:rsidR="00E317D9" w:rsidRPr="00197484">
        <w:rPr>
          <w:rFonts w:ascii="Times New Roman" w:hAnsi="Times New Roman"/>
          <w:sz w:val="24"/>
          <w:szCs w:val="24"/>
        </w:rPr>
        <w:t>.</w:t>
      </w:r>
    </w:p>
    <w:p w14:paraId="7755848C" w14:textId="77777777" w:rsidR="001001EA" w:rsidRPr="00197484" w:rsidRDefault="001001EA" w:rsidP="003C2AE5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6CADC42" w14:textId="77777777" w:rsidR="005D0789" w:rsidRDefault="002B25BA" w:rsidP="003C2AE5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7484">
        <w:rPr>
          <w:rFonts w:ascii="Times New Roman" w:hAnsi="Times New Roman"/>
          <w:sz w:val="24"/>
          <w:szCs w:val="24"/>
        </w:rPr>
        <w:t xml:space="preserve">V prípade existujúcich chodníkov je možné za činnosť, ktorá nie je v rozpore so záujmami ochrany prírody a predmetom ochrany navrhovanej prírodnej rezervácie a ktorá je nevyhnutná na zabezpečenie ich prechodnosti, považovať prepiľovanie stromov padnutých na teleso chodníka, </w:t>
      </w:r>
      <w:proofErr w:type="spellStart"/>
      <w:r w:rsidRPr="00197484">
        <w:rPr>
          <w:rFonts w:ascii="Times New Roman" w:hAnsi="Times New Roman"/>
          <w:sz w:val="24"/>
          <w:szCs w:val="24"/>
        </w:rPr>
        <w:t>orez</w:t>
      </w:r>
      <w:proofErr w:type="spellEnd"/>
      <w:r w:rsidRPr="00197484">
        <w:rPr>
          <w:rFonts w:ascii="Times New Roman" w:hAnsi="Times New Roman"/>
          <w:sz w:val="24"/>
          <w:szCs w:val="24"/>
        </w:rPr>
        <w:t xml:space="preserve"> konárov zasahujúcich do profilu chodníka, výrub náletu drevín a vyžínanie v telese chodníka, ručná údržba priečneho profilu telesa chodníka, vyrezávanie stupňov (zásekov na bezpečný prechod) na stromoch spadnutých do telesa chodníka; v prípade existujúcich značených turistických chodníkov aj spiľovanie odumretých stromov ohrozujúcich svojim pádom osoby pohybujúce sa na značenom turistickom chodníku. Spílené stromy budú následne odsunuté do porastu a ponechané na prirodzený rozklad. Udelenie výnimky je možné v zmysle § 29 ods. 4 písm. e) zákona.</w:t>
      </w:r>
    </w:p>
    <w:p w14:paraId="5F676D4D" w14:textId="55E88ABF" w:rsidR="00AA0FA7" w:rsidRDefault="00AA0FA7" w:rsidP="003C2AE5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BE29ABE" w14:textId="36AEAEED" w:rsidR="001C5925" w:rsidRDefault="001C5925" w:rsidP="001C5925">
      <w:pPr>
        <w:jc w:val="both"/>
      </w:pPr>
      <w:bookmarkStart w:id="2" w:name="_Hlk128040976"/>
      <w:r w:rsidRPr="00284B9A">
        <w:lastRenderedPageBreak/>
        <w:t>V súlade s účelom vyhlásenia a manažmentom prírodnej rezervácie Devínska Kobyla, v súlade so záujmami ochrany prírody a z hľadiska zabezpečenia predmetov ochrany v tomto špecifickom území, je možné udeliť výnimku na regulačný lov raticovej zveri a súvisiace činnosti, zabezpečujúce predovšetkým bezpečný lov (presun, prevádzka a údržba poľovníckych zariadení pri zachovaní ich počtu v jednotlivých zónach, ako aj vnadenie a prikrmovanie zveri a organizovanie spoločných poľovačiek).</w:t>
      </w:r>
    </w:p>
    <w:p w14:paraId="66799CDA" w14:textId="77777777" w:rsidR="001C5925" w:rsidRPr="00284B9A" w:rsidRDefault="001C5925" w:rsidP="001C5925">
      <w:pPr>
        <w:jc w:val="both"/>
      </w:pPr>
    </w:p>
    <w:p w14:paraId="6D808E25" w14:textId="443CEA20" w:rsidR="00154A75" w:rsidRDefault="001C5925" w:rsidP="00872710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284B9A">
        <w:rPr>
          <w:rFonts w:ascii="Times New Roman" w:hAnsi="Times New Roman"/>
          <w:sz w:val="24"/>
        </w:rPr>
        <w:t>Predkladateľ považuje za potrebné vykonávať vyššie uvedené činnosti, ktorými v území navrhovanej prírodnej rezervácie Devínska Kobyla nedochádza k zmene prírodného prostredia, na základe povolenia výnimky</w:t>
      </w:r>
      <w:r w:rsidR="00614017">
        <w:rPr>
          <w:rFonts w:ascii="Times New Roman" w:hAnsi="Times New Roman"/>
          <w:sz w:val="24"/>
        </w:rPr>
        <w:t xml:space="preserve"> v zmysle § 29 ods. 3 a ods. 4 </w:t>
      </w:r>
      <w:r w:rsidRPr="00284B9A">
        <w:rPr>
          <w:rFonts w:ascii="Times New Roman" w:hAnsi="Times New Roman"/>
          <w:sz w:val="24"/>
        </w:rPr>
        <w:t xml:space="preserve">zákona, a to vzhľadom na špecifickosť chráneného územia Devínska Kobyla, ktoré je izolované uprostred urbanizovaného územia, kde pri absencii prirodzených predátorov sú tieto činnosti potrebné pre dosiahnutie vybraných cieľov ochrany prírody. </w:t>
      </w:r>
      <w:bookmarkEnd w:id="2"/>
    </w:p>
    <w:p w14:paraId="6FEEAB5C" w14:textId="77777777" w:rsidR="004B5F26" w:rsidRDefault="004B5F26" w:rsidP="00872710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B71202C" w14:textId="77777777" w:rsidR="0009227D" w:rsidRDefault="0009227D" w:rsidP="003C2AE5">
      <w:pPr>
        <w:widowControl/>
        <w:spacing w:line="276" w:lineRule="auto"/>
        <w:jc w:val="both"/>
        <w:rPr>
          <w:b/>
          <w:color w:val="000000"/>
        </w:rPr>
      </w:pPr>
      <w:bookmarkStart w:id="3" w:name="OLE_LINK28"/>
      <w:bookmarkStart w:id="4" w:name="OLE_LINK39"/>
      <w:bookmarkStart w:id="5" w:name="OLE_LINK38"/>
      <w:bookmarkStart w:id="6" w:name="OLE_LINK29"/>
      <w:bookmarkEnd w:id="3"/>
      <w:bookmarkEnd w:id="4"/>
      <w:bookmarkEnd w:id="5"/>
      <w:bookmarkEnd w:id="6"/>
      <w:r w:rsidRPr="00197484">
        <w:rPr>
          <w:b/>
          <w:color w:val="000000"/>
        </w:rPr>
        <w:t xml:space="preserve">K § </w:t>
      </w:r>
      <w:r w:rsidR="003B001E" w:rsidRPr="00197484">
        <w:rPr>
          <w:b/>
          <w:color w:val="000000"/>
        </w:rPr>
        <w:t>4</w:t>
      </w:r>
    </w:p>
    <w:p w14:paraId="1DEC289B" w14:textId="77777777" w:rsidR="00CF6430" w:rsidRPr="00197484" w:rsidRDefault="00CF6430" w:rsidP="003C2AE5">
      <w:pPr>
        <w:widowControl/>
        <w:spacing w:line="276" w:lineRule="auto"/>
        <w:jc w:val="both"/>
        <w:rPr>
          <w:b/>
          <w:color w:val="000000"/>
        </w:rPr>
      </w:pPr>
    </w:p>
    <w:p w14:paraId="07DE7603" w14:textId="29BBF9E8" w:rsidR="000A03A7" w:rsidRPr="00B71399" w:rsidRDefault="0028680D" w:rsidP="003C2AE5">
      <w:pPr>
        <w:widowControl/>
        <w:spacing w:line="276" w:lineRule="auto"/>
        <w:jc w:val="both"/>
        <w:rPr>
          <w:rStyle w:val="Textzstupnhosymbolu"/>
          <w:color w:val="000000"/>
        </w:rPr>
      </w:pPr>
      <w:r w:rsidRPr="00197484">
        <w:rPr>
          <w:color w:val="000000"/>
        </w:rPr>
        <w:t xml:space="preserve">Účinnosť nariadenia vlády </w:t>
      </w:r>
      <w:r w:rsidRPr="00131A8F">
        <w:rPr>
          <w:color w:val="000000"/>
        </w:rPr>
        <w:t xml:space="preserve">sa vzhľadom na predpokladanú dĺžku legislatívneho procesu a potrebnú </w:t>
      </w:r>
      <w:proofErr w:type="spellStart"/>
      <w:r w:rsidRPr="00131A8F">
        <w:rPr>
          <w:color w:val="000000"/>
        </w:rPr>
        <w:t>legisvakačnú</w:t>
      </w:r>
      <w:proofErr w:type="spellEnd"/>
      <w:r w:rsidRPr="00131A8F">
        <w:rPr>
          <w:color w:val="000000"/>
        </w:rPr>
        <w:t xml:space="preserve"> lehotu navrhuje na </w:t>
      </w:r>
      <w:r w:rsidR="008A3F33">
        <w:rPr>
          <w:color w:val="000000"/>
        </w:rPr>
        <w:t xml:space="preserve">1. </w:t>
      </w:r>
      <w:r w:rsidR="008865F4">
        <w:rPr>
          <w:color w:val="000000"/>
        </w:rPr>
        <w:t xml:space="preserve">septembra </w:t>
      </w:r>
      <w:r w:rsidRPr="00131A8F">
        <w:rPr>
          <w:color w:val="000000"/>
        </w:rPr>
        <w:t>202</w:t>
      </w:r>
      <w:r w:rsidR="008865F4">
        <w:rPr>
          <w:color w:val="000000"/>
        </w:rPr>
        <w:t>3</w:t>
      </w:r>
      <w:r w:rsidRPr="00197484">
        <w:rPr>
          <w:color w:val="000000"/>
        </w:rPr>
        <w:t>.</w:t>
      </w:r>
      <w:r w:rsidR="00247CF6">
        <w:rPr>
          <w:color w:val="000000"/>
        </w:rPr>
        <w:t xml:space="preserve"> </w:t>
      </w:r>
      <w:r w:rsidR="00247CF6" w:rsidRPr="00247CF6">
        <w:rPr>
          <w:color w:val="000000"/>
        </w:rPr>
        <w:t>Dňom účinnosti nariadenia vlády stráca platnosť úprava Ministerstva kultúry Slovenskej socialistickej republiky č. 469/1986-32 o vyhlásení štátnej prírodnej rezervácie Devínska Kobyla (čiastka 4/1986 Zb., Zvesti MŠ SSR a MK SSR, ročník 1986, zošit 6 z 30.6.1986)</w:t>
      </w:r>
      <w:r w:rsidR="00247CF6">
        <w:rPr>
          <w:color w:val="000000"/>
        </w:rPr>
        <w:t>.</w:t>
      </w:r>
    </w:p>
    <w:sectPr w:rsidR="000A03A7" w:rsidRPr="00B71399" w:rsidSect="00911F0D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07B0A" w14:textId="77777777" w:rsidR="00ED67CC" w:rsidRDefault="00ED67CC" w:rsidP="0031688F">
      <w:r>
        <w:separator/>
      </w:r>
    </w:p>
  </w:endnote>
  <w:endnote w:type="continuationSeparator" w:id="0">
    <w:p w14:paraId="077A18CA" w14:textId="77777777" w:rsidR="00ED67CC" w:rsidRDefault="00ED67CC" w:rsidP="0031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914784"/>
      <w:docPartObj>
        <w:docPartGallery w:val="Page Numbers (Bottom of Page)"/>
        <w:docPartUnique/>
      </w:docPartObj>
    </w:sdtPr>
    <w:sdtEndPr/>
    <w:sdtContent>
      <w:p w14:paraId="025A8588" w14:textId="60708D24" w:rsidR="00131A8F" w:rsidRDefault="00131A8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F26">
          <w:rPr>
            <w:noProof/>
          </w:rPr>
          <w:t>5</w:t>
        </w:r>
        <w:r>
          <w:fldChar w:fldCharType="end"/>
        </w:r>
      </w:p>
    </w:sdtContent>
  </w:sdt>
  <w:p w14:paraId="65C15A44" w14:textId="77777777" w:rsidR="0031688F" w:rsidRDefault="003168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9DAFA" w14:textId="77777777" w:rsidR="00ED67CC" w:rsidRDefault="00ED67CC" w:rsidP="0031688F">
      <w:r>
        <w:separator/>
      </w:r>
    </w:p>
  </w:footnote>
  <w:footnote w:type="continuationSeparator" w:id="0">
    <w:p w14:paraId="2FEB189A" w14:textId="77777777" w:rsidR="00ED67CC" w:rsidRDefault="00ED67CC" w:rsidP="0031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F6592" w14:textId="77777777" w:rsidR="005D16E1" w:rsidRDefault="005D16E1" w:rsidP="005D16E1">
    <w:pPr>
      <w:pStyle w:val="Hlavika"/>
      <w:jc w:val="center"/>
    </w:pPr>
  </w:p>
  <w:p w14:paraId="7B5889FF" w14:textId="77777777" w:rsidR="005D16E1" w:rsidRDefault="005D16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6C80"/>
    <w:multiLevelType w:val="hybridMultilevel"/>
    <w:tmpl w:val="8524413E"/>
    <w:lvl w:ilvl="0" w:tplc="11D0AD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A7076"/>
    <w:multiLevelType w:val="hybridMultilevel"/>
    <w:tmpl w:val="5D666A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B0BC7"/>
    <w:multiLevelType w:val="hybridMultilevel"/>
    <w:tmpl w:val="3886B92E"/>
    <w:lvl w:ilvl="0" w:tplc="A3F0A4D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221D9"/>
    <w:multiLevelType w:val="multilevel"/>
    <w:tmpl w:val="1E26239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ind w:left="885" w:hanging="5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5C265D88"/>
    <w:multiLevelType w:val="multilevel"/>
    <w:tmpl w:val="FB7C73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 w15:restartNumberingAfterBreak="0">
    <w:nsid w:val="602E2279"/>
    <w:multiLevelType w:val="hybridMultilevel"/>
    <w:tmpl w:val="55DEAC3A"/>
    <w:lvl w:ilvl="0" w:tplc="509E14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F7489"/>
    <w:multiLevelType w:val="hybridMultilevel"/>
    <w:tmpl w:val="15BA00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C125F"/>
    <w:multiLevelType w:val="hybridMultilevel"/>
    <w:tmpl w:val="0D32B0B0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C8"/>
    <w:rsid w:val="00000D8C"/>
    <w:rsid w:val="00000DC6"/>
    <w:rsid w:val="00000F6E"/>
    <w:rsid w:val="00002DF1"/>
    <w:rsid w:val="00003221"/>
    <w:rsid w:val="0000562C"/>
    <w:rsid w:val="00014211"/>
    <w:rsid w:val="00016490"/>
    <w:rsid w:val="000170AC"/>
    <w:rsid w:val="000217D5"/>
    <w:rsid w:val="00025B7C"/>
    <w:rsid w:val="00030690"/>
    <w:rsid w:val="00030BE8"/>
    <w:rsid w:val="00031AEE"/>
    <w:rsid w:val="00032BC2"/>
    <w:rsid w:val="000330E9"/>
    <w:rsid w:val="00036E3E"/>
    <w:rsid w:val="0004117F"/>
    <w:rsid w:val="00044028"/>
    <w:rsid w:val="00047476"/>
    <w:rsid w:val="00050512"/>
    <w:rsid w:val="00052B56"/>
    <w:rsid w:val="00055524"/>
    <w:rsid w:val="00056CDB"/>
    <w:rsid w:val="00064B36"/>
    <w:rsid w:val="00077A45"/>
    <w:rsid w:val="00077D66"/>
    <w:rsid w:val="00080C9C"/>
    <w:rsid w:val="00081670"/>
    <w:rsid w:val="00084ED3"/>
    <w:rsid w:val="00087AAB"/>
    <w:rsid w:val="0009227D"/>
    <w:rsid w:val="00094CD8"/>
    <w:rsid w:val="00094F82"/>
    <w:rsid w:val="000A03A7"/>
    <w:rsid w:val="000A1156"/>
    <w:rsid w:val="000A32D1"/>
    <w:rsid w:val="000A778D"/>
    <w:rsid w:val="000B30D5"/>
    <w:rsid w:val="000B3F7A"/>
    <w:rsid w:val="000C1051"/>
    <w:rsid w:val="000C58B6"/>
    <w:rsid w:val="000D617E"/>
    <w:rsid w:val="000E4EA2"/>
    <w:rsid w:val="000F4026"/>
    <w:rsid w:val="000F41C1"/>
    <w:rsid w:val="000F46F0"/>
    <w:rsid w:val="001001EA"/>
    <w:rsid w:val="0010267E"/>
    <w:rsid w:val="00107EBA"/>
    <w:rsid w:val="00111404"/>
    <w:rsid w:val="0011777D"/>
    <w:rsid w:val="00122271"/>
    <w:rsid w:val="00124465"/>
    <w:rsid w:val="00127C01"/>
    <w:rsid w:val="00130361"/>
    <w:rsid w:val="001314CB"/>
    <w:rsid w:val="00131A8F"/>
    <w:rsid w:val="00136614"/>
    <w:rsid w:val="00147E17"/>
    <w:rsid w:val="00154A75"/>
    <w:rsid w:val="00155836"/>
    <w:rsid w:val="001601AB"/>
    <w:rsid w:val="00182E3F"/>
    <w:rsid w:val="00184B4C"/>
    <w:rsid w:val="00187B01"/>
    <w:rsid w:val="00192AF7"/>
    <w:rsid w:val="00192E44"/>
    <w:rsid w:val="00197484"/>
    <w:rsid w:val="001A6E53"/>
    <w:rsid w:val="001B3157"/>
    <w:rsid w:val="001B7BF5"/>
    <w:rsid w:val="001C35B6"/>
    <w:rsid w:val="001C3C87"/>
    <w:rsid w:val="001C5925"/>
    <w:rsid w:val="001C67EF"/>
    <w:rsid w:val="001D4101"/>
    <w:rsid w:val="001D6345"/>
    <w:rsid w:val="001D794B"/>
    <w:rsid w:val="001E7138"/>
    <w:rsid w:val="001F2403"/>
    <w:rsid w:val="001F574A"/>
    <w:rsid w:val="001F5E29"/>
    <w:rsid w:val="001F75F0"/>
    <w:rsid w:val="00207A8C"/>
    <w:rsid w:val="002118D6"/>
    <w:rsid w:val="00215837"/>
    <w:rsid w:val="00221852"/>
    <w:rsid w:val="00222652"/>
    <w:rsid w:val="0022320F"/>
    <w:rsid w:val="00233B96"/>
    <w:rsid w:val="00237A67"/>
    <w:rsid w:val="002461C1"/>
    <w:rsid w:val="00247CF6"/>
    <w:rsid w:val="002568B1"/>
    <w:rsid w:val="0025733C"/>
    <w:rsid w:val="00257FFA"/>
    <w:rsid w:val="0026151E"/>
    <w:rsid w:val="00264F3B"/>
    <w:rsid w:val="00265EBA"/>
    <w:rsid w:val="002760D3"/>
    <w:rsid w:val="002772C4"/>
    <w:rsid w:val="0028471B"/>
    <w:rsid w:val="00285B08"/>
    <w:rsid w:val="0028680D"/>
    <w:rsid w:val="00286D07"/>
    <w:rsid w:val="002A3633"/>
    <w:rsid w:val="002A38A0"/>
    <w:rsid w:val="002A4E5E"/>
    <w:rsid w:val="002A6892"/>
    <w:rsid w:val="002B25BA"/>
    <w:rsid w:val="002C0E33"/>
    <w:rsid w:val="002C3CC8"/>
    <w:rsid w:val="002C6A42"/>
    <w:rsid w:val="002C77AD"/>
    <w:rsid w:val="002D41E0"/>
    <w:rsid w:val="002D43F2"/>
    <w:rsid w:val="002D475D"/>
    <w:rsid w:val="002D61FB"/>
    <w:rsid w:val="002D66AC"/>
    <w:rsid w:val="002D6C21"/>
    <w:rsid w:val="002D6E87"/>
    <w:rsid w:val="002F6BDD"/>
    <w:rsid w:val="0030276C"/>
    <w:rsid w:val="003059F7"/>
    <w:rsid w:val="003075F3"/>
    <w:rsid w:val="00310366"/>
    <w:rsid w:val="00310772"/>
    <w:rsid w:val="003116DE"/>
    <w:rsid w:val="0031688F"/>
    <w:rsid w:val="0031709F"/>
    <w:rsid w:val="00320FB9"/>
    <w:rsid w:val="00324093"/>
    <w:rsid w:val="00325B87"/>
    <w:rsid w:val="00332CA3"/>
    <w:rsid w:val="003352E6"/>
    <w:rsid w:val="00344274"/>
    <w:rsid w:val="003455E0"/>
    <w:rsid w:val="00347DFE"/>
    <w:rsid w:val="003502F4"/>
    <w:rsid w:val="003557FA"/>
    <w:rsid w:val="003600BD"/>
    <w:rsid w:val="003615FC"/>
    <w:rsid w:val="00361938"/>
    <w:rsid w:val="00362AE0"/>
    <w:rsid w:val="0036479B"/>
    <w:rsid w:val="003713D8"/>
    <w:rsid w:val="00384215"/>
    <w:rsid w:val="00393609"/>
    <w:rsid w:val="00394D70"/>
    <w:rsid w:val="003960F3"/>
    <w:rsid w:val="003A5E96"/>
    <w:rsid w:val="003B001E"/>
    <w:rsid w:val="003B0370"/>
    <w:rsid w:val="003B4782"/>
    <w:rsid w:val="003B57A8"/>
    <w:rsid w:val="003B6AF9"/>
    <w:rsid w:val="003C2AE5"/>
    <w:rsid w:val="003C7011"/>
    <w:rsid w:val="003C7DED"/>
    <w:rsid w:val="003D1D5E"/>
    <w:rsid w:val="003D1E42"/>
    <w:rsid w:val="003E433F"/>
    <w:rsid w:val="003F30D7"/>
    <w:rsid w:val="003F3E90"/>
    <w:rsid w:val="003F6A5F"/>
    <w:rsid w:val="003F6B6B"/>
    <w:rsid w:val="003F7C49"/>
    <w:rsid w:val="0040003E"/>
    <w:rsid w:val="0040003F"/>
    <w:rsid w:val="00407AB0"/>
    <w:rsid w:val="00410E47"/>
    <w:rsid w:val="00417AC3"/>
    <w:rsid w:val="0042035B"/>
    <w:rsid w:val="00423B5C"/>
    <w:rsid w:val="004243FD"/>
    <w:rsid w:val="00425C5A"/>
    <w:rsid w:val="00427160"/>
    <w:rsid w:val="00427F6A"/>
    <w:rsid w:val="00430D2B"/>
    <w:rsid w:val="004320A0"/>
    <w:rsid w:val="004334F4"/>
    <w:rsid w:val="00436FD6"/>
    <w:rsid w:val="0043727E"/>
    <w:rsid w:val="00440D8F"/>
    <w:rsid w:val="00446BF9"/>
    <w:rsid w:val="004504C5"/>
    <w:rsid w:val="00460FDD"/>
    <w:rsid w:val="00462A5D"/>
    <w:rsid w:val="004667A4"/>
    <w:rsid w:val="0046797C"/>
    <w:rsid w:val="00470E3B"/>
    <w:rsid w:val="00472417"/>
    <w:rsid w:val="00475A43"/>
    <w:rsid w:val="004778BD"/>
    <w:rsid w:val="00480B3A"/>
    <w:rsid w:val="00481851"/>
    <w:rsid w:val="00481ED6"/>
    <w:rsid w:val="00487EE6"/>
    <w:rsid w:val="00491ECE"/>
    <w:rsid w:val="00492750"/>
    <w:rsid w:val="00492ECC"/>
    <w:rsid w:val="0049419E"/>
    <w:rsid w:val="004A15E9"/>
    <w:rsid w:val="004A43FF"/>
    <w:rsid w:val="004A79F2"/>
    <w:rsid w:val="004B1D09"/>
    <w:rsid w:val="004B56D2"/>
    <w:rsid w:val="004B5F26"/>
    <w:rsid w:val="004C6A1F"/>
    <w:rsid w:val="004D24A8"/>
    <w:rsid w:val="004E3814"/>
    <w:rsid w:val="004F1380"/>
    <w:rsid w:val="004F1657"/>
    <w:rsid w:val="004F4022"/>
    <w:rsid w:val="004F6603"/>
    <w:rsid w:val="00516A47"/>
    <w:rsid w:val="00524174"/>
    <w:rsid w:val="00525307"/>
    <w:rsid w:val="005312D2"/>
    <w:rsid w:val="00536FC4"/>
    <w:rsid w:val="00537E0D"/>
    <w:rsid w:val="00550F38"/>
    <w:rsid w:val="00555044"/>
    <w:rsid w:val="00556493"/>
    <w:rsid w:val="00560AB9"/>
    <w:rsid w:val="005625F8"/>
    <w:rsid w:val="00564F02"/>
    <w:rsid w:val="00571AA0"/>
    <w:rsid w:val="005750C3"/>
    <w:rsid w:val="00581590"/>
    <w:rsid w:val="00582EFA"/>
    <w:rsid w:val="00585EA3"/>
    <w:rsid w:val="00594AD9"/>
    <w:rsid w:val="005A7259"/>
    <w:rsid w:val="005B7DBF"/>
    <w:rsid w:val="005C027C"/>
    <w:rsid w:val="005C084D"/>
    <w:rsid w:val="005C5938"/>
    <w:rsid w:val="005D0789"/>
    <w:rsid w:val="005D16E1"/>
    <w:rsid w:val="005D2F8A"/>
    <w:rsid w:val="005D7641"/>
    <w:rsid w:val="005E137D"/>
    <w:rsid w:val="005E380D"/>
    <w:rsid w:val="005E4640"/>
    <w:rsid w:val="005F4055"/>
    <w:rsid w:val="005F4107"/>
    <w:rsid w:val="005F45C1"/>
    <w:rsid w:val="005F7372"/>
    <w:rsid w:val="00605518"/>
    <w:rsid w:val="00606D9F"/>
    <w:rsid w:val="00614017"/>
    <w:rsid w:val="00615AF2"/>
    <w:rsid w:val="00623492"/>
    <w:rsid w:val="00624D58"/>
    <w:rsid w:val="00627244"/>
    <w:rsid w:val="00632C9A"/>
    <w:rsid w:val="00633F37"/>
    <w:rsid w:val="0064196F"/>
    <w:rsid w:val="006469CE"/>
    <w:rsid w:val="0065556A"/>
    <w:rsid w:val="00656356"/>
    <w:rsid w:val="00670653"/>
    <w:rsid w:val="00671433"/>
    <w:rsid w:val="006979FE"/>
    <w:rsid w:val="006A4381"/>
    <w:rsid w:val="006A5D2E"/>
    <w:rsid w:val="006B2D41"/>
    <w:rsid w:val="006B3CBC"/>
    <w:rsid w:val="006B3FBB"/>
    <w:rsid w:val="006B5282"/>
    <w:rsid w:val="006B594F"/>
    <w:rsid w:val="006C0B4E"/>
    <w:rsid w:val="006C4413"/>
    <w:rsid w:val="006C7A85"/>
    <w:rsid w:val="006D0A5A"/>
    <w:rsid w:val="006D3B27"/>
    <w:rsid w:val="006D6BC7"/>
    <w:rsid w:val="006D70EF"/>
    <w:rsid w:val="006E29CA"/>
    <w:rsid w:val="006E4BC8"/>
    <w:rsid w:val="006E6D80"/>
    <w:rsid w:val="006F6581"/>
    <w:rsid w:val="00707126"/>
    <w:rsid w:val="007103B8"/>
    <w:rsid w:val="0071235B"/>
    <w:rsid w:val="00716028"/>
    <w:rsid w:val="00717618"/>
    <w:rsid w:val="00720028"/>
    <w:rsid w:val="007214B4"/>
    <w:rsid w:val="00731020"/>
    <w:rsid w:val="007311E2"/>
    <w:rsid w:val="00732892"/>
    <w:rsid w:val="00751906"/>
    <w:rsid w:val="00763FDD"/>
    <w:rsid w:val="007654BC"/>
    <w:rsid w:val="007707E1"/>
    <w:rsid w:val="00770D00"/>
    <w:rsid w:val="00773022"/>
    <w:rsid w:val="0077525E"/>
    <w:rsid w:val="007754E4"/>
    <w:rsid w:val="0077590F"/>
    <w:rsid w:val="00776821"/>
    <w:rsid w:val="00781F8B"/>
    <w:rsid w:val="007868BD"/>
    <w:rsid w:val="007869BA"/>
    <w:rsid w:val="007A1A1B"/>
    <w:rsid w:val="007A7580"/>
    <w:rsid w:val="007B4E0E"/>
    <w:rsid w:val="007C5AB8"/>
    <w:rsid w:val="007D64A5"/>
    <w:rsid w:val="007E3D3B"/>
    <w:rsid w:val="007E5936"/>
    <w:rsid w:val="007F0352"/>
    <w:rsid w:val="007F0FFF"/>
    <w:rsid w:val="007F3879"/>
    <w:rsid w:val="007F4119"/>
    <w:rsid w:val="007F5FE0"/>
    <w:rsid w:val="007F67CF"/>
    <w:rsid w:val="0080145D"/>
    <w:rsid w:val="00804344"/>
    <w:rsid w:val="008109E6"/>
    <w:rsid w:val="00812D0F"/>
    <w:rsid w:val="00817645"/>
    <w:rsid w:val="00821F7D"/>
    <w:rsid w:val="00822172"/>
    <w:rsid w:val="0083051F"/>
    <w:rsid w:val="008322E8"/>
    <w:rsid w:val="00833B84"/>
    <w:rsid w:val="00836FBB"/>
    <w:rsid w:val="00836FD7"/>
    <w:rsid w:val="00841272"/>
    <w:rsid w:val="00841AE6"/>
    <w:rsid w:val="00864C57"/>
    <w:rsid w:val="00872710"/>
    <w:rsid w:val="00872F3B"/>
    <w:rsid w:val="00873608"/>
    <w:rsid w:val="008759A9"/>
    <w:rsid w:val="00877169"/>
    <w:rsid w:val="008801C5"/>
    <w:rsid w:val="008865F4"/>
    <w:rsid w:val="00886D53"/>
    <w:rsid w:val="0089128F"/>
    <w:rsid w:val="008A03F3"/>
    <w:rsid w:val="008A38FC"/>
    <w:rsid w:val="008A3F33"/>
    <w:rsid w:val="008A7BE3"/>
    <w:rsid w:val="008B0214"/>
    <w:rsid w:val="008B25A6"/>
    <w:rsid w:val="008C0409"/>
    <w:rsid w:val="008C1571"/>
    <w:rsid w:val="008D01AA"/>
    <w:rsid w:val="008D7AD2"/>
    <w:rsid w:val="008E1C01"/>
    <w:rsid w:val="008E2E12"/>
    <w:rsid w:val="008E5C7E"/>
    <w:rsid w:val="008F002C"/>
    <w:rsid w:val="009004BC"/>
    <w:rsid w:val="009112D5"/>
    <w:rsid w:val="00911F0D"/>
    <w:rsid w:val="00913997"/>
    <w:rsid w:val="00914BE1"/>
    <w:rsid w:val="009213D9"/>
    <w:rsid w:val="00924E91"/>
    <w:rsid w:val="009267A0"/>
    <w:rsid w:val="00931D20"/>
    <w:rsid w:val="00933BA3"/>
    <w:rsid w:val="00935E94"/>
    <w:rsid w:val="00942342"/>
    <w:rsid w:val="00944551"/>
    <w:rsid w:val="00946B32"/>
    <w:rsid w:val="009509FD"/>
    <w:rsid w:val="00977F90"/>
    <w:rsid w:val="00996A0A"/>
    <w:rsid w:val="009A7671"/>
    <w:rsid w:val="009B0583"/>
    <w:rsid w:val="009B1C62"/>
    <w:rsid w:val="009C055B"/>
    <w:rsid w:val="009C255C"/>
    <w:rsid w:val="009C2C1F"/>
    <w:rsid w:val="009C31BF"/>
    <w:rsid w:val="009D05E7"/>
    <w:rsid w:val="009D2A0E"/>
    <w:rsid w:val="009D6740"/>
    <w:rsid w:val="009E3D18"/>
    <w:rsid w:val="009F0BB9"/>
    <w:rsid w:val="009F361E"/>
    <w:rsid w:val="009F5DEA"/>
    <w:rsid w:val="00A03FD8"/>
    <w:rsid w:val="00A04757"/>
    <w:rsid w:val="00A07994"/>
    <w:rsid w:val="00A12E63"/>
    <w:rsid w:val="00A14B6B"/>
    <w:rsid w:val="00A16FE3"/>
    <w:rsid w:val="00A20F44"/>
    <w:rsid w:val="00A22563"/>
    <w:rsid w:val="00A245C8"/>
    <w:rsid w:val="00A24D54"/>
    <w:rsid w:val="00A24F80"/>
    <w:rsid w:val="00A30224"/>
    <w:rsid w:val="00A31327"/>
    <w:rsid w:val="00A351DE"/>
    <w:rsid w:val="00A41DCA"/>
    <w:rsid w:val="00A456AD"/>
    <w:rsid w:val="00A51DB5"/>
    <w:rsid w:val="00A572B3"/>
    <w:rsid w:val="00A5734F"/>
    <w:rsid w:val="00A578B1"/>
    <w:rsid w:val="00A64D2D"/>
    <w:rsid w:val="00A654DE"/>
    <w:rsid w:val="00A90341"/>
    <w:rsid w:val="00A92ADF"/>
    <w:rsid w:val="00A96E97"/>
    <w:rsid w:val="00AA0FA7"/>
    <w:rsid w:val="00AA56FF"/>
    <w:rsid w:val="00AB291F"/>
    <w:rsid w:val="00AB5A01"/>
    <w:rsid w:val="00AC4385"/>
    <w:rsid w:val="00AC46D7"/>
    <w:rsid w:val="00AC6E27"/>
    <w:rsid w:val="00AD53E5"/>
    <w:rsid w:val="00AE0C93"/>
    <w:rsid w:val="00AE289A"/>
    <w:rsid w:val="00AE4D28"/>
    <w:rsid w:val="00AF417E"/>
    <w:rsid w:val="00AF6600"/>
    <w:rsid w:val="00AF77E4"/>
    <w:rsid w:val="00B045F0"/>
    <w:rsid w:val="00B05CBD"/>
    <w:rsid w:val="00B07186"/>
    <w:rsid w:val="00B071FA"/>
    <w:rsid w:val="00B07867"/>
    <w:rsid w:val="00B12ADA"/>
    <w:rsid w:val="00B156D2"/>
    <w:rsid w:val="00B22987"/>
    <w:rsid w:val="00B2415D"/>
    <w:rsid w:val="00B25E87"/>
    <w:rsid w:val="00B375EC"/>
    <w:rsid w:val="00B4310E"/>
    <w:rsid w:val="00B44DFD"/>
    <w:rsid w:val="00B529D9"/>
    <w:rsid w:val="00B71399"/>
    <w:rsid w:val="00B723AE"/>
    <w:rsid w:val="00B761BF"/>
    <w:rsid w:val="00B82704"/>
    <w:rsid w:val="00B86C3E"/>
    <w:rsid w:val="00B872A6"/>
    <w:rsid w:val="00B90D15"/>
    <w:rsid w:val="00B91EDE"/>
    <w:rsid w:val="00B93BB6"/>
    <w:rsid w:val="00BA1BE3"/>
    <w:rsid w:val="00BA5FE3"/>
    <w:rsid w:val="00BA6072"/>
    <w:rsid w:val="00BA764A"/>
    <w:rsid w:val="00BC17F1"/>
    <w:rsid w:val="00BC3B23"/>
    <w:rsid w:val="00BC768B"/>
    <w:rsid w:val="00BE4E69"/>
    <w:rsid w:val="00BF0C38"/>
    <w:rsid w:val="00BF79DB"/>
    <w:rsid w:val="00C0489E"/>
    <w:rsid w:val="00C05F90"/>
    <w:rsid w:val="00C065EB"/>
    <w:rsid w:val="00C06D94"/>
    <w:rsid w:val="00C13148"/>
    <w:rsid w:val="00C13523"/>
    <w:rsid w:val="00C142EA"/>
    <w:rsid w:val="00C145B3"/>
    <w:rsid w:val="00C14B69"/>
    <w:rsid w:val="00C27735"/>
    <w:rsid w:val="00C31CBB"/>
    <w:rsid w:val="00C350CC"/>
    <w:rsid w:val="00C365DB"/>
    <w:rsid w:val="00C4098D"/>
    <w:rsid w:val="00C44D04"/>
    <w:rsid w:val="00C458FB"/>
    <w:rsid w:val="00C50722"/>
    <w:rsid w:val="00C57F14"/>
    <w:rsid w:val="00C61EA2"/>
    <w:rsid w:val="00C63813"/>
    <w:rsid w:val="00C6542A"/>
    <w:rsid w:val="00C656C9"/>
    <w:rsid w:val="00C65B7A"/>
    <w:rsid w:val="00C87DBE"/>
    <w:rsid w:val="00C91225"/>
    <w:rsid w:val="00C92BC3"/>
    <w:rsid w:val="00C945EC"/>
    <w:rsid w:val="00CA01D8"/>
    <w:rsid w:val="00CB0743"/>
    <w:rsid w:val="00CB6FAF"/>
    <w:rsid w:val="00CC73ED"/>
    <w:rsid w:val="00CD4D6E"/>
    <w:rsid w:val="00CD6CB3"/>
    <w:rsid w:val="00CE34A5"/>
    <w:rsid w:val="00CF1FDC"/>
    <w:rsid w:val="00CF2AC1"/>
    <w:rsid w:val="00CF6430"/>
    <w:rsid w:val="00D0487E"/>
    <w:rsid w:val="00D15241"/>
    <w:rsid w:val="00D21BD5"/>
    <w:rsid w:val="00D30B08"/>
    <w:rsid w:val="00D32608"/>
    <w:rsid w:val="00D34573"/>
    <w:rsid w:val="00D45527"/>
    <w:rsid w:val="00D54B06"/>
    <w:rsid w:val="00D67E57"/>
    <w:rsid w:val="00D73964"/>
    <w:rsid w:val="00DA2BBC"/>
    <w:rsid w:val="00DA2D61"/>
    <w:rsid w:val="00DA5034"/>
    <w:rsid w:val="00DA7959"/>
    <w:rsid w:val="00DB0998"/>
    <w:rsid w:val="00DB1B9D"/>
    <w:rsid w:val="00DC040B"/>
    <w:rsid w:val="00DC0811"/>
    <w:rsid w:val="00DC2601"/>
    <w:rsid w:val="00DC3F0D"/>
    <w:rsid w:val="00DC6B47"/>
    <w:rsid w:val="00DD36D1"/>
    <w:rsid w:val="00DD4007"/>
    <w:rsid w:val="00DE13DA"/>
    <w:rsid w:val="00DF1C7C"/>
    <w:rsid w:val="00DF6944"/>
    <w:rsid w:val="00E0073B"/>
    <w:rsid w:val="00E02E85"/>
    <w:rsid w:val="00E06410"/>
    <w:rsid w:val="00E07143"/>
    <w:rsid w:val="00E11A2A"/>
    <w:rsid w:val="00E1577C"/>
    <w:rsid w:val="00E2263A"/>
    <w:rsid w:val="00E30489"/>
    <w:rsid w:val="00E317D9"/>
    <w:rsid w:val="00E32261"/>
    <w:rsid w:val="00E4233D"/>
    <w:rsid w:val="00E45D69"/>
    <w:rsid w:val="00E466F9"/>
    <w:rsid w:val="00E60C7C"/>
    <w:rsid w:val="00E6323C"/>
    <w:rsid w:val="00E65E4F"/>
    <w:rsid w:val="00E77352"/>
    <w:rsid w:val="00E842CA"/>
    <w:rsid w:val="00E91569"/>
    <w:rsid w:val="00E96127"/>
    <w:rsid w:val="00E96128"/>
    <w:rsid w:val="00EA4D6E"/>
    <w:rsid w:val="00EA5142"/>
    <w:rsid w:val="00EB2DBE"/>
    <w:rsid w:val="00EB41B6"/>
    <w:rsid w:val="00EB767B"/>
    <w:rsid w:val="00EC0A3F"/>
    <w:rsid w:val="00ED24C8"/>
    <w:rsid w:val="00ED67CC"/>
    <w:rsid w:val="00EE009F"/>
    <w:rsid w:val="00EE1632"/>
    <w:rsid w:val="00EE2B77"/>
    <w:rsid w:val="00EF17AF"/>
    <w:rsid w:val="00EF19E7"/>
    <w:rsid w:val="00F00338"/>
    <w:rsid w:val="00F020D4"/>
    <w:rsid w:val="00F0359B"/>
    <w:rsid w:val="00F13220"/>
    <w:rsid w:val="00F25F73"/>
    <w:rsid w:val="00F275D5"/>
    <w:rsid w:val="00F334A8"/>
    <w:rsid w:val="00F34C20"/>
    <w:rsid w:val="00F34F67"/>
    <w:rsid w:val="00F43E5E"/>
    <w:rsid w:val="00F61B72"/>
    <w:rsid w:val="00F64F69"/>
    <w:rsid w:val="00F704F9"/>
    <w:rsid w:val="00F70A84"/>
    <w:rsid w:val="00F70E3A"/>
    <w:rsid w:val="00F715E3"/>
    <w:rsid w:val="00F745C3"/>
    <w:rsid w:val="00F86991"/>
    <w:rsid w:val="00F86BC7"/>
    <w:rsid w:val="00F90FC1"/>
    <w:rsid w:val="00F94220"/>
    <w:rsid w:val="00F95FC6"/>
    <w:rsid w:val="00FA16C4"/>
    <w:rsid w:val="00FA6C1B"/>
    <w:rsid w:val="00FB4B6C"/>
    <w:rsid w:val="00FC3793"/>
    <w:rsid w:val="00FD58A4"/>
    <w:rsid w:val="00FD74F9"/>
    <w:rsid w:val="00FE17D6"/>
    <w:rsid w:val="00FE40C6"/>
    <w:rsid w:val="00FF2C0C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EEAFB"/>
  <w15:chartTrackingRefBased/>
  <w15:docId w15:val="{453A381F-2E30-4958-9BFC-FD026709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aliases w:val="1 uroven"/>
    <w:basedOn w:val="Normlny"/>
    <w:next w:val="Normlny"/>
    <w:link w:val="Nadpis1Char"/>
    <w:uiPriority w:val="9"/>
    <w:qFormat/>
    <w:locked/>
    <w:rsid w:val="005D7641"/>
    <w:pPr>
      <w:keepNext/>
      <w:widowControl/>
      <w:numPr>
        <w:numId w:val="2"/>
      </w:numPr>
      <w:adjustRightInd/>
      <w:spacing w:before="120" w:after="60"/>
      <w:ind w:left="426" w:hanging="426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 uroveň"/>
    <w:basedOn w:val="Normlny"/>
    <w:next w:val="Normlny"/>
    <w:link w:val="Nadpis2Char"/>
    <w:uiPriority w:val="9"/>
    <w:qFormat/>
    <w:locked/>
    <w:rsid w:val="005D7641"/>
    <w:pPr>
      <w:keepNext/>
      <w:widowControl/>
      <w:numPr>
        <w:ilvl w:val="1"/>
        <w:numId w:val="2"/>
      </w:numPr>
      <w:adjustRightInd/>
      <w:spacing w:before="120" w:after="60"/>
      <w:ind w:hanging="601"/>
      <w:jc w:val="both"/>
      <w:outlineLvl w:val="1"/>
    </w:pPr>
    <w:rPr>
      <w:b/>
      <w:bCs/>
      <w:iCs/>
      <w:sz w:val="28"/>
      <w:szCs w:val="28"/>
      <w:lang w:val="x-none" w:eastAsia="x-none"/>
    </w:rPr>
  </w:style>
  <w:style w:type="paragraph" w:styleId="Nadpis3">
    <w:name w:val="heading 3"/>
    <w:aliases w:val="3 uroven"/>
    <w:basedOn w:val="Normlny"/>
    <w:next w:val="Normlny"/>
    <w:link w:val="Nadpis3Char"/>
    <w:uiPriority w:val="9"/>
    <w:qFormat/>
    <w:locked/>
    <w:rsid w:val="005D7641"/>
    <w:pPr>
      <w:keepNext/>
      <w:widowControl/>
      <w:numPr>
        <w:ilvl w:val="2"/>
        <w:numId w:val="2"/>
      </w:numPr>
      <w:adjustRightInd/>
      <w:spacing w:before="120" w:after="60"/>
      <w:ind w:left="1276" w:hanging="709"/>
      <w:jc w:val="both"/>
      <w:outlineLvl w:val="2"/>
    </w:pPr>
    <w:rPr>
      <w:b/>
      <w:bCs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1 uroven Char"/>
    <w:link w:val="Nadpis1"/>
    <w:uiPriority w:val="9"/>
    <w:locked/>
    <w:rsid w:val="005D7641"/>
    <w:rPr>
      <w:rFonts w:ascii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uroveň Char"/>
    <w:link w:val="Nadpis2"/>
    <w:uiPriority w:val="9"/>
    <w:locked/>
    <w:rsid w:val="005D7641"/>
    <w:rPr>
      <w:rFonts w:ascii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Nadpis3Char">
    <w:name w:val="Nadpis 3 Char"/>
    <w:aliases w:val="3 uroven Char"/>
    <w:link w:val="Nadpis3"/>
    <w:uiPriority w:val="9"/>
    <w:locked/>
    <w:rsid w:val="005D7641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xtzstupnhosymbolu">
    <w:name w:val="Text zástupného symbol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styleId="Hypertextovprepojenie">
    <w:name w:val="Hyperlink"/>
    <w:uiPriority w:val="99"/>
    <w:unhideWhenUsed/>
    <w:rsid w:val="00F020D4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unhideWhenUsed/>
    <w:rsid w:val="005D764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D7641"/>
    <w:pPr>
      <w:widowControl/>
      <w:adjustRightInd/>
      <w:spacing w:before="120" w:after="120"/>
      <w:ind w:firstLine="680"/>
      <w:jc w:val="both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locked/>
    <w:rsid w:val="005D7641"/>
    <w:rPr>
      <w:rFonts w:ascii="Times New Roman" w:hAnsi="Times New Roman" w:cs="Times New Roman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77A45"/>
    <w:pPr>
      <w:widowControl w:val="0"/>
      <w:adjustRightInd w:val="0"/>
      <w:spacing w:before="0" w:after="0"/>
      <w:ind w:firstLine="0"/>
      <w:jc w:val="left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077A45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20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1B3157"/>
  </w:style>
  <w:style w:type="character" w:styleId="PouitHypertextovPrepojenie">
    <w:name w:val="FollowedHyperlink"/>
    <w:uiPriority w:val="99"/>
    <w:rsid w:val="00030BE8"/>
    <w:rPr>
      <w:color w:val="954F72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locked/>
    <w:rsid w:val="001F574A"/>
    <w:pPr>
      <w:widowControl/>
      <w:adjustRightInd/>
      <w:ind w:left="720"/>
    </w:pPr>
    <w:rPr>
      <w:rFonts w:ascii="Calibri" w:eastAsia="Calibri" w:hAnsi="Calibri"/>
      <w:sz w:val="22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2263A"/>
    <w:rPr>
      <w:rFonts w:eastAsia="Calibri" w:cs="Times New Roman"/>
      <w:sz w:val="22"/>
      <w:szCs w:val="22"/>
    </w:rPr>
  </w:style>
  <w:style w:type="paragraph" w:styleId="Revzia">
    <w:name w:val="Revision"/>
    <w:hidden/>
    <w:uiPriority w:val="99"/>
    <w:semiHidden/>
    <w:locked/>
    <w:rsid w:val="00C57F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-správa"/>
    <f:field ref="objsubject" par="" edit="true" text=""/>
    <f:field ref="objcreatedby" par="" text="Cao Tienová, Laura, Mgr."/>
    <f:field ref="objcreatedat" par="" text="20.10.2022 14:41:04"/>
    <f:field ref="objchangedby" par="" text="Administrator, System"/>
    <f:field ref="objmodifiedat" par="" text="20.10.2022 14:41:0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F316671-5959-4AC0-A07C-D2DBE342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Cao Tienová Laura</cp:lastModifiedBy>
  <cp:revision>7</cp:revision>
  <cp:lastPrinted>2023-03-20T08:15:00Z</cp:lastPrinted>
  <dcterms:created xsi:type="dcterms:W3CDTF">2023-02-24T06:55:00Z</dcterms:created>
  <dcterms:modified xsi:type="dcterms:W3CDTF">2023-03-20T08:16:00Z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prírodnú rezerváciu Devínska Kobyla bol oznámený Okresným úradom Bratislava dotknutým subjektom pod názvom „&lt;em&gt;Zámer vyhlásiť prírodnú rezerváciu Devínska Kobyla&lt;/em&gt;“ podľa § 50 zákona č. 543/2002 Z. z. o o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Laura Cao Tienová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prírodná rezervácia Devínska Kobyla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mesiace jún až december 2021</vt:lpwstr>
  </property>
  <property fmtid="{D5CDD505-2E9C-101B-9397-08002B2CF9AE}" pid="23" name="FSC#SKEDITIONSLOVLEX@103.510:plnynazovpredpis">
    <vt:lpwstr> Nariadenie vlády  Slovenskej republiky, ktorým sa vyhlasuje prírodná rezervácia Devínska Kobyla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12705/2022-1.15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LP/2022/670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znení.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Ú. v. ES L 206, 22.7.1992; Mimoriadne vydanie Ú. v. EÚ, kap. 15/zv. 2) v platnom znení, gestor: Ministerstvo životného prostredia Slovenskej repu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navrhovaný materiál nie je upravený v judikatúre Súdneho dvora Európskej únie.</vt:lpwstr>
  </property>
  <property fmtid="{D5CDD505-2E9C-101B-9397-08002B2CF9AE}" pid="52" name="FSC#SKEDITIONSLOVLEX@103.510:AttrStrListDocPropLehotaPrebratieSmernice">
    <vt:lpwstr>Bez lehoty.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Odôvodnené stanovisko C(2022)216 final v súlade s článkom 258 Zmluvy o fungovaní Európskej únie v konaní o porušení zmlúv č. 2019/2141 týkajúce sa nesplnenia povinnosti vyplývajúcej z článku 4 ods. 4 a článku 6 ods. 1 smernice Rady 92/43/EHS z 21. mája 19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predovšetkým_x000d_
_x000d_
- zákonom č. 543/2002 Z. z. o ochrane prírody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5. 10. 2022</vt:lpwstr>
  </property>
  <property fmtid="{D5CDD505-2E9C-101B-9397-08002B2CF9AE}" pid="59" name="FSC#SKEDITIONSLOVLEX@103.510:AttrDateDocPropUkonceniePKK">
    <vt:lpwstr>13. 10. 2022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&lt;p&gt;Chránené územie patrí pod lesný celok (LC) Lesy SR Bratislava. V súčasnosti platí pre LC Lesy SR Bratislava Program starostlivosti o lesy (PSoL) na roky 2016 – 2025. Lesné pozemky obhospodaruje štátny podnik Lesy SR. Na zabezpečenie predmetov ochrany v</vt:lpwstr>
  </property>
  <property fmtid="{D5CDD505-2E9C-101B-9397-08002B2CF9AE}" pid="66" name="FSC#SKEDITIONSLOVLEX@103.510:AttrStrListDocPropAltRiesenia">
    <vt:lpwstr>Vyhlásenie územia za PR podľa zákona č. 543/2002 Z. z. zabezpečí prostredníctvom vyššieho stupňa ochrany zachovanie prirodzených procesov, umožní prirodzený vývoj lesných spoločenstiev nachádzajúcich sa na tomto území a zabezpečí priaznivý stav predmetov </vt:lpwstr>
  </property>
  <property fmtid="{D5CDD505-2E9C-101B-9397-08002B2CF9AE}" pid="67" name="FSC#SKEDITIONSLOVLEX@103.510:AttrStrListDocPropStanoviskoGest">
    <vt:lpwstr>Súhlasné s návrhom na dopracovanie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(MŽP SR) predkladá na rokovanie vlády návrh nariadenia vlády Slovenskej republiky, ktorým sa vyhlasuje prírodná rezervácia Devínska Kobyla (ďalej len „nariadenie vlády“</vt:lpwstr>
  </property>
  <property fmtid="{D5CDD505-2E9C-101B-9397-08002B2CF9AE}" pid="150" name="FSC#SKEDITIONSLOVLEX@103.510:vytvorenedna">
    <vt:lpwstr>20. 10. 2022</vt:lpwstr>
  </property>
  <property fmtid="{D5CDD505-2E9C-101B-9397-08002B2CF9AE}" pid="151" name="FSC#COOSYSTEM@1.1:Container">
    <vt:lpwstr>COO.2145.1000.3.5254662</vt:lpwstr>
  </property>
  <property fmtid="{D5CDD505-2E9C-101B-9397-08002B2CF9AE}" pid="152" name="FSC#FSCFOLIO@1.1001:docpropproject">
    <vt:lpwstr/>
  </property>
</Properties>
</file>