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93C21F" w14:textId="76AD7B65" w:rsidR="0048239B" w:rsidRPr="00695C40" w:rsidRDefault="0048239B" w:rsidP="00695C40">
      <w:pPr>
        <w:spacing w:after="0" w:line="240" w:lineRule="auto"/>
        <w:ind w:left="100" w:right="90"/>
        <w:jc w:val="center"/>
        <w:rPr>
          <w:sz w:val="24"/>
          <w:szCs w:val="24"/>
        </w:rPr>
      </w:pPr>
      <w:bookmarkStart w:id="0" w:name="_GoBack"/>
      <w:bookmarkEnd w:id="0"/>
      <w:r w:rsidRPr="00695C40">
        <w:rPr>
          <w:sz w:val="24"/>
          <w:szCs w:val="24"/>
        </w:rPr>
        <w:t>Návrh</w:t>
      </w:r>
    </w:p>
    <w:p w14:paraId="378AF9DA" w14:textId="77777777" w:rsidR="005A091F" w:rsidRPr="00695C40" w:rsidRDefault="005A091F" w:rsidP="00695C40">
      <w:pPr>
        <w:spacing w:after="0" w:line="240" w:lineRule="auto"/>
        <w:ind w:left="100" w:right="90"/>
        <w:jc w:val="center"/>
        <w:rPr>
          <w:rFonts w:eastAsia="Calibri"/>
          <w:sz w:val="24"/>
          <w:szCs w:val="24"/>
        </w:rPr>
      </w:pPr>
    </w:p>
    <w:p w14:paraId="699FEAD2" w14:textId="2D04136B" w:rsidR="00634F5C" w:rsidRPr="00695C40" w:rsidRDefault="00634F5C" w:rsidP="00695C40">
      <w:pPr>
        <w:spacing w:after="0" w:line="240" w:lineRule="auto"/>
        <w:ind w:left="100" w:right="90"/>
        <w:jc w:val="center"/>
        <w:rPr>
          <w:rFonts w:eastAsia="Calibri"/>
          <w:b/>
          <w:sz w:val="24"/>
          <w:szCs w:val="24"/>
        </w:rPr>
      </w:pPr>
      <w:r w:rsidRPr="00695C40">
        <w:rPr>
          <w:rFonts w:eastAsia="Calibri"/>
          <w:b/>
          <w:sz w:val="24"/>
          <w:szCs w:val="24"/>
        </w:rPr>
        <w:t>NARIADENIE VLÁDY</w:t>
      </w:r>
    </w:p>
    <w:p w14:paraId="37007732" w14:textId="77777777" w:rsidR="005A091F" w:rsidRPr="00695C40" w:rsidRDefault="005A091F" w:rsidP="00695C40">
      <w:pPr>
        <w:spacing w:after="0" w:line="240" w:lineRule="auto"/>
        <w:ind w:left="100" w:right="90"/>
        <w:jc w:val="center"/>
        <w:rPr>
          <w:rFonts w:eastAsia="Calibri"/>
          <w:b/>
          <w:sz w:val="24"/>
          <w:szCs w:val="24"/>
        </w:rPr>
      </w:pPr>
    </w:p>
    <w:p w14:paraId="27E98B23" w14:textId="1AAAEE24" w:rsidR="00634F5C" w:rsidRPr="00695C40" w:rsidRDefault="00634F5C" w:rsidP="00695C40">
      <w:pPr>
        <w:spacing w:after="0" w:line="240" w:lineRule="auto"/>
        <w:ind w:left="100" w:right="90"/>
        <w:jc w:val="center"/>
        <w:rPr>
          <w:rFonts w:eastAsia="Calibri"/>
          <w:b/>
          <w:sz w:val="24"/>
          <w:szCs w:val="24"/>
        </w:rPr>
      </w:pPr>
      <w:r w:rsidRPr="00695C40">
        <w:rPr>
          <w:rFonts w:eastAsia="Calibri"/>
          <w:b/>
          <w:sz w:val="24"/>
          <w:szCs w:val="24"/>
        </w:rPr>
        <w:t>Slovenskej republiky</w:t>
      </w:r>
    </w:p>
    <w:p w14:paraId="458B8C9D" w14:textId="77777777" w:rsidR="005A091F" w:rsidRPr="00695C40" w:rsidRDefault="005A091F" w:rsidP="00695C40">
      <w:pPr>
        <w:spacing w:after="0" w:line="240" w:lineRule="auto"/>
        <w:ind w:left="100" w:right="90"/>
        <w:jc w:val="center"/>
        <w:rPr>
          <w:rFonts w:eastAsia="Calibri"/>
          <w:b/>
          <w:sz w:val="24"/>
          <w:szCs w:val="24"/>
        </w:rPr>
      </w:pPr>
    </w:p>
    <w:p w14:paraId="159E4724" w14:textId="77777777" w:rsidR="00634F5C" w:rsidRPr="00695C40" w:rsidRDefault="00634F5C" w:rsidP="00695C40">
      <w:pPr>
        <w:spacing w:after="0" w:line="240" w:lineRule="auto"/>
        <w:ind w:left="100" w:right="90"/>
        <w:jc w:val="center"/>
        <w:rPr>
          <w:rFonts w:eastAsia="Calibri"/>
          <w:sz w:val="24"/>
          <w:szCs w:val="24"/>
        </w:rPr>
      </w:pPr>
      <w:r w:rsidRPr="00695C40">
        <w:rPr>
          <w:rFonts w:eastAsia="Calibri"/>
          <w:sz w:val="24"/>
          <w:szCs w:val="24"/>
        </w:rPr>
        <w:t>z ...</w:t>
      </w:r>
      <w:r w:rsidR="005A091F" w:rsidRPr="00695C40">
        <w:rPr>
          <w:rFonts w:eastAsia="Calibri"/>
          <w:sz w:val="24"/>
          <w:szCs w:val="24"/>
        </w:rPr>
        <w:t>...................</w:t>
      </w:r>
      <w:r w:rsidR="00F17717" w:rsidRPr="00695C40">
        <w:rPr>
          <w:rFonts w:eastAsia="Calibri"/>
          <w:sz w:val="24"/>
          <w:szCs w:val="24"/>
        </w:rPr>
        <w:t xml:space="preserve"> 2023</w:t>
      </w:r>
      <w:r w:rsidRPr="00695C40">
        <w:rPr>
          <w:rFonts w:eastAsia="Calibri"/>
          <w:sz w:val="24"/>
          <w:szCs w:val="24"/>
        </w:rPr>
        <w:t>,</w:t>
      </w:r>
    </w:p>
    <w:p w14:paraId="741BFD54" w14:textId="77777777" w:rsidR="005A091F" w:rsidRPr="00695C40" w:rsidRDefault="005A091F" w:rsidP="00695C40">
      <w:pPr>
        <w:spacing w:after="0" w:line="240" w:lineRule="auto"/>
        <w:ind w:left="100" w:right="90"/>
        <w:jc w:val="center"/>
        <w:rPr>
          <w:rFonts w:eastAsia="Calibri"/>
          <w:sz w:val="24"/>
          <w:szCs w:val="24"/>
        </w:rPr>
      </w:pPr>
    </w:p>
    <w:p w14:paraId="70D263C4" w14:textId="77777777" w:rsidR="00634F5C" w:rsidRPr="00695C40" w:rsidRDefault="00634F5C" w:rsidP="00695C40">
      <w:pPr>
        <w:spacing w:after="0" w:line="240" w:lineRule="auto"/>
        <w:ind w:left="100" w:right="90"/>
        <w:jc w:val="center"/>
        <w:rPr>
          <w:rFonts w:eastAsia="Calibri"/>
          <w:b/>
          <w:sz w:val="24"/>
          <w:szCs w:val="24"/>
        </w:rPr>
      </w:pPr>
      <w:r w:rsidRPr="00695C40">
        <w:rPr>
          <w:rFonts w:eastAsia="Calibri"/>
          <w:b/>
          <w:sz w:val="24"/>
          <w:szCs w:val="24"/>
        </w:rPr>
        <w:t xml:space="preserve">ktorým sa ustanovujú </w:t>
      </w:r>
      <w:r w:rsidR="00CB206A" w:rsidRPr="00695C40">
        <w:rPr>
          <w:rFonts w:eastAsia="Calibri"/>
          <w:b/>
          <w:sz w:val="24"/>
          <w:szCs w:val="24"/>
        </w:rPr>
        <w:t xml:space="preserve">technické </w:t>
      </w:r>
      <w:r w:rsidRPr="00695C40">
        <w:rPr>
          <w:rFonts w:eastAsia="Calibri"/>
          <w:b/>
          <w:sz w:val="24"/>
          <w:szCs w:val="24"/>
        </w:rPr>
        <w:t xml:space="preserve">požiadavky na prístupnosť výrobkov pre osoby so zdravotným postihnutím </w:t>
      </w:r>
    </w:p>
    <w:p w14:paraId="524A57E7" w14:textId="77777777" w:rsidR="00634F5C" w:rsidRPr="00695C40" w:rsidRDefault="00634F5C" w:rsidP="00695C40">
      <w:pPr>
        <w:spacing w:after="0" w:line="240" w:lineRule="auto"/>
        <w:ind w:left="100" w:right="90"/>
        <w:jc w:val="center"/>
        <w:rPr>
          <w:rFonts w:eastAsia="Calibri"/>
          <w:b/>
          <w:sz w:val="24"/>
          <w:szCs w:val="24"/>
        </w:rPr>
      </w:pPr>
    </w:p>
    <w:p w14:paraId="091B22F2" w14:textId="77777777" w:rsidR="00714B44" w:rsidRPr="00695C40" w:rsidRDefault="00FE7C10" w:rsidP="00695C40">
      <w:pPr>
        <w:spacing w:after="0" w:line="240" w:lineRule="auto"/>
        <w:ind w:left="100" w:right="90" w:firstLine="608"/>
        <w:rPr>
          <w:rFonts w:eastAsia="Calibri"/>
          <w:sz w:val="24"/>
          <w:szCs w:val="24"/>
        </w:rPr>
      </w:pPr>
      <w:r w:rsidRPr="00695C40">
        <w:rPr>
          <w:rFonts w:eastAsia="Calibri"/>
          <w:sz w:val="24"/>
          <w:szCs w:val="24"/>
        </w:rPr>
        <w:t xml:space="preserve">Vláda Slovenskej republiky podľa § 2 ods. 1 písm. </w:t>
      </w:r>
      <w:r w:rsidR="00B77CDA" w:rsidRPr="00695C40">
        <w:rPr>
          <w:rFonts w:eastAsia="Calibri"/>
          <w:sz w:val="24"/>
          <w:szCs w:val="24"/>
        </w:rPr>
        <w:t>g)</w:t>
      </w:r>
      <w:r w:rsidRPr="00695C40">
        <w:rPr>
          <w:rFonts w:eastAsia="Calibri"/>
          <w:sz w:val="24"/>
          <w:szCs w:val="24"/>
        </w:rPr>
        <w:t xml:space="preserve"> a h) zákona č. 19/2002 Z. z., ktorým sa ustanovujú podmienky vydávania aproximačných nariadení vlády Slovenskej republiky nariaďuje:</w:t>
      </w:r>
    </w:p>
    <w:p w14:paraId="71185236" w14:textId="77777777" w:rsidR="00FE7C10" w:rsidRPr="00695C40" w:rsidRDefault="00FE7C10" w:rsidP="00695C40">
      <w:pPr>
        <w:spacing w:after="0" w:line="240" w:lineRule="auto"/>
        <w:ind w:left="100" w:right="90"/>
        <w:jc w:val="center"/>
        <w:rPr>
          <w:rFonts w:eastAsia="Calibri"/>
          <w:b/>
          <w:sz w:val="24"/>
          <w:szCs w:val="24"/>
        </w:rPr>
      </w:pPr>
    </w:p>
    <w:p w14:paraId="4D16D994" w14:textId="77777777" w:rsidR="00E76529" w:rsidRPr="00695C40" w:rsidRDefault="00634F5C" w:rsidP="00695C40">
      <w:pPr>
        <w:spacing w:after="0" w:line="240" w:lineRule="auto"/>
        <w:ind w:left="100" w:right="90"/>
        <w:jc w:val="center"/>
        <w:rPr>
          <w:sz w:val="24"/>
          <w:szCs w:val="24"/>
        </w:rPr>
      </w:pPr>
      <w:r w:rsidRPr="00695C40">
        <w:rPr>
          <w:rFonts w:eastAsia="Calibri"/>
          <w:b/>
          <w:sz w:val="24"/>
          <w:szCs w:val="24"/>
        </w:rPr>
        <w:t>§ 1</w:t>
      </w:r>
    </w:p>
    <w:p w14:paraId="00A5D544" w14:textId="77777777" w:rsidR="00E76529" w:rsidRPr="00695C40" w:rsidRDefault="00634F5C" w:rsidP="00695C40">
      <w:pPr>
        <w:spacing w:after="0" w:line="240" w:lineRule="auto"/>
        <w:ind w:left="100" w:right="90"/>
        <w:jc w:val="center"/>
        <w:rPr>
          <w:rFonts w:eastAsia="Calibri"/>
          <w:b/>
          <w:sz w:val="24"/>
          <w:szCs w:val="24"/>
        </w:rPr>
      </w:pPr>
      <w:r w:rsidRPr="00695C40">
        <w:rPr>
          <w:rFonts w:eastAsia="Calibri"/>
          <w:b/>
          <w:sz w:val="24"/>
          <w:szCs w:val="24"/>
        </w:rPr>
        <w:t>Predmet úpravy</w:t>
      </w:r>
    </w:p>
    <w:p w14:paraId="74F344A7" w14:textId="77777777" w:rsidR="00714B44" w:rsidRPr="00695C40" w:rsidRDefault="00714B44" w:rsidP="00695C40">
      <w:pPr>
        <w:spacing w:after="0" w:line="240" w:lineRule="auto"/>
        <w:ind w:left="100" w:right="90"/>
        <w:jc w:val="center"/>
        <w:rPr>
          <w:sz w:val="24"/>
          <w:szCs w:val="24"/>
        </w:rPr>
      </w:pPr>
    </w:p>
    <w:p w14:paraId="339DA84A" w14:textId="1ABEA428" w:rsidR="00E76529" w:rsidRPr="00695C40" w:rsidRDefault="00634F5C" w:rsidP="00695C40">
      <w:pPr>
        <w:pStyle w:val="Odsekzoznamu"/>
        <w:numPr>
          <w:ilvl w:val="0"/>
          <w:numId w:val="15"/>
        </w:numPr>
        <w:spacing w:after="0" w:line="240" w:lineRule="auto"/>
        <w:jc w:val="both"/>
        <w:rPr>
          <w:rFonts w:ascii="Times New Roman" w:hAnsi="Times New Roman" w:cs="Times New Roman"/>
          <w:sz w:val="24"/>
          <w:szCs w:val="24"/>
        </w:rPr>
      </w:pPr>
      <w:r w:rsidRPr="00695C40">
        <w:rPr>
          <w:rFonts w:ascii="Times New Roman" w:eastAsia="Calibri" w:hAnsi="Times New Roman" w:cs="Times New Roman"/>
          <w:sz w:val="24"/>
          <w:szCs w:val="24"/>
        </w:rPr>
        <w:t xml:space="preserve">Toto nariadenie vlády </w:t>
      </w:r>
      <w:r w:rsidR="00476E8F" w:rsidRPr="00695C40">
        <w:rPr>
          <w:rFonts w:ascii="Times New Roman" w:eastAsia="Calibri" w:hAnsi="Times New Roman" w:cs="Times New Roman"/>
          <w:sz w:val="24"/>
          <w:szCs w:val="24"/>
        </w:rPr>
        <w:t>ustanovuje</w:t>
      </w:r>
    </w:p>
    <w:p w14:paraId="424DFA5F" w14:textId="64402EC8" w:rsidR="00E76529" w:rsidRPr="00695C40" w:rsidRDefault="00CB206A" w:rsidP="00695C40">
      <w:pPr>
        <w:pStyle w:val="Odsekzoznamu"/>
        <w:numPr>
          <w:ilvl w:val="0"/>
          <w:numId w:val="1"/>
        </w:numPr>
        <w:spacing w:after="0" w:line="240" w:lineRule="auto"/>
        <w:ind w:left="927"/>
        <w:jc w:val="both"/>
        <w:rPr>
          <w:rFonts w:ascii="Times New Roman" w:hAnsi="Times New Roman" w:cs="Times New Roman"/>
          <w:sz w:val="24"/>
          <w:szCs w:val="24"/>
        </w:rPr>
      </w:pPr>
      <w:r w:rsidRPr="00695C40">
        <w:rPr>
          <w:rFonts w:ascii="Times New Roman" w:eastAsia="Calibri" w:hAnsi="Times New Roman" w:cs="Times New Roman"/>
          <w:sz w:val="24"/>
          <w:szCs w:val="24"/>
        </w:rPr>
        <w:t xml:space="preserve">technické </w:t>
      </w:r>
      <w:r w:rsidR="00634F5C" w:rsidRPr="00695C40">
        <w:rPr>
          <w:rFonts w:ascii="Times New Roman" w:eastAsia="Calibri" w:hAnsi="Times New Roman" w:cs="Times New Roman"/>
          <w:sz w:val="24"/>
          <w:szCs w:val="24"/>
        </w:rPr>
        <w:t xml:space="preserve">požiadavky na </w:t>
      </w:r>
      <w:r w:rsidRPr="00695C40">
        <w:rPr>
          <w:rFonts w:ascii="Times New Roman" w:eastAsia="Calibri" w:hAnsi="Times New Roman" w:cs="Times New Roman"/>
          <w:sz w:val="24"/>
          <w:szCs w:val="24"/>
        </w:rPr>
        <w:t xml:space="preserve">prístupnosť </w:t>
      </w:r>
      <w:r w:rsidR="00201F92" w:rsidRPr="00695C40">
        <w:rPr>
          <w:rFonts w:ascii="Times New Roman" w:eastAsia="Calibri" w:hAnsi="Times New Roman" w:cs="Times New Roman"/>
          <w:sz w:val="24"/>
          <w:szCs w:val="24"/>
        </w:rPr>
        <w:t xml:space="preserve">určeného </w:t>
      </w:r>
      <w:r w:rsidRPr="00695C40">
        <w:rPr>
          <w:rFonts w:ascii="Times New Roman" w:eastAsia="Calibri" w:hAnsi="Times New Roman" w:cs="Times New Roman"/>
          <w:sz w:val="24"/>
          <w:szCs w:val="24"/>
        </w:rPr>
        <w:t>výrobku</w:t>
      </w:r>
      <w:r w:rsidR="00201F92" w:rsidRPr="00695C40">
        <w:rPr>
          <w:rStyle w:val="Odkaznapoznmkupodiarou"/>
          <w:rFonts w:ascii="Times New Roman" w:eastAsia="Calibri" w:hAnsi="Times New Roman" w:cs="Times New Roman"/>
          <w:sz w:val="24"/>
          <w:szCs w:val="24"/>
        </w:rPr>
        <w:footnoteReference w:id="1"/>
      </w:r>
      <w:r w:rsidR="006D3247" w:rsidRPr="00695C40">
        <w:rPr>
          <w:rFonts w:ascii="Times New Roman" w:eastAsia="Calibri" w:hAnsi="Times New Roman" w:cs="Times New Roman"/>
          <w:sz w:val="24"/>
          <w:szCs w:val="24"/>
        </w:rPr>
        <w:t>)</w:t>
      </w:r>
      <w:r w:rsidRPr="00695C40">
        <w:rPr>
          <w:rFonts w:ascii="Times New Roman" w:eastAsia="Calibri" w:hAnsi="Times New Roman" w:cs="Times New Roman"/>
          <w:sz w:val="24"/>
          <w:szCs w:val="24"/>
        </w:rPr>
        <w:t xml:space="preserve"> pre osoby so zdravotným postihnutím</w:t>
      </w:r>
      <w:r w:rsidR="00201F92" w:rsidRPr="00695C40">
        <w:rPr>
          <w:rStyle w:val="Odkaznapoznmkupodiarou"/>
          <w:rFonts w:ascii="Times New Roman" w:eastAsia="Calibri" w:hAnsi="Times New Roman" w:cs="Times New Roman"/>
          <w:sz w:val="24"/>
          <w:szCs w:val="24"/>
        </w:rPr>
        <w:footnoteReference w:id="2"/>
      </w:r>
      <w:r w:rsidR="006D3247" w:rsidRPr="00695C40">
        <w:rPr>
          <w:rFonts w:ascii="Times New Roman" w:eastAsia="Calibri" w:hAnsi="Times New Roman" w:cs="Times New Roman"/>
          <w:sz w:val="24"/>
          <w:szCs w:val="24"/>
        </w:rPr>
        <w:t>)</w:t>
      </w:r>
      <w:r w:rsidRPr="00695C40">
        <w:rPr>
          <w:rFonts w:ascii="Times New Roman" w:eastAsia="Calibri" w:hAnsi="Times New Roman" w:cs="Times New Roman"/>
          <w:sz w:val="24"/>
          <w:szCs w:val="24"/>
        </w:rPr>
        <w:t xml:space="preserve"> (ďalej len „požiadavky na prístupnosť“)</w:t>
      </w:r>
      <w:r w:rsidR="00634F5C" w:rsidRPr="00695C40">
        <w:rPr>
          <w:rFonts w:ascii="Times New Roman" w:eastAsia="Calibri" w:hAnsi="Times New Roman" w:cs="Times New Roman"/>
          <w:sz w:val="24"/>
          <w:szCs w:val="24"/>
        </w:rPr>
        <w:t>,</w:t>
      </w:r>
    </w:p>
    <w:p w14:paraId="448AE009" w14:textId="2332E189" w:rsidR="00E76529" w:rsidRPr="00695C40" w:rsidRDefault="00634F5C" w:rsidP="00695C40">
      <w:pPr>
        <w:pStyle w:val="Odsekzoznamu"/>
        <w:numPr>
          <w:ilvl w:val="0"/>
          <w:numId w:val="1"/>
        </w:numPr>
        <w:spacing w:after="0" w:line="240" w:lineRule="auto"/>
        <w:ind w:left="927"/>
        <w:jc w:val="both"/>
        <w:rPr>
          <w:rFonts w:ascii="Times New Roman" w:hAnsi="Times New Roman" w:cs="Times New Roman"/>
          <w:sz w:val="24"/>
          <w:szCs w:val="24"/>
        </w:rPr>
      </w:pPr>
      <w:r w:rsidRPr="00695C40">
        <w:rPr>
          <w:rFonts w:ascii="Times New Roman" w:eastAsia="Calibri" w:hAnsi="Times New Roman" w:cs="Times New Roman"/>
          <w:sz w:val="24"/>
          <w:szCs w:val="24"/>
        </w:rPr>
        <w:t>práva a povinnosti výrobcu</w:t>
      </w:r>
      <w:r w:rsidR="00193CB0" w:rsidRPr="00695C40">
        <w:rPr>
          <w:rFonts w:ascii="Times New Roman" w:eastAsia="Calibri" w:hAnsi="Times New Roman" w:cs="Times New Roman"/>
          <w:sz w:val="24"/>
          <w:szCs w:val="24"/>
        </w:rPr>
        <w:t>,</w:t>
      </w:r>
      <w:r w:rsidR="004206AB" w:rsidRPr="00695C40">
        <w:rPr>
          <w:rStyle w:val="Odkaznapoznmkupodiarou"/>
          <w:rFonts w:ascii="Times New Roman" w:eastAsia="Calibri" w:hAnsi="Times New Roman" w:cs="Times New Roman"/>
          <w:sz w:val="24"/>
          <w:szCs w:val="24"/>
        </w:rPr>
        <w:footnoteReference w:id="3"/>
      </w:r>
      <w:r w:rsidR="004206AB" w:rsidRPr="00695C40">
        <w:rPr>
          <w:rFonts w:ascii="Times New Roman" w:eastAsia="Calibri" w:hAnsi="Times New Roman" w:cs="Times New Roman"/>
          <w:sz w:val="24"/>
          <w:szCs w:val="24"/>
        </w:rPr>
        <w:t>)</w:t>
      </w:r>
      <w:r w:rsidRPr="00695C40">
        <w:rPr>
          <w:rFonts w:ascii="Times New Roman" w:eastAsia="Calibri" w:hAnsi="Times New Roman" w:cs="Times New Roman"/>
          <w:sz w:val="24"/>
          <w:szCs w:val="24"/>
        </w:rPr>
        <w:t xml:space="preserve"> splnomocneného zástupcu výrobcu</w:t>
      </w:r>
      <w:r w:rsidR="00193CB0" w:rsidRPr="00695C40">
        <w:rPr>
          <w:rFonts w:ascii="Times New Roman" w:eastAsia="Calibri" w:hAnsi="Times New Roman" w:cs="Times New Roman"/>
          <w:sz w:val="24"/>
          <w:szCs w:val="24"/>
        </w:rPr>
        <w:t>,</w:t>
      </w:r>
      <w:r w:rsidR="004206AB" w:rsidRPr="00695C40">
        <w:rPr>
          <w:rStyle w:val="Odkaznapoznmkupodiarou"/>
          <w:rFonts w:ascii="Times New Roman" w:eastAsia="Calibri" w:hAnsi="Times New Roman" w:cs="Times New Roman"/>
          <w:sz w:val="24"/>
          <w:szCs w:val="24"/>
        </w:rPr>
        <w:footnoteReference w:id="4"/>
      </w:r>
      <w:r w:rsidR="004206AB" w:rsidRPr="00695C40">
        <w:rPr>
          <w:rFonts w:ascii="Times New Roman" w:eastAsia="Calibri" w:hAnsi="Times New Roman" w:cs="Times New Roman"/>
          <w:sz w:val="24"/>
          <w:szCs w:val="24"/>
        </w:rPr>
        <w:t>)</w:t>
      </w:r>
      <w:r w:rsidR="00193CB0" w:rsidRPr="00695C40">
        <w:rPr>
          <w:rFonts w:ascii="Times New Roman" w:eastAsia="Calibri" w:hAnsi="Times New Roman" w:cs="Times New Roman"/>
          <w:sz w:val="24"/>
          <w:szCs w:val="24"/>
        </w:rPr>
        <w:t xml:space="preserve"> dovozcu</w:t>
      </w:r>
      <w:r w:rsidR="004206AB" w:rsidRPr="00695C40">
        <w:rPr>
          <w:rStyle w:val="Odkaznapoznmkupodiarou"/>
          <w:rFonts w:ascii="Times New Roman" w:eastAsia="Calibri" w:hAnsi="Times New Roman" w:cs="Times New Roman"/>
          <w:sz w:val="24"/>
          <w:szCs w:val="24"/>
        </w:rPr>
        <w:footnoteReference w:id="5"/>
      </w:r>
      <w:r w:rsidR="004206AB" w:rsidRPr="00695C40">
        <w:rPr>
          <w:rFonts w:ascii="Times New Roman" w:eastAsia="Calibri" w:hAnsi="Times New Roman" w:cs="Times New Roman"/>
          <w:sz w:val="24"/>
          <w:szCs w:val="24"/>
        </w:rPr>
        <w:t xml:space="preserve">) </w:t>
      </w:r>
      <w:r w:rsidR="00CA0F12">
        <w:rPr>
          <w:rFonts w:ascii="Times New Roman" w:eastAsia="Calibri" w:hAnsi="Times New Roman" w:cs="Times New Roman"/>
          <w:sz w:val="24"/>
          <w:szCs w:val="24"/>
        </w:rPr>
        <w:t>a </w:t>
      </w:r>
      <w:r w:rsidR="00193CB0" w:rsidRPr="00695C40">
        <w:rPr>
          <w:rFonts w:ascii="Times New Roman" w:eastAsia="Calibri" w:hAnsi="Times New Roman" w:cs="Times New Roman"/>
          <w:sz w:val="24"/>
          <w:szCs w:val="24"/>
        </w:rPr>
        <w:t>distribútora</w:t>
      </w:r>
      <w:r w:rsidR="004206AB" w:rsidRPr="00695C40">
        <w:rPr>
          <w:rStyle w:val="Odkaznapoznmkupodiarou"/>
          <w:rFonts w:ascii="Times New Roman" w:eastAsia="Calibri" w:hAnsi="Times New Roman" w:cs="Times New Roman"/>
          <w:sz w:val="24"/>
          <w:szCs w:val="24"/>
        </w:rPr>
        <w:footnoteReference w:id="6"/>
      </w:r>
      <w:r w:rsidR="004206AB" w:rsidRPr="00695C40">
        <w:rPr>
          <w:rFonts w:ascii="Times New Roman" w:eastAsia="Calibri" w:hAnsi="Times New Roman" w:cs="Times New Roman"/>
          <w:sz w:val="24"/>
          <w:szCs w:val="24"/>
        </w:rPr>
        <w:t>)</w:t>
      </w:r>
      <w:r w:rsidR="00193CB0" w:rsidRPr="00695C40">
        <w:rPr>
          <w:rFonts w:ascii="Times New Roman" w:eastAsia="Calibri" w:hAnsi="Times New Roman" w:cs="Times New Roman"/>
          <w:sz w:val="24"/>
          <w:szCs w:val="24"/>
        </w:rPr>
        <w:t xml:space="preserve"> výrobku</w:t>
      </w:r>
      <w:r w:rsidR="003B75B7" w:rsidRPr="00695C40">
        <w:rPr>
          <w:rFonts w:ascii="Times New Roman" w:eastAsia="Calibri" w:hAnsi="Times New Roman" w:cs="Times New Roman"/>
          <w:sz w:val="24"/>
          <w:szCs w:val="24"/>
        </w:rPr>
        <w:t>.</w:t>
      </w:r>
    </w:p>
    <w:p w14:paraId="1EC184BA" w14:textId="77777777" w:rsidR="00253340" w:rsidRPr="00695C40" w:rsidRDefault="00253340" w:rsidP="00695C40">
      <w:pPr>
        <w:pStyle w:val="Odsekzoznamu"/>
        <w:spacing w:after="0" w:line="240" w:lineRule="auto"/>
        <w:ind w:left="567"/>
        <w:jc w:val="both"/>
        <w:rPr>
          <w:rFonts w:ascii="Times New Roman" w:hAnsi="Times New Roman" w:cs="Times New Roman"/>
          <w:sz w:val="24"/>
          <w:szCs w:val="24"/>
        </w:rPr>
      </w:pPr>
    </w:p>
    <w:p w14:paraId="010D83AE" w14:textId="22F1B20C" w:rsidR="00634F5C" w:rsidRPr="00695C40" w:rsidRDefault="00634F5C" w:rsidP="00695C40">
      <w:pPr>
        <w:pStyle w:val="Odsekzoznamu"/>
        <w:numPr>
          <w:ilvl w:val="0"/>
          <w:numId w:val="15"/>
        </w:numPr>
        <w:spacing w:after="0" w:line="240" w:lineRule="auto"/>
        <w:jc w:val="both"/>
        <w:rPr>
          <w:rFonts w:ascii="Times New Roman" w:hAnsi="Times New Roman" w:cs="Times New Roman"/>
          <w:sz w:val="24"/>
          <w:szCs w:val="24"/>
        </w:rPr>
      </w:pPr>
      <w:r w:rsidRPr="00695C40">
        <w:rPr>
          <w:rFonts w:ascii="Times New Roman" w:eastAsia="Calibri" w:hAnsi="Times New Roman" w:cs="Times New Roman"/>
          <w:sz w:val="24"/>
          <w:szCs w:val="24"/>
        </w:rPr>
        <w:t xml:space="preserve">Toto nariadenie vlády </w:t>
      </w:r>
      <w:r w:rsidRPr="00695C40">
        <w:rPr>
          <w:rFonts w:ascii="Times New Roman" w:hAnsi="Times New Roman" w:cs="Times New Roman"/>
          <w:sz w:val="24"/>
          <w:szCs w:val="24"/>
        </w:rPr>
        <w:t>sa vzťahuje na výrob</w:t>
      </w:r>
      <w:r w:rsidR="00201F92" w:rsidRPr="00695C40">
        <w:rPr>
          <w:rFonts w:ascii="Times New Roman" w:hAnsi="Times New Roman" w:cs="Times New Roman"/>
          <w:sz w:val="24"/>
          <w:szCs w:val="24"/>
        </w:rPr>
        <w:t>o</w:t>
      </w:r>
      <w:r w:rsidRPr="00695C40">
        <w:rPr>
          <w:rFonts w:ascii="Times New Roman" w:hAnsi="Times New Roman" w:cs="Times New Roman"/>
          <w:sz w:val="24"/>
          <w:szCs w:val="24"/>
        </w:rPr>
        <w:t>k, ktorým</w:t>
      </w:r>
      <w:r w:rsidR="00201F92" w:rsidRPr="00695C40">
        <w:rPr>
          <w:rFonts w:ascii="Times New Roman" w:hAnsi="Times New Roman" w:cs="Times New Roman"/>
          <w:sz w:val="24"/>
          <w:szCs w:val="24"/>
        </w:rPr>
        <w:t xml:space="preserve"> je</w:t>
      </w:r>
    </w:p>
    <w:p w14:paraId="7E814ED9" w14:textId="7E864957" w:rsidR="00634F5C" w:rsidRPr="00695C40" w:rsidRDefault="00634F5C" w:rsidP="00695C40">
      <w:pPr>
        <w:pStyle w:val="Odsekzoznamu"/>
        <w:numPr>
          <w:ilvl w:val="0"/>
          <w:numId w:val="13"/>
        </w:numPr>
        <w:spacing w:after="0" w:line="240" w:lineRule="auto"/>
        <w:ind w:left="927"/>
        <w:jc w:val="both"/>
        <w:rPr>
          <w:rFonts w:ascii="Times New Roman" w:hAnsi="Times New Roman" w:cs="Times New Roman"/>
          <w:sz w:val="24"/>
          <w:szCs w:val="24"/>
        </w:rPr>
      </w:pPr>
      <w:r w:rsidRPr="00695C40">
        <w:rPr>
          <w:rFonts w:ascii="Times New Roman" w:hAnsi="Times New Roman" w:cs="Times New Roman"/>
          <w:sz w:val="24"/>
          <w:szCs w:val="24"/>
        </w:rPr>
        <w:t>počítačov</w:t>
      </w:r>
      <w:r w:rsidR="00201F92" w:rsidRPr="00695C40">
        <w:rPr>
          <w:rFonts w:ascii="Times New Roman" w:hAnsi="Times New Roman" w:cs="Times New Roman"/>
          <w:sz w:val="24"/>
          <w:szCs w:val="24"/>
        </w:rPr>
        <w:t>ý</w:t>
      </w:r>
      <w:r w:rsidRPr="00695C40">
        <w:rPr>
          <w:rFonts w:ascii="Times New Roman" w:hAnsi="Times New Roman" w:cs="Times New Roman"/>
          <w:sz w:val="24"/>
          <w:szCs w:val="24"/>
        </w:rPr>
        <w:t xml:space="preserve"> hardvérov</w:t>
      </w:r>
      <w:r w:rsidR="00201F92" w:rsidRPr="00695C40">
        <w:rPr>
          <w:rFonts w:ascii="Times New Roman" w:hAnsi="Times New Roman" w:cs="Times New Roman"/>
          <w:sz w:val="24"/>
          <w:szCs w:val="24"/>
        </w:rPr>
        <w:t>ý</w:t>
      </w:r>
      <w:r w:rsidRPr="00695C40">
        <w:rPr>
          <w:rFonts w:ascii="Times New Roman" w:hAnsi="Times New Roman" w:cs="Times New Roman"/>
          <w:sz w:val="24"/>
          <w:szCs w:val="24"/>
        </w:rPr>
        <w:t xml:space="preserve"> systém a operačn</w:t>
      </w:r>
      <w:r w:rsidR="00201F92" w:rsidRPr="00695C40">
        <w:rPr>
          <w:rFonts w:ascii="Times New Roman" w:hAnsi="Times New Roman" w:cs="Times New Roman"/>
          <w:sz w:val="24"/>
          <w:szCs w:val="24"/>
        </w:rPr>
        <w:t>ý</w:t>
      </w:r>
      <w:r w:rsidRPr="00695C40">
        <w:rPr>
          <w:rFonts w:ascii="Times New Roman" w:hAnsi="Times New Roman" w:cs="Times New Roman"/>
          <w:sz w:val="24"/>
          <w:szCs w:val="24"/>
        </w:rPr>
        <w:t xml:space="preserve"> systém pre t</w:t>
      </w:r>
      <w:r w:rsidR="00201F92" w:rsidRPr="00695C40">
        <w:rPr>
          <w:rFonts w:ascii="Times New Roman" w:hAnsi="Times New Roman" w:cs="Times New Roman"/>
          <w:sz w:val="24"/>
          <w:szCs w:val="24"/>
        </w:rPr>
        <w:t>ento</w:t>
      </w:r>
      <w:r w:rsidRPr="00695C40">
        <w:rPr>
          <w:rFonts w:ascii="Times New Roman" w:hAnsi="Times New Roman" w:cs="Times New Roman"/>
          <w:sz w:val="24"/>
          <w:szCs w:val="24"/>
        </w:rPr>
        <w:t xml:space="preserve"> hardvérov</w:t>
      </w:r>
      <w:r w:rsidR="00201F92" w:rsidRPr="00695C40">
        <w:rPr>
          <w:rFonts w:ascii="Times New Roman" w:hAnsi="Times New Roman" w:cs="Times New Roman"/>
          <w:sz w:val="24"/>
          <w:szCs w:val="24"/>
        </w:rPr>
        <w:t>ý</w:t>
      </w:r>
      <w:r w:rsidRPr="00695C40">
        <w:rPr>
          <w:rFonts w:ascii="Times New Roman" w:hAnsi="Times New Roman" w:cs="Times New Roman"/>
          <w:sz w:val="24"/>
          <w:szCs w:val="24"/>
        </w:rPr>
        <w:t xml:space="preserve"> systém na všeobecn</w:t>
      </w:r>
      <w:r w:rsidR="00201F92" w:rsidRPr="00695C40">
        <w:rPr>
          <w:rFonts w:ascii="Times New Roman" w:hAnsi="Times New Roman" w:cs="Times New Roman"/>
          <w:sz w:val="24"/>
          <w:szCs w:val="24"/>
        </w:rPr>
        <w:t>ý</w:t>
      </w:r>
      <w:r w:rsidRPr="00695C40">
        <w:rPr>
          <w:rFonts w:ascii="Times New Roman" w:hAnsi="Times New Roman" w:cs="Times New Roman"/>
          <w:sz w:val="24"/>
          <w:szCs w:val="24"/>
        </w:rPr>
        <w:t xml:space="preserve"> účel určen</w:t>
      </w:r>
      <w:r w:rsidR="00201F92" w:rsidRPr="00695C40">
        <w:rPr>
          <w:rFonts w:ascii="Times New Roman" w:hAnsi="Times New Roman" w:cs="Times New Roman"/>
          <w:sz w:val="24"/>
          <w:szCs w:val="24"/>
        </w:rPr>
        <w:t>ý</w:t>
      </w:r>
      <w:r w:rsidRPr="00695C40">
        <w:rPr>
          <w:rFonts w:ascii="Times New Roman" w:hAnsi="Times New Roman" w:cs="Times New Roman"/>
          <w:sz w:val="24"/>
          <w:szCs w:val="24"/>
        </w:rPr>
        <w:t xml:space="preserve"> pre spotrebiteľ</w:t>
      </w:r>
      <w:r w:rsidR="00201F92" w:rsidRPr="00695C40">
        <w:rPr>
          <w:rFonts w:ascii="Times New Roman" w:hAnsi="Times New Roman" w:cs="Times New Roman"/>
          <w:sz w:val="24"/>
          <w:szCs w:val="24"/>
        </w:rPr>
        <w:t>a</w:t>
      </w:r>
      <w:r w:rsidRPr="00695C40">
        <w:rPr>
          <w:rFonts w:ascii="Times New Roman" w:hAnsi="Times New Roman" w:cs="Times New Roman"/>
          <w:sz w:val="24"/>
          <w:szCs w:val="24"/>
        </w:rPr>
        <w:t>,</w:t>
      </w:r>
      <w:r w:rsidR="000C6A28" w:rsidRPr="00695C40">
        <w:rPr>
          <w:rFonts w:ascii="Times New Roman" w:hAnsi="Times New Roman" w:cs="Times New Roman"/>
          <w:sz w:val="24"/>
          <w:szCs w:val="24"/>
          <w:vertAlign w:val="superscript"/>
        </w:rPr>
        <w:footnoteReference w:id="7"/>
      </w:r>
      <w:r w:rsidR="000C6A28" w:rsidRPr="00695C40">
        <w:rPr>
          <w:rFonts w:ascii="Times New Roman" w:hAnsi="Times New Roman" w:cs="Times New Roman"/>
          <w:sz w:val="24"/>
          <w:szCs w:val="24"/>
        </w:rPr>
        <w:t>)</w:t>
      </w:r>
    </w:p>
    <w:p w14:paraId="41BAD438" w14:textId="632DFEFF" w:rsidR="00634F5C" w:rsidRPr="00695C40" w:rsidRDefault="00634F5C" w:rsidP="00695C40">
      <w:pPr>
        <w:pStyle w:val="Odsekzoznamu"/>
        <w:numPr>
          <w:ilvl w:val="0"/>
          <w:numId w:val="13"/>
        </w:numPr>
        <w:spacing w:after="0" w:line="240" w:lineRule="auto"/>
        <w:ind w:left="927"/>
        <w:jc w:val="both"/>
        <w:rPr>
          <w:rFonts w:ascii="Times New Roman" w:hAnsi="Times New Roman" w:cs="Times New Roman"/>
          <w:sz w:val="24"/>
          <w:szCs w:val="24"/>
        </w:rPr>
      </w:pPr>
      <w:r w:rsidRPr="00695C40">
        <w:rPr>
          <w:rFonts w:ascii="Times New Roman" w:hAnsi="Times New Roman" w:cs="Times New Roman"/>
          <w:sz w:val="24"/>
          <w:szCs w:val="24"/>
        </w:rPr>
        <w:t>samoobslužn</w:t>
      </w:r>
      <w:r w:rsidR="00201F92" w:rsidRPr="00695C40">
        <w:rPr>
          <w:rFonts w:ascii="Times New Roman" w:hAnsi="Times New Roman" w:cs="Times New Roman"/>
          <w:sz w:val="24"/>
          <w:szCs w:val="24"/>
        </w:rPr>
        <w:t>ý</w:t>
      </w:r>
      <w:r w:rsidRPr="00695C40">
        <w:rPr>
          <w:rFonts w:ascii="Times New Roman" w:hAnsi="Times New Roman" w:cs="Times New Roman"/>
          <w:sz w:val="24"/>
          <w:szCs w:val="24"/>
        </w:rPr>
        <w:t xml:space="preserve"> terminál, a to</w:t>
      </w:r>
    </w:p>
    <w:p w14:paraId="376C3140" w14:textId="75B069E2" w:rsidR="00634F5C" w:rsidRPr="00695C40" w:rsidRDefault="00634F5C" w:rsidP="00695C40">
      <w:pPr>
        <w:pStyle w:val="Odsekzoznamu"/>
        <w:numPr>
          <w:ilvl w:val="0"/>
          <w:numId w:val="20"/>
        </w:numPr>
        <w:spacing w:after="0" w:line="240" w:lineRule="auto"/>
        <w:ind w:left="1287"/>
        <w:jc w:val="both"/>
        <w:rPr>
          <w:rFonts w:ascii="Times New Roman" w:hAnsi="Times New Roman" w:cs="Times New Roman"/>
          <w:sz w:val="24"/>
          <w:szCs w:val="24"/>
        </w:rPr>
      </w:pPr>
      <w:r w:rsidRPr="00695C40">
        <w:rPr>
          <w:rFonts w:ascii="Times New Roman" w:hAnsi="Times New Roman" w:cs="Times New Roman"/>
          <w:sz w:val="24"/>
          <w:szCs w:val="24"/>
        </w:rPr>
        <w:t>platobn</w:t>
      </w:r>
      <w:r w:rsidR="00201F92" w:rsidRPr="00695C40">
        <w:rPr>
          <w:rFonts w:ascii="Times New Roman" w:hAnsi="Times New Roman" w:cs="Times New Roman"/>
          <w:sz w:val="24"/>
          <w:szCs w:val="24"/>
        </w:rPr>
        <w:t>ý</w:t>
      </w:r>
      <w:r w:rsidRPr="00695C40">
        <w:rPr>
          <w:rFonts w:ascii="Times New Roman" w:hAnsi="Times New Roman" w:cs="Times New Roman"/>
          <w:sz w:val="24"/>
          <w:szCs w:val="24"/>
        </w:rPr>
        <w:t xml:space="preserve"> terminál,</w:t>
      </w:r>
    </w:p>
    <w:p w14:paraId="4CAA33F9" w14:textId="3CCED76D" w:rsidR="00634F5C" w:rsidRPr="00695C40" w:rsidRDefault="00634F5C" w:rsidP="00695C40">
      <w:pPr>
        <w:pStyle w:val="Odsekzoznamu"/>
        <w:numPr>
          <w:ilvl w:val="0"/>
          <w:numId w:val="20"/>
        </w:numPr>
        <w:spacing w:after="0" w:line="240" w:lineRule="auto"/>
        <w:ind w:left="1287"/>
        <w:jc w:val="both"/>
        <w:rPr>
          <w:rFonts w:ascii="Times New Roman" w:hAnsi="Times New Roman" w:cs="Times New Roman"/>
          <w:sz w:val="24"/>
          <w:szCs w:val="24"/>
        </w:rPr>
      </w:pPr>
      <w:r w:rsidRPr="00695C40">
        <w:rPr>
          <w:rFonts w:ascii="Times New Roman" w:hAnsi="Times New Roman" w:cs="Times New Roman"/>
          <w:sz w:val="24"/>
          <w:szCs w:val="24"/>
        </w:rPr>
        <w:t>bankomat</w:t>
      </w:r>
      <w:r w:rsidR="008E07E1" w:rsidRPr="00695C40">
        <w:rPr>
          <w:rFonts w:ascii="Times New Roman" w:hAnsi="Times New Roman" w:cs="Times New Roman"/>
          <w:sz w:val="24"/>
          <w:szCs w:val="24"/>
        </w:rPr>
        <w:t xml:space="preserve">, ak je </w:t>
      </w:r>
      <w:r w:rsidR="00A46AE1" w:rsidRPr="00695C40">
        <w:rPr>
          <w:rFonts w:ascii="Times New Roman" w:hAnsi="Times New Roman" w:cs="Times New Roman"/>
          <w:sz w:val="24"/>
          <w:szCs w:val="24"/>
        </w:rPr>
        <w:t xml:space="preserve">určený na poskytovanie služby </w:t>
      </w:r>
      <w:r w:rsidR="00FF6550" w:rsidRPr="00695C40">
        <w:rPr>
          <w:rFonts w:ascii="Times New Roman" w:hAnsi="Times New Roman" w:cs="Times New Roman"/>
          <w:sz w:val="24"/>
          <w:szCs w:val="24"/>
        </w:rPr>
        <w:t>podľa osobitn</w:t>
      </w:r>
      <w:r w:rsidR="00511025" w:rsidRPr="00695C40">
        <w:rPr>
          <w:rFonts w:ascii="Times New Roman" w:hAnsi="Times New Roman" w:cs="Times New Roman"/>
          <w:sz w:val="24"/>
          <w:szCs w:val="24"/>
        </w:rPr>
        <w:t>ých</w:t>
      </w:r>
      <w:r w:rsidR="00FF6550" w:rsidRPr="00695C40">
        <w:rPr>
          <w:rFonts w:ascii="Times New Roman" w:hAnsi="Times New Roman" w:cs="Times New Roman"/>
          <w:sz w:val="24"/>
          <w:szCs w:val="24"/>
        </w:rPr>
        <w:t xml:space="preserve"> predpis</w:t>
      </w:r>
      <w:r w:rsidR="00511025" w:rsidRPr="00695C40">
        <w:rPr>
          <w:rFonts w:ascii="Times New Roman" w:hAnsi="Times New Roman" w:cs="Times New Roman"/>
          <w:sz w:val="24"/>
          <w:szCs w:val="24"/>
        </w:rPr>
        <w:t>ov</w:t>
      </w:r>
      <w:r w:rsidRPr="00695C40">
        <w:rPr>
          <w:rFonts w:ascii="Times New Roman" w:hAnsi="Times New Roman" w:cs="Times New Roman"/>
          <w:sz w:val="24"/>
          <w:szCs w:val="24"/>
        </w:rPr>
        <w:t>,</w:t>
      </w:r>
      <w:r w:rsidR="00FF6550" w:rsidRPr="00695C40">
        <w:rPr>
          <w:rStyle w:val="Odkaznapoznmkupodiarou"/>
          <w:rFonts w:ascii="Times New Roman" w:hAnsi="Times New Roman" w:cs="Times New Roman"/>
          <w:sz w:val="24"/>
          <w:szCs w:val="24"/>
        </w:rPr>
        <w:footnoteReference w:id="8"/>
      </w:r>
      <w:r w:rsidR="00FF6550" w:rsidRPr="00695C40">
        <w:rPr>
          <w:rFonts w:ascii="Times New Roman" w:hAnsi="Times New Roman" w:cs="Times New Roman"/>
          <w:sz w:val="24"/>
          <w:szCs w:val="24"/>
        </w:rPr>
        <w:t>)</w:t>
      </w:r>
    </w:p>
    <w:p w14:paraId="3898BB7D" w14:textId="4624068C" w:rsidR="00634F5C" w:rsidRPr="00695C40" w:rsidRDefault="00634F5C" w:rsidP="00695C40">
      <w:pPr>
        <w:pStyle w:val="Odsekzoznamu"/>
        <w:numPr>
          <w:ilvl w:val="0"/>
          <w:numId w:val="20"/>
        </w:numPr>
        <w:spacing w:after="0" w:line="240" w:lineRule="auto"/>
        <w:ind w:left="1287"/>
        <w:jc w:val="both"/>
        <w:rPr>
          <w:rFonts w:ascii="Times New Roman" w:hAnsi="Times New Roman" w:cs="Times New Roman"/>
          <w:sz w:val="24"/>
          <w:szCs w:val="24"/>
        </w:rPr>
      </w:pPr>
      <w:r w:rsidRPr="00695C40">
        <w:rPr>
          <w:rFonts w:ascii="Times New Roman" w:hAnsi="Times New Roman" w:cs="Times New Roman"/>
          <w:sz w:val="24"/>
          <w:szCs w:val="24"/>
        </w:rPr>
        <w:t>automat na predaj lístkov</w:t>
      </w:r>
      <w:r w:rsidR="008E07E1" w:rsidRPr="00695C40">
        <w:rPr>
          <w:rFonts w:ascii="Times New Roman" w:hAnsi="Times New Roman" w:cs="Times New Roman"/>
          <w:sz w:val="24"/>
          <w:szCs w:val="24"/>
        </w:rPr>
        <w:t>, ak je určený</w:t>
      </w:r>
      <w:r w:rsidR="003F4044" w:rsidRPr="00695C40">
        <w:rPr>
          <w:rFonts w:ascii="Times New Roman" w:hAnsi="Times New Roman" w:cs="Times New Roman"/>
          <w:sz w:val="24"/>
          <w:szCs w:val="24"/>
        </w:rPr>
        <w:t xml:space="preserve"> na poskytovanie služby podľa </w:t>
      </w:r>
      <w:r w:rsidR="00511025" w:rsidRPr="00695C40">
        <w:rPr>
          <w:rFonts w:ascii="Times New Roman" w:hAnsi="Times New Roman" w:cs="Times New Roman"/>
          <w:sz w:val="24"/>
          <w:szCs w:val="24"/>
        </w:rPr>
        <w:t>osobitných predpisov</w:t>
      </w:r>
      <w:r w:rsidRPr="00695C40">
        <w:rPr>
          <w:rFonts w:ascii="Times New Roman" w:hAnsi="Times New Roman" w:cs="Times New Roman"/>
          <w:sz w:val="24"/>
          <w:szCs w:val="24"/>
        </w:rPr>
        <w:t>,</w:t>
      </w:r>
    </w:p>
    <w:p w14:paraId="565D70B1" w14:textId="2C6C4C45" w:rsidR="00634F5C" w:rsidRPr="00695C40" w:rsidRDefault="00634F5C" w:rsidP="00695C40">
      <w:pPr>
        <w:pStyle w:val="Odsekzoznamu"/>
        <w:numPr>
          <w:ilvl w:val="0"/>
          <w:numId w:val="20"/>
        </w:numPr>
        <w:spacing w:after="0" w:line="240" w:lineRule="auto"/>
        <w:ind w:left="1287"/>
        <w:jc w:val="both"/>
        <w:rPr>
          <w:rFonts w:ascii="Times New Roman" w:hAnsi="Times New Roman" w:cs="Times New Roman"/>
          <w:sz w:val="24"/>
          <w:szCs w:val="24"/>
        </w:rPr>
      </w:pPr>
      <w:r w:rsidRPr="00695C40">
        <w:rPr>
          <w:rFonts w:ascii="Times New Roman" w:hAnsi="Times New Roman" w:cs="Times New Roman"/>
          <w:sz w:val="24"/>
          <w:szCs w:val="24"/>
        </w:rPr>
        <w:t>odbavovacie zariadeni</w:t>
      </w:r>
      <w:r w:rsidR="00201F92" w:rsidRPr="00695C40">
        <w:rPr>
          <w:rFonts w:ascii="Times New Roman" w:hAnsi="Times New Roman" w:cs="Times New Roman"/>
          <w:sz w:val="24"/>
          <w:szCs w:val="24"/>
        </w:rPr>
        <w:t>e</w:t>
      </w:r>
      <w:r w:rsidR="008E07E1" w:rsidRPr="00695C40">
        <w:rPr>
          <w:rFonts w:ascii="Times New Roman" w:hAnsi="Times New Roman" w:cs="Times New Roman"/>
          <w:sz w:val="24"/>
          <w:szCs w:val="24"/>
        </w:rPr>
        <w:t xml:space="preserve">, ak je </w:t>
      </w:r>
      <w:r w:rsidR="003F4044" w:rsidRPr="00695C40">
        <w:rPr>
          <w:rFonts w:ascii="Times New Roman" w:hAnsi="Times New Roman" w:cs="Times New Roman"/>
          <w:sz w:val="24"/>
          <w:szCs w:val="24"/>
        </w:rPr>
        <w:t xml:space="preserve">určené na poskytovanie služby podľa </w:t>
      </w:r>
      <w:r w:rsidR="00511025" w:rsidRPr="00695C40">
        <w:rPr>
          <w:rFonts w:ascii="Times New Roman" w:hAnsi="Times New Roman" w:cs="Times New Roman"/>
          <w:sz w:val="24"/>
          <w:szCs w:val="24"/>
        </w:rPr>
        <w:t>osobitných predpisov</w:t>
      </w:r>
      <w:r w:rsidR="00AB65C8" w:rsidRPr="00695C40">
        <w:rPr>
          <w:rFonts w:ascii="Times New Roman" w:hAnsi="Times New Roman" w:cs="Times New Roman"/>
          <w:sz w:val="24"/>
          <w:szCs w:val="24"/>
        </w:rPr>
        <w:t>,</w:t>
      </w:r>
    </w:p>
    <w:p w14:paraId="59B91EAD" w14:textId="587115D9" w:rsidR="00634F5C" w:rsidRPr="00695C40" w:rsidRDefault="00634F5C" w:rsidP="00695C40">
      <w:pPr>
        <w:pStyle w:val="Odsekzoznamu"/>
        <w:numPr>
          <w:ilvl w:val="0"/>
          <w:numId w:val="20"/>
        </w:numPr>
        <w:spacing w:after="0" w:line="240" w:lineRule="auto"/>
        <w:ind w:left="1287"/>
        <w:jc w:val="both"/>
        <w:rPr>
          <w:rFonts w:ascii="Times New Roman" w:hAnsi="Times New Roman" w:cs="Times New Roman"/>
          <w:sz w:val="24"/>
          <w:szCs w:val="24"/>
        </w:rPr>
      </w:pPr>
      <w:r w:rsidRPr="00695C40">
        <w:rPr>
          <w:rFonts w:ascii="Times New Roman" w:hAnsi="Times New Roman" w:cs="Times New Roman"/>
          <w:sz w:val="24"/>
          <w:szCs w:val="24"/>
        </w:rPr>
        <w:lastRenderedPageBreak/>
        <w:t>interaktívn</w:t>
      </w:r>
      <w:r w:rsidR="00201F92" w:rsidRPr="00695C40">
        <w:rPr>
          <w:rFonts w:ascii="Times New Roman" w:hAnsi="Times New Roman" w:cs="Times New Roman"/>
          <w:sz w:val="24"/>
          <w:szCs w:val="24"/>
        </w:rPr>
        <w:t>y</w:t>
      </w:r>
      <w:r w:rsidRPr="00695C40">
        <w:rPr>
          <w:rFonts w:ascii="Times New Roman" w:hAnsi="Times New Roman" w:cs="Times New Roman"/>
          <w:sz w:val="24"/>
          <w:szCs w:val="24"/>
        </w:rPr>
        <w:t xml:space="preserve"> samoobslužn</w:t>
      </w:r>
      <w:r w:rsidR="00201F92" w:rsidRPr="00695C40">
        <w:rPr>
          <w:rFonts w:ascii="Times New Roman" w:hAnsi="Times New Roman" w:cs="Times New Roman"/>
          <w:sz w:val="24"/>
          <w:szCs w:val="24"/>
        </w:rPr>
        <w:t>ý</w:t>
      </w:r>
      <w:r w:rsidRPr="00695C40">
        <w:rPr>
          <w:rFonts w:ascii="Times New Roman" w:hAnsi="Times New Roman" w:cs="Times New Roman"/>
          <w:sz w:val="24"/>
          <w:szCs w:val="24"/>
        </w:rPr>
        <w:t xml:space="preserve"> terminál poskytujúc</w:t>
      </w:r>
      <w:r w:rsidR="00201F92" w:rsidRPr="00695C40">
        <w:rPr>
          <w:rFonts w:ascii="Times New Roman" w:hAnsi="Times New Roman" w:cs="Times New Roman"/>
          <w:sz w:val="24"/>
          <w:szCs w:val="24"/>
        </w:rPr>
        <w:t>i</w:t>
      </w:r>
      <w:r w:rsidRPr="00695C40">
        <w:rPr>
          <w:rFonts w:ascii="Times New Roman" w:hAnsi="Times New Roman" w:cs="Times New Roman"/>
          <w:sz w:val="24"/>
          <w:szCs w:val="24"/>
        </w:rPr>
        <w:t xml:space="preserve"> informácie</w:t>
      </w:r>
      <w:r w:rsidR="008E07E1" w:rsidRPr="00695C40">
        <w:rPr>
          <w:rFonts w:ascii="Times New Roman" w:hAnsi="Times New Roman" w:cs="Times New Roman"/>
          <w:sz w:val="24"/>
          <w:szCs w:val="24"/>
        </w:rPr>
        <w:t>, ak je určený</w:t>
      </w:r>
      <w:r w:rsidRPr="00695C40">
        <w:rPr>
          <w:rFonts w:ascii="Times New Roman" w:hAnsi="Times New Roman" w:cs="Times New Roman"/>
          <w:sz w:val="24"/>
          <w:szCs w:val="24"/>
        </w:rPr>
        <w:t xml:space="preserve"> </w:t>
      </w:r>
      <w:r w:rsidR="003F4044" w:rsidRPr="00695C40">
        <w:rPr>
          <w:rFonts w:ascii="Times New Roman" w:hAnsi="Times New Roman" w:cs="Times New Roman"/>
          <w:sz w:val="24"/>
          <w:szCs w:val="24"/>
        </w:rPr>
        <w:t>na</w:t>
      </w:r>
      <w:r w:rsidR="00F913FC">
        <w:rPr>
          <w:rFonts w:ascii="Times New Roman" w:hAnsi="Times New Roman" w:cs="Times New Roman"/>
          <w:sz w:val="24"/>
          <w:szCs w:val="24"/>
        </w:rPr>
        <w:t> </w:t>
      </w:r>
      <w:r w:rsidR="003F4044" w:rsidRPr="00695C40">
        <w:rPr>
          <w:rFonts w:ascii="Times New Roman" w:hAnsi="Times New Roman" w:cs="Times New Roman"/>
          <w:sz w:val="24"/>
          <w:szCs w:val="24"/>
        </w:rPr>
        <w:t xml:space="preserve">poskytovanie služby podľa </w:t>
      </w:r>
      <w:r w:rsidR="00511025" w:rsidRPr="00695C40">
        <w:rPr>
          <w:rFonts w:ascii="Times New Roman" w:hAnsi="Times New Roman" w:cs="Times New Roman"/>
          <w:sz w:val="24"/>
          <w:szCs w:val="24"/>
        </w:rPr>
        <w:t>osobitných predpisov</w:t>
      </w:r>
      <w:r w:rsidR="008E07E1" w:rsidRPr="00695C40">
        <w:rPr>
          <w:rFonts w:ascii="Times New Roman" w:hAnsi="Times New Roman" w:cs="Times New Roman"/>
          <w:sz w:val="24"/>
          <w:szCs w:val="24"/>
        </w:rPr>
        <w:t>,</w:t>
      </w:r>
      <w:r w:rsidR="003F4044" w:rsidRPr="00695C40">
        <w:rPr>
          <w:rFonts w:ascii="Times New Roman" w:hAnsi="Times New Roman" w:cs="Times New Roman"/>
          <w:sz w:val="24"/>
          <w:szCs w:val="24"/>
        </w:rPr>
        <w:t xml:space="preserve"> okrem</w:t>
      </w:r>
      <w:r w:rsidRPr="00695C40">
        <w:rPr>
          <w:rFonts w:ascii="Times New Roman" w:hAnsi="Times New Roman" w:cs="Times New Roman"/>
          <w:sz w:val="24"/>
          <w:szCs w:val="24"/>
        </w:rPr>
        <w:t xml:space="preserve"> terminál</w:t>
      </w:r>
      <w:r w:rsidR="00201F92" w:rsidRPr="00695C40">
        <w:rPr>
          <w:rFonts w:ascii="Times New Roman" w:hAnsi="Times New Roman" w:cs="Times New Roman"/>
          <w:sz w:val="24"/>
          <w:szCs w:val="24"/>
        </w:rPr>
        <w:t>u</w:t>
      </w:r>
      <w:r w:rsidRPr="00695C40">
        <w:rPr>
          <w:rFonts w:ascii="Times New Roman" w:hAnsi="Times New Roman" w:cs="Times New Roman"/>
          <w:sz w:val="24"/>
          <w:szCs w:val="24"/>
        </w:rPr>
        <w:t xml:space="preserve"> inštalovan</w:t>
      </w:r>
      <w:r w:rsidR="00201F92" w:rsidRPr="00695C40">
        <w:rPr>
          <w:rFonts w:ascii="Times New Roman" w:hAnsi="Times New Roman" w:cs="Times New Roman"/>
          <w:sz w:val="24"/>
          <w:szCs w:val="24"/>
        </w:rPr>
        <w:t>ého</w:t>
      </w:r>
      <w:r w:rsidRPr="00695C40">
        <w:rPr>
          <w:rFonts w:ascii="Times New Roman" w:hAnsi="Times New Roman" w:cs="Times New Roman"/>
          <w:sz w:val="24"/>
          <w:szCs w:val="24"/>
        </w:rPr>
        <w:t xml:space="preserve"> ako integrovaná súčasť vozid</w:t>
      </w:r>
      <w:r w:rsidR="00201F92" w:rsidRPr="00695C40">
        <w:rPr>
          <w:rFonts w:ascii="Times New Roman" w:hAnsi="Times New Roman" w:cs="Times New Roman"/>
          <w:sz w:val="24"/>
          <w:szCs w:val="24"/>
        </w:rPr>
        <w:t>la</w:t>
      </w:r>
      <w:r w:rsidRPr="00695C40">
        <w:rPr>
          <w:rFonts w:ascii="Times New Roman" w:hAnsi="Times New Roman" w:cs="Times New Roman"/>
          <w:sz w:val="24"/>
          <w:szCs w:val="24"/>
        </w:rPr>
        <w:t>, lietad</w:t>
      </w:r>
      <w:r w:rsidR="00201F92" w:rsidRPr="00695C40">
        <w:rPr>
          <w:rFonts w:ascii="Times New Roman" w:hAnsi="Times New Roman" w:cs="Times New Roman"/>
          <w:sz w:val="24"/>
          <w:szCs w:val="24"/>
        </w:rPr>
        <w:t>la</w:t>
      </w:r>
      <w:r w:rsidRPr="00695C40">
        <w:rPr>
          <w:rFonts w:ascii="Times New Roman" w:hAnsi="Times New Roman" w:cs="Times New Roman"/>
          <w:sz w:val="24"/>
          <w:szCs w:val="24"/>
        </w:rPr>
        <w:t>, lod</w:t>
      </w:r>
      <w:r w:rsidR="00201F92" w:rsidRPr="00695C40">
        <w:rPr>
          <w:rFonts w:ascii="Times New Roman" w:hAnsi="Times New Roman" w:cs="Times New Roman"/>
          <w:sz w:val="24"/>
          <w:szCs w:val="24"/>
        </w:rPr>
        <w:t>e</w:t>
      </w:r>
      <w:r w:rsidRPr="00695C40">
        <w:rPr>
          <w:rFonts w:ascii="Times New Roman" w:hAnsi="Times New Roman" w:cs="Times New Roman"/>
          <w:sz w:val="24"/>
          <w:szCs w:val="24"/>
        </w:rPr>
        <w:t xml:space="preserve"> alebo železničn</w:t>
      </w:r>
      <w:r w:rsidR="00201F92" w:rsidRPr="00695C40">
        <w:rPr>
          <w:rFonts w:ascii="Times New Roman" w:hAnsi="Times New Roman" w:cs="Times New Roman"/>
          <w:sz w:val="24"/>
          <w:szCs w:val="24"/>
        </w:rPr>
        <w:t>ého</w:t>
      </w:r>
      <w:r w:rsidRPr="00695C40">
        <w:rPr>
          <w:rFonts w:ascii="Times New Roman" w:hAnsi="Times New Roman" w:cs="Times New Roman"/>
          <w:sz w:val="24"/>
          <w:szCs w:val="24"/>
        </w:rPr>
        <w:t xml:space="preserve"> vozid</w:t>
      </w:r>
      <w:r w:rsidR="00201F92" w:rsidRPr="00695C40">
        <w:rPr>
          <w:rFonts w:ascii="Times New Roman" w:hAnsi="Times New Roman" w:cs="Times New Roman"/>
          <w:sz w:val="24"/>
          <w:szCs w:val="24"/>
        </w:rPr>
        <w:t>la</w:t>
      </w:r>
      <w:r w:rsidRPr="00695C40">
        <w:rPr>
          <w:rFonts w:ascii="Times New Roman" w:hAnsi="Times New Roman" w:cs="Times New Roman"/>
          <w:sz w:val="24"/>
          <w:szCs w:val="24"/>
        </w:rPr>
        <w:t>,</w:t>
      </w:r>
    </w:p>
    <w:p w14:paraId="2DDAADAA" w14:textId="5EF446E9" w:rsidR="00634F5C" w:rsidRPr="00695C40" w:rsidRDefault="00634F5C" w:rsidP="00695C40">
      <w:pPr>
        <w:pStyle w:val="Odsekzoznamu"/>
        <w:numPr>
          <w:ilvl w:val="0"/>
          <w:numId w:val="13"/>
        </w:numPr>
        <w:spacing w:after="0" w:line="240" w:lineRule="auto"/>
        <w:ind w:left="927"/>
        <w:jc w:val="both"/>
        <w:rPr>
          <w:rFonts w:ascii="Times New Roman" w:hAnsi="Times New Roman" w:cs="Times New Roman"/>
          <w:sz w:val="24"/>
          <w:szCs w:val="24"/>
        </w:rPr>
      </w:pPr>
      <w:r w:rsidRPr="00695C40">
        <w:rPr>
          <w:rFonts w:ascii="Times New Roman" w:hAnsi="Times New Roman" w:cs="Times New Roman"/>
          <w:sz w:val="24"/>
          <w:szCs w:val="24"/>
        </w:rPr>
        <w:t>koncové zariadeni</w:t>
      </w:r>
      <w:r w:rsidR="00201F92" w:rsidRPr="00695C40">
        <w:rPr>
          <w:rFonts w:ascii="Times New Roman" w:hAnsi="Times New Roman" w:cs="Times New Roman"/>
          <w:sz w:val="24"/>
          <w:szCs w:val="24"/>
        </w:rPr>
        <w:t>e</w:t>
      </w:r>
      <w:r w:rsidRPr="00695C40">
        <w:rPr>
          <w:rFonts w:ascii="Times New Roman" w:hAnsi="Times New Roman" w:cs="Times New Roman"/>
          <w:sz w:val="24"/>
          <w:szCs w:val="24"/>
        </w:rPr>
        <w:t xml:space="preserve"> s interaktívnou výpočtovou schopnosťou</w:t>
      </w:r>
      <w:r w:rsidR="002C03CD" w:rsidRPr="00695C40">
        <w:rPr>
          <w:rFonts w:ascii="Times New Roman" w:hAnsi="Times New Roman" w:cs="Times New Roman"/>
          <w:sz w:val="24"/>
          <w:szCs w:val="24"/>
          <w:vertAlign w:val="superscript"/>
        </w:rPr>
        <w:footnoteReference w:id="9"/>
      </w:r>
      <w:r w:rsidR="002C03CD" w:rsidRPr="00695C40">
        <w:rPr>
          <w:rFonts w:ascii="Times New Roman" w:hAnsi="Times New Roman" w:cs="Times New Roman"/>
          <w:sz w:val="24"/>
          <w:szCs w:val="24"/>
        </w:rPr>
        <w:t>)</w:t>
      </w:r>
      <w:r w:rsidRPr="00695C40">
        <w:rPr>
          <w:rFonts w:ascii="Times New Roman" w:hAnsi="Times New Roman" w:cs="Times New Roman"/>
          <w:sz w:val="24"/>
          <w:szCs w:val="24"/>
        </w:rPr>
        <w:t xml:space="preserve"> určené pre spotrebiteľ</w:t>
      </w:r>
      <w:r w:rsidR="00201F92" w:rsidRPr="00695C40">
        <w:rPr>
          <w:rFonts w:ascii="Times New Roman" w:hAnsi="Times New Roman" w:cs="Times New Roman"/>
          <w:sz w:val="24"/>
          <w:szCs w:val="24"/>
        </w:rPr>
        <w:t>a</w:t>
      </w:r>
      <w:r w:rsidRPr="00695C40">
        <w:rPr>
          <w:rFonts w:ascii="Times New Roman" w:hAnsi="Times New Roman" w:cs="Times New Roman"/>
          <w:sz w:val="24"/>
          <w:szCs w:val="24"/>
        </w:rPr>
        <w:t>,</w:t>
      </w:r>
      <w:r w:rsidR="00436B79" w:rsidRPr="00695C40">
        <w:rPr>
          <w:rFonts w:ascii="Times New Roman" w:hAnsi="Times New Roman" w:cs="Times New Roman"/>
          <w:sz w:val="24"/>
          <w:szCs w:val="24"/>
        </w:rPr>
        <w:t xml:space="preserve"> používané na</w:t>
      </w:r>
    </w:p>
    <w:p w14:paraId="39450BEE" w14:textId="77777777" w:rsidR="00634F5C" w:rsidRPr="00695C40" w:rsidRDefault="00634F5C" w:rsidP="00695C40">
      <w:pPr>
        <w:pStyle w:val="Odsekzoznamu"/>
        <w:numPr>
          <w:ilvl w:val="0"/>
          <w:numId w:val="21"/>
        </w:numPr>
        <w:spacing w:after="0" w:line="240" w:lineRule="auto"/>
        <w:ind w:left="1287"/>
        <w:jc w:val="both"/>
        <w:rPr>
          <w:rFonts w:ascii="Times New Roman" w:hAnsi="Times New Roman" w:cs="Times New Roman"/>
          <w:sz w:val="24"/>
          <w:szCs w:val="24"/>
        </w:rPr>
      </w:pPr>
      <w:r w:rsidRPr="00695C40">
        <w:rPr>
          <w:rFonts w:ascii="Times New Roman" w:hAnsi="Times New Roman" w:cs="Times New Roman"/>
          <w:sz w:val="24"/>
          <w:szCs w:val="24"/>
        </w:rPr>
        <w:t>elektronické komunikačné služby</w:t>
      </w:r>
      <w:r w:rsidR="003F5CE5" w:rsidRPr="00695C40">
        <w:rPr>
          <w:rFonts w:ascii="Times New Roman" w:hAnsi="Times New Roman" w:cs="Times New Roman"/>
          <w:sz w:val="24"/>
          <w:szCs w:val="24"/>
        </w:rPr>
        <w:t>,</w:t>
      </w:r>
    </w:p>
    <w:p w14:paraId="28E773A4" w14:textId="77777777" w:rsidR="00634F5C" w:rsidRPr="00695C40" w:rsidRDefault="00634F5C" w:rsidP="00695C40">
      <w:pPr>
        <w:pStyle w:val="Odsekzoznamu"/>
        <w:numPr>
          <w:ilvl w:val="0"/>
          <w:numId w:val="21"/>
        </w:numPr>
        <w:spacing w:after="0" w:line="240" w:lineRule="auto"/>
        <w:ind w:left="1287"/>
        <w:jc w:val="both"/>
        <w:rPr>
          <w:rFonts w:ascii="Times New Roman" w:hAnsi="Times New Roman" w:cs="Times New Roman"/>
          <w:sz w:val="24"/>
          <w:szCs w:val="24"/>
        </w:rPr>
      </w:pPr>
      <w:r w:rsidRPr="00695C40">
        <w:rPr>
          <w:rFonts w:ascii="Times New Roman" w:hAnsi="Times New Roman" w:cs="Times New Roman"/>
          <w:sz w:val="24"/>
          <w:szCs w:val="24"/>
        </w:rPr>
        <w:t>prístup k aud</w:t>
      </w:r>
      <w:r w:rsidR="00AB65C8" w:rsidRPr="00695C40">
        <w:rPr>
          <w:rFonts w:ascii="Times New Roman" w:hAnsi="Times New Roman" w:cs="Times New Roman"/>
          <w:sz w:val="24"/>
          <w:szCs w:val="24"/>
        </w:rPr>
        <w:t>iovizuálnym mediálnym službám,</w:t>
      </w:r>
    </w:p>
    <w:p w14:paraId="524C2DAC" w14:textId="77777777" w:rsidR="00634F5C" w:rsidRPr="00695C40" w:rsidRDefault="00634F5C" w:rsidP="00695C40">
      <w:pPr>
        <w:pStyle w:val="Odsekzoznamu"/>
        <w:numPr>
          <w:ilvl w:val="0"/>
          <w:numId w:val="13"/>
        </w:numPr>
        <w:spacing w:after="0" w:line="240" w:lineRule="auto"/>
        <w:ind w:left="927"/>
        <w:jc w:val="both"/>
        <w:rPr>
          <w:rFonts w:ascii="Times New Roman" w:hAnsi="Times New Roman" w:cs="Times New Roman"/>
          <w:sz w:val="24"/>
          <w:szCs w:val="24"/>
        </w:rPr>
      </w:pPr>
      <w:r w:rsidRPr="00695C40">
        <w:rPr>
          <w:rFonts w:ascii="Times New Roman" w:hAnsi="Times New Roman" w:cs="Times New Roman"/>
          <w:sz w:val="24"/>
          <w:szCs w:val="24"/>
        </w:rPr>
        <w:t>elektronick</w:t>
      </w:r>
      <w:r w:rsidR="00201F92" w:rsidRPr="00695C40">
        <w:rPr>
          <w:rFonts w:ascii="Times New Roman" w:hAnsi="Times New Roman" w:cs="Times New Roman"/>
          <w:sz w:val="24"/>
          <w:szCs w:val="24"/>
        </w:rPr>
        <w:t>á</w:t>
      </w:r>
      <w:r w:rsidRPr="00695C40">
        <w:rPr>
          <w:rFonts w:ascii="Times New Roman" w:hAnsi="Times New Roman" w:cs="Times New Roman"/>
          <w:sz w:val="24"/>
          <w:szCs w:val="24"/>
        </w:rPr>
        <w:t xml:space="preserve"> čítačk</w:t>
      </w:r>
      <w:r w:rsidR="00201F92" w:rsidRPr="00695C40">
        <w:rPr>
          <w:rFonts w:ascii="Times New Roman" w:hAnsi="Times New Roman" w:cs="Times New Roman"/>
          <w:sz w:val="24"/>
          <w:szCs w:val="24"/>
        </w:rPr>
        <w:t>a</w:t>
      </w:r>
      <w:r w:rsidRPr="00695C40">
        <w:rPr>
          <w:rFonts w:ascii="Times New Roman" w:hAnsi="Times New Roman" w:cs="Times New Roman"/>
          <w:sz w:val="24"/>
          <w:szCs w:val="24"/>
        </w:rPr>
        <w:t>.</w:t>
      </w:r>
    </w:p>
    <w:p w14:paraId="4F810A2E" w14:textId="77777777" w:rsidR="003F5CE5" w:rsidRPr="00695C40" w:rsidRDefault="003F5CE5" w:rsidP="00695C40">
      <w:pPr>
        <w:spacing w:after="0" w:line="240" w:lineRule="auto"/>
        <w:ind w:left="100" w:right="90"/>
        <w:jc w:val="center"/>
        <w:rPr>
          <w:rFonts w:eastAsia="Calibri"/>
          <w:b/>
          <w:sz w:val="24"/>
          <w:szCs w:val="24"/>
        </w:rPr>
      </w:pPr>
    </w:p>
    <w:p w14:paraId="247079BA" w14:textId="77777777" w:rsidR="00E76529" w:rsidRPr="00695C40" w:rsidRDefault="00634F5C" w:rsidP="00695C40">
      <w:pPr>
        <w:spacing w:after="0" w:line="240" w:lineRule="auto"/>
        <w:ind w:left="100" w:right="90"/>
        <w:jc w:val="center"/>
        <w:rPr>
          <w:rFonts w:eastAsia="Calibri"/>
          <w:b/>
          <w:sz w:val="24"/>
          <w:szCs w:val="24"/>
        </w:rPr>
      </w:pPr>
      <w:r w:rsidRPr="00695C40">
        <w:rPr>
          <w:rFonts w:eastAsia="Calibri"/>
          <w:b/>
          <w:sz w:val="24"/>
          <w:szCs w:val="24"/>
        </w:rPr>
        <w:t>§ 2</w:t>
      </w:r>
    </w:p>
    <w:p w14:paraId="09FAA772" w14:textId="618A7448" w:rsidR="00E76529" w:rsidRPr="00695C40" w:rsidRDefault="00634F5C" w:rsidP="00695C40">
      <w:pPr>
        <w:spacing w:after="0" w:line="240" w:lineRule="auto"/>
        <w:ind w:left="100" w:right="90"/>
        <w:jc w:val="center"/>
        <w:rPr>
          <w:rFonts w:eastAsia="Calibri"/>
          <w:b/>
          <w:sz w:val="24"/>
          <w:szCs w:val="24"/>
        </w:rPr>
      </w:pPr>
      <w:r w:rsidRPr="00695C40">
        <w:rPr>
          <w:rFonts w:eastAsia="Calibri"/>
          <w:b/>
          <w:sz w:val="24"/>
          <w:szCs w:val="24"/>
        </w:rPr>
        <w:t xml:space="preserve">Základné </w:t>
      </w:r>
      <w:r w:rsidR="00600339" w:rsidRPr="00695C40">
        <w:rPr>
          <w:rFonts w:eastAsia="Calibri"/>
          <w:b/>
          <w:sz w:val="24"/>
          <w:szCs w:val="24"/>
        </w:rPr>
        <w:t>ustanovenie</w:t>
      </w:r>
    </w:p>
    <w:p w14:paraId="6FF66FD7" w14:textId="77777777" w:rsidR="00714B44" w:rsidRPr="00695C40" w:rsidRDefault="00714B44" w:rsidP="00695C40">
      <w:pPr>
        <w:spacing w:after="0" w:line="240" w:lineRule="auto"/>
        <w:ind w:left="100" w:right="90"/>
        <w:jc w:val="center"/>
        <w:rPr>
          <w:rFonts w:eastAsia="Calibri"/>
          <w:b/>
          <w:sz w:val="24"/>
          <w:szCs w:val="24"/>
        </w:rPr>
      </w:pPr>
    </w:p>
    <w:p w14:paraId="5C2D8A7B" w14:textId="55D46A4E" w:rsidR="00E76529" w:rsidRPr="00695C40" w:rsidRDefault="00B00ED8" w:rsidP="00695C40">
      <w:pPr>
        <w:spacing w:after="0" w:line="240" w:lineRule="auto"/>
        <w:ind w:left="237" w:right="4" w:firstLine="0"/>
        <w:rPr>
          <w:sz w:val="24"/>
          <w:szCs w:val="24"/>
        </w:rPr>
      </w:pPr>
      <w:r w:rsidRPr="00695C40">
        <w:rPr>
          <w:rFonts w:eastAsia="Calibri"/>
          <w:sz w:val="24"/>
          <w:szCs w:val="24"/>
        </w:rPr>
        <w:t xml:space="preserve">Na účely </w:t>
      </w:r>
      <w:r w:rsidRPr="00695C40">
        <w:rPr>
          <w:sz w:val="24"/>
          <w:szCs w:val="24"/>
        </w:rPr>
        <w:t>tohto</w:t>
      </w:r>
      <w:r w:rsidRPr="00695C40">
        <w:rPr>
          <w:rFonts w:eastAsia="Calibri"/>
          <w:sz w:val="24"/>
          <w:szCs w:val="24"/>
        </w:rPr>
        <w:t xml:space="preserve"> nariadenia vlády</w:t>
      </w:r>
    </w:p>
    <w:p w14:paraId="5A2688CB" w14:textId="3319F124" w:rsidR="00EF5B81" w:rsidRPr="00695C40" w:rsidRDefault="00EF5B81" w:rsidP="00695C40">
      <w:pPr>
        <w:pStyle w:val="Odsekzoznamu"/>
        <w:numPr>
          <w:ilvl w:val="0"/>
          <w:numId w:val="3"/>
        </w:numPr>
        <w:spacing w:after="0" w:line="240" w:lineRule="auto"/>
        <w:jc w:val="both"/>
        <w:rPr>
          <w:rFonts w:ascii="Times New Roman" w:hAnsi="Times New Roman" w:cs="Times New Roman"/>
          <w:sz w:val="24"/>
          <w:szCs w:val="24"/>
        </w:rPr>
      </w:pPr>
      <w:r w:rsidRPr="00695C40">
        <w:rPr>
          <w:rFonts w:ascii="Times New Roman" w:hAnsi="Times New Roman" w:cs="Times New Roman"/>
          <w:sz w:val="24"/>
          <w:szCs w:val="24"/>
        </w:rPr>
        <w:t>výrobok je látka, prípravok alebo tovar vyrobený vo výrobnom procese okrem potravín, krmív, živých rastlín a</w:t>
      </w:r>
      <w:r w:rsidR="00074233" w:rsidRPr="00695C40">
        <w:rPr>
          <w:rFonts w:ascii="Times New Roman" w:hAnsi="Times New Roman" w:cs="Times New Roman"/>
          <w:sz w:val="24"/>
          <w:szCs w:val="24"/>
        </w:rPr>
        <w:t> </w:t>
      </w:r>
      <w:r w:rsidRPr="00695C40">
        <w:rPr>
          <w:rFonts w:ascii="Times New Roman" w:hAnsi="Times New Roman" w:cs="Times New Roman"/>
          <w:sz w:val="24"/>
          <w:szCs w:val="24"/>
        </w:rPr>
        <w:t>zvierat</w:t>
      </w:r>
      <w:r w:rsidR="00074233" w:rsidRPr="00695C40">
        <w:rPr>
          <w:rFonts w:ascii="Times New Roman" w:hAnsi="Times New Roman" w:cs="Times New Roman"/>
          <w:sz w:val="24"/>
          <w:szCs w:val="24"/>
        </w:rPr>
        <w:t xml:space="preserve"> a</w:t>
      </w:r>
      <w:r w:rsidRPr="00695C40">
        <w:rPr>
          <w:rFonts w:ascii="Times New Roman" w:hAnsi="Times New Roman" w:cs="Times New Roman"/>
          <w:sz w:val="24"/>
          <w:szCs w:val="24"/>
        </w:rPr>
        <w:t xml:space="preserve"> produkt</w:t>
      </w:r>
      <w:r w:rsidR="00731974" w:rsidRPr="00695C40">
        <w:rPr>
          <w:rFonts w:ascii="Times New Roman" w:hAnsi="Times New Roman" w:cs="Times New Roman"/>
          <w:sz w:val="24"/>
          <w:szCs w:val="24"/>
        </w:rPr>
        <w:t>ov</w:t>
      </w:r>
      <w:r w:rsidRPr="00695C40">
        <w:rPr>
          <w:rFonts w:ascii="Times New Roman" w:hAnsi="Times New Roman" w:cs="Times New Roman"/>
          <w:sz w:val="24"/>
          <w:szCs w:val="24"/>
        </w:rPr>
        <w:t xml:space="preserve"> ľudského pôvodu</w:t>
      </w:r>
      <w:r w:rsidR="00074233" w:rsidRPr="00695C40">
        <w:rPr>
          <w:rFonts w:ascii="Times New Roman" w:hAnsi="Times New Roman" w:cs="Times New Roman"/>
          <w:sz w:val="24"/>
          <w:szCs w:val="24"/>
        </w:rPr>
        <w:t>,</w:t>
      </w:r>
      <w:r w:rsidRPr="00695C40">
        <w:rPr>
          <w:rFonts w:ascii="Times New Roman" w:hAnsi="Times New Roman" w:cs="Times New Roman"/>
          <w:sz w:val="24"/>
          <w:szCs w:val="24"/>
        </w:rPr>
        <w:t xml:space="preserve"> rastlinného </w:t>
      </w:r>
      <w:r w:rsidR="00731974" w:rsidRPr="00695C40">
        <w:rPr>
          <w:rFonts w:ascii="Times New Roman" w:hAnsi="Times New Roman" w:cs="Times New Roman"/>
          <w:sz w:val="24"/>
          <w:szCs w:val="24"/>
        </w:rPr>
        <w:t xml:space="preserve">pôvodu </w:t>
      </w:r>
      <w:r w:rsidRPr="00695C40">
        <w:rPr>
          <w:rFonts w:ascii="Times New Roman" w:hAnsi="Times New Roman" w:cs="Times New Roman"/>
          <w:sz w:val="24"/>
          <w:szCs w:val="24"/>
        </w:rPr>
        <w:t>a</w:t>
      </w:r>
      <w:r w:rsidR="00B00ED8" w:rsidRPr="00695C40">
        <w:rPr>
          <w:rFonts w:ascii="Times New Roman" w:hAnsi="Times New Roman" w:cs="Times New Roman"/>
          <w:sz w:val="24"/>
          <w:szCs w:val="24"/>
        </w:rPr>
        <w:t> </w:t>
      </w:r>
      <w:r w:rsidRPr="00695C40">
        <w:rPr>
          <w:rFonts w:ascii="Times New Roman" w:hAnsi="Times New Roman" w:cs="Times New Roman"/>
          <w:sz w:val="24"/>
          <w:szCs w:val="24"/>
        </w:rPr>
        <w:t xml:space="preserve">živočíšneho pôvodu, ktoré priamo súvisia s </w:t>
      </w:r>
      <w:r w:rsidR="00074233" w:rsidRPr="00695C40">
        <w:rPr>
          <w:rFonts w:ascii="Times New Roman" w:hAnsi="Times New Roman" w:cs="Times New Roman"/>
          <w:sz w:val="24"/>
          <w:szCs w:val="24"/>
        </w:rPr>
        <w:t xml:space="preserve">ich </w:t>
      </w:r>
      <w:r w:rsidRPr="00695C40">
        <w:rPr>
          <w:rFonts w:ascii="Times New Roman" w:hAnsi="Times New Roman" w:cs="Times New Roman"/>
          <w:sz w:val="24"/>
          <w:szCs w:val="24"/>
        </w:rPr>
        <w:t>budúcim rozmnožovaním,</w:t>
      </w:r>
    </w:p>
    <w:p w14:paraId="3F457905" w14:textId="775F48E9" w:rsidR="00634F5C" w:rsidRPr="00695C40" w:rsidRDefault="00634F5C" w:rsidP="00695C40">
      <w:pPr>
        <w:pStyle w:val="Odsekzoznamu"/>
        <w:numPr>
          <w:ilvl w:val="0"/>
          <w:numId w:val="3"/>
        </w:numPr>
        <w:spacing w:after="0" w:line="240" w:lineRule="auto"/>
        <w:jc w:val="both"/>
        <w:rPr>
          <w:rFonts w:ascii="Times New Roman" w:hAnsi="Times New Roman" w:cs="Times New Roman"/>
          <w:sz w:val="24"/>
          <w:szCs w:val="24"/>
        </w:rPr>
      </w:pPr>
      <w:r w:rsidRPr="00695C40">
        <w:rPr>
          <w:rFonts w:ascii="Times New Roman" w:hAnsi="Times New Roman" w:cs="Times New Roman"/>
          <w:sz w:val="24"/>
          <w:szCs w:val="24"/>
        </w:rPr>
        <w:t>počítačový hardvérový systém na všeobecn</w:t>
      </w:r>
      <w:r w:rsidR="001E043C" w:rsidRPr="00695C40">
        <w:rPr>
          <w:rFonts w:ascii="Times New Roman" w:hAnsi="Times New Roman" w:cs="Times New Roman"/>
          <w:sz w:val="24"/>
          <w:szCs w:val="24"/>
        </w:rPr>
        <w:t>ý</w:t>
      </w:r>
      <w:r w:rsidRPr="00695C40">
        <w:rPr>
          <w:rFonts w:ascii="Times New Roman" w:hAnsi="Times New Roman" w:cs="Times New Roman"/>
          <w:sz w:val="24"/>
          <w:szCs w:val="24"/>
        </w:rPr>
        <w:t xml:space="preserve"> účel určený pre spotrebiteľ</w:t>
      </w:r>
      <w:r w:rsidR="001E043C" w:rsidRPr="00695C40">
        <w:rPr>
          <w:rFonts w:ascii="Times New Roman" w:hAnsi="Times New Roman" w:cs="Times New Roman"/>
          <w:sz w:val="24"/>
          <w:szCs w:val="24"/>
        </w:rPr>
        <w:t>a</w:t>
      </w:r>
      <w:r w:rsidRPr="00695C40">
        <w:rPr>
          <w:rFonts w:ascii="Times New Roman" w:hAnsi="Times New Roman" w:cs="Times New Roman"/>
          <w:sz w:val="24"/>
          <w:szCs w:val="24"/>
        </w:rPr>
        <w:t xml:space="preserve"> je kombináciou hardvéru, ktorý predstavuje úplný počítač a vyznačuje sa svojím multifunkčným charakterom a</w:t>
      </w:r>
      <w:r w:rsidR="00B00ED8" w:rsidRPr="00695C40">
        <w:rPr>
          <w:rFonts w:ascii="Times New Roman" w:hAnsi="Times New Roman" w:cs="Times New Roman"/>
          <w:sz w:val="24"/>
          <w:szCs w:val="24"/>
        </w:rPr>
        <w:t> </w:t>
      </w:r>
      <w:r w:rsidRPr="00695C40">
        <w:rPr>
          <w:rFonts w:ascii="Times New Roman" w:hAnsi="Times New Roman" w:cs="Times New Roman"/>
          <w:sz w:val="24"/>
          <w:szCs w:val="24"/>
        </w:rPr>
        <w:t xml:space="preserve">schopnosťou vykonávať pomocou príslušného softvéru najbežnejšie výpočtové úlohy, ktoré požadujú spotrebitelia, a je určený na používanie zo strany spotrebiteľov, vrátane osobných počítačov, </w:t>
      </w:r>
      <w:r w:rsidR="00740EBB" w:rsidRPr="00695C40">
        <w:rPr>
          <w:rFonts w:ascii="Times New Roman" w:hAnsi="Times New Roman" w:cs="Times New Roman"/>
          <w:sz w:val="24"/>
          <w:szCs w:val="24"/>
        </w:rPr>
        <w:t> </w:t>
      </w:r>
      <w:r w:rsidRPr="00695C40">
        <w:rPr>
          <w:rFonts w:ascii="Times New Roman" w:hAnsi="Times New Roman" w:cs="Times New Roman"/>
          <w:sz w:val="24"/>
          <w:szCs w:val="24"/>
        </w:rPr>
        <w:t>najmä stolových počítačov, notebookov, inteligentných telefónov a tabletov,</w:t>
      </w:r>
    </w:p>
    <w:p w14:paraId="5E545F3F" w14:textId="55E3D9D0" w:rsidR="009E3135" w:rsidRPr="00695C40" w:rsidRDefault="009E3135" w:rsidP="00695C40">
      <w:pPr>
        <w:pStyle w:val="Odsekzoznamu"/>
        <w:numPr>
          <w:ilvl w:val="0"/>
          <w:numId w:val="3"/>
        </w:numPr>
        <w:spacing w:after="0" w:line="240" w:lineRule="auto"/>
        <w:jc w:val="both"/>
        <w:rPr>
          <w:rFonts w:ascii="Times New Roman" w:hAnsi="Times New Roman" w:cs="Times New Roman"/>
          <w:sz w:val="24"/>
          <w:szCs w:val="24"/>
        </w:rPr>
      </w:pPr>
      <w:r w:rsidRPr="00695C40">
        <w:rPr>
          <w:rFonts w:ascii="Times New Roman" w:hAnsi="Times New Roman" w:cs="Times New Roman"/>
          <w:sz w:val="24"/>
          <w:szCs w:val="24"/>
        </w:rPr>
        <w:t xml:space="preserve">operačný systém je softvér, ktorý okrem iného slúži ako rozhranie s periférnym hardvérom, časovo plánuje úlohy, prideľuje priestor na ukladanie dát a zobrazuje štandardné rozhranie pre používateľa v prípade, keď nie je spustená žiadna aplikácia vrátane grafického používateľského rozhrania, </w:t>
      </w:r>
      <w:r w:rsidR="00E71D94" w:rsidRPr="00695C40">
        <w:rPr>
          <w:rFonts w:ascii="Times New Roman" w:hAnsi="Times New Roman" w:cs="Times New Roman"/>
          <w:sz w:val="24"/>
          <w:szCs w:val="24"/>
        </w:rPr>
        <w:t xml:space="preserve">a to </w:t>
      </w:r>
      <w:r w:rsidRPr="00695C40">
        <w:rPr>
          <w:rFonts w:ascii="Times New Roman" w:hAnsi="Times New Roman" w:cs="Times New Roman"/>
          <w:sz w:val="24"/>
          <w:szCs w:val="24"/>
        </w:rPr>
        <w:t>bez ohľadu na to, či je takýto softvér neoddeliteľnou súčasťou počítačového hardvér</w:t>
      </w:r>
      <w:r w:rsidR="00740EBB" w:rsidRPr="00695C40">
        <w:rPr>
          <w:rFonts w:ascii="Times New Roman" w:hAnsi="Times New Roman" w:cs="Times New Roman"/>
          <w:sz w:val="24"/>
          <w:szCs w:val="24"/>
        </w:rPr>
        <w:t>ového systému</w:t>
      </w:r>
      <w:r w:rsidRPr="00695C40">
        <w:rPr>
          <w:rFonts w:ascii="Times New Roman" w:hAnsi="Times New Roman" w:cs="Times New Roman"/>
          <w:sz w:val="24"/>
          <w:szCs w:val="24"/>
        </w:rPr>
        <w:t xml:space="preserve"> na všeobecn</w:t>
      </w:r>
      <w:r w:rsidR="00740EBB" w:rsidRPr="00695C40">
        <w:rPr>
          <w:rFonts w:ascii="Times New Roman" w:hAnsi="Times New Roman" w:cs="Times New Roman"/>
          <w:sz w:val="24"/>
          <w:szCs w:val="24"/>
        </w:rPr>
        <w:t>ý</w:t>
      </w:r>
      <w:r w:rsidRPr="00695C40">
        <w:rPr>
          <w:rFonts w:ascii="Times New Roman" w:hAnsi="Times New Roman" w:cs="Times New Roman"/>
          <w:sz w:val="24"/>
          <w:szCs w:val="24"/>
        </w:rPr>
        <w:t xml:space="preserve"> účel určen</w:t>
      </w:r>
      <w:r w:rsidR="00740EBB" w:rsidRPr="00695C40">
        <w:rPr>
          <w:rFonts w:ascii="Times New Roman" w:hAnsi="Times New Roman" w:cs="Times New Roman"/>
          <w:sz w:val="24"/>
          <w:szCs w:val="24"/>
        </w:rPr>
        <w:t>ý</w:t>
      </w:r>
      <w:r w:rsidRPr="00695C40">
        <w:rPr>
          <w:rFonts w:ascii="Times New Roman" w:hAnsi="Times New Roman" w:cs="Times New Roman"/>
          <w:sz w:val="24"/>
          <w:szCs w:val="24"/>
        </w:rPr>
        <w:t xml:space="preserve"> pre spotrebiteľ</w:t>
      </w:r>
      <w:r w:rsidR="00740EBB" w:rsidRPr="00695C40">
        <w:rPr>
          <w:rFonts w:ascii="Times New Roman" w:hAnsi="Times New Roman" w:cs="Times New Roman"/>
          <w:sz w:val="24"/>
          <w:szCs w:val="24"/>
        </w:rPr>
        <w:t>a</w:t>
      </w:r>
      <w:r w:rsidRPr="00695C40">
        <w:rPr>
          <w:rFonts w:ascii="Times New Roman" w:hAnsi="Times New Roman" w:cs="Times New Roman"/>
          <w:sz w:val="24"/>
          <w:szCs w:val="24"/>
        </w:rPr>
        <w:t xml:space="preserve"> alebo pozostáva zo samostatného softvéru určeného na chod na</w:t>
      </w:r>
      <w:r w:rsidR="00F913FC">
        <w:rPr>
          <w:rFonts w:ascii="Times New Roman" w:hAnsi="Times New Roman" w:cs="Times New Roman"/>
          <w:sz w:val="24"/>
          <w:szCs w:val="24"/>
        </w:rPr>
        <w:t> </w:t>
      </w:r>
      <w:r w:rsidRPr="00695C40">
        <w:rPr>
          <w:rFonts w:ascii="Times New Roman" w:hAnsi="Times New Roman" w:cs="Times New Roman"/>
          <w:sz w:val="24"/>
          <w:szCs w:val="24"/>
        </w:rPr>
        <w:t>počítačovom hardvér</w:t>
      </w:r>
      <w:r w:rsidR="00740EBB" w:rsidRPr="00695C40">
        <w:rPr>
          <w:rFonts w:ascii="Times New Roman" w:hAnsi="Times New Roman" w:cs="Times New Roman"/>
          <w:sz w:val="24"/>
          <w:szCs w:val="24"/>
        </w:rPr>
        <w:t>ovom systéme</w:t>
      </w:r>
      <w:r w:rsidRPr="00695C40">
        <w:rPr>
          <w:rFonts w:ascii="Times New Roman" w:hAnsi="Times New Roman" w:cs="Times New Roman"/>
          <w:sz w:val="24"/>
          <w:szCs w:val="24"/>
        </w:rPr>
        <w:t xml:space="preserve"> na všeobecn</w:t>
      </w:r>
      <w:r w:rsidR="00740EBB" w:rsidRPr="00695C40">
        <w:rPr>
          <w:rFonts w:ascii="Times New Roman" w:hAnsi="Times New Roman" w:cs="Times New Roman"/>
          <w:sz w:val="24"/>
          <w:szCs w:val="24"/>
        </w:rPr>
        <w:t>ý</w:t>
      </w:r>
      <w:r w:rsidRPr="00695C40">
        <w:rPr>
          <w:rFonts w:ascii="Times New Roman" w:hAnsi="Times New Roman" w:cs="Times New Roman"/>
          <w:sz w:val="24"/>
          <w:szCs w:val="24"/>
        </w:rPr>
        <w:t xml:space="preserve"> účel určenom pre spotrebiteľ</w:t>
      </w:r>
      <w:r w:rsidR="00740EBB" w:rsidRPr="00695C40">
        <w:rPr>
          <w:rFonts w:ascii="Times New Roman" w:hAnsi="Times New Roman" w:cs="Times New Roman"/>
          <w:sz w:val="24"/>
          <w:szCs w:val="24"/>
        </w:rPr>
        <w:t>a</w:t>
      </w:r>
      <w:r w:rsidRPr="00695C40">
        <w:rPr>
          <w:rFonts w:ascii="Times New Roman" w:hAnsi="Times New Roman" w:cs="Times New Roman"/>
          <w:sz w:val="24"/>
          <w:szCs w:val="24"/>
        </w:rPr>
        <w:t xml:space="preserve"> s</w:t>
      </w:r>
      <w:r w:rsidR="00F913FC">
        <w:rPr>
          <w:rFonts w:ascii="Times New Roman" w:hAnsi="Times New Roman" w:cs="Times New Roman"/>
          <w:sz w:val="24"/>
          <w:szCs w:val="24"/>
        </w:rPr>
        <w:t> </w:t>
      </w:r>
      <w:r w:rsidRPr="00695C40">
        <w:rPr>
          <w:rFonts w:ascii="Times New Roman" w:hAnsi="Times New Roman" w:cs="Times New Roman"/>
          <w:sz w:val="24"/>
          <w:szCs w:val="24"/>
        </w:rPr>
        <w:t>výnimkou zavádzača operačného systému, základného systému na vstup</w:t>
      </w:r>
      <w:r w:rsidR="00740EBB" w:rsidRPr="00695C40">
        <w:rPr>
          <w:rFonts w:ascii="Times New Roman" w:hAnsi="Times New Roman" w:cs="Times New Roman"/>
          <w:sz w:val="24"/>
          <w:szCs w:val="24"/>
        </w:rPr>
        <w:t xml:space="preserve"> alebo </w:t>
      </w:r>
      <w:r w:rsidRPr="00695C40">
        <w:rPr>
          <w:rFonts w:ascii="Times New Roman" w:hAnsi="Times New Roman" w:cs="Times New Roman"/>
          <w:sz w:val="24"/>
          <w:szCs w:val="24"/>
        </w:rPr>
        <w:t>výstup alebo iného firmvéru potrebného v čase spustenia hardvéru alebo pri inštalácii operačného systému,</w:t>
      </w:r>
    </w:p>
    <w:p w14:paraId="0DBFBEEC" w14:textId="77777777" w:rsidR="0084014F" w:rsidRPr="00695C40" w:rsidRDefault="0084014F" w:rsidP="00695C40">
      <w:pPr>
        <w:pStyle w:val="Odsekzoznamu"/>
        <w:numPr>
          <w:ilvl w:val="0"/>
          <w:numId w:val="3"/>
        </w:numPr>
        <w:spacing w:after="0" w:line="240" w:lineRule="auto"/>
        <w:jc w:val="both"/>
        <w:rPr>
          <w:rFonts w:ascii="Times New Roman" w:hAnsi="Times New Roman" w:cs="Times New Roman"/>
          <w:sz w:val="24"/>
          <w:szCs w:val="24"/>
        </w:rPr>
      </w:pPr>
      <w:r w:rsidRPr="00695C40">
        <w:rPr>
          <w:rFonts w:ascii="Times New Roman" w:hAnsi="Times New Roman" w:cs="Times New Roman"/>
          <w:sz w:val="24"/>
          <w:szCs w:val="24"/>
        </w:rPr>
        <w:t>platobný terminál je zariadenie, ktorého hlavným účelom je umožniť vykonávanie platobnej operácie platobným prostriedkom</w:t>
      </w:r>
      <w:r w:rsidRPr="00695C40">
        <w:rPr>
          <w:rStyle w:val="Odkaznapoznmkupodiarou"/>
          <w:rFonts w:ascii="Times New Roman" w:hAnsi="Times New Roman" w:cs="Times New Roman"/>
          <w:sz w:val="24"/>
          <w:szCs w:val="24"/>
        </w:rPr>
        <w:footnoteReference w:id="10"/>
      </w:r>
      <w:r w:rsidRPr="00695C40">
        <w:rPr>
          <w:rFonts w:ascii="Times New Roman" w:hAnsi="Times New Roman" w:cs="Times New Roman"/>
          <w:sz w:val="24"/>
          <w:szCs w:val="24"/>
        </w:rPr>
        <w:t>) fyzicky na predajnom mieste; to sa nevzťahuje na vykonávanie platobnej operácie virtuálne prostredníctvom prostriedku diaľkovej komunikácie,</w:t>
      </w:r>
    </w:p>
    <w:p w14:paraId="4A5BB6E2" w14:textId="164B580B" w:rsidR="00040B1C" w:rsidRPr="00695C40" w:rsidRDefault="00040B1C" w:rsidP="00695C40">
      <w:pPr>
        <w:pStyle w:val="Odsekzoznamu"/>
        <w:numPr>
          <w:ilvl w:val="0"/>
          <w:numId w:val="3"/>
        </w:numPr>
        <w:spacing w:after="0" w:line="240" w:lineRule="auto"/>
        <w:jc w:val="both"/>
        <w:rPr>
          <w:rFonts w:ascii="Times New Roman" w:hAnsi="Times New Roman" w:cs="Times New Roman"/>
          <w:sz w:val="24"/>
          <w:szCs w:val="24"/>
        </w:rPr>
      </w:pPr>
      <w:r w:rsidRPr="00695C40">
        <w:rPr>
          <w:rFonts w:ascii="Times New Roman" w:hAnsi="Times New Roman" w:cs="Times New Roman"/>
          <w:sz w:val="24"/>
          <w:szCs w:val="24"/>
        </w:rPr>
        <w:t>koncové zariadenie s interaktívnou výpočtovou schopnosťou určené pre spotrebiteľa, používané na prístup k audiovizuálnym mediálnym službám je</w:t>
      </w:r>
      <w:r w:rsidR="005100B7">
        <w:rPr>
          <w:rFonts w:ascii="Times New Roman" w:hAnsi="Times New Roman" w:cs="Times New Roman"/>
          <w:sz w:val="24"/>
          <w:szCs w:val="24"/>
        </w:rPr>
        <w:t xml:space="preserve"> každé</w:t>
      </w:r>
      <w:r w:rsidRPr="00695C40">
        <w:rPr>
          <w:rFonts w:ascii="Times New Roman" w:hAnsi="Times New Roman" w:cs="Times New Roman"/>
          <w:sz w:val="24"/>
          <w:szCs w:val="24"/>
        </w:rPr>
        <w:t xml:space="preserve"> zariadenie, ktorého hlavným účelom je poskytovať prístup k audiovizuálnym mediálnym službám,</w:t>
      </w:r>
    </w:p>
    <w:p w14:paraId="20A3B9C0" w14:textId="305EFE6A" w:rsidR="0093787D" w:rsidRPr="00695C40" w:rsidRDefault="00634F5C" w:rsidP="00695C40">
      <w:pPr>
        <w:pStyle w:val="Odsekzoznamu"/>
        <w:numPr>
          <w:ilvl w:val="0"/>
          <w:numId w:val="3"/>
        </w:numPr>
        <w:spacing w:after="0" w:line="240" w:lineRule="auto"/>
        <w:jc w:val="both"/>
        <w:rPr>
          <w:rFonts w:ascii="Times New Roman" w:hAnsi="Times New Roman" w:cs="Times New Roman"/>
          <w:sz w:val="24"/>
          <w:szCs w:val="24"/>
        </w:rPr>
      </w:pPr>
      <w:r w:rsidRPr="00695C40">
        <w:rPr>
          <w:rFonts w:ascii="Times New Roman" w:hAnsi="Times New Roman" w:cs="Times New Roman"/>
          <w:sz w:val="24"/>
          <w:szCs w:val="24"/>
        </w:rPr>
        <w:t>elektronická čítačka je špecializované zariadenie vrátane hardvéru a softvéru, ktoré sa používa na prístup k súborom elektronických kníh,</w:t>
      </w:r>
      <w:r w:rsidR="00A22B67" w:rsidRPr="00695C40">
        <w:rPr>
          <w:rFonts w:ascii="Times New Roman" w:hAnsi="Times New Roman" w:cs="Times New Roman"/>
          <w:sz w:val="24"/>
          <w:szCs w:val="24"/>
          <w:vertAlign w:val="superscript"/>
        </w:rPr>
        <w:footnoteReference w:id="11"/>
      </w:r>
      <w:r w:rsidR="00A22B67" w:rsidRPr="00695C40">
        <w:rPr>
          <w:rFonts w:ascii="Times New Roman" w:hAnsi="Times New Roman" w:cs="Times New Roman"/>
          <w:sz w:val="24"/>
          <w:szCs w:val="24"/>
        </w:rPr>
        <w:t>)</w:t>
      </w:r>
      <w:r w:rsidRPr="00695C40">
        <w:rPr>
          <w:rFonts w:ascii="Times New Roman" w:hAnsi="Times New Roman" w:cs="Times New Roman"/>
          <w:sz w:val="24"/>
          <w:szCs w:val="24"/>
        </w:rPr>
        <w:t xml:space="preserve"> pohybovanie sa v </w:t>
      </w:r>
      <w:r w:rsidR="005C4EF3" w:rsidRPr="00695C40">
        <w:rPr>
          <w:rFonts w:ascii="Times New Roman" w:hAnsi="Times New Roman" w:cs="Times New Roman"/>
          <w:sz w:val="24"/>
          <w:szCs w:val="24"/>
        </w:rPr>
        <w:t>nich a ich čítanie a</w:t>
      </w:r>
      <w:r w:rsidR="0093787D" w:rsidRPr="00695C40">
        <w:rPr>
          <w:rFonts w:ascii="Times New Roman" w:hAnsi="Times New Roman" w:cs="Times New Roman"/>
          <w:sz w:val="24"/>
          <w:szCs w:val="24"/>
        </w:rPr>
        <w:t> </w:t>
      </w:r>
      <w:r w:rsidR="005C4EF3" w:rsidRPr="00695C40">
        <w:rPr>
          <w:rFonts w:ascii="Times New Roman" w:hAnsi="Times New Roman" w:cs="Times New Roman"/>
          <w:sz w:val="24"/>
          <w:szCs w:val="24"/>
        </w:rPr>
        <w:t>používanie</w:t>
      </w:r>
      <w:r w:rsidR="0093787D" w:rsidRPr="00695C40">
        <w:rPr>
          <w:rFonts w:ascii="Times New Roman" w:hAnsi="Times New Roman" w:cs="Times New Roman"/>
          <w:sz w:val="24"/>
          <w:szCs w:val="24"/>
        </w:rPr>
        <w:t>,</w:t>
      </w:r>
    </w:p>
    <w:p w14:paraId="52FAAE5D" w14:textId="4752E354" w:rsidR="0093787D" w:rsidRPr="00695C40" w:rsidRDefault="0093787D" w:rsidP="00695C40">
      <w:pPr>
        <w:pStyle w:val="Odsekzoznamu"/>
        <w:numPr>
          <w:ilvl w:val="0"/>
          <w:numId w:val="3"/>
        </w:numPr>
        <w:spacing w:after="0" w:line="240" w:lineRule="auto"/>
        <w:jc w:val="both"/>
        <w:rPr>
          <w:rFonts w:ascii="Times New Roman" w:hAnsi="Times New Roman" w:cs="Times New Roman"/>
          <w:sz w:val="24"/>
          <w:szCs w:val="24"/>
        </w:rPr>
      </w:pPr>
      <w:r w:rsidRPr="00695C40">
        <w:rPr>
          <w:rFonts w:ascii="Times New Roman" w:hAnsi="Times New Roman" w:cs="Times New Roman"/>
          <w:sz w:val="24"/>
          <w:szCs w:val="24"/>
        </w:rPr>
        <w:t>text v reálnom čase je forma textovej konverzácie medzi dvoma alebo viacerými bodmi, keď sa zadávaný text prenáša tak, že používateľ vníma komunikáciu ako nepretržitú znak za znakom</w:t>
      </w:r>
      <w:r w:rsidR="002A4B09" w:rsidRPr="00695C40">
        <w:rPr>
          <w:rFonts w:ascii="Times New Roman" w:hAnsi="Times New Roman" w:cs="Times New Roman"/>
          <w:sz w:val="24"/>
          <w:szCs w:val="24"/>
        </w:rPr>
        <w:t>,</w:t>
      </w:r>
    </w:p>
    <w:p w14:paraId="261D6F5E" w14:textId="3FD36D96" w:rsidR="002A4B09" w:rsidRPr="00695C40" w:rsidRDefault="002A4B09" w:rsidP="00695C40">
      <w:pPr>
        <w:pStyle w:val="Odsekzoznamu"/>
        <w:numPr>
          <w:ilvl w:val="0"/>
          <w:numId w:val="3"/>
        </w:numPr>
        <w:spacing w:after="0" w:line="240" w:lineRule="auto"/>
        <w:jc w:val="both"/>
        <w:rPr>
          <w:rFonts w:ascii="Times New Roman" w:hAnsi="Times New Roman" w:cs="Times New Roman"/>
          <w:sz w:val="24"/>
          <w:szCs w:val="24"/>
        </w:rPr>
      </w:pPr>
      <w:r w:rsidRPr="00695C40">
        <w:rPr>
          <w:rFonts w:ascii="Times New Roman" w:hAnsi="Times New Roman" w:cs="Times New Roman"/>
          <w:sz w:val="24"/>
          <w:szCs w:val="24"/>
        </w:rPr>
        <w:lastRenderedPageBreak/>
        <w:t>asistenčná technológia je akákoľvek položka, zariadenie, služba alebo produktový systém vrátane softvéru, ktoré sa používajú na zvýšenie, zachovanie, nahradenie alebo zlepšenie funkčných schopností osôb so zdravotným postihnutím alebo na zmiernenie a</w:t>
      </w:r>
      <w:r w:rsidR="00F913FC">
        <w:rPr>
          <w:rFonts w:ascii="Times New Roman" w:hAnsi="Times New Roman" w:cs="Times New Roman"/>
          <w:sz w:val="24"/>
          <w:szCs w:val="24"/>
        </w:rPr>
        <w:t> </w:t>
      </w:r>
      <w:r w:rsidRPr="00695C40">
        <w:rPr>
          <w:rFonts w:ascii="Times New Roman" w:hAnsi="Times New Roman" w:cs="Times New Roman"/>
          <w:sz w:val="24"/>
          <w:szCs w:val="24"/>
        </w:rPr>
        <w:t>kompenzovanie postihnutia, obmedzenia činností alebo obmedzenia účasti.</w:t>
      </w:r>
    </w:p>
    <w:p w14:paraId="61370EA2" w14:textId="77777777" w:rsidR="003F5CE5" w:rsidRPr="00695C40" w:rsidRDefault="003F5CE5" w:rsidP="00695C40">
      <w:pPr>
        <w:spacing w:after="0" w:line="240" w:lineRule="auto"/>
        <w:ind w:left="100" w:right="90"/>
        <w:jc w:val="center"/>
        <w:rPr>
          <w:rFonts w:eastAsia="Calibri"/>
          <w:b/>
          <w:sz w:val="24"/>
          <w:szCs w:val="24"/>
        </w:rPr>
      </w:pPr>
    </w:p>
    <w:p w14:paraId="183935CB" w14:textId="77777777" w:rsidR="00253340" w:rsidRPr="00695C40" w:rsidRDefault="00634F5C" w:rsidP="00695C40">
      <w:pPr>
        <w:spacing w:after="0" w:line="240" w:lineRule="auto"/>
        <w:ind w:left="100" w:right="90"/>
        <w:jc w:val="center"/>
        <w:rPr>
          <w:rFonts w:eastAsia="Calibri"/>
          <w:b/>
          <w:sz w:val="24"/>
          <w:szCs w:val="24"/>
        </w:rPr>
      </w:pPr>
      <w:r w:rsidRPr="00695C40">
        <w:rPr>
          <w:rFonts w:eastAsia="Calibri"/>
          <w:b/>
          <w:sz w:val="24"/>
          <w:szCs w:val="24"/>
        </w:rPr>
        <w:t>§ 3</w:t>
      </w:r>
    </w:p>
    <w:p w14:paraId="65D17786" w14:textId="77777777" w:rsidR="00E76529" w:rsidRPr="00695C40" w:rsidRDefault="003D3523" w:rsidP="00695C40">
      <w:pPr>
        <w:spacing w:after="0" w:line="240" w:lineRule="auto"/>
        <w:ind w:left="100" w:right="90"/>
        <w:jc w:val="center"/>
        <w:rPr>
          <w:rFonts w:eastAsia="Calibri"/>
          <w:b/>
          <w:sz w:val="24"/>
          <w:szCs w:val="24"/>
        </w:rPr>
      </w:pPr>
      <w:r w:rsidRPr="00695C40">
        <w:rPr>
          <w:rFonts w:eastAsia="Calibri"/>
          <w:b/>
          <w:sz w:val="24"/>
          <w:szCs w:val="24"/>
        </w:rPr>
        <w:t>Požiadavky na prístupnosť a voľný pohyb</w:t>
      </w:r>
    </w:p>
    <w:p w14:paraId="2FE33429" w14:textId="1F2C6E39" w:rsidR="003F5CE5" w:rsidRPr="00695C40" w:rsidRDefault="00A40FDB" w:rsidP="00A40FDB">
      <w:pPr>
        <w:tabs>
          <w:tab w:val="left" w:pos="620"/>
        </w:tabs>
        <w:spacing w:after="0" w:line="240" w:lineRule="auto"/>
        <w:ind w:left="10" w:right="90"/>
        <w:rPr>
          <w:rFonts w:eastAsia="Calibri"/>
          <w:b/>
          <w:sz w:val="24"/>
          <w:szCs w:val="24"/>
        </w:rPr>
      </w:pPr>
      <w:r>
        <w:rPr>
          <w:rFonts w:eastAsia="Calibri"/>
          <w:b/>
          <w:sz w:val="24"/>
          <w:szCs w:val="24"/>
        </w:rPr>
        <w:tab/>
      </w:r>
      <w:r>
        <w:rPr>
          <w:rFonts w:eastAsia="Calibri"/>
          <w:b/>
          <w:sz w:val="24"/>
          <w:szCs w:val="24"/>
        </w:rPr>
        <w:tab/>
      </w:r>
    </w:p>
    <w:p w14:paraId="3A54D2A0" w14:textId="73DCCF84" w:rsidR="00CB206A" w:rsidRPr="00695C40" w:rsidRDefault="00CB206A" w:rsidP="00695C40">
      <w:pPr>
        <w:spacing w:after="0" w:line="240" w:lineRule="auto"/>
        <w:ind w:left="237" w:right="4" w:firstLine="0"/>
        <w:rPr>
          <w:rFonts w:eastAsia="Calibri"/>
          <w:sz w:val="24"/>
          <w:szCs w:val="24"/>
        </w:rPr>
      </w:pPr>
      <w:r w:rsidRPr="00695C40">
        <w:rPr>
          <w:rFonts w:eastAsia="Calibri"/>
          <w:sz w:val="24"/>
          <w:szCs w:val="24"/>
        </w:rPr>
        <w:t>Z</w:t>
      </w:r>
      <w:r w:rsidR="00634F5C" w:rsidRPr="00695C40">
        <w:rPr>
          <w:rFonts w:eastAsia="Calibri"/>
          <w:sz w:val="24"/>
          <w:szCs w:val="24"/>
        </w:rPr>
        <w:t>akázať, obmedziť alebo brániť uvedeniu</w:t>
      </w:r>
      <w:r w:rsidR="003F5CE5" w:rsidRPr="00695C40">
        <w:rPr>
          <w:rFonts w:eastAsia="Calibri"/>
          <w:sz w:val="24"/>
          <w:szCs w:val="24"/>
        </w:rPr>
        <w:t xml:space="preserve"> výrobku</w:t>
      </w:r>
      <w:r w:rsidR="00634F5C" w:rsidRPr="00695C40">
        <w:rPr>
          <w:rFonts w:eastAsia="Calibri"/>
          <w:sz w:val="24"/>
          <w:szCs w:val="24"/>
        </w:rPr>
        <w:t xml:space="preserve"> na trh alebo uvedeniu do prevádzky</w:t>
      </w:r>
      <w:r w:rsidRPr="00695C40">
        <w:rPr>
          <w:rFonts w:eastAsia="Calibri"/>
          <w:sz w:val="24"/>
          <w:szCs w:val="24"/>
        </w:rPr>
        <w:t xml:space="preserve"> nemožno, ak</w:t>
      </w:r>
    </w:p>
    <w:p w14:paraId="632113C6" w14:textId="36F17F9D" w:rsidR="00CB206A" w:rsidRPr="00695C40" w:rsidRDefault="00DD6626" w:rsidP="00695C40">
      <w:pPr>
        <w:pStyle w:val="Odsekzoznamu"/>
        <w:numPr>
          <w:ilvl w:val="0"/>
          <w:numId w:val="4"/>
        </w:numPr>
        <w:spacing w:after="0" w:line="240" w:lineRule="auto"/>
        <w:ind w:right="4"/>
        <w:jc w:val="both"/>
        <w:rPr>
          <w:rFonts w:ascii="Times New Roman" w:hAnsi="Times New Roman" w:cs="Times New Roman"/>
          <w:sz w:val="24"/>
          <w:szCs w:val="24"/>
        </w:rPr>
      </w:pPr>
      <w:r w:rsidRPr="00695C40">
        <w:rPr>
          <w:rFonts w:ascii="Times New Roman" w:eastAsia="Calibri" w:hAnsi="Times New Roman" w:cs="Times New Roman"/>
          <w:sz w:val="24"/>
          <w:szCs w:val="24"/>
        </w:rPr>
        <w:t>výrobok spĺňa</w:t>
      </w:r>
    </w:p>
    <w:p w14:paraId="07006FFF" w14:textId="42132642" w:rsidR="00E76529" w:rsidRPr="00695C40" w:rsidRDefault="00E275F7" w:rsidP="00695C40">
      <w:pPr>
        <w:pStyle w:val="Odsekzoznamu"/>
        <w:numPr>
          <w:ilvl w:val="0"/>
          <w:numId w:val="23"/>
        </w:numPr>
        <w:spacing w:after="0" w:line="240" w:lineRule="auto"/>
        <w:ind w:right="4"/>
        <w:jc w:val="both"/>
        <w:rPr>
          <w:rFonts w:ascii="Times New Roman" w:hAnsi="Times New Roman" w:cs="Times New Roman"/>
          <w:sz w:val="24"/>
          <w:szCs w:val="24"/>
        </w:rPr>
      </w:pPr>
      <w:r w:rsidRPr="00695C40">
        <w:rPr>
          <w:rFonts w:ascii="Times New Roman" w:eastAsia="Calibri" w:hAnsi="Times New Roman" w:cs="Times New Roman"/>
          <w:sz w:val="24"/>
          <w:szCs w:val="24"/>
        </w:rPr>
        <w:t xml:space="preserve">všeobecné požiadavky na prístupnosť podľa </w:t>
      </w:r>
      <w:r w:rsidR="00CB206A" w:rsidRPr="00695C40">
        <w:rPr>
          <w:rFonts w:ascii="Times New Roman" w:eastAsia="Calibri" w:hAnsi="Times New Roman" w:cs="Times New Roman"/>
          <w:sz w:val="24"/>
          <w:szCs w:val="24"/>
        </w:rPr>
        <w:t>prílohy č. 1</w:t>
      </w:r>
      <w:r w:rsidR="00121AD6" w:rsidRPr="00695C40">
        <w:rPr>
          <w:rFonts w:ascii="Times New Roman" w:eastAsia="Calibri" w:hAnsi="Times New Roman" w:cs="Times New Roman"/>
          <w:sz w:val="24"/>
          <w:szCs w:val="24"/>
        </w:rPr>
        <w:t xml:space="preserve">, ak </w:t>
      </w:r>
      <w:r w:rsidR="00F17717" w:rsidRPr="00695C40">
        <w:rPr>
          <w:rFonts w:ascii="Times New Roman" w:eastAsia="Calibri" w:hAnsi="Times New Roman" w:cs="Times New Roman"/>
          <w:sz w:val="24"/>
          <w:szCs w:val="24"/>
        </w:rPr>
        <w:t>ide o výrobok podľa §</w:t>
      </w:r>
      <w:r w:rsidR="00F913FC">
        <w:rPr>
          <w:rFonts w:ascii="Times New Roman" w:eastAsia="Calibri" w:hAnsi="Times New Roman" w:cs="Times New Roman"/>
          <w:sz w:val="24"/>
          <w:szCs w:val="24"/>
        </w:rPr>
        <w:t> </w:t>
      </w:r>
      <w:r w:rsidR="00F17717" w:rsidRPr="00695C40">
        <w:rPr>
          <w:rFonts w:ascii="Times New Roman" w:eastAsia="Calibri" w:hAnsi="Times New Roman" w:cs="Times New Roman"/>
          <w:sz w:val="24"/>
          <w:szCs w:val="24"/>
        </w:rPr>
        <w:t>1</w:t>
      </w:r>
      <w:r w:rsidR="00F913FC">
        <w:rPr>
          <w:rFonts w:ascii="Times New Roman" w:eastAsia="Calibri" w:hAnsi="Times New Roman" w:cs="Times New Roman"/>
          <w:sz w:val="24"/>
          <w:szCs w:val="24"/>
        </w:rPr>
        <w:t> </w:t>
      </w:r>
      <w:r w:rsidR="00F17717" w:rsidRPr="00695C40">
        <w:rPr>
          <w:rFonts w:ascii="Times New Roman" w:eastAsia="Calibri" w:hAnsi="Times New Roman" w:cs="Times New Roman"/>
          <w:sz w:val="24"/>
          <w:szCs w:val="24"/>
        </w:rPr>
        <w:t>ods. 2</w:t>
      </w:r>
      <w:r w:rsidR="00B77CDA" w:rsidRPr="00695C40">
        <w:rPr>
          <w:rFonts w:ascii="Times New Roman" w:eastAsia="Calibri" w:hAnsi="Times New Roman" w:cs="Times New Roman"/>
          <w:sz w:val="24"/>
          <w:szCs w:val="24"/>
        </w:rPr>
        <w:t>,</w:t>
      </w:r>
    </w:p>
    <w:p w14:paraId="36D52DAE" w14:textId="410A98B7" w:rsidR="00CB206A" w:rsidRPr="00695C40" w:rsidRDefault="00E275F7" w:rsidP="00695C40">
      <w:pPr>
        <w:pStyle w:val="Odsekzoznamu"/>
        <w:numPr>
          <w:ilvl w:val="0"/>
          <w:numId w:val="23"/>
        </w:numPr>
        <w:spacing w:after="0" w:line="240" w:lineRule="auto"/>
        <w:ind w:right="4"/>
        <w:jc w:val="both"/>
        <w:rPr>
          <w:rFonts w:ascii="Times New Roman" w:hAnsi="Times New Roman" w:cs="Times New Roman"/>
          <w:sz w:val="24"/>
          <w:szCs w:val="24"/>
        </w:rPr>
      </w:pPr>
      <w:r w:rsidRPr="00695C40">
        <w:rPr>
          <w:rFonts w:ascii="Times New Roman" w:eastAsia="Calibri" w:hAnsi="Times New Roman" w:cs="Times New Roman"/>
          <w:sz w:val="24"/>
          <w:szCs w:val="24"/>
        </w:rPr>
        <w:t xml:space="preserve">osobitné požiadavky na prístupnosť podľa </w:t>
      </w:r>
      <w:r w:rsidR="00121AD6" w:rsidRPr="00695C40">
        <w:rPr>
          <w:rFonts w:ascii="Times New Roman" w:eastAsia="Calibri" w:hAnsi="Times New Roman" w:cs="Times New Roman"/>
          <w:sz w:val="24"/>
          <w:szCs w:val="24"/>
        </w:rPr>
        <w:t>prílohy</w:t>
      </w:r>
      <w:r w:rsidR="00CB206A" w:rsidRPr="00695C40">
        <w:rPr>
          <w:rFonts w:ascii="Times New Roman" w:eastAsia="Calibri" w:hAnsi="Times New Roman" w:cs="Times New Roman"/>
          <w:sz w:val="24"/>
          <w:szCs w:val="24"/>
        </w:rPr>
        <w:t xml:space="preserve"> č. 2</w:t>
      </w:r>
      <w:r w:rsidR="008C7CBE" w:rsidRPr="00695C40">
        <w:rPr>
          <w:rFonts w:ascii="Times New Roman" w:eastAsia="Calibri" w:hAnsi="Times New Roman" w:cs="Times New Roman"/>
          <w:sz w:val="24"/>
          <w:szCs w:val="24"/>
        </w:rPr>
        <w:t>,</w:t>
      </w:r>
      <w:r w:rsidR="00CB206A" w:rsidRPr="00695C40">
        <w:rPr>
          <w:rFonts w:ascii="Times New Roman" w:eastAsia="Calibri" w:hAnsi="Times New Roman" w:cs="Times New Roman"/>
          <w:sz w:val="24"/>
          <w:szCs w:val="24"/>
        </w:rPr>
        <w:t xml:space="preserve"> </w:t>
      </w:r>
      <w:r w:rsidR="00121AD6" w:rsidRPr="00695C40">
        <w:rPr>
          <w:rFonts w:ascii="Times New Roman" w:eastAsia="Calibri" w:hAnsi="Times New Roman" w:cs="Times New Roman"/>
          <w:sz w:val="24"/>
          <w:szCs w:val="24"/>
        </w:rPr>
        <w:t>ak ide o výrobok podľa §</w:t>
      </w:r>
      <w:r w:rsidR="00F913FC">
        <w:rPr>
          <w:rFonts w:ascii="Times New Roman" w:eastAsia="Calibri" w:hAnsi="Times New Roman" w:cs="Times New Roman"/>
          <w:sz w:val="24"/>
          <w:szCs w:val="24"/>
        </w:rPr>
        <w:t> </w:t>
      </w:r>
      <w:r w:rsidR="00121AD6" w:rsidRPr="00695C40">
        <w:rPr>
          <w:rFonts w:ascii="Times New Roman" w:eastAsia="Calibri" w:hAnsi="Times New Roman" w:cs="Times New Roman"/>
          <w:sz w:val="24"/>
          <w:szCs w:val="24"/>
        </w:rPr>
        <w:t>1</w:t>
      </w:r>
      <w:r w:rsidR="00F913FC">
        <w:rPr>
          <w:rFonts w:ascii="Times New Roman" w:eastAsia="Calibri" w:hAnsi="Times New Roman" w:cs="Times New Roman"/>
          <w:sz w:val="24"/>
          <w:szCs w:val="24"/>
        </w:rPr>
        <w:t> </w:t>
      </w:r>
      <w:r w:rsidR="00121AD6" w:rsidRPr="00695C40">
        <w:rPr>
          <w:rFonts w:ascii="Times New Roman" w:eastAsia="Calibri" w:hAnsi="Times New Roman" w:cs="Times New Roman"/>
          <w:sz w:val="24"/>
          <w:szCs w:val="24"/>
        </w:rPr>
        <w:t>ods. 2 písm. a), c</w:t>
      </w:r>
      <w:r w:rsidR="00AB65C8" w:rsidRPr="00695C40">
        <w:rPr>
          <w:rFonts w:ascii="Times New Roman" w:eastAsia="Calibri" w:hAnsi="Times New Roman" w:cs="Times New Roman"/>
          <w:sz w:val="24"/>
          <w:szCs w:val="24"/>
        </w:rPr>
        <w:t>)</w:t>
      </w:r>
      <w:r w:rsidR="00121AD6" w:rsidRPr="00695C40">
        <w:rPr>
          <w:rFonts w:ascii="Times New Roman" w:eastAsia="Calibri" w:hAnsi="Times New Roman" w:cs="Times New Roman"/>
          <w:sz w:val="24"/>
          <w:szCs w:val="24"/>
        </w:rPr>
        <w:t xml:space="preserve"> a d)</w:t>
      </w:r>
      <w:r w:rsidR="00CB206A" w:rsidRPr="00695C40">
        <w:rPr>
          <w:rFonts w:ascii="Times New Roman" w:eastAsia="Calibri" w:hAnsi="Times New Roman" w:cs="Times New Roman"/>
          <w:sz w:val="24"/>
          <w:szCs w:val="24"/>
        </w:rPr>
        <w:t>,</w:t>
      </w:r>
    </w:p>
    <w:p w14:paraId="2B462DDA" w14:textId="77777777" w:rsidR="00CB206A" w:rsidRPr="00695C40" w:rsidRDefault="00CB206A" w:rsidP="00695C40">
      <w:pPr>
        <w:pStyle w:val="Odsekzoznamu"/>
        <w:numPr>
          <w:ilvl w:val="0"/>
          <w:numId w:val="4"/>
        </w:numPr>
        <w:spacing w:after="0" w:line="240" w:lineRule="auto"/>
        <w:ind w:right="4"/>
        <w:jc w:val="both"/>
        <w:rPr>
          <w:rFonts w:ascii="Times New Roman" w:hAnsi="Times New Roman" w:cs="Times New Roman"/>
          <w:sz w:val="24"/>
          <w:szCs w:val="24"/>
        </w:rPr>
      </w:pPr>
      <w:r w:rsidRPr="00695C40">
        <w:rPr>
          <w:rFonts w:ascii="Times New Roman" w:eastAsia="Calibri" w:hAnsi="Times New Roman" w:cs="Times New Roman"/>
          <w:sz w:val="24"/>
          <w:szCs w:val="24"/>
        </w:rPr>
        <w:t>je na výrobku umiestnené označenie CE</w:t>
      </w:r>
      <w:r w:rsidR="00101075" w:rsidRPr="00695C40">
        <w:rPr>
          <w:rFonts w:ascii="Times New Roman" w:eastAsia="Calibri" w:hAnsi="Times New Roman" w:cs="Times New Roman"/>
          <w:sz w:val="24"/>
          <w:szCs w:val="24"/>
        </w:rPr>
        <w:t>,</w:t>
      </w:r>
      <w:r w:rsidR="003D3523" w:rsidRPr="00695C40">
        <w:rPr>
          <w:rStyle w:val="Odkaznapoznmkupodiarou"/>
          <w:rFonts w:ascii="Times New Roman" w:eastAsia="Calibri" w:hAnsi="Times New Roman" w:cs="Times New Roman"/>
          <w:sz w:val="24"/>
          <w:szCs w:val="24"/>
        </w:rPr>
        <w:footnoteReference w:id="12"/>
      </w:r>
      <w:r w:rsidR="00101075" w:rsidRPr="00695C40">
        <w:rPr>
          <w:rFonts w:ascii="Times New Roman" w:eastAsia="Calibri" w:hAnsi="Times New Roman" w:cs="Times New Roman"/>
          <w:sz w:val="24"/>
          <w:szCs w:val="24"/>
        </w:rPr>
        <w:t>)</w:t>
      </w:r>
    </w:p>
    <w:p w14:paraId="3E59BC2B" w14:textId="7A4A90C9" w:rsidR="00CB206A" w:rsidRPr="00695C40" w:rsidRDefault="00CB206A" w:rsidP="00695C40">
      <w:pPr>
        <w:pStyle w:val="Odsekzoznamu"/>
        <w:numPr>
          <w:ilvl w:val="0"/>
          <w:numId w:val="4"/>
        </w:numPr>
        <w:spacing w:after="0" w:line="240" w:lineRule="auto"/>
        <w:ind w:right="4"/>
        <w:jc w:val="both"/>
        <w:rPr>
          <w:rFonts w:ascii="Times New Roman" w:hAnsi="Times New Roman" w:cs="Times New Roman"/>
          <w:sz w:val="24"/>
          <w:szCs w:val="24"/>
        </w:rPr>
      </w:pPr>
      <w:r w:rsidRPr="00695C40">
        <w:rPr>
          <w:rFonts w:ascii="Times New Roman" w:eastAsia="Calibri" w:hAnsi="Times New Roman" w:cs="Times New Roman"/>
          <w:sz w:val="24"/>
          <w:szCs w:val="24"/>
        </w:rPr>
        <w:t xml:space="preserve">je na výrobok vydané </w:t>
      </w:r>
      <w:r w:rsidR="003D3523" w:rsidRPr="00695C40">
        <w:rPr>
          <w:rFonts w:ascii="Times New Roman" w:eastAsia="Calibri" w:hAnsi="Times New Roman" w:cs="Times New Roman"/>
          <w:sz w:val="24"/>
          <w:szCs w:val="24"/>
        </w:rPr>
        <w:t>EÚ vyhlásenie o zhode výrobku</w:t>
      </w:r>
      <w:r w:rsidR="00101075" w:rsidRPr="00695C40">
        <w:rPr>
          <w:rFonts w:ascii="Times New Roman" w:eastAsia="Calibri" w:hAnsi="Times New Roman" w:cs="Times New Roman"/>
          <w:sz w:val="24"/>
          <w:szCs w:val="24"/>
        </w:rPr>
        <w:t>.</w:t>
      </w:r>
      <w:r w:rsidR="003D3523" w:rsidRPr="00695C40">
        <w:rPr>
          <w:rStyle w:val="Odkaznapoznmkupodiarou"/>
          <w:rFonts w:ascii="Times New Roman" w:eastAsia="Calibri" w:hAnsi="Times New Roman" w:cs="Times New Roman"/>
          <w:sz w:val="24"/>
          <w:szCs w:val="24"/>
        </w:rPr>
        <w:footnoteReference w:id="13"/>
      </w:r>
      <w:r w:rsidR="00101075" w:rsidRPr="00695C40">
        <w:rPr>
          <w:rFonts w:ascii="Times New Roman" w:eastAsia="Calibri" w:hAnsi="Times New Roman" w:cs="Times New Roman"/>
          <w:sz w:val="24"/>
          <w:szCs w:val="24"/>
        </w:rPr>
        <w:t>)</w:t>
      </w:r>
    </w:p>
    <w:p w14:paraId="13948B66" w14:textId="77777777" w:rsidR="003F5CE5" w:rsidRPr="00695C40" w:rsidRDefault="003F5CE5" w:rsidP="00695C40">
      <w:pPr>
        <w:spacing w:after="0" w:line="240" w:lineRule="auto"/>
        <w:ind w:left="100" w:right="90"/>
        <w:jc w:val="center"/>
        <w:rPr>
          <w:rFonts w:eastAsia="Calibri"/>
          <w:b/>
          <w:sz w:val="24"/>
          <w:szCs w:val="24"/>
        </w:rPr>
      </w:pPr>
    </w:p>
    <w:p w14:paraId="44B4905C" w14:textId="77777777" w:rsidR="00E76529" w:rsidRPr="00695C40" w:rsidRDefault="00634F5C" w:rsidP="00695C40">
      <w:pPr>
        <w:spacing w:after="0" w:line="240" w:lineRule="auto"/>
        <w:ind w:left="100" w:right="90"/>
        <w:jc w:val="center"/>
        <w:rPr>
          <w:rFonts w:eastAsia="Calibri"/>
          <w:b/>
          <w:sz w:val="24"/>
          <w:szCs w:val="24"/>
        </w:rPr>
      </w:pPr>
      <w:r w:rsidRPr="00695C40">
        <w:rPr>
          <w:rFonts w:eastAsia="Calibri"/>
          <w:b/>
          <w:sz w:val="24"/>
          <w:szCs w:val="24"/>
        </w:rPr>
        <w:t>§ 4</w:t>
      </w:r>
    </w:p>
    <w:p w14:paraId="5E12FE20" w14:textId="17D4B029" w:rsidR="00E76529" w:rsidRPr="00695C40" w:rsidRDefault="00634F5C" w:rsidP="00695C40">
      <w:pPr>
        <w:spacing w:after="0" w:line="240" w:lineRule="auto"/>
        <w:ind w:left="100" w:right="90"/>
        <w:jc w:val="center"/>
        <w:rPr>
          <w:rFonts w:eastAsia="Calibri"/>
          <w:b/>
          <w:sz w:val="24"/>
          <w:szCs w:val="24"/>
        </w:rPr>
      </w:pPr>
      <w:r w:rsidRPr="00695C40">
        <w:rPr>
          <w:rFonts w:eastAsia="Calibri"/>
          <w:b/>
          <w:sz w:val="24"/>
          <w:szCs w:val="24"/>
        </w:rPr>
        <w:t>Povinnosti výrobcu</w:t>
      </w:r>
      <w:r w:rsidR="003D3523" w:rsidRPr="00695C40">
        <w:rPr>
          <w:rFonts w:eastAsia="Calibri"/>
          <w:b/>
          <w:sz w:val="24"/>
          <w:szCs w:val="24"/>
        </w:rPr>
        <w:t xml:space="preserve"> </w:t>
      </w:r>
    </w:p>
    <w:p w14:paraId="19ABF043" w14:textId="77777777" w:rsidR="003F5CE5" w:rsidRPr="00695C40" w:rsidRDefault="003F5CE5" w:rsidP="00695C40">
      <w:pPr>
        <w:spacing w:after="0" w:line="240" w:lineRule="auto"/>
        <w:ind w:left="100" w:right="90"/>
        <w:jc w:val="center"/>
        <w:rPr>
          <w:rFonts w:eastAsia="Calibri"/>
          <w:b/>
          <w:sz w:val="24"/>
          <w:szCs w:val="24"/>
        </w:rPr>
      </w:pPr>
    </w:p>
    <w:p w14:paraId="742CFD9F" w14:textId="00242360" w:rsidR="00CB6021" w:rsidRPr="00DF2F3D" w:rsidRDefault="00027758" w:rsidP="00A40FDB">
      <w:pPr>
        <w:spacing w:after="0" w:line="240" w:lineRule="auto"/>
        <w:ind w:left="237" w:right="4" w:firstLine="0"/>
        <w:rPr>
          <w:rFonts w:eastAsia="Calibri"/>
          <w:sz w:val="24"/>
          <w:szCs w:val="24"/>
        </w:rPr>
      </w:pPr>
      <w:r w:rsidRPr="00DF2F3D">
        <w:rPr>
          <w:rFonts w:eastAsia="Calibri"/>
          <w:sz w:val="24"/>
          <w:szCs w:val="24"/>
        </w:rPr>
        <w:t>Výrobca je okrem povinností podľa § 5 ods. 1 písm. a) až e), </w:t>
      </w:r>
      <w:r w:rsidR="000B39E1" w:rsidRPr="00DF2F3D">
        <w:rPr>
          <w:rFonts w:eastAsia="Calibri"/>
          <w:sz w:val="24"/>
          <w:szCs w:val="24"/>
        </w:rPr>
        <w:t>i)</w:t>
      </w:r>
      <w:r w:rsidR="000B39E1">
        <w:rPr>
          <w:rFonts w:eastAsia="Calibri"/>
          <w:sz w:val="24"/>
          <w:szCs w:val="24"/>
        </w:rPr>
        <w:t>,</w:t>
      </w:r>
      <w:r w:rsidR="005E2459" w:rsidRPr="00DF2F3D">
        <w:rPr>
          <w:rFonts w:eastAsia="Calibri"/>
          <w:sz w:val="24"/>
          <w:szCs w:val="24"/>
        </w:rPr>
        <w:t xml:space="preserve"> </w:t>
      </w:r>
      <w:r w:rsidR="000B39E1">
        <w:rPr>
          <w:rFonts w:eastAsia="Calibri"/>
          <w:sz w:val="24"/>
          <w:szCs w:val="24"/>
        </w:rPr>
        <w:t xml:space="preserve">k), </w:t>
      </w:r>
      <w:hyperlink r:id="rId8" w:anchor="paragraf-5.odsek-1.pismeno-k" w:tooltip="Odkaz na predpis alebo ustanovenie" w:history="1">
        <w:r w:rsidR="00DF2F3D">
          <w:rPr>
            <w:rFonts w:eastAsia="Calibri"/>
            <w:sz w:val="24"/>
            <w:szCs w:val="24"/>
          </w:rPr>
          <w:t>l</w:t>
        </w:r>
        <w:r w:rsidR="00DF2F3D" w:rsidRPr="00DF2F3D">
          <w:rPr>
            <w:rFonts w:eastAsia="Calibri"/>
            <w:sz w:val="24"/>
            <w:szCs w:val="24"/>
          </w:rPr>
          <w:t>)</w:t>
        </w:r>
      </w:hyperlink>
      <w:r w:rsidRPr="00DF2F3D">
        <w:rPr>
          <w:rFonts w:eastAsia="Calibri"/>
          <w:sz w:val="24"/>
          <w:szCs w:val="24"/>
        </w:rPr>
        <w:t xml:space="preserve"> a o) zákona č. </w:t>
      </w:r>
      <w:r w:rsidR="00F76E42" w:rsidRPr="00DF2F3D">
        <w:rPr>
          <w:rFonts w:eastAsia="Calibri"/>
          <w:sz w:val="24"/>
          <w:szCs w:val="24"/>
        </w:rPr>
        <w:t>56/2018 Z. z.</w:t>
      </w:r>
      <w:r w:rsidRPr="00DF2F3D">
        <w:rPr>
          <w:rFonts w:eastAsia="Calibri"/>
          <w:sz w:val="24"/>
          <w:szCs w:val="24"/>
        </w:rPr>
        <w:t xml:space="preserve"> o </w:t>
      </w:r>
      <w:r w:rsidRPr="00DF2F3D">
        <w:rPr>
          <w:sz w:val="24"/>
          <w:szCs w:val="24"/>
        </w:rPr>
        <w:t>posudzovaní</w:t>
      </w:r>
      <w:r w:rsidRPr="00DF2F3D">
        <w:rPr>
          <w:rFonts w:eastAsia="Calibri"/>
          <w:sz w:val="24"/>
          <w:szCs w:val="24"/>
        </w:rPr>
        <w:t xml:space="preserve"> zhody výrobku, sprístupňovaní určeného výrobku na trhu a o zmene a</w:t>
      </w:r>
      <w:r w:rsidR="00F913FC">
        <w:rPr>
          <w:rFonts w:eastAsia="Calibri"/>
          <w:sz w:val="24"/>
          <w:szCs w:val="24"/>
        </w:rPr>
        <w:t> </w:t>
      </w:r>
      <w:r w:rsidRPr="00DF2F3D">
        <w:rPr>
          <w:rFonts w:eastAsia="Calibri"/>
          <w:sz w:val="24"/>
          <w:szCs w:val="24"/>
        </w:rPr>
        <w:t>doplnení niektorých zákonov</w:t>
      </w:r>
      <w:r w:rsidR="00F84AD2" w:rsidRPr="00DF2F3D">
        <w:rPr>
          <w:rFonts w:eastAsia="Calibri"/>
          <w:sz w:val="24"/>
          <w:szCs w:val="24"/>
        </w:rPr>
        <w:t xml:space="preserve"> v znení neskorších predpisov</w:t>
      </w:r>
      <w:r w:rsidRPr="00DF2F3D">
        <w:rPr>
          <w:rFonts w:eastAsia="Calibri"/>
          <w:sz w:val="24"/>
          <w:szCs w:val="24"/>
        </w:rPr>
        <w:t xml:space="preserve"> (ďalej len „zákon“) povinný </w:t>
      </w:r>
    </w:p>
    <w:p w14:paraId="7D0AC14E" w14:textId="78FF61C4" w:rsidR="005F5B01" w:rsidRPr="00695C40" w:rsidRDefault="00634F5C" w:rsidP="00A40FDB">
      <w:pPr>
        <w:pStyle w:val="Odsekzoznamu"/>
        <w:numPr>
          <w:ilvl w:val="0"/>
          <w:numId w:val="58"/>
        </w:numPr>
        <w:spacing w:after="0" w:line="240" w:lineRule="auto"/>
        <w:ind w:right="4"/>
        <w:jc w:val="both"/>
        <w:rPr>
          <w:rFonts w:ascii="Times New Roman" w:eastAsia="Calibri" w:hAnsi="Times New Roman" w:cs="Times New Roman"/>
          <w:sz w:val="24"/>
          <w:szCs w:val="24"/>
        </w:rPr>
      </w:pPr>
      <w:r w:rsidRPr="00695C40">
        <w:rPr>
          <w:rFonts w:ascii="Times New Roman" w:eastAsia="Calibri" w:hAnsi="Times New Roman" w:cs="Times New Roman"/>
          <w:sz w:val="24"/>
          <w:szCs w:val="24"/>
        </w:rPr>
        <w:t>pr</w:t>
      </w:r>
      <w:r w:rsidR="009D4387">
        <w:rPr>
          <w:rFonts w:ascii="Times New Roman" w:eastAsia="Calibri" w:hAnsi="Times New Roman" w:cs="Times New Roman"/>
          <w:sz w:val="24"/>
          <w:szCs w:val="24"/>
        </w:rPr>
        <w:t>i</w:t>
      </w:r>
      <w:r w:rsidRPr="00695C40">
        <w:rPr>
          <w:rFonts w:ascii="Times New Roman" w:eastAsia="Calibri" w:hAnsi="Times New Roman" w:cs="Times New Roman"/>
          <w:sz w:val="24"/>
          <w:szCs w:val="24"/>
        </w:rPr>
        <w:t xml:space="preserve"> uvedení </w:t>
      </w:r>
      <w:r w:rsidR="003D3523" w:rsidRPr="00695C40">
        <w:rPr>
          <w:rFonts w:ascii="Times New Roman" w:eastAsia="Calibri" w:hAnsi="Times New Roman" w:cs="Times New Roman"/>
          <w:sz w:val="24"/>
          <w:szCs w:val="24"/>
        </w:rPr>
        <w:t xml:space="preserve">výrobku </w:t>
      </w:r>
      <w:r w:rsidRPr="00695C40">
        <w:rPr>
          <w:rFonts w:ascii="Times New Roman" w:eastAsia="Calibri" w:hAnsi="Times New Roman" w:cs="Times New Roman"/>
          <w:sz w:val="24"/>
          <w:szCs w:val="24"/>
        </w:rPr>
        <w:t xml:space="preserve">na trh </w:t>
      </w:r>
    </w:p>
    <w:p w14:paraId="20A6D9FB" w14:textId="77777777" w:rsidR="00E76529" w:rsidRPr="00695C40" w:rsidRDefault="00634F5C" w:rsidP="00A40FDB">
      <w:pPr>
        <w:pStyle w:val="Odsekzoznamu"/>
        <w:numPr>
          <w:ilvl w:val="0"/>
          <w:numId w:val="38"/>
        </w:numPr>
        <w:spacing w:after="0" w:line="240" w:lineRule="auto"/>
        <w:ind w:right="4"/>
        <w:jc w:val="both"/>
        <w:rPr>
          <w:rFonts w:ascii="Times New Roman" w:eastAsia="Calibri" w:hAnsi="Times New Roman" w:cs="Times New Roman"/>
          <w:sz w:val="24"/>
          <w:szCs w:val="24"/>
        </w:rPr>
      </w:pPr>
      <w:r w:rsidRPr="00695C40">
        <w:rPr>
          <w:rFonts w:ascii="Times New Roman" w:eastAsia="Calibri" w:hAnsi="Times New Roman" w:cs="Times New Roman"/>
          <w:sz w:val="24"/>
          <w:szCs w:val="24"/>
        </w:rPr>
        <w:t>zabezpečiť posudzovanie zhody postupom posudzovania zhody</w:t>
      </w:r>
      <w:r w:rsidR="003C2169" w:rsidRPr="00695C40">
        <w:rPr>
          <w:rFonts w:ascii="Times New Roman" w:eastAsia="Calibri" w:hAnsi="Times New Roman" w:cs="Times New Roman"/>
          <w:sz w:val="24"/>
          <w:szCs w:val="24"/>
        </w:rPr>
        <w:t>,</w:t>
      </w:r>
      <w:r w:rsidR="003D3523" w:rsidRPr="00695C40">
        <w:rPr>
          <w:rFonts w:ascii="Times New Roman" w:eastAsia="Calibri" w:hAnsi="Times New Roman" w:cs="Times New Roman"/>
          <w:sz w:val="24"/>
          <w:szCs w:val="24"/>
        </w:rPr>
        <w:t xml:space="preserve"> ktor</w:t>
      </w:r>
      <w:r w:rsidR="002463FC" w:rsidRPr="00695C40">
        <w:rPr>
          <w:rFonts w:ascii="Times New Roman" w:eastAsia="Calibri" w:hAnsi="Times New Roman" w:cs="Times New Roman"/>
          <w:sz w:val="24"/>
          <w:szCs w:val="24"/>
        </w:rPr>
        <w:t>ým</w:t>
      </w:r>
      <w:r w:rsidR="003D3523" w:rsidRPr="00695C40">
        <w:rPr>
          <w:rFonts w:ascii="Times New Roman" w:eastAsia="Calibri" w:hAnsi="Times New Roman" w:cs="Times New Roman"/>
          <w:sz w:val="24"/>
          <w:szCs w:val="24"/>
        </w:rPr>
        <w:t xml:space="preserve"> je vnútorná kontrola</w:t>
      </w:r>
      <w:r w:rsidR="003C2169" w:rsidRPr="00695C40">
        <w:rPr>
          <w:rFonts w:ascii="Times New Roman" w:eastAsia="Calibri" w:hAnsi="Times New Roman" w:cs="Times New Roman"/>
          <w:sz w:val="24"/>
          <w:szCs w:val="24"/>
        </w:rPr>
        <w:t xml:space="preserve"> výrobku</w:t>
      </w:r>
      <w:r w:rsidR="005F5B01" w:rsidRPr="00695C40">
        <w:rPr>
          <w:rFonts w:ascii="Times New Roman" w:eastAsia="Calibri" w:hAnsi="Times New Roman" w:cs="Times New Roman"/>
          <w:sz w:val="24"/>
          <w:szCs w:val="24"/>
        </w:rPr>
        <w:t xml:space="preserve"> s posudzovaním technickej dokumentácie</w:t>
      </w:r>
      <w:r w:rsidRPr="00695C40">
        <w:rPr>
          <w:rFonts w:ascii="Times New Roman" w:eastAsia="Calibri" w:hAnsi="Times New Roman" w:cs="Times New Roman"/>
          <w:sz w:val="24"/>
          <w:szCs w:val="24"/>
        </w:rPr>
        <w:t xml:space="preserve"> podľa </w:t>
      </w:r>
      <w:r w:rsidR="005F5B01" w:rsidRPr="00695C40">
        <w:rPr>
          <w:rFonts w:ascii="Times New Roman" w:eastAsia="Calibri" w:hAnsi="Times New Roman" w:cs="Times New Roman"/>
          <w:sz w:val="24"/>
          <w:szCs w:val="24"/>
        </w:rPr>
        <w:t xml:space="preserve">prílohy č. </w:t>
      </w:r>
      <w:r w:rsidR="00ED5626" w:rsidRPr="00695C40">
        <w:rPr>
          <w:rFonts w:ascii="Times New Roman" w:eastAsia="Calibri" w:hAnsi="Times New Roman" w:cs="Times New Roman"/>
          <w:sz w:val="24"/>
          <w:szCs w:val="24"/>
        </w:rPr>
        <w:t>3</w:t>
      </w:r>
      <w:r w:rsidRPr="00695C40">
        <w:rPr>
          <w:rFonts w:ascii="Times New Roman" w:eastAsia="Calibri" w:hAnsi="Times New Roman" w:cs="Times New Roman"/>
          <w:sz w:val="24"/>
          <w:szCs w:val="24"/>
        </w:rPr>
        <w:t>,</w:t>
      </w:r>
    </w:p>
    <w:p w14:paraId="3C837AD9" w14:textId="3EBEEF0B" w:rsidR="005D35CB" w:rsidRPr="00695C40" w:rsidRDefault="005D35CB" w:rsidP="00A40FDB">
      <w:pPr>
        <w:pStyle w:val="Odsekzoznamu"/>
        <w:numPr>
          <w:ilvl w:val="0"/>
          <w:numId w:val="38"/>
        </w:numPr>
        <w:spacing w:after="0" w:line="240" w:lineRule="auto"/>
        <w:ind w:right="4"/>
        <w:jc w:val="both"/>
        <w:rPr>
          <w:rFonts w:ascii="Times New Roman" w:hAnsi="Times New Roman" w:cs="Times New Roman"/>
          <w:sz w:val="24"/>
          <w:szCs w:val="24"/>
        </w:rPr>
      </w:pPr>
      <w:r w:rsidRPr="00695C40">
        <w:rPr>
          <w:rFonts w:ascii="Times New Roman" w:hAnsi="Times New Roman" w:cs="Times New Roman"/>
          <w:sz w:val="24"/>
          <w:szCs w:val="24"/>
        </w:rPr>
        <w:t>zaviesť postup</w:t>
      </w:r>
      <w:r w:rsidR="001625E3" w:rsidRPr="00695C40">
        <w:rPr>
          <w:rFonts w:ascii="Times New Roman" w:hAnsi="Times New Roman" w:cs="Times New Roman"/>
          <w:sz w:val="24"/>
          <w:szCs w:val="24"/>
        </w:rPr>
        <w:t>y</w:t>
      </w:r>
      <w:r w:rsidRPr="00695C40">
        <w:rPr>
          <w:rFonts w:ascii="Times New Roman" w:hAnsi="Times New Roman" w:cs="Times New Roman"/>
          <w:sz w:val="24"/>
          <w:szCs w:val="24"/>
        </w:rPr>
        <w:t xml:space="preserve"> na zachovanie zhody sériovej výroby</w:t>
      </w:r>
      <w:r w:rsidR="003D3523" w:rsidRPr="00695C40">
        <w:rPr>
          <w:rFonts w:ascii="Times New Roman" w:hAnsi="Times New Roman" w:cs="Times New Roman"/>
          <w:sz w:val="24"/>
          <w:szCs w:val="24"/>
        </w:rPr>
        <w:t xml:space="preserve"> </w:t>
      </w:r>
      <w:r w:rsidR="001625E3" w:rsidRPr="00695C40">
        <w:rPr>
          <w:rFonts w:ascii="Times New Roman" w:hAnsi="Times New Roman" w:cs="Times New Roman"/>
          <w:sz w:val="24"/>
          <w:szCs w:val="24"/>
        </w:rPr>
        <w:t xml:space="preserve">výrobku a zohľadniť </w:t>
      </w:r>
      <w:r w:rsidRPr="00695C40">
        <w:rPr>
          <w:rFonts w:ascii="Times New Roman" w:hAnsi="Times New Roman" w:cs="Times New Roman"/>
          <w:sz w:val="24"/>
          <w:szCs w:val="24"/>
        </w:rPr>
        <w:t xml:space="preserve">zmeny </w:t>
      </w:r>
      <w:r w:rsidR="002944C9" w:rsidRPr="00695C40">
        <w:rPr>
          <w:rFonts w:ascii="Times New Roman" w:hAnsi="Times New Roman" w:cs="Times New Roman"/>
          <w:sz w:val="24"/>
          <w:szCs w:val="24"/>
        </w:rPr>
        <w:t xml:space="preserve">návrhu </w:t>
      </w:r>
      <w:r w:rsidR="001625E3" w:rsidRPr="00695C40">
        <w:rPr>
          <w:rFonts w:ascii="Times New Roman" w:hAnsi="Times New Roman" w:cs="Times New Roman"/>
          <w:sz w:val="24"/>
          <w:szCs w:val="24"/>
        </w:rPr>
        <w:t xml:space="preserve">výrobku, </w:t>
      </w:r>
      <w:r w:rsidRPr="00695C40">
        <w:rPr>
          <w:rFonts w:ascii="Times New Roman" w:hAnsi="Times New Roman" w:cs="Times New Roman"/>
          <w:sz w:val="24"/>
          <w:szCs w:val="24"/>
        </w:rPr>
        <w:t>vlastností výrobku</w:t>
      </w:r>
      <w:r w:rsidR="001625E3" w:rsidRPr="00695C40">
        <w:rPr>
          <w:rFonts w:ascii="Times New Roman" w:hAnsi="Times New Roman" w:cs="Times New Roman"/>
          <w:sz w:val="24"/>
          <w:szCs w:val="24"/>
        </w:rPr>
        <w:t>,</w:t>
      </w:r>
      <w:r w:rsidRPr="00695C40">
        <w:rPr>
          <w:rFonts w:ascii="Times New Roman" w:hAnsi="Times New Roman" w:cs="Times New Roman"/>
          <w:sz w:val="24"/>
          <w:szCs w:val="24"/>
        </w:rPr>
        <w:t xml:space="preserve"> harmonizovan</w:t>
      </w:r>
      <w:r w:rsidR="001625E3" w:rsidRPr="00695C40">
        <w:rPr>
          <w:rFonts w:ascii="Times New Roman" w:hAnsi="Times New Roman" w:cs="Times New Roman"/>
          <w:sz w:val="24"/>
          <w:szCs w:val="24"/>
        </w:rPr>
        <w:t>ej technickej</w:t>
      </w:r>
      <w:r w:rsidRPr="00695C40">
        <w:rPr>
          <w:rFonts w:ascii="Times New Roman" w:hAnsi="Times New Roman" w:cs="Times New Roman"/>
          <w:sz w:val="24"/>
          <w:szCs w:val="24"/>
        </w:rPr>
        <w:t xml:space="preserve"> norm</w:t>
      </w:r>
      <w:r w:rsidR="001625E3" w:rsidRPr="00695C40">
        <w:rPr>
          <w:rFonts w:ascii="Times New Roman" w:hAnsi="Times New Roman" w:cs="Times New Roman"/>
          <w:sz w:val="24"/>
          <w:szCs w:val="24"/>
        </w:rPr>
        <w:t>y</w:t>
      </w:r>
      <w:r w:rsidR="00AD2181" w:rsidRPr="00695C40">
        <w:rPr>
          <w:rFonts w:ascii="Times New Roman" w:hAnsi="Times New Roman" w:cs="Times New Roman"/>
          <w:sz w:val="24"/>
          <w:szCs w:val="24"/>
          <w:vertAlign w:val="superscript"/>
        </w:rPr>
        <w:footnoteReference w:id="14"/>
      </w:r>
      <w:r w:rsidR="00AD2181" w:rsidRPr="00695C40">
        <w:rPr>
          <w:rFonts w:ascii="Times New Roman" w:hAnsi="Times New Roman" w:cs="Times New Roman"/>
          <w:sz w:val="24"/>
          <w:szCs w:val="24"/>
        </w:rPr>
        <w:t>)</w:t>
      </w:r>
      <w:r w:rsidRPr="00695C40">
        <w:rPr>
          <w:rFonts w:ascii="Times New Roman" w:hAnsi="Times New Roman" w:cs="Times New Roman"/>
          <w:sz w:val="24"/>
          <w:szCs w:val="24"/>
        </w:rPr>
        <w:t xml:space="preserve"> alebo </w:t>
      </w:r>
      <w:r w:rsidR="001625E3" w:rsidRPr="00695C40">
        <w:rPr>
          <w:rFonts w:ascii="Times New Roman" w:hAnsi="Times New Roman" w:cs="Times New Roman"/>
          <w:sz w:val="24"/>
          <w:szCs w:val="24"/>
        </w:rPr>
        <w:t xml:space="preserve">zmeny inej </w:t>
      </w:r>
      <w:r w:rsidRPr="00695C40">
        <w:rPr>
          <w:rFonts w:ascii="Times New Roman" w:hAnsi="Times New Roman" w:cs="Times New Roman"/>
          <w:sz w:val="24"/>
          <w:szCs w:val="24"/>
        </w:rPr>
        <w:t>technick</w:t>
      </w:r>
      <w:r w:rsidR="001625E3" w:rsidRPr="00695C40">
        <w:rPr>
          <w:rFonts w:ascii="Times New Roman" w:hAnsi="Times New Roman" w:cs="Times New Roman"/>
          <w:sz w:val="24"/>
          <w:szCs w:val="24"/>
        </w:rPr>
        <w:t>ej</w:t>
      </w:r>
      <w:r w:rsidRPr="00695C40">
        <w:rPr>
          <w:rFonts w:ascii="Times New Roman" w:hAnsi="Times New Roman" w:cs="Times New Roman"/>
          <w:sz w:val="24"/>
          <w:szCs w:val="24"/>
        </w:rPr>
        <w:t xml:space="preserve"> špecifikáci</w:t>
      </w:r>
      <w:r w:rsidR="001625E3" w:rsidRPr="00695C40">
        <w:rPr>
          <w:rFonts w:ascii="Times New Roman" w:hAnsi="Times New Roman" w:cs="Times New Roman"/>
          <w:sz w:val="24"/>
          <w:szCs w:val="24"/>
        </w:rPr>
        <w:t>e</w:t>
      </w:r>
      <w:r w:rsidRPr="00695C40">
        <w:rPr>
          <w:rFonts w:ascii="Times New Roman" w:hAnsi="Times New Roman" w:cs="Times New Roman"/>
          <w:sz w:val="24"/>
          <w:szCs w:val="24"/>
        </w:rPr>
        <w:t xml:space="preserve">, na základe ktorých sa </w:t>
      </w:r>
      <w:r w:rsidR="00436B79" w:rsidRPr="00695C40">
        <w:rPr>
          <w:rFonts w:ascii="Times New Roman" w:hAnsi="Times New Roman" w:cs="Times New Roman"/>
          <w:sz w:val="24"/>
          <w:szCs w:val="24"/>
        </w:rPr>
        <w:t>vyhlasuje zhoda výrobku,</w:t>
      </w:r>
    </w:p>
    <w:p w14:paraId="1B0C99D2" w14:textId="77777777" w:rsidR="005D35CB" w:rsidRPr="00695C40" w:rsidRDefault="005D35CB" w:rsidP="00A40FDB">
      <w:pPr>
        <w:pStyle w:val="Odsekzoznamu"/>
        <w:numPr>
          <w:ilvl w:val="0"/>
          <w:numId w:val="38"/>
        </w:numPr>
        <w:spacing w:after="0" w:line="240" w:lineRule="auto"/>
        <w:ind w:right="4"/>
        <w:jc w:val="both"/>
        <w:rPr>
          <w:rFonts w:ascii="Times New Roman" w:hAnsi="Times New Roman" w:cs="Times New Roman"/>
          <w:sz w:val="24"/>
          <w:szCs w:val="24"/>
        </w:rPr>
      </w:pPr>
      <w:r w:rsidRPr="00695C40">
        <w:rPr>
          <w:rFonts w:ascii="Times New Roman" w:hAnsi="Times New Roman" w:cs="Times New Roman"/>
          <w:sz w:val="24"/>
          <w:szCs w:val="24"/>
        </w:rPr>
        <w:t>uviesť na výrobku alebo, ak to rozmer alebo povaha výrobku neumožňujú, na obale výrobku alebo v sprievodnej dokumentácii výrobku</w:t>
      </w:r>
    </w:p>
    <w:p w14:paraId="4D75CF9A" w14:textId="2287E354" w:rsidR="005D35CB" w:rsidRPr="00695C40" w:rsidRDefault="00D5538B" w:rsidP="00A40FDB">
      <w:pPr>
        <w:pStyle w:val="Odsekzoznamu"/>
        <w:numPr>
          <w:ilvl w:val="0"/>
          <w:numId w:val="59"/>
        </w:numPr>
        <w:spacing w:after="0" w:line="240" w:lineRule="auto"/>
        <w:rPr>
          <w:rFonts w:ascii="Times New Roman" w:hAnsi="Times New Roman" w:cs="Times New Roman"/>
          <w:sz w:val="24"/>
          <w:szCs w:val="24"/>
        </w:rPr>
      </w:pPr>
      <w:r w:rsidRPr="00695C40">
        <w:rPr>
          <w:rFonts w:ascii="Times New Roman" w:hAnsi="Times New Roman" w:cs="Times New Roman"/>
          <w:sz w:val="24"/>
          <w:szCs w:val="24"/>
        </w:rPr>
        <w:t xml:space="preserve">označenie </w:t>
      </w:r>
      <w:r w:rsidR="00436B79" w:rsidRPr="00695C40">
        <w:rPr>
          <w:rFonts w:ascii="Times New Roman" w:hAnsi="Times New Roman" w:cs="Times New Roman"/>
          <w:sz w:val="24"/>
          <w:szCs w:val="24"/>
        </w:rPr>
        <w:t>typ</w:t>
      </w:r>
      <w:r w:rsidRPr="00695C40">
        <w:rPr>
          <w:rFonts w:ascii="Times New Roman" w:hAnsi="Times New Roman" w:cs="Times New Roman"/>
          <w:sz w:val="24"/>
          <w:szCs w:val="24"/>
        </w:rPr>
        <w:t>u</w:t>
      </w:r>
      <w:r w:rsidR="00436B79" w:rsidRPr="00695C40">
        <w:rPr>
          <w:rFonts w:ascii="Times New Roman" w:hAnsi="Times New Roman" w:cs="Times New Roman"/>
          <w:sz w:val="24"/>
          <w:szCs w:val="24"/>
        </w:rPr>
        <w:t>,</w:t>
      </w:r>
    </w:p>
    <w:p w14:paraId="3BAA1745" w14:textId="5228D85E" w:rsidR="005D35CB" w:rsidRPr="00695C40" w:rsidRDefault="00D5538B" w:rsidP="00A40FDB">
      <w:pPr>
        <w:pStyle w:val="Odsekzoznamu"/>
        <w:numPr>
          <w:ilvl w:val="0"/>
          <w:numId w:val="59"/>
        </w:numPr>
        <w:spacing w:after="0" w:line="240" w:lineRule="auto"/>
        <w:rPr>
          <w:rFonts w:ascii="Times New Roman" w:hAnsi="Times New Roman" w:cs="Times New Roman"/>
          <w:sz w:val="24"/>
          <w:szCs w:val="24"/>
        </w:rPr>
      </w:pPr>
      <w:r w:rsidRPr="00695C40">
        <w:rPr>
          <w:rFonts w:ascii="Times New Roman" w:hAnsi="Times New Roman" w:cs="Times New Roman"/>
          <w:sz w:val="24"/>
          <w:szCs w:val="24"/>
        </w:rPr>
        <w:t xml:space="preserve">označenie </w:t>
      </w:r>
      <w:r w:rsidR="005D35CB" w:rsidRPr="00695C40">
        <w:rPr>
          <w:rFonts w:ascii="Times New Roman" w:hAnsi="Times New Roman" w:cs="Times New Roman"/>
          <w:sz w:val="24"/>
          <w:szCs w:val="24"/>
        </w:rPr>
        <w:t>šarže</w:t>
      </w:r>
      <w:r w:rsidR="003F5CE5" w:rsidRPr="00695C40">
        <w:rPr>
          <w:rFonts w:ascii="Times New Roman" w:hAnsi="Times New Roman" w:cs="Times New Roman"/>
          <w:sz w:val="24"/>
          <w:szCs w:val="24"/>
        </w:rPr>
        <w:t>,</w:t>
      </w:r>
    </w:p>
    <w:p w14:paraId="074B811F" w14:textId="04017999" w:rsidR="005D35CB" w:rsidRPr="00695C40" w:rsidRDefault="00D5538B" w:rsidP="00A40FDB">
      <w:pPr>
        <w:pStyle w:val="Odsekzoznamu"/>
        <w:numPr>
          <w:ilvl w:val="0"/>
          <w:numId w:val="59"/>
        </w:numPr>
        <w:spacing w:after="0" w:line="240" w:lineRule="auto"/>
        <w:rPr>
          <w:rFonts w:ascii="Times New Roman" w:hAnsi="Times New Roman" w:cs="Times New Roman"/>
          <w:sz w:val="24"/>
          <w:szCs w:val="24"/>
        </w:rPr>
      </w:pPr>
      <w:r w:rsidRPr="00695C40">
        <w:rPr>
          <w:rFonts w:ascii="Times New Roman" w:hAnsi="Times New Roman" w:cs="Times New Roman"/>
          <w:sz w:val="24"/>
          <w:szCs w:val="24"/>
        </w:rPr>
        <w:t xml:space="preserve">označenie </w:t>
      </w:r>
      <w:r w:rsidR="005D35CB" w:rsidRPr="00695C40">
        <w:rPr>
          <w:rFonts w:ascii="Times New Roman" w:hAnsi="Times New Roman" w:cs="Times New Roman"/>
          <w:sz w:val="24"/>
          <w:szCs w:val="24"/>
        </w:rPr>
        <w:t>séri</w:t>
      </w:r>
      <w:r w:rsidR="00B05681" w:rsidRPr="00695C40">
        <w:rPr>
          <w:rFonts w:ascii="Times New Roman" w:hAnsi="Times New Roman" w:cs="Times New Roman"/>
          <w:sz w:val="24"/>
          <w:szCs w:val="24"/>
        </w:rPr>
        <w:t>e</w:t>
      </w:r>
      <w:r w:rsidR="005D35CB" w:rsidRPr="00695C40">
        <w:rPr>
          <w:rFonts w:ascii="Times New Roman" w:hAnsi="Times New Roman" w:cs="Times New Roman"/>
          <w:sz w:val="24"/>
          <w:szCs w:val="24"/>
        </w:rPr>
        <w:t xml:space="preserve"> alebo </w:t>
      </w:r>
    </w:p>
    <w:p w14:paraId="76A52793" w14:textId="461B2FD3" w:rsidR="005D35CB" w:rsidRDefault="005D35CB" w:rsidP="00A40FDB">
      <w:pPr>
        <w:pStyle w:val="Odsekzoznamu"/>
        <w:numPr>
          <w:ilvl w:val="0"/>
          <w:numId w:val="59"/>
        </w:numPr>
        <w:spacing w:after="0" w:line="240" w:lineRule="auto"/>
        <w:rPr>
          <w:rFonts w:ascii="Times New Roman" w:hAnsi="Times New Roman" w:cs="Times New Roman"/>
          <w:sz w:val="24"/>
          <w:szCs w:val="24"/>
        </w:rPr>
      </w:pPr>
      <w:r w:rsidRPr="00695C40">
        <w:rPr>
          <w:rFonts w:ascii="Times New Roman" w:hAnsi="Times New Roman" w:cs="Times New Roman"/>
          <w:sz w:val="24"/>
          <w:szCs w:val="24"/>
        </w:rPr>
        <w:t xml:space="preserve">iný </w:t>
      </w:r>
      <w:r w:rsidR="00B05681" w:rsidRPr="00695C40">
        <w:rPr>
          <w:rFonts w:ascii="Times New Roman" w:hAnsi="Times New Roman" w:cs="Times New Roman"/>
          <w:sz w:val="24"/>
          <w:szCs w:val="24"/>
        </w:rPr>
        <w:t>údaj</w:t>
      </w:r>
      <w:r w:rsidRPr="00695C40">
        <w:rPr>
          <w:rFonts w:ascii="Times New Roman" w:hAnsi="Times New Roman" w:cs="Times New Roman"/>
          <w:sz w:val="24"/>
          <w:szCs w:val="24"/>
        </w:rPr>
        <w:t>, ktorý umož</w:t>
      </w:r>
      <w:r w:rsidR="00B05681" w:rsidRPr="00695C40">
        <w:rPr>
          <w:rFonts w:ascii="Times New Roman" w:hAnsi="Times New Roman" w:cs="Times New Roman"/>
          <w:sz w:val="24"/>
          <w:szCs w:val="24"/>
        </w:rPr>
        <w:t>ní</w:t>
      </w:r>
      <w:r w:rsidRPr="00695C40">
        <w:rPr>
          <w:rFonts w:ascii="Times New Roman" w:hAnsi="Times New Roman" w:cs="Times New Roman"/>
          <w:sz w:val="24"/>
          <w:szCs w:val="24"/>
        </w:rPr>
        <w:t xml:space="preserve"> identifikáciu výrobku,</w:t>
      </w:r>
    </w:p>
    <w:p w14:paraId="459C6905" w14:textId="77777777" w:rsidR="009D4387" w:rsidRPr="00695C40" w:rsidRDefault="009D4387" w:rsidP="00CD4D9C">
      <w:pPr>
        <w:pStyle w:val="Odsekzoznamu"/>
        <w:numPr>
          <w:ilvl w:val="0"/>
          <w:numId w:val="58"/>
        </w:numPr>
        <w:spacing w:after="0" w:line="240" w:lineRule="auto"/>
        <w:ind w:right="4"/>
        <w:jc w:val="both"/>
        <w:rPr>
          <w:rFonts w:ascii="Times New Roman" w:eastAsia="Times New Roman" w:hAnsi="Times New Roman" w:cs="Times New Roman"/>
          <w:sz w:val="24"/>
          <w:szCs w:val="24"/>
        </w:rPr>
      </w:pPr>
      <w:r w:rsidRPr="00695C40">
        <w:rPr>
          <w:rFonts w:ascii="Times New Roman" w:eastAsia="Calibri" w:hAnsi="Times New Roman" w:cs="Times New Roman"/>
          <w:sz w:val="24"/>
          <w:szCs w:val="24"/>
        </w:rPr>
        <w:t xml:space="preserve">uchovávať pre príslušný orgán dohľadu nad určenými výrobkami </w:t>
      </w:r>
      <w:r>
        <w:rPr>
          <w:rFonts w:ascii="Times New Roman" w:eastAsia="Calibri" w:hAnsi="Times New Roman" w:cs="Times New Roman"/>
          <w:sz w:val="24"/>
          <w:szCs w:val="24"/>
        </w:rPr>
        <w:t xml:space="preserve">EÚ </w:t>
      </w:r>
      <w:r w:rsidRPr="00695C40">
        <w:rPr>
          <w:rFonts w:ascii="Times New Roman" w:eastAsia="Calibri" w:hAnsi="Times New Roman" w:cs="Times New Roman"/>
          <w:sz w:val="24"/>
          <w:szCs w:val="24"/>
        </w:rPr>
        <w:t xml:space="preserve">vyhlásenie o zhode výrobku a technickú dokumentáciu výrobku päť rokov od uvedenia výrobku na trh a na </w:t>
      </w:r>
      <w:r w:rsidRPr="00CD4D9C">
        <w:rPr>
          <w:rFonts w:ascii="Times New Roman" w:hAnsi="Times New Roman" w:cs="Times New Roman"/>
          <w:sz w:val="24"/>
          <w:szCs w:val="24"/>
        </w:rPr>
        <w:t>požiadanie</w:t>
      </w:r>
      <w:r w:rsidRPr="00695C40">
        <w:rPr>
          <w:rFonts w:ascii="Times New Roman" w:eastAsia="Calibri" w:hAnsi="Times New Roman" w:cs="Times New Roman"/>
          <w:sz w:val="24"/>
          <w:szCs w:val="24"/>
        </w:rPr>
        <w:t xml:space="preserve"> ich sprístupniť príslušnému orgánu dohľadu nad určenými výrobkami,</w:t>
      </w:r>
    </w:p>
    <w:p w14:paraId="6AD55806" w14:textId="59C09770" w:rsidR="000E42DA" w:rsidRPr="00695C40" w:rsidRDefault="005D35CB" w:rsidP="00A40FDB">
      <w:pPr>
        <w:pStyle w:val="Odsekzoznamu"/>
        <w:numPr>
          <w:ilvl w:val="0"/>
          <w:numId w:val="58"/>
        </w:numPr>
        <w:spacing w:after="0" w:line="240" w:lineRule="auto"/>
        <w:ind w:right="4"/>
        <w:jc w:val="both"/>
        <w:rPr>
          <w:rFonts w:ascii="Times New Roman" w:hAnsi="Times New Roman" w:cs="Times New Roman"/>
          <w:sz w:val="24"/>
          <w:szCs w:val="24"/>
        </w:rPr>
      </w:pPr>
      <w:r w:rsidRPr="00695C40">
        <w:rPr>
          <w:rFonts w:ascii="Times New Roman" w:hAnsi="Times New Roman" w:cs="Times New Roman"/>
          <w:sz w:val="24"/>
          <w:szCs w:val="24"/>
        </w:rPr>
        <w:t>bezodkladne prijať</w:t>
      </w:r>
      <w:r w:rsidR="00C8573A" w:rsidRPr="00695C40">
        <w:rPr>
          <w:rFonts w:ascii="Times New Roman" w:hAnsi="Times New Roman" w:cs="Times New Roman"/>
          <w:sz w:val="24"/>
          <w:szCs w:val="24"/>
        </w:rPr>
        <w:t xml:space="preserve"> </w:t>
      </w:r>
      <w:r w:rsidR="00A725F3" w:rsidRPr="00CD4D9C">
        <w:rPr>
          <w:rFonts w:ascii="Times New Roman" w:hAnsi="Times New Roman" w:cs="Times New Roman"/>
          <w:sz w:val="24"/>
          <w:szCs w:val="24"/>
        </w:rPr>
        <w:t xml:space="preserve">nevyhnutné </w:t>
      </w:r>
      <w:r w:rsidRPr="00695C40">
        <w:rPr>
          <w:rFonts w:ascii="Times New Roman" w:hAnsi="Times New Roman" w:cs="Times New Roman"/>
          <w:sz w:val="24"/>
          <w:szCs w:val="24"/>
        </w:rPr>
        <w:t>nápravné opatrenia potrebné na dosiahnutie zhody</w:t>
      </w:r>
      <w:r w:rsidR="00473AF5" w:rsidRPr="00695C40">
        <w:rPr>
          <w:rFonts w:ascii="Times New Roman" w:hAnsi="Times New Roman" w:cs="Times New Roman"/>
          <w:sz w:val="24"/>
          <w:szCs w:val="24"/>
        </w:rPr>
        <w:t xml:space="preserve"> výrobku s</w:t>
      </w:r>
      <w:r w:rsidR="00B00ED8" w:rsidRPr="00695C40">
        <w:rPr>
          <w:rFonts w:ascii="Times New Roman" w:hAnsi="Times New Roman" w:cs="Times New Roman"/>
          <w:sz w:val="24"/>
          <w:szCs w:val="24"/>
        </w:rPr>
        <w:t> </w:t>
      </w:r>
      <w:r w:rsidRPr="00695C40">
        <w:rPr>
          <w:rFonts w:ascii="Times New Roman" w:eastAsia="Calibri" w:hAnsi="Times New Roman" w:cs="Times New Roman"/>
          <w:sz w:val="24"/>
          <w:szCs w:val="24"/>
        </w:rPr>
        <w:t>požiadavkami</w:t>
      </w:r>
      <w:r w:rsidRPr="00695C40">
        <w:rPr>
          <w:rFonts w:ascii="Times New Roman" w:hAnsi="Times New Roman" w:cs="Times New Roman"/>
          <w:sz w:val="24"/>
          <w:szCs w:val="24"/>
        </w:rPr>
        <w:t xml:space="preserve"> </w:t>
      </w:r>
      <w:r w:rsidR="00473AF5" w:rsidRPr="00695C40">
        <w:rPr>
          <w:rFonts w:ascii="Times New Roman" w:hAnsi="Times New Roman" w:cs="Times New Roman"/>
          <w:sz w:val="24"/>
          <w:szCs w:val="24"/>
        </w:rPr>
        <w:t>na prístupnosť</w:t>
      </w:r>
      <w:r w:rsidR="00C8573A" w:rsidRPr="00695C40">
        <w:rPr>
          <w:rFonts w:ascii="Times New Roman" w:hAnsi="Times New Roman" w:cs="Times New Roman"/>
          <w:sz w:val="24"/>
          <w:szCs w:val="24"/>
        </w:rPr>
        <w:t>, a ak je to potrebné, výrobok</w:t>
      </w:r>
      <w:r w:rsidRPr="00695C40">
        <w:rPr>
          <w:rFonts w:ascii="Times New Roman" w:hAnsi="Times New Roman" w:cs="Times New Roman"/>
          <w:sz w:val="24"/>
          <w:szCs w:val="24"/>
        </w:rPr>
        <w:t xml:space="preserve"> stiahnu</w:t>
      </w:r>
      <w:r w:rsidR="00C8573A" w:rsidRPr="00695C40">
        <w:rPr>
          <w:rFonts w:ascii="Times New Roman" w:hAnsi="Times New Roman" w:cs="Times New Roman"/>
          <w:sz w:val="24"/>
          <w:szCs w:val="24"/>
        </w:rPr>
        <w:t>ť</w:t>
      </w:r>
      <w:r w:rsidRPr="00695C40">
        <w:rPr>
          <w:rFonts w:ascii="Times New Roman" w:hAnsi="Times New Roman" w:cs="Times New Roman"/>
          <w:sz w:val="24"/>
          <w:szCs w:val="24"/>
        </w:rPr>
        <w:t xml:space="preserve"> z trhu, ak sa </w:t>
      </w:r>
      <w:r w:rsidR="00EB0BC5" w:rsidRPr="00695C40">
        <w:rPr>
          <w:rFonts w:ascii="Times New Roman" w:hAnsi="Times New Roman" w:cs="Times New Roman"/>
          <w:sz w:val="24"/>
          <w:szCs w:val="24"/>
        </w:rPr>
        <w:t xml:space="preserve">domnieva alebo </w:t>
      </w:r>
      <w:r w:rsidR="00E25DD3" w:rsidRPr="00695C40">
        <w:rPr>
          <w:rFonts w:ascii="Times New Roman" w:hAnsi="Times New Roman" w:cs="Times New Roman"/>
          <w:sz w:val="24"/>
          <w:szCs w:val="24"/>
        </w:rPr>
        <w:t xml:space="preserve">má </w:t>
      </w:r>
      <w:r w:rsidR="00EB0BC5" w:rsidRPr="00695C40">
        <w:rPr>
          <w:rFonts w:ascii="Times New Roman" w:hAnsi="Times New Roman" w:cs="Times New Roman"/>
          <w:sz w:val="24"/>
          <w:szCs w:val="24"/>
        </w:rPr>
        <w:t>dôvod sa domnievať</w:t>
      </w:r>
      <w:r w:rsidRPr="00695C40">
        <w:rPr>
          <w:rFonts w:ascii="Times New Roman" w:hAnsi="Times New Roman" w:cs="Times New Roman"/>
          <w:sz w:val="24"/>
          <w:szCs w:val="24"/>
        </w:rPr>
        <w:t>, že výrobok, ktorý uviedol na trh</w:t>
      </w:r>
      <w:r w:rsidR="00A725F3">
        <w:rPr>
          <w:rFonts w:ascii="Times New Roman" w:hAnsi="Times New Roman" w:cs="Times New Roman"/>
          <w:sz w:val="24"/>
          <w:szCs w:val="24"/>
        </w:rPr>
        <w:t>,</w:t>
      </w:r>
      <w:r w:rsidR="00160FB4">
        <w:rPr>
          <w:rFonts w:ascii="Times New Roman" w:hAnsi="Times New Roman" w:cs="Times New Roman"/>
          <w:sz w:val="24"/>
          <w:szCs w:val="24"/>
        </w:rPr>
        <w:t xml:space="preserve"> nespĺňa </w:t>
      </w:r>
      <w:r w:rsidR="00BE532C" w:rsidRPr="00695C40">
        <w:rPr>
          <w:rFonts w:ascii="Times New Roman" w:hAnsi="Times New Roman" w:cs="Times New Roman"/>
          <w:sz w:val="24"/>
          <w:szCs w:val="24"/>
        </w:rPr>
        <w:t>požiadavk</w:t>
      </w:r>
      <w:r w:rsidR="00160FB4">
        <w:rPr>
          <w:rFonts w:ascii="Times New Roman" w:hAnsi="Times New Roman" w:cs="Times New Roman"/>
          <w:sz w:val="24"/>
          <w:szCs w:val="24"/>
        </w:rPr>
        <w:t>y</w:t>
      </w:r>
      <w:r w:rsidR="00BE532C" w:rsidRPr="00695C40">
        <w:rPr>
          <w:rFonts w:ascii="Times New Roman" w:hAnsi="Times New Roman" w:cs="Times New Roman"/>
          <w:sz w:val="24"/>
          <w:szCs w:val="24"/>
        </w:rPr>
        <w:t xml:space="preserve"> na prístupnosť</w:t>
      </w:r>
      <w:r w:rsidR="000E42DA" w:rsidRPr="00695C40">
        <w:rPr>
          <w:rFonts w:ascii="Times New Roman" w:hAnsi="Times New Roman" w:cs="Times New Roman"/>
          <w:sz w:val="24"/>
          <w:szCs w:val="24"/>
        </w:rPr>
        <w:t>,</w:t>
      </w:r>
      <w:r w:rsidR="00160FB4">
        <w:rPr>
          <w:rFonts w:ascii="Times New Roman" w:hAnsi="Times New Roman" w:cs="Times New Roman"/>
          <w:sz w:val="24"/>
          <w:szCs w:val="24"/>
        </w:rPr>
        <w:t xml:space="preserve"> </w:t>
      </w:r>
    </w:p>
    <w:p w14:paraId="70D599D6" w14:textId="58424C7E" w:rsidR="00C7166F" w:rsidRPr="00695C40" w:rsidRDefault="005D35CB" w:rsidP="00A40FDB">
      <w:pPr>
        <w:pStyle w:val="Odsekzoznamu"/>
        <w:numPr>
          <w:ilvl w:val="0"/>
          <w:numId w:val="58"/>
        </w:numPr>
        <w:spacing w:after="0" w:line="240" w:lineRule="auto"/>
        <w:ind w:right="4"/>
        <w:jc w:val="both"/>
        <w:rPr>
          <w:rFonts w:ascii="Times New Roman" w:hAnsi="Times New Roman" w:cs="Times New Roman"/>
          <w:sz w:val="24"/>
          <w:szCs w:val="24"/>
        </w:rPr>
      </w:pPr>
      <w:r w:rsidRPr="00695C40">
        <w:rPr>
          <w:rFonts w:ascii="Times New Roman" w:hAnsi="Times New Roman" w:cs="Times New Roman"/>
          <w:sz w:val="24"/>
          <w:szCs w:val="24"/>
        </w:rPr>
        <w:lastRenderedPageBreak/>
        <w:t>bezodkladne inform</w:t>
      </w:r>
      <w:r w:rsidR="000E42DA" w:rsidRPr="00695C40">
        <w:rPr>
          <w:rFonts w:ascii="Times New Roman" w:hAnsi="Times New Roman" w:cs="Times New Roman"/>
          <w:sz w:val="24"/>
          <w:szCs w:val="24"/>
        </w:rPr>
        <w:t>ovať</w:t>
      </w:r>
      <w:r w:rsidR="00C7166F" w:rsidRPr="00695C40">
        <w:rPr>
          <w:rFonts w:ascii="Times New Roman" w:hAnsi="Times New Roman" w:cs="Times New Roman"/>
          <w:sz w:val="24"/>
          <w:szCs w:val="24"/>
        </w:rPr>
        <w:t xml:space="preserve"> </w:t>
      </w:r>
      <w:r w:rsidRPr="00695C40">
        <w:rPr>
          <w:rFonts w:ascii="Times New Roman" w:hAnsi="Times New Roman" w:cs="Times New Roman"/>
          <w:sz w:val="24"/>
          <w:szCs w:val="24"/>
        </w:rPr>
        <w:t xml:space="preserve"> </w:t>
      </w:r>
      <w:r w:rsidR="00C7166F" w:rsidRPr="00695C40">
        <w:rPr>
          <w:rFonts w:ascii="Times New Roman" w:hAnsi="Times New Roman" w:cs="Times New Roman"/>
          <w:sz w:val="24"/>
          <w:szCs w:val="24"/>
        </w:rPr>
        <w:t>príslušný orgán dohľadu</w:t>
      </w:r>
      <w:r w:rsidR="00A7658D" w:rsidRPr="00695C40">
        <w:rPr>
          <w:rFonts w:ascii="Times New Roman" w:hAnsi="Times New Roman" w:cs="Times New Roman"/>
          <w:sz w:val="24"/>
          <w:szCs w:val="24"/>
        </w:rPr>
        <w:t xml:space="preserve"> nad určenými výrobkami a orgán dohľadu nad určenými výrobkami členského štátu Európskej únie a štátu, ktorý je</w:t>
      </w:r>
      <w:r w:rsidR="00F913FC">
        <w:rPr>
          <w:rFonts w:ascii="Times New Roman" w:hAnsi="Times New Roman" w:cs="Times New Roman"/>
          <w:sz w:val="24"/>
          <w:szCs w:val="24"/>
        </w:rPr>
        <w:t> </w:t>
      </w:r>
      <w:r w:rsidR="00A7658D" w:rsidRPr="00695C40">
        <w:rPr>
          <w:rFonts w:ascii="Times New Roman" w:hAnsi="Times New Roman" w:cs="Times New Roman"/>
          <w:sz w:val="24"/>
          <w:szCs w:val="24"/>
        </w:rPr>
        <w:t>zmluvnou stranou Dohody o Európskom hospodárskom priestore (ďalej len „členský štát“), v ktorom je určený výrobok sprístupnený na trhu</w:t>
      </w:r>
      <w:r w:rsidR="00C7166F" w:rsidRPr="00695C40">
        <w:rPr>
          <w:rFonts w:ascii="Times New Roman" w:hAnsi="Times New Roman" w:cs="Times New Roman"/>
          <w:sz w:val="24"/>
          <w:szCs w:val="24"/>
        </w:rPr>
        <w:t xml:space="preserve">, </w:t>
      </w:r>
      <w:r w:rsidR="000E42DA" w:rsidRPr="00695C40">
        <w:rPr>
          <w:rFonts w:ascii="Times New Roman" w:hAnsi="Times New Roman" w:cs="Times New Roman"/>
          <w:sz w:val="24"/>
          <w:szCs w:val="24"/>
        </w:rPr>
        <w:t xml:space="preserve">o tom, že výrobok nie je v súlade s požiadavkami na prístupnosť, </w:t>
      </w:r>
      <w:r w:rsidR="00C7166F" w:rsidRPr="00695C40">
        <w:rPr>
          <w:rFonts w:ascii="Times New Roman" w:hAnsi="Times New Roman" w:cs="Times New Roman"/>
          <w:sz w:val="24"/>
          <w:szCs w:val="24"/>
        </w:rPr>
        <w:t xml:space="preserve">pričom uvedie podrobnosti, </w:t>
      </w:r>
      <w:r w:rsidR="000E42DA" w:rsidRPr="00695C40">
        <w:rPr>
          <w:rFonts w:ascii="Times New Roman" w:hAnsi="Times New Roman" w:cs="Times New Roman"/>
          <w:sz w:val="24"/>
          <w:szCs w:val="24"/>
        </w:rPr>
        <w:t xml:space="preserve">a to </w:t>
      </w:r>
      <w:r w:rsidR="00C7166F" w:rsidRPr="00695C40">
        <w:rPr>
          <w:rFonts w:ascii="Times New Roman" w:hAnsi="Times New Roman" w:cs="Times New Roman"/>
          <w:sz w:val="24"/>
          <w:szCs w:val="24"/>
        </w:rPr>
        <w:t>najmä dôvody tohto nesúladu</w:t>
      </w:r>
      <w:r w:rsidR="000E42DA" w:rsidRPr="00695C40">
        <w:rPr>
          <w:rFonts w:ascii="Times New Roman" w:hAnsi="Times New Roman" w:cs="Times New Roman"/>
          <w:sz w:val="24"/>
          <w:szCs w:val="24"/>
        </w:rPr>
        <w:t xml:space="preserve"> a</w:t>
      </w:r>
      <w:r w:rsidR="00C7166F" w:rsidRPr="00695C40">
        <w:rPr>
          <w:rFonts w:ascii="Times New Roman" w:hAnsi="Times New Roman" w:cs="Times New Roman"/>
          <w:sz w:val="24"/>
          <w:szCs w:val="24"/>
        </w:rPr>
        <w:t xml:space="preserve"> prijat</w:t>
      </w:r>
      <w:r w:rsidR="000E42DA" w:rsidRPr="00695C40">
        <w:rPr>
          <w:rFonts w:ascii="Times New Roman" w:hAnsi="Times New Roman" w:cs="Times New Roman"/>
          <w:sz w:val="24"/>
          <w:szCs w:val="24"/>
        </w:rPr>
        <w:t>é</w:t>
      </w:r>
      <w:r w:rsidR="00C7166F" w:rsidRPr="00695C40">
        <w:rPr>
          <w:rFonts w:ascii="Times New Roman" w:hAnsi="Times New Roman" w:cs="Times New Roman"/>
          <w:sz w:val="24"/>
          <w:szCs w:val="24"/>
        </w:rPr>
        <w:t xml:space="preserve"> nápravn</w:t>
      </w:r>
      <w:r w:rsidR="000E42DA" w:rsidRPr="00695C40">
        <w:rPr>
          <w:rFonts w:ascii="Times New Roman" w:hAnsi="Times New Roman" w:cs="Times New Roman"/>
          <w:sz w:val="24"/>
          <w:szCs w:val="24"/>
        </w:rPr>
        <w:t>é</w:t>
      </w:r>
      <w:r w:rsidR="00C7166F" w:rsidRPr="00695C40">
        <w:rPr>
          <w:rFonts w:ascii="Times New Roman" w:hAnsi="Times New Roman" w:cs="Times New Roman"/>
          <w:sz w:val="24"/>
          <w:szCs w:val="24"/>
        </w:rPr>
        <w:t xml:space="preserve"> opatren</w:t>
      </w:r>
      <w:r w:rsidR="000E42DA" w:rsidRPr="00695C40">
        <w:rPr>
          <w:rFonts w:ascii="Times New Roman" w:hAnsi="Times New Roman" w:cs="Times New Roman"/>
          <w:sz w:val="24"/>
          <w:szCs w:val="24"/>
        </w:rPr>
        <w:t>ia</w:t>
      </w:r>
      <w:r w:rsidR="003F6656">
        <w:rPr>
          <w:rFonts w:ascii="Times New Roman" w:hAnsi="Times New Roman" w:cs="Times New Roman"/>
          <w:sz w:val="24"/>
          <w:szCs w:val="24"/>
        </w:rPr>
        <w:t xml:space="preserve"> podľa písmena </w:t>
      </w:r>
      <w:r w:rsidR="00F930CF">
        <w:rPr>
          <w:rFonts w:ascii="Times New Roman" w:hAnsi="Times New Roman" w:cs="Times New Roman"/>
          <w:sz w:val="24"/>
          <w:szCs w:val="24"/>
        </w:rPr>
        <w:t>c</w:t>
      </w:r>
      <w:r w:rsidR="003F6656">
        <w:rPr>
          <w:rFonts w:ascii="Times New Roman" w:hAnsi="Times New Roman" w:cs="Times New Roman"/>
          <w:sz w:val="24"/>
          <w:szCs w:val="24"/>
        </w:rPr>
        <w:t>)</w:t>
      </w:r>
      <w:r w:rsidR="00805F79">
        <w:rPr>
          <w:rFonts w:ascii="Times New Roman" w:hAnsi="Times New Roman" w:cs="Times New Roman"/>
          <w:sz w:val="24"/>
          <w:szCs w:val="24"/>
        </w:rPr>
        <w:t>,</w:t>
      </w:r>
    </w:p>
    <w:p w14:paraId="08F268DD" w14:textId="6B7CAED2" w:rsidR="003F318E" w:rsidRPr="00695C40" w:rsidRDefault="003F318E" w:rsidP="00A40FDB">
      <w:pPr>
        <w:pStyle w:val="Odsekzoznamu"/>
        <w:numPr>
          <w:ilvl w:val="0"/>
          <w:numId w:val="58"/>
        </w:numPr>
        <w:spacing w:after="0" w:line="240" w:lineRule="auto"/>
        <w:ind w:right="4"/>
        <w:jc w:val="both"/>
        <w:rPr>
          <w:rFonts w:ascii="Times New Roman" w:hAnsi="Times New Roman" w:cs="Times New Roman"/>
          <w:sz w:val="24"/>
          <w:szCs w:val="24"/>
        </w:rPr>
      </w:pPr>
      <w:r w:rsidRPr="00695C40">
        <w:rPr>
          <w:rFonts w:ascii="Times New Roman" w:hAnsi="Times New Roman" w:cs="Times New Roman"/>
          <w:sz w:val="24"/>
          <w:szCs w:val="24"/>
        </w:rPr>
        <w:t>uchovávať identifikačné údaje o hospodárskom subjekte, ktorému výrobok dodal, počas piatich rokov odo dňa dodania výrobku a bezodkladne sprístupniť na žiadosť príslušného orgánu dohľadu nad určenými výrobkami identifikačné údaje o tomto hospodárskom subjekte.</w:t>
      </w:r>
    </w:p>
    <w:p w14:paraId="4441DBCB" w14:textId="77777777" w:rsidR="003872E3" w:rsidRPr="00695C40" w:rsidRDefault="003872E3" w:rsidP="00695C40">
      <w:pPr>
        <w:spacing w:after="0" w:line="240" w:lineRule="auto"/>
        <w:ind w:left="100" w:right="90"/>
        <w:jc w:val="center"/>
        <w:rPr>
          <w:rFonts w:eastAsia="Calibri"/>
          <w:b/>
          <w:sz w:val="24"/>
          <w:szCs w:val="24"/>
        </w:rPr>
      </w:pPr>
    </w:p>
    <w:p w14:paraId="4A96F4EC" w14:textId="73B3654B" w:rsidR="00C33159" w:rsidRPr="00695C40" w:rsidRDefault="00C33159" w:rsidP="00695C40">
      <w:pPr>
        <w:spacing w:after="0" w:line="240" w:lineRule="auto"/>
        <w:ind w:left="100" w:right="90"/>
        <w:jc w:val="center"/>
        <w:rPr>
          <w:rFonts w:eastAsia="Calibri"/>
          <w:b/>
          <w:sz w:val="24"/>
          <w:szCs w:val="24"/>
        </w:rPr>
      </w:pPr>
      <w:r w:rsidRPr="00695C40">
        <w:rPr>
          <w:rFonts w:eastAsia="Calibri"/>
          <w:b/>
          <w:sz w:val="24"/>
          <w:szCs w:val="24"/>
        </w:rPr>
        <w:t>§ 5</w:t>
      </w:r>
    </w:p>
    <w:p w14:paraId="1C3ECC4A" w14:textId="7EC9193E" w:rsidR="00C33159" w:rsidRPr="00695C40" w:rsidRDefault="00C33159" w:rsidP="00695C40">
      <w:pPr>
        <w:spacing w:after="0" w:line="240" w:lineRule="auto"/>
        <w:ind w:left="100" w:right="90"/>
        <w:jc w:val="center"/>
        <w:rPr>
          <w:rFonts w:eastAsia="Calibri"/>
          <w:b/>
          <w:sz w:val="24"/>
          <w:szCs w:val="24"/>
        </w:rPr>
      </w:pPr>
      <w:r w:rsidRPr="00695C40">
        <w:rPr>
          <w:rFonts w:eastAsia="Calibri"/>
          <w:b/>
          <w:sz w:val="24"/>
          <w:szCs w:val="24"/>
        </w:rPr>
        <w:t>Povinnosti splnomocneného zástupcu výrobcu</w:t>
      </w:r>
    </w:p>
    <w:p w14:paraId="30300275" w14:textId="77777777" w:rsidR="00C33159" w:rsidRPr="00695C40" w:rsidRDefault="00C33159" w:rsidP="00695C40">
      <w:pPr>
        <w:spacing w:after="0" w:line="240" w:lineRule="auto"/>
        <w:ind w:left="100" w:right="90"/>
        <w:jc w:val="center"/>
        <w:rPr>
          <w:rFonts w:eastAsia="Calibri"/>
          <w:b/>
          <w:sz w:val="24"/>
          <w:szCs w:val="24"/>
        </w:rPr>
      </w:pPr>
    </w:p>
    <w:p w14:paraId="243E9234" w14:textId="766E27F4" w:rsidR="00781DF2" w:rsidRDefault="00B56EF8" w:rsidP="00695C40">
      <w:pPr>
        <w:pStyle w:val="Odsekzoznamu"/>
        <w:numPr>
          <w:ilvl w:val="0"/>
          <w:numId w:val="65"/>
        </w:numPr>
        <w:spacing w:after="0" w:line="240" w:lineRule="auto"/>
        <w:ind w:right="4"/>
        <w:jc w:val="both"/>
        <w:rPr>
          <w:rFonts w:ascii="Times New Roman" w:eastAsia="Calibri" w:hAnsi="Times New Roman" w:cs="Times New Roman"/>
          <w:sz w:val="24"/>
          <w:szCs w:val="24"/>
        </w:rPr>
      </w:pPr>
      <w:r w:rsidRPr="00695C40">
        <w:rPr>
          <w:rFonts w:ascii="Times New Roman" w:hAnsi="Times New Roman" w:cs="Times New Roman"/>
          <w:sz w:val="24"/>
          <w:szCs w:val="24"/>
        </w:rPr>
        <w:t>Výrobca môže písomne splnomocniť s</w:t>
      </w:r>
      <w:r w:rsidR="00C33159" w:rsidRPr="00695C40">
        <w:rPr>
          <w:rFonts w:ascii="Times New Roman" w:hAnsi="Times New Roman" w:cs="Times New Roman"/>
          <w:sz w:val="24"/>
          <w:szCs w:val="24"/>
        </w:rPr>
        <w:t>plnomocnen</w:t>
      </w:r>
      <w:r w:rsidRPr="00695C40">
        <w:rPr>
          <w:rFonts w:ascii="Times New Roman" w:hAnsi="Times New Roman" w:cs="Times New Roman"/>
          <w:sz w:val="24"/>
          <w:szCs w:val="24"/>
        </w:rPr>
        <w:t>ého</w:t>
      </w:r>
      <w:r w:rsidR="00C33159" w:rsidRPr="00695C40">
        <w:rPr>
          <w:rFonts w:ascii="Times New Roman" w:hAnsi="Times New Roman" w:cs="Times New Roman"/>
          <w:sz w:val="24"/>
          <w:szCs w:val="24"/>
        </w:rPr>
        <w:t xml:space="preserve"> zástupca výrobcu na plnenie povinností </w:t>
      </w:r>
      <w:r w:rsidRPr="00695C40">
        <w:rPr>
          <w:rFonts w:ascii="Times New Roman" w:hAnsi="Times New Roman" w:cs="Times New Roman"/>
          <w:sz w:val="24"/>
          <w:szCs w:val="24"/>
        </w:rPr>
        <w:t>v </w:t>
      </w:r>
      <w:r w:rsidRPr="00695C40">
        <w:rPr>
          <w:rFonts w:ascii="Times New Roman" w:eastAsia="Calibri" w:hAnsi="Times New Roman" w:cs="Times New Roman"/>
          <w:sz w:val="24"/>
          <w:szCs w:val="24"/>
        </w:rPr>
        <w:t>rozsahu</w:t>
      </w:r>
      <w:r w:rsidRPr="00695C40">
        <w:rPr>
          <w:rFonts w:ascii="Times New Roman" w:hAnsi="Times New Roman" w:cs="Times New Roman"/>
          <w:sz w:val="24"/>
          <w:szCs w:val="24"/>
        </w:rPr>
        <w:t xml:space="preserve"> </w:t>
      </w:r>
      <w:r w:rsidR="00C33159" w:rsidRPr="00695C40">
        <w:rPr>
          <w:rFonts w:ascii="Times New Roman" w:hAnsi="Times New Roman" w:cs="Times New Roman"/>
          <w:sz w:val="24"/>
          <w:szCs w:val="24"/>
        </w:rPr>
        <w:t>podľa § 6</w:t>
      </w:r>
      <w:r w:rsidR="00E06559" w:rsidRPr="00695C40">
        <w:rPr>
          <w:rFonts w:ascii="Times New Roman" w:hAnsi="Times New Roman" w:cs="Times New Roman"/>
          <w:sz w:val="24"/>
          <w:szCs w:val="24"/>
        </w:rPr>
        <w:t xml:space="preserve"> ods. 1 a 2</w:t>
      </w:r>
      <w:r w:rsidR="00C44007" w:rsidRPr="00695C40">
        <w:rPr>
          <w:rFonts w:ascii="Times New Roman" w:hAnsi="Times New Roman" w:cs="Times New Roman"/>
          <w:sz w:val="24"/>
          <w:szCs w:val="24"/>
        </w:rPr>
        <w:t xml:space="preserve"> zákona</w:t>
      </w:r>
      <w:r w:rsidRPr="00695C40">
        <w:rPr>
          <w:rFonts w:ascii="Times New Roman" w:hAnsi="Times New Roman" w:cs="Times New Roman"/>
          <w:sz w:val="24"/>
          <w:szCs w:val="24"/>
        </w:rPr>
        <w:t>.</w:t>
      </w:r>
      <w:r w:rsidR="00C33159" w:rsidRPr="00695C40">
        <w:rPr>
          <w:rFonts w:ascii="Times New Roman" w:hAnsi="Times New Roman" w:cs="Times New Roman"/>
          <w:sz w:val="24"/>
          <w:szCs w:val="24"/>
        </w:rPr>
        <w:t xml:space="preserve"> </w:t>
      </w:r>
      <w:r w:rsidRPr="00695C40">
        <w:rPr>
          <w:rFonts w:ascii="Times New Roman" w:hAnsi="Times New Roman" w:cs="Times New Roman"/>
          <w:color w:val="000000"/>
          <w:sz w:val="24"/>
          <w:szCs w:val="24"/>
        </w:rPr>
        <w:t xml:space="preserve">Obsahom splnomocnenia musí byť okrem </w:t>
      </w:r>
      <w:r w:rsidR="00C33159" w:rsidRPr="00695C40">
        <w:rPr>
          <w:rFonts w:ascii="Times New Roman" w:hAnsi="Times New Roman" w:cs="Times New Roman"/>
          <w:sz w:val="24"/>
          <w:szCs w:val="24"/>
        </w:rPr>
        <w:t>povinnost</w:t>
      </w:r>
      <w:r w:rsidRPr="00695C40">
        <w:rPr>
          <w:rFonts w:ascii="Times New Roman" w:hAnsi="Times New Roman" w:cs="Times New Roman"/>
          <w:sz w:val="24"/>
          <w:szCs w:val="24"/>
        </w:rPr>
        <w:t>í</w:t>
      </w:r>
      <w:r w:rsidR="00C33159" w:rsidRPr="00695C40">
        <w:rPr>
          <w:rFonts w:ascii="Times New Roman" w:hAnsi="Times New Roman" w:cs="Times New Roman"/>
          <w:sz w:val="24"/>
          <w:szCs w:val="24"/>
        </w:rPr>
        <w:t xml:space="preserve"> </w:t>
      </w:r>
      <w:r w:rsidR="00C33159" w:rsidRPr="00695C40">
        <w:rPr>
          <w:rFonts w:ascii="Times New Roman" w:eastAsia="Times New Roman" w:hAnsi="Times New Roman" w:cs="Times New Roman"/>
          <w:sz w:val="24"/>
          <w:szCs w:val="24"/>
        </w:rPr>
        <w:t>podľa</w:t>
      </w:r>
      <w:r w:rsidR="00C33159" w:rsidRPr="00695C40">
        <w:rPr>
          <w:rFonts w:ascii="Times New Roman" w:hAnsi="Times New Roman" w:cs="Times New Roman"/>
          <w:sz w:val="24"/>
          <w:szCs w:val="24"/>
        </w:rPr>
        <w:t> § 6 ods. 2 písm. b) a </w:t>
      </w:r>
      <w:r w:rsidR="005C2BF3" w:rsidRPr="00695C40">
        <w:rPr>
          <w:rFonts w:ascii="Times New Roman" w:hAnsi="Times New Roman" w:cs="Times New Roman"/>
          <w:sz w:val="24"/>
          <w:szCs w:val="24"/>
        </w:rPr>
        <w:t>c)</w:t>
      </w:r>
      <w:r w:rsidR="00C44007" w:rsidRPr="00695C40">
        <w:rPr>
          <w:rFonts w:ascii="Times New Roman" w:hAnsi="Times New Roman" w:cs="Times New Roman"/>
          <w:sz w:val="24"/>
          <w:szCs w:val="24"/>
        </w:rPr>
        <w:t xml:space="preserve"> zákona </w:t>
      </w:r>
      <w:r w:rsidR="00E35145" w:rsidRPr="00695C40">
        <w:rPr>
          <w:rFonts w:ascii="Times New Roman" w:hAnsi="Times New Roman" w:cs="Times New Roman"/>
          <w:sz w:val="24"/>
          <w:szCs w:val="24"/>
        </w:rPr>
        <w:t>povinnosť</w:t>
      </w:r>
      <w:r w:rsidR="00781DF2" w:rsidRPr="00695C40">
        <w:rPr>
          <w:rFonts w:ascii="Times New Roman" w:hAnsi="Times New Roman" w:cs="Times New Roman"/>
          <w:sz w:val="24"/>
          <w:szCs w:val="24"/>
        </w:rPr>
        <w:t xml:space="preserve"> </w:t>
      </w:r>
      <w:r w:rsidR="00C33159" w:rsidRPr="00695C40">
        <w:rPr>
          <w:rFonts w:ascii="Times New Roman" w:eastAsia="Calibri" w:hAnsi="Times New Roman" w:cs="Times New Roman"/>
          <w:sz w:val="24"/>
          <w:szCs w:val="24"/>
        </w:rPr>
        <w:t xml:space="preserve">uchovávať </w:t>
      </w:r>
      <w:r w:rsidR="00E35145" w:rsidRPr="00695C40">
        <w:rPr>
          <w:rFonts w:ascii="Times New Roman" w:eastAsia="Calibri" w:hAnsi="Times New Roman" w:cs="Times New Roman"/>
          <w:sz w:val="24"/>
          <w:szCs w:val="24"/>
        </w:rPr>
        <w:t xml:space="preserve">pre príslušný orgán dohľadu nad určenými výrobkami </w:t>
      </w:r>
      <w:r w:rsidR="00E220CE">
        <w:rPr>
          <w:rFonts w:ascii="Times New Roman" w:eastAsia="Calibri" w:hAnsi="Times New Roman" w:cs="Times New Roman"/>
          <w:sz w:val="24"/>
          <w:szCs w:val="24"/>
        </w:rPr>
        <w:t xml:space="preserve">EÚ </w:t>
      </w:r>
      <w:r w:rsidR="00C33159" w:rsidRPr="00695C40">
        <w:rPr>
          <w:rFonts w:ascii="Times New Roman" w:eastAsia="Calibri" w:hAnsi="Times New Roman" w:cs="Times New Roman"/>
          <w:sz w:val="24"/>
          <w:szCs w:val="24"/>
        </w:rPr>
        <w:t xml:space="preserve">vyhlásenie o zhode </w:t>
      </w:r>
      <w:r w:rsidR="00E35145" w:rsidRPr="00695C40">
        <w:rPr>
          <w:rFonts w:ascii="Times New Roman" w:eastAsia="Calibri" w:hAnsi="Times New Roman" w:cs="Times New Roman"/>
          <w:sz w:val="24"/>
          <w:szCs w:val="24"/>
        </w:rPr>
        <w:t xml:space="preserve">výrobku </w:t>
      </w:r>
      <w:r w:rsidR="00C33159" w:rsidRPr="00695C40">
        <w:rPr>
          <w:rFonts w:ascii="Times New Roman" w:eastAsia="Calibri" w:hAnsi="Times New Roman" w:cs="Times New Roman"/>
          <w:sz w:val="24"/>
          <w:szCs w:val="24"/>
        </w:rPr>
        <w:t>a technickú dokumentáciu</w:t>
      </w:r>
      <w:r w:rsidR="000439F0" w:rsidRPr="00695C40">
        <w:rPr>
          <w:rFonts w:ascii="Times New Roman" w:eastAsia="Calibri" w:hAnsi="Times New Roman" w:cs="Times New Roman"/>
          <w:sz w:val="24"/>
          <w:szCs w:val="24"/>
        </w:rPr>
        <w:t xml:space="preserve"> výrobku</w:t>
      </w:r>
      <w:r w:rsidR="00C33159" w:rsidRPr="00695C40">
        <w:rPr>
          <w:rFonts w:ascii="Times New Roman" w:eastAsia="Calibri" w:hAnsi="Times New Roman" w:cs="Times New Roman"/>
          <w:sz w:val="24"/>
          <w:szCs w:val="24"/>
        </w:rPr>
        <w:t xml:space="preserve"> </w:t>
      </w:r>
      <w:r w:rsidR="00E35145" w:rsidRPr="00695C40">
        <w:rPr>
          <w:rFonts w:ascii="Times New Roman" w:eastAsia="Calibri" w:hAnsi="Times New Roman" w:cs="Times New Roman"/>
          <w:sz w:val="24"/>
          <w:szCs w:val="24"/>
        </w:rPr>
        <w:t xml:space="preserve">päť rokov od </w:t>
      </w:r>
      <w:r w:rsidR="000439F0" w:rsidRPr="00695C40">
        <w:rPr>
          <w:rFonts w:ascii="Times New Roman" w:eastAsia="Calibri" w:hAnsi="Times New Roman" w:cs="Times New Roman"/>
          <w:sz w:val="24"/>
          <w:szCs w:val="24"/>
        </w:rPr>
        <w:t xml:space="preserve">uvedenia výrobku na trh </w:t>
      </w:r>
      <w:r w:rsidR="00C33159" w:rsidRPr="00695C40">
        <w:rPr>
          <w:rFonts w:ascii="Times New Roman" w:eastAsia="Calibri" w:hAnsi="Times New Roman" w:cs="Times New Roman"/>
          <w:sz w:val="24"/>
          <w:szCs w:val="24"/>
        </w:rPr>
        <w:t xml:space="preserve">a na požiadanie ich sprístupniť </w:t>
      </w:r>
      <w:r w:rsidR="00EA331F" w:rsidRPr="00695C40">
        <w:rPr>
          <w:rFonts w:ascii="Times New Roman" w:eastAsia="Calibri" w:hAnsi="Times New Roman" w:cs="Times New Roman"/>
          <w:sz w:val="24"/>
          <w:szCs w:val="24"/>
        </w:rPr>
        <w:t xml:space="preserve">príslušnému </w:t>
      </w:r>
      <w:r w:rsidR="00C33159" w:rsidRPr="00695C40">
        <w:rPr>
          <w:rFonts w:ascii="Times New Roman" w:eastAsia="Calibri" w:hAnsi="Times New Roman" w:cs="Times New Roman"/>
          <w:sz w:val="24"/>
          <w:szCs w:val="24"/>
        </w:rPr>
        <w:t>orgánu dohľadu</w:t>
      </w:r>
      <w:r w:rsidR="000439F0" w:rsidRPr="00695C40">
        <w:rPr>
          <w:rFonts w:ascii="Times New Roman" w:eastAsia="Calibri" w:hAnsi="Times New Roman" w:cs="Times New Roman"/>
          <w:sz w:val="24"/>
          <w:szCs w:val="24"/>
        </w:rPr>
        <w:t xml:space="preserve"> nad určenými výrobkami</w:t>
      </w:r>
      <w:r w:rsidR="00781DF2" w:rsidRPr="00695C40">
        <w:rPr>
          <w:rFonts w:ascii="Times New Roman" w:eastAsia="Calibri" w:hAnsi="Times New Roman" w:cs="Times New Roman"/>
          <w:sz w:val="24"/>
          <w:szCs w:val="24"/>
        </w:rPr>
        <w:t>.</w:t>
      </w:r>
    </w:p>
    <w:p w14:paraId="373195A9" w14:textId="77777777" w:rsidR="00695C40" w:rsidRPr="00695C40" w:rsidRDefault="00695C40" w:rsidP="00695C40">
      <w:pPr>
        <w:pStyle w:val="Odsekzoznamu"/>
        <w:spacing w:after="0" w:line="240" w:lineRule="auto"/>
        <w:ind w:left="460" w:right="4"/>
        <w:jc w:val="both"/>
        <w:rPr>
          <w:rFonts w:ascii="Times New Roman" w:eastAsia="Calibri" w:hAnsi="Times New Roman" w:cs="Times New Roman"/>
          <w:sz w:val="24"/>
          <w:szCs w:val="24"/>
        </w:rPr>
      </w:pPr>
    </w:p>
    <w:p w14:paraId="75F26C4D" w14:textId="027D62EE" w:rsidR="00E06559" w:rsidRPr="00695C40" w:rsidRDefault="00E06559" w:rsidP="00695C40">
      <w:pPr>
        <w:pStyle w:val="Odsekzoznamu"/>
        <w:numPr>
          <w:ilvl w:val="0"/>
          <w:numId w:val="65"/>
        </w:numPr>
        <w:spacing w:after="0" w:line="240" w:lineRule="auto"/>
        <w:ind w:right="4"/>
        <w:jc w:val="both"/>
        <w:rPr>
          <w:rFonts w:ascii="Times New Roman" w:eastAsia="Calibri" w:hAnsi="Times New Roman" w:cs="Times New Roman"/>
          <w:sz w:val="24"/>
          <w:szCs w:val="24"/>
        </w:rPr>
      </w:pPr>
      <w:r w:rsidRPr="00695C40">
        <w:rPr>
          <w:rFonts w:ascii="Times New Roman" w:hAnsi="Times New Roman" w:cs="Times New Roman"/>
          <w:sz w:val="24"/>
          <w:szCs w:val="24"/>
        </w:rPr>
        <w:t xml:space="preserve">Splnomocnený zástupca výrobcu je povinný </w:t>
      </w:r>
      <w:r w:rsidR="000439F0" w:rsidRPr="00695C40">
        <w:rPr>
          <w:rFonts w:ascii="Times New Roman" w:eastAsia="Calibri" w:hAnsi="Times New Roman" w:cs="Times New Roman"/>
          <w:sz w:val="24"/>
          <w:szCs w:val="24"/>
        </w:rPr>
        <w:t xml:space="preserve">uchovávať identifikačné údaje o hospodárskom subjekte, ktorý mu výrobok dodal alebo ktorému výrobok dodal, </w:t>
      </w:r>
      <w:r w:rsidR="002B1ACB">
        <w:rPr>
          <w:rFonts w:ascii="Times New Roman" w:eastAsia="Calibri" w:hAnsi="Times New Roman" w:cs="Times New Roman"/>
          <w:sz w:val="24"/>
          <w:szCs w:val="24"/>
        </w:rPr>
        <w:t xml:space="preserve">a plniť povinnosť podľa § 6 ods. 4 zákona </w:t>
      </w:r>
      <w:r w:rsidR="000439F0" w:rsidRPr="00695C40">
        <w:rPr>
          <w:rFonts w:ascii="Times New Roman" w:eastAsia="Calibri" w:hAnsi="Times New Roman" w:cs="Times New Roman"/>
          <w:sz w:val="24"/>
          <w:szCs w:val="24"/>
        </w:rPr>
        <w:t>počas piatich rokov odo dňa dodania výrobku</w:t>
      </w:r>
      <w:r w:rsidR="00781DF2" w:rsidRPr="00695C40">
        <w:rPr>
          <w:rFonts w:ascii="Times New Roman" w:eastAsia="Calibri" w:hAnsi="Times New Roman" w:cs="Times New Roman"/>
          <w:sz w:val="24"/>
          <w:szCs w:val="24"/>
        </w:rPr>
        <w:t>.</w:t>
      </w:r>
    </w:p>
    <w:p w14:paraId="5AB29A1F" w14:textId="77777777" w:rsidR="00E06559" w:rsidRPr="00695C40" w:rsidRDefault="00E06559" w:rsidP="00695C40">
      <w:pPr>
        <w:spacing w:after="0" w:line="240" w:lineRule="auto"/>
        <w:ind w:left="100" w:right="90"/>
        <w:jc w:val="center"/>
        <w:rPr>
          <w:rFonts w:eastAsia="Calibri"/>
          <w:b/>
          <w:sz w:val="24"/>
          <w:szCs w:val="24"/>
        </w:rPr>
      </w:pPr>
    </w:p>
    <w:p w14:paraId="0C39DF2F" w14:textId="20AAFCD7" w:rsidR="00E76529" w:rsidRPr="00695C40" w:rsidRDefault="00634F5C" w:rsidP="00695C40">
      <w:pPr>
        <w:spacing w:after="0" w:line="240" w:lineRule="auto"/>
        <w:ind w:left="100" w:right="90"/>
        <w:jc w:val="center"/>
        <w:rPr>
          <w:rFonts w:eastAsia="Calibri"/>
          <w:b/>
          <w:sz w:val="24"/>
          <w:szCs w:val="24"/>
        </w:rPr>
      </w:pPr>
      <w:r w:rsidRPr="00695C40">
        <w:rPr>
          <w:rFonts w:eastAsia="Calibri"/>
          <w:b/>
          <w:sz w:val="24"/>
          <w:szCs w:val="24"/>
        </w:rPr>
        <w:t xml:space="preserve">§ </w:t>
      </w:r>
      <w:r w:rsidR="004F1668" w:rsidRPr="00695C40">
        <w:rPr>
          <w:rFonts w:eastAsia="Calibri"/>
          <w:b/>
          <w:sz w:val="24"/>
          <w:szCs w:val="24"/>
        </w:rPr>
        <w:t>6</w:t>
      </w:r>
    </w:p>
    <w:p w14:paraId="2333CA18" w14:textId="77428797" w:rsidR="007961EC" w:rsidRPr="00695C40" w:rsidRDefault="007961EC" w:rsidP="00695C40">
      <w:pPr>
        <w:spacing w:after="0" w:line="240" w:lineRule="auto"/>
        <w:ind w:left="100" w:right="90"/>
        <w:jc w:val="center"/>
        <w:rPr>
          <w:rFonts w:eastAsia="Calibri"/>
          <w:b/>
          <w:sz w:val="24"/>
          <w:szCs w:val="24"/>
        </w:rPr>
      </w:pPr>
      <w:r w:rsidRPr="00695C40">
        <w:rPr>
          <w:rFonts w:eastAsia="Calibri"/>
          <w:b/>
          <w:sz w:val="24"/>
          <w:szCs w:val="24"/>
        </w:rPr>
        <w:t>Povinnosti dovozcu</w:t>
      </w:r>
    </w:p>
    <w:p w14:paraId="14DCC128" w14:textId="77777777" w:rsidR="004A37F2" w:rsidRPr="00695C40" w:rsidRDefault="004A37F2" w:rsidP="00695C40">
      <w:pPr>
        <w:spacing w:after="0" w:line="240" w:lineRule="auto"/>
        <w:ind w:left="100" w:right="90"/>
        <w:jc w:val="center"/>
        <w:rPr>
          <w:rFonts w:eastAsia="Calibri"/>
          <w:b/>
          <w:sz w:val="24"/>
          <w:szCs w:val="24"/>
        </w:rPr>
      </w:pPr>
    </w:p>
    <w:p w14:paraId="2C1A9A20" w14:textId="4E98B5A3" w:rsidR="00805F79" w:rsidRDefault="00027758" w:rsidP="00825EAD">
      <w:pPr>
        <w:spacing w:after="0" w:line="240" w:lineRule="auto"/>
        <w:ind w:left="237" w:right="4" w:firstLine="0"/>
        <w:rPr>
          <w:rFonts w:eastAsia="Calibri"/>
          <w:sz w:val="24"/>
          <w:szCs w:val="24"/>
        </w:rPr>
      </w:pPr>
      <w:r w:rsidRPr="00825EAD">
        <w:rPr>
          <w:rFonts w:eastAsia="Calibri"/>
          <w:sz w:val="24"/>
          <w:szCs w:val="24"/>
        </w:rPr>
        <w:t xml:space="preserve">Dovozca </w:t>
      </w:r>
      <w:r w:rsidR="007A2520">
        <w:rPr>
          <w:rFonts w:eastAsia="Calibri"/>
          <w:sz w:val="24"/>
          <w:szCs w:val="24"/>
        </w:rPr>
        <w:t xml:space="preserve">je </w:t>
      </w:r>
      <w:r w:rsidRPr="00825EAD">
        <w:rPr>
          <w:rFonts w:eastAsia="Calibri"/>
          <w:sz w:val="24"/>
          <w:szCs w:val="24"/>
        </w:rPr>
        <w:t xml:space="preserve">okrem povinností podľa § 7 ods. 1 </w:t>
      </w:r>
      <w:r w:rsidR="00633EE7" w:rsidRPr="00825EAD">
        <w:rPr>
          <w:rFonts w:eastAsia="Calibri"/>
          <w:sz w:val="24"/>
          <w:szCs w:val="24"/>
        </w:rPr>
        <w:t>a</w:t>
      </w:r>
      <w:r w:rsidRPr="00825EAD">
        <w:rPr>
          <w:rFonts w:eastAsia="Calibri"/>
          <w:sz w:val="24"/>
          <w:szCs w:val="24"/>
        </w:rPr>
        <w:t xml:space="preserve"> ods. 2 písm. a)</w:t>
      </w:r>
      <w:r w:rsidR="00825EAD">
        <w:rPr>
          <w:rFonts w:eastAsia="Calibri"/>
          <w:sz w:val="24"/>
          <w:szCs w:val="24"/>
        </w:rPr>
        <w:t xml:space="preserve"> až</w:t>
      </w:r>
      <w:r w:rsidRPr="00825EAD">
        <w:rPr>
          <w:rFonts w:eastAsia="Calibri"/>
          <w:sz w:val="24"/>
          <w:szCs w:val="24"/>
        </w:rPr>
        <w:t> </w:t>
      </w:r>
      <w:r w:rsidR="00825EAD">
        <w:rPr>
          <w:rFonts w:eastAsia="Calibri"/>
          <w:sz w:val="24"/>
          <w:szCs w:val="24"/>
        </w:rPr>
        <w:t>c</w:t>
      </w:r>
      <w:r w:rsidRPr="00825EAD">
        <w:rPr>
          <w:rFonts w:eastAsia="Calibri"/>
          <w:sz w:val="24"/>
          <w:szCs w:val="24"/>
        </w:rPr>
        <w:t>)</w:t>
      </w:r>
      <w:r w:rsidR="00825EAD">
        <w:rPr>
          <w:rFonts w:eastAsia="Calibri"/>
          <w:sz w:val="24"/>
          <w:szCs w:val="24"/>
        </w:rPr>
        <w:t>,</w:t>
      </w:r>
      <w:r w:rsidR="009948B7" w:rsidRPr="00825EAD">
        <w:rPr>
          <w:rFonts w:eastAsia="Calibri"/>
          <w:sz w:val="24"/>
          <w:szCs w:val="24"/>
        </w:rPr>
        <w:t xml:space="preserve"> </w:t>
      </w:r>
      <w:r w:rsidRPr="00825EAD">
        <w:rPr>
          <w:rFonts w:eastAsia="Calibri"/>
          <w:sz w:val="24"/>
          <w:szCs w:val="24"/>
        </w:rPr>
        <w:t>e)</w:t>
      </w:r>
      <w:r w:rsidR="009D4387">
        <w:rPr>
          <w:rFonts w:eastAsia="Calibri"/>
          <w:sz w:val="24"/>
          <w:szCs w:val="24"/>
        </w:rPr>
        <w:t xml:space="preserve"> a</w:t>
      </w:r>
      <w:r w:rsidR="00A725F3">
        <w:rPr>
          <w:rFonts w:eastAsia="Calibri"/>
          <w:sz w:val="24"/>
          <w:szCs w:val="24"/>
        </w:rPr>
        <w:t xml:space="preserve"> </w:t>
      </w:r>
      <w:r w:rsidR="009D4387">
        <w:rPr>
          <w:rFonts w:eastAsia="Calibri"/>
          <w:sz w:val="24"/>
          <w:szCs w:val="24"/>
        </w:rPr>
        <w:t>i)</w:t>
      </w:r>
      <w:r w:rsidRPr="00825EAD">
        <w:rPr>
          <w:rFonts w:eastAsia="Calibri"/>
          <w:sz w:val="24"/>
          <w:szCs w:val="24"/>
        </w:rPr>
        <w:t> zákona</w:t>
      </w:r>
      <w:r w:rsidR="007961EC" w:rsidRPr="00825EAD">
        <w:rPr>
          <w:rFonts w:eastAsia="Calibri"/>
          <w:sz w:val="24"/>
          <w:szCs w:val="24"/>
        </w:rPr>
        <w:t xml:space="preserve"> povinný</w:t>
      </w:r>
    </w:p>
    <w:p w14:paraId="6E0996A4" w14:textId="77777777" w:rsidR="007A2520" w:rsidRPr="009D4387" w:rsidRDefault="007A2520" w:rsidP="007A2520">
      <w:pPr>
        <w:pStyle w:val="Odsekzoznamu"/>
        <w:numPr>
          <w:ilvl w:val="0"/>
          <w:numId w:val="75"/>
        </w:numPr>
        <w:spacing w:after="0" w:line="240" w:lineRule="auto"/>
        <w:ind w:right="4"/>
        <w:jc w:val="both"/>
        <w:rPr>
          <w:rFonts w:ascii="Times New Roman" w:eastAsia="Calibri" w:hAnsi="Times New Roman" w:cs="Times New Roman"/>
          <w:sz w:val="24"/>
          <w:szCs w:val="24"/>
        </w:rPr>
      </w:pPr>
      <w:r w:rsidRPr="00695C40">
        <w:rPr>
          <w:rFonts w:ascii="Times New Roman" w:eastAsia="Calibri" w:hAnsi="Times New Roman" w:cs="Times New Roman"/>
          <w:sz w:val="24"/>
          <w:szCs w:val="24"/>
        </w:rPr>
        <w:t>uchovávať pre príslušný orgán dohľadu nad určenými výrobkami</w:t>
      </w:r>
      <w:r>
        <w:rPr>
          <w:rFonts w:ascii="Times New Roman" w:eastAsia="Calibri" w:hAnsi="Times New Roman" w:cs="Times New Roman"/>
          <w:sz w:val="24"/>
          <w:szCs w:val="24"/>
        </w:rPr>
        <w:t xml:space="preserve"> kópiu</w:t>
      </w:r>
      <w:r w:rsidRPr="00695C40">
        <w:rPr>
          <w:rFonts w:ascii="Times New Roman" w:eastAsia="Calibri" w:hAnsi="Times New Roman" w:cs="Times New Roman"/>
          <w:sz w:val="24"/>
          <w:szCs w:val="24"/>
        </w:rPr>
        <w:t xml:space="preserve"> </w:t>
      </w:r>
      <w:r>
        <w:rPr>
          <w:rFonts w:ascii="Times New Roman" w:eastAsia="Calibri" w:hAnsi="Times New Roman" w:cs="Times New Roman"/>
          <w:sz w:val="24"/>
          <w:szCs w:val="24"/>
        </w:rPr>
        <w:t>EÚ vyhlásenia</w:t>
      </w:r>
      <w:r w:rsidRPr="00695C40">
        <w:rPr>
          <w:rFonts w:ascii="Times New Roman" w:eastAsia="Calibri" w:hAnsi="Times New Roman" w:cs="Times New Roman"/>
          <w:sz w:val="24"/>
          <w:szCs w:val="24"/>
        </w:rPr>
        <w:t xml:space="preserve"> o zhode výrobku a technickú dokumentáciu výrobku päť rokov od uvedenia výrobku na trh a na </w:t>
      </w:r>
      <w:r w:rsidRPr="009D4387">
        <w:rPr>
          <w:rFonts w:ascii="Times New Roman" w:eastAsia="Calibri" w:hAnsi="Times New Roman" w:cs="Times New Roman"/>
          <w:sz w:val="24"/>
          <w:szCs w:val="24"/>
        </w:rPr>
        <w:t>požiadanie</w:t>
      </w:r>
      <w:r w:rsidRPr="00695C40">
        <w:rPr>
          <w:rFonts w:ascii="Times New Roman" w:eastAsia="Calibri" w:hAnsi="Times New Roman" w:cs="Times New Roman"/>
          <w:sz w:val="24"/>
          <w:szCs w:val="24"/>
        </w:rPr>
        <w:t xml:space="preserve"> ich sprístupniť príslušnému orgánu dohľadu nad určenými výrobkami,</w:t>
      </w:r>
    </w:p>
    <w:p w14:paraId="34BABF3A" w14:textId="580D2D65" w:rsidR="00805F79" w:rsidRPr="009D4387" w:rsidRDefault="00805F79" w:rsidP="009D4387">
      <w:pPr>
        <w:pStyle w:val="Odsekzoznamu"/>
        <w:numPr>
          <w:ilvl w:val="0"/>
          <w:numId w:val="75"/>
        </w:numPr>
        <w:spacing w:after="0" w:line="240" w:lineRule="auto"/>
        <w:ind w:right="4"/>
        <w:jc w:val="both"/>
        <w:rPr>
          <w:rFonts w:ascii="Times New Roman" w:eastAsia="Calibri" w:hAnsi="Times New Roman" w:cs="Times New Roman"/>
          <w:sz w:val="24"/>
          <w:szCs w:val="24"/>
        </w:rPr>
      </w:pPr>
      <w:r w:rsidRPr="009D4387">
        <w:rPr>
          <w:rFonts w:ascii="Times New Roman" w:eastAsia="Calibri" w:hAnsi="Times New Roman" w:cs="Times New Roman"/>
          <w:sz w:val="24"/>
          <w:szCs w:val="24"/>
        </w:rPr>
        <w:t xml:space="preserve">bezodkladne prijať </w:t>
      </w:r>
      <w:r w:rsidR="00A725F3" w:rsidRPr="009D4387">
        <w:rPr>
          <w:rFonts w:ascii="Times New Roman" w:eastAsia="Calibri" w:hAnsi="Times New Roman" w:cs="Times New Roman"/>
          <w:sz w:val="24"/>
          <w:szCs w:val="24"/>
        </w:rPr>
        <w:t xml:space="preserve">nevyhnutné </w:t>
      </w:r>
      <w:r w:rsidRPr="009D4387">
        <w:rPr>
          <w:rFonts w:ascii="Times New Roman" w:eastAsia="Calibri" w:hAnsi="Times New Roman" w:cs="Times New Roman"/>
          <w:sz w:val="24"/>
          <w:szCs w:val="24"/>
        </w:rPr>
        <w:t>nápravné opatrenia potrebné na dosiahnutie zhody výrobku s požiadavkami na prístupnosť, a ak je to potrebné, výrobok stiahnuť z trhu, ak sa domnieva alebo má dôvod sa domnievať, že výrobok, ktorý uviedol na trh</w:t>
      </w:r>
      <w:r w:rsidR="00A725F3" w:rsidRPr="009D4387">
        <w:rPr>
          <w:rFonts w:ascii="Times New Roman" w:eastAsia="Calibri" w:hAnsi="Times New Roman" w:cs="Times New Roman"/>
          <w:sz w:val="24"/>
          <w:szCs w:val="24"/>
        </w:rPr>
        <w:t>,</w:t>
      </w:r>
      <w:r w:rsidRPr="009D4387">
        <w:rPr>
          <w:rFonts w:ascii="Times New Roman" w:eastAsia="Calibri" w:hAnsi="Times New Roman" w:cs="Times New Roman"/>
          <w:sz w:val="24"/>
          <w:szCs w:val="24"/>
        </w:rPr>
        <w:t xml:space="preserve"> nespĺňa požiadavky na prístupnosť,</w:t>
      </w:r>
    </w:p>
    <w:p w14:paraId="7B46E0A5" w14:textId="537CFF49" w:rsidR="00805F79" w:rsidRPr="009D4387" w:rsidRDefault="00805F79" w:rsidP="009D4387">
      <w:pPr>
        <w:pStyle w:val="Odsekzoznamu"/>
        <w:numPr>
          <w:ilvl w:val="0"/>
          <w:numId w:val="75"/>
        </w:numPr>
        <w:spacing w:after="0" w:line="240" w:lineRule="auto"/>
        <w:ind w:right="4"/>
        <w:jc w:val="both"/>
        <w:rPr>
          <w:rFonts w:ascii="Times New Roman" w:eastAsia="Calibri" w:hAnsi="Times New Roman" w:cs="Times New Roman"/>
          <w:sz w:val="24"/>
          <w:szCs w:val="24"/>
        </w:rPr>
      </w:pPr>
      <w:r w:rsidRPr="009D4387">
        <w:rPr>
          <w:rFonts w:ascii="Times New Roman" w:eastAsia="Calibri" w:hAnsi="Times New Roman" w:cs="Times New Roman"/>
          <w:sz w:val="24"/>
          <w:szCs w:val="24"/>
        </w:rPr>
        <w:t>bezodkladne informovať  príslušný orgán dohľadu nad určenými výrobkami a orgán dohľadu nad určenými výrobkami členského štátu, v ktorom je určený výrobok sprístupnený na trhu, o</w:t>
      </w:r>
      <w:r w:rsidR="00796B86">
        <w:rPr>
          <w:rFonts w:ascii="Times New Roman" w:eastAsia="Calibri" w:hAnsi="Times New Roman" w:cs="Times New Roman"/>
          <w:sz w:val="24"/>
          <w:szCs w:val="24"/>
        </w:rPr>
        <w:t> </w:t>
      </w:r>
      <w:r w:rsidRPr="009D4387">
        <w:rPr>
          <w:rFonts w:ascii="Times New Roman" w:eastAsia="Calibri" w:hAnsi="Times New Roman" w:cs="Times New Roman"/>
          <w:sz w:val="24"/>
          <w:szCs w:val="24"/>
        </w:rPr>
        <w:t>tom, že výrobok nie je v súlade s požiadavkami na prístupnosť, pričom uvedie podrobnosti, a</w:t>
      </w:r>
      <w:r w:rsidR="00796B86">
        <w:rPr>
          <w:rFonts w:ascii="Times New Roman" w:eastAsia="Calibri" w:hAnsi="Times New Roman" w:cs="Times New Roman"/>
          <w:sz w:val="24"/>
          <w:szCs w:val="24"/>
        </w:rPr>
        <w:t> </w:t>
      </w:r>
      <w:r w:rsidRPr="009D4387">
        <w:rPr>
          <w:rFonts w:ascii="Times New Roman" w:eastAsia="Calibri" w:hAnsi="Times New Roman" w:cs="Times New Roman"/>
          <w:sz w:val="24"/>
          <w:szCs w:val="24"/>
        </w:rPr>
        <w:t xml:space="preserve">to najmä dôvody tohto nesúladu a prijaté nápravné opatrenia podľa písmena </w:t>
      </w:r>
      <w:r w:rsidR="007A2520">
        <w:rPr>
          <w:rFonts w:ascii="Times New Roman" w:eastAsia="Calibri" w:hAnsi="Times New Roman" w:cs="Times New Roman"/>
          <w:sz w:val="24"/>
          <w:szCs w:val="24"/>
        </w:rPr>
        <w:t>b</w:t>
      </w:r>
      <w:r w:rsidRPr="009D4387">
        <w:rPr>
          <w:rFonts w:ascii="Times New Roman" w:eastAsia="Calibri" w:hAnsi="Times New Roman" w:cs="Times New Roman"/>
          <w:sz w:val="24"/>
          <w:szCs w:val="24"/>
        </w:rPr>
        <w:t xml:space="preserve">), </w:t>
      </w:r>
    </w:p>
    <w:p w14:paraId="36D225CC" w14:textId="6F115B2B" w:rsidR="00C04340" w:rsidRPr="00695C40" w:rsidRDefault="00C04340" w:rsidP="009D4387">
      <w:pPr>
        <w:pStyle w:val="Odsekzoznamu"/>
        <w:numPr>
          <w:ilvl w:val="0"/>
          <w:numId w:val="75"/>
        </w:numPr>
        <w:spacing w:after="0" w:line="240" w:lineRule="auto"/>
        <w:ind w:right="4"/>
        <w:jc w:val="both"/>
        <w:rPr>
          <w:rFonts w:ascii="Times New Roman" w:eastAsia="Calibri" w:hAnsi="Times New Roman" w:cs="Times New Roman"/>
          <w:sz w:val="24"/>
          <w:szCs w:val="24"/>
        </w:rPr>
      </w:pPr>
      <w:r w:rsidRPr="00695C40">
        <w:rPr>
          <w:rFonts w:ascii="Times New Roman" w:eastAsia="Calibri" w:hAnsi="Times New Roman" w:cs="Times New Roman"/>
          <w:sz w:val="24"/>
          <w:szCs w:val="24"/>
        </w:rPr>
        <w:t>uchovávať identifikačné údaje o hospodárskom subjekte, ktorý mu výrobok dodal alebo ktorému výrobok dodal, počas piatich rokov odo dňa dodania výrobku a bezodkladne sprístupniť na žiadosť príslušného orgánu dohľadu nad určenými výrobkami identifikačné údaje o tomto hospodárskom subjekte.</w:t>
      </w:r>
    </w:p>
    <w:p w14:paraId="63793623" w14:textId="2A8C912A" w:rsidR="00F913FC" w:rsidRDefault="00F913FC" w:rsidP="00695C40">
      <w:pPr>
        <w:spacing w:after="0" w:line="240" w:lineRule="auto"/>
        <w:ind w:left="100" w:right="90"/>
        <w:jc w:val="center"/>
        <w:rPr>
          <w:rFonts w:eastAsia="Calibri"/>
          <w:b/>
          <w:sz w:val="24"/>
          <w:szCs w:val="24"/>
        </w:rPr>
      </w:pPr>
    </w:p>
    <w:p w14:paraId="6DA9B9D1" w14:textId="7E58D881" w:rsidR="00695DB8" w:rsidRDefault="00695DB8" w:rsidP="00695C40">
      <w:pPr>
        <w:spacing w:after="0" w:line="240" w:lineRule="auto"/>
        <w:ind w:left="100" w:right="90"/>
        <w:jc w:val="center"/>
        <w:rPr>
          <w:rFonts w:eastAsia="Calibri"/>
          <w:b/>
          <w:sz w:val="24"/>
          <w:szCs w:val="24"/>
        </w:rPr>
      </w:pPr>
    </w:p>
    <w:p w14:paraId="3176D828" w14:textId="4953CB79" w:rsidR="00695DB8" w:rsidRDefault="00695DB8" w:rsidP="00695C40">
      <w:pPr>
        <w:spacing w:after="0" w:line="240" w:lineRule="auto"/>
        <w:ind w:left="100" w:right="90"/>
        <w:jc w:val="center"/>
        <w:rPr>
          <w:rFonts w:eastAsia="Calibri"/>
          <w:b/>
          <w:sz w:val="24"/>
          <w:szCs w:val="24"/>
        </w:rPr>
      </w:pPr>
    </w:p>
    <w:p w14:paraId="2EB1AB36" w14:textId="77777777" w:rsidR="00695DB8" w:rsidRDefault="00695DB8" w:rsidP="00695C40">
      <w:pPr>
        <w:spacing w:after="0" w:line="240" w:lineRule="auto"/>
        <w:ind w:left="100" w:right="90"/>
        <w:jc w:val="center"/>
        <w:rPr>
          <w:rFonts w:eastAsia="Calibri"/>
          <w:b/>
          <w:sz w:val="24"/>
          <w:szCs w:val="24"/>
        </w:rPr>
      </w:pPr>
    </w:p>
    <w:p w14:paraId="0ECF3B9E" w14:textId="3326683A" w:rsidR="007961EC" w:rsidRPr="00695C40" w:rsidRDefault="007961EC" w:rsidP="00695C40">
      <w:pPr>
        <w:spacing w:after="0" w:line="240" w:lineRule="auto"/>
        <w:ind w:left="100" w:right="90"/>
        <w:jc w:val="center"/>
        <w:rPr>
          <w:rFonts w:eastAsia="Calibri"/>
          <w:b/>
          <w:sz w:val="24"/>
          <w:szCs w:val="24"/>
        </w:rPr>
      </w:pPr>
      <w:r w:rsidRPr="00695C40">
        <w:rPr>
          <w:rFonts w:eastAsia="Calibri"/>
          <w:b/>
          <w:sz w:val="24"/>
          <w:szCs w:val="24"/>
        </w:rPr>
        <w:lastRenderedPageBreak/>
        <w:t>§</w:t>
      </w:r>
      <w:r w:rsidR="003F5CE5" w:rsidRPr="00695C40">
        <w:rPr>
          <w:rFonts w:eastAsia="Calibri"/>
          <w:b/>
          <w:sz w:val="24"/>
          <w:szCs w:val="24"/>
        </w:rPr>
        <w:t xml:space="preserve"> </w:t>
      </w:r>
      <w:r w:rsidR="00190DDE" w:rsidRPr="00695C40">
        <w:rPr>
          <w:rFonts w:eastAsia="Calibri"/>
          <w:b/>
          <w:sz w:val="24"/>
          <w:szCs w:val="24"/>
        </w:rPr>
        <w:t>7</w:t>
      </w:r>
    </w:p>
    <w:p w14:paraId="3F2EE468" w14:textId="77777777" w:rsidR="00FE412B" w:rsidRPr="00695C40" w:rsidRDefault="00FE412B" w:rsidP="00695C40">
      <w:pPr>
        <w:spacing w:after="0" w:line="240" w:lineRule="auto"/>
        <w:ind w:left="100" w:right="90"/>
        <w:jc w:val="center"/>
        <w:rPr>
          <w:rFonts w:eastAsia="Calibri"/>
          <w:b/>
          <w:sz w:val="24"/>
          <w:szCs w:val="24"/>
        </w:rPr>
      </w:pPr>
      <w:r w:rsidRPr="00695C40">
        <w:rPr>
          <w:rFonts w:eastAsia="Calibri"/>
          <w:b/>
          <w:sz w:val="24"/>
          <w:szCs w:val="24"/>
        </w:rPr>
        <w:t>Povinnosti distribútora</w:t>
      </w:r>
    </w:p>
    <w:p w14:paraId="04FD329E" w14:textId="77777777" w:rsidR="00FE412B" w:rsidRPr="00695C40" w:rsidRDefault="00FE412B" w:rsidP="00695C40">
      <w:pPr>
        <w:spacing w:after="0" w:line="240" w:lineRule="auto"/>
        <w:ind w:left="100" w:right="90"/>
        <w:jc w:val="center"/>
        <w:rPr>
          <w:rFonts w:eastAsia="Calibri"/>
          <w:b/>
          <w:sz w:val="24"/>
          <w:szCs w:val="24"/>
        </w:rPr>
      </w:pPr>
    </w:p>
    <w:p w14:paraId="6D3D7A5F" w14:textId="666EA83B" w:rsidR="00CD4D9C" w:rsidRDefault="00F84AD2" w:rsidP="00CD4D9C">
      <w:pPr>
        <w:spacing w:after="0" w:line="240" w:lineRule="auto"/>
        <w:ind w:left="237" w:right="4" w:firstLine="0"/>
        <w:rPr>
          <w:sz w:val="24"/>
          <w:szCs w:val="24"/>
        </w:rPr>
      </w:pPr>
      <w:r w:rsidRPr="00695C40">
        <w:rPr>
          <w:rFonts w:eastAsia="Calibri"/>
          <w:sz w:val="24"/>
          <w:szCs w:val="24"/>
        </w:rPr>
        <w:t>Distribútor</w:t>
      </w:r>
      <w:r w:rsidR="00CD4D9C">
        <w:rPr>
          <w:rFonts w:eastAsia="Calibri"/>
          <w:sz w:val="24"/>
          <w:szCs w:val="24"/>
        </w:rPr>
        <w:t xml:space="preserve"> </w:t>
      </w:r>
      <w:r w:rsidR="00CD4D9C" w:rsidRPr="00695C40">
        <w:rPr>
          <w:rFonts w:eastAsia="Calibri"/>
          <w:sz w:val="24"/>
          <w:szCs w:val="24"/>
        </w:rPr>
        <w:t>pri sprístupňovaní výrobku na trh</w:t>
      </w:r>
      <w:r w:rsidR="009740A2">
        <w:rPr>
          <w:rFonts w:eastAsia="Calibri"/>
          <w:sz w:val="24"/>
          <w:szCs w:val="24"/>
        </w:rPr>
        <w:t>u</w:t>
      </w:r>
      <w:r w:rsidR="00CD4D9C" w:rsidRPr="00695C40">
        <w:rPr>
          <w:rFonts w:eastAsia="Calibri"/>
          <w:sz w:val="24"/>
          <w:szCs w:val="24"/>
        </w:rPr>
        <w:t xml:space="preserve"> náležite zohľadňuje požiadavky na prístupnosť</w:t>
      </w:r>
      <w:r w:rsidR="00CD4D9C">
        <w:rPr>
          <w:rFonts w:eastAsia="Calibri"/>
          <w:sz w:val="24"/>
          <w:szCs w:val="24"/>
        </w:rPr>
        <w:t xml:space="preserve"> a</w:t>
      </w:r>
      <w:r w:rsidR="00D87707">
        <w:rPr>
          <w:rFonts w:eastAsia="Calibri"/>
          <w:sz w:val="24"/>
          <w:szCs w:val="24"/>
        </w:rPr>
        <w:t> </w:t>
      </w:r>
      <w:r w:rsidRPr="00695C40" w:rsidDel="003872E3">
        <w:rPr>
          <w:rFonts w:eastAsia="Calibri"/>
          <w:sz w:val="24"/>
          <w:szCs w:val="24"/>
        </w:rPr>
        <w:t xml:space="preserve">okrem povinností podľa § 8 ods. 1 </w:t>
      </w:r>
      <w:r w:rsidR="00633EE7" w:rsidRPr="00695C40" w:rsidDel="003872E3">
        <w:rPr>
          <w:rFonts w:eastAsia="Calibri"/>
          <w:sz w:val="24"/>
          <w:szCs w:val="24"/>
        </w:rPr>
        <w:t>a</w:t>
      </w:r>
      <w:r w:rsidRPr="00695C40" w:rsidDel="003872E3">
        <w:rPr>
          <w:rFonts w:eastAsia="Calibri"/>
          <w:sz w:val="24"/>
          <w:szCs w:val="24"/>
        </w:rPr>
        <w:t xml:space="preserve"> ods. 2 písm. </w:t>
      </w:r>
      <w:r w:rsidR="00CD4D9C">
        <w:rPr>
          <w:rFonts w:eastAsia="Calibri"/>
          <w:sz w:val="24"/>
          <w:szCs w:val="24"/>
        </w:rPr>
        <w:t>a</w:t>
      </w:r>
      <w:r w:rsidRPr="00695C40" w:rsidDel="003872E3">
        <w:rPr>
          <w:rFonts w:eastAsia="Calibri"/>
          <w:sz w:val="24"/>
          <w:szCs w:val="24"/>
        </w:rPr>
        <w:t>)</w:t>
      </w:r>
      <w:r w:rsidR="005F347D">
        <w:rPr>
          <w:rFonts w:eastAsia="Calibri"/>
          <w:sz w:val="24"/>
          <w:szCs w:val="24"/>
        </w:rPr>
        <w:t xml:space="preserve"> a</w:t>
      </w:r>
      <w:r w:rsidRPr="00695C40" w:rsidDel="003872E3">
        <w:rPr>
          <w:rFonts w:eastAsia="Calibri"/>
          <w:sz w:val="24"/>
          <w:szCs w:val="24"/>
        </w:rPr>
        <w:t xml:space="preserve"> </w:t>
      </w:r>
      <w:r w:rsidR="005F347D">
        <w:rPr>
          <w:rFonts w:eastAsia="Calibri"/>
          <w:sz w:val="24"/>
          <w:szCs w:val="24"/>
        </w:rPr>
        <w:t>d)</w:t>
      </w:r>
      <w:r w:rsidRPr="00695C40" w:rsidDel="003872E3">
        <w:rPr>
          <w:rFonts w:eastAsia="Calibri"/>
          <w:sz w:val="24"/>
          <w:szCs w:val="24"/>
        </w:rPr>
        <w:t xml:space="preserve"> zákona </w:t>
      </w:r>
      <w:r w:rsidR="00CD4D9C">
        <w:rPr>
          <w:rFonts w:eastAsia="Calibri"/>
          <w:sz w:val="24"/>
          <w:szCs w:val="24"/>
        </w:rPr>
        <w:t>je povinný</w:t>
      </w:r>
      <w:r w:rsidR="006A6C64" w:rsidRPr="00695C40">
        <w:rPr>
          <w:sz w:val="24"/>
          <w:szCs w:val="24"/>
        </w:rPr>
        <w:t xml:space="preserve"> </w:t>
      </w:r>
    </w:p>
    <w:p w14:paraId="7ADB701F" w14:textId="064E26E9" w:rsidR="00CD4D9C" w:rsidRPr="00695C40" w:rsidRDefault="00CD4D9C" w:rsidP="00CD4D9C">
      <w:pPr>
        <w:pStyle w:val="Odsekzoznamu"/>
        <w:numPr>
          <w:ilvl w:val="0"/>
          <w:numId w:val="76"/>
        </w:numPr>
        <w:spacing w:after="0" w:line="240" w:lineRule="auto"/>
        <w:ind w:right="4"/>
        <w:jc w:val="both"/>
        <w:rPr>
          <w:rFonts w:ascii="Times New Roman" w:hAnsi="Times New Roman" w:cs="Times New Roman"/>
          <w:sz w:val="24"/>
          <w:szCs w:val="24"/>
        </w:rPr>
      </w:pPr>
      <w:r w:rsidRPr="00695C40">
        <w:rPr>
          <w:rFonts w:ascii="Times New Roman" w:hAnsi="Times New Roman" w:cs="Times New Roman"/>
          <w:sz w:val="24"/>
          <w:szCs w:val="24"/>
        </w:rPr>
        <w:t xml:space="preserve">bezodkladne prijať </w:t>
      </w:r>
      <w:r w:rsidRPr="00CD4D9C">
        <w:rPr>
          <w:rFonts w:ascii="Times New Roman" w:hAnsi="Times New Roman" w:cs="Times New Roman"/>
          <w:sz w:val="24"/>
          <w:szCs w:val="24"/>
        </w:rPr>
        <w:t xml:space="preserve">nevyhnutné </w:t>
      </w:r>
      <w:r w:rsidRPr="00695C40">
        <w:rPr>
          <w:rFonts w:ascii="Times New Roman" w:hAnsi="Times New Roman" w:cs="Times New Roman"/>
          <w:sz w:val="24"/>
          <w:szCs w:val="24"/>
        </w:rPr>
        <w:t>nápravné opatrenia potrebné na dosiahnutie zhody výrobku s </w:t>
      </w:r>
      <w:r w:rsidRPr="00695C40">
        <w:rPr>
          <w:rFonts w:ascii="Times New Roman" w:eastAsia="Calibri" w:hAnsi="Times New Roman" w:cs="Times New Roman"/>
          <w:sz w:val="24"/>
          <w:szCs w:val="24"/>
        </w:rPr>
        <w:t>požiadavkami</w:t>
      </w:r>
      <w:r w:rsidRPr="00695C40">
        <w:rPr>
          <w:rFonts w:ascii="Times New Roman" w:hAnsi="Times New Roman" w:cs="Times New Roman"/>
          <w:sz w:val="24"/>
          <w:szCs w:val="24"/>
        </w:rPr>
        <w:t xml:space="preserve"> na prístupnosť, a ak je to potrebné, výrobok stiahnuť z trhu, ak sa domnieva alebo má dôvod sa domnievať, že výrobok, ktorý uviedol na trh</w:t>
      </w:r>
      <w:r>
        <w:rPr>
          <w:rFonts w:ascii="Times New Roman" w:hAnsi="Times New Roman" w:cs="Times New Roman"/>
          <w:sz w:val="24"/>
          <w:szCs w:val="24"/>
        </w:rPr>
        <w:t xml:space="preserve">, nespĺňa </w:t>
      </w:r>
      <w:r w:rsidRPr="00695C40">
        <w:rPr>
          <w:rFonts w:ascii="Times New Roman" w:hAnsi="Times New Roman" w:cs="Times New Roman"/>
          <w:sz w:val="24"/>
          <w:szCs w:val="24"/>
        </w:rPr>
        <w:t>požiadavk</w:t>
      </w:r>
      <w:r>
        <w:rPr>
          <w:rFonts w:ascii="Times New Roman" w:hAnsi="Times New Roman" w:cs="Times New Roman"/>
          <w:sz w:val="24"/>
          <w:szCs w:val="24"/>
        </w:rPr>
        <w:t>y</w:t>
      </w:r>
      <w:r w:rsidRPr="00695C40">
        <w:rPr>
          <w:rFonts w:ascii="Times New Roman" w:hAnsi="Times New Roman" w:cs="Times New Roman"/>
          <w:sz w:val="24"/>
          <w:szCs w:val="24"/>
        </w:rPr>
        <w:t xml:space="preserve"> na prístupnosť,</w:t>
      </w:r>
      <w:r>
        <w:rPr>
          <w:rFonts w:ascii="Times New Roman" w:hAnsi="Times New Roman" w:cs="Times New Roman"/>
          <w:sz w:val="24"/>
          <w:szCs w:val="24"/>
        </w:rPr>
        <w:t xml:space="preserve"> </w:t>
      </w:r>
    </w:p>
    <w:p w14:paraId="4F694C8C" w14:textId="472F3ED8" w:rsidR="00CD4D9C" w:rsidRPr="00695C40" w:rsidRDefault="00CD4D9C" w:rsidP="00CD4D9C">
      <w:pPr>
        <w:pStyle w:val="Odsekzoznamu"/>
        <w:numPr>
          <w:ilvl w:val="0"/>
          <w:numId w:val="76"/>
        </w:numPr>
        <w:spacing w:after="0" w:line="240" w:lineRule="auto"/>
        <w:ind w:right="4"/>
        <w:jc w:val="both"/>
        <w:rPr>
          <w:rFonts w:ascii="Times New Roman" w:hAnsi="Times New Roman" w:cs="Times New Roman"/>
          <w:sz w:val="24"/>
          <w:szCs w:val="24"/>
        </w:rPr>
      </w:pPr>
      <w:r w:rsidRPr="00695C40">
        <w:rPr>
          <w:rFonts w:ascii="Times New Roman" w:hAnsi="Times New Roman" w:cs="Times New Roman"/>
          <w:sz w:val="24"/>
          <w:szCs w:val="24"/>
        </w:rPr>
        <w:t xml:space="preserve">bezodkladne informovať </w:t>
      </w:r>
      <w:r w:rsidR="00650235">
        <w:rPr>
          <w:rFonts w:ascii="Times New Roman" w:hAnsi="Times New Roman" w:cs="Times New Roman"/>
          <w:sz w:val="24"/>
          <w:szCs w:val="24"/>
        </w:rPr>
        <w:t>výrobcu alebo dovozcu</w:t>
      </w:r>
      <w:r w:rsidR="005F347D">
        <w:rPr>
          <w:rFonts w:ascii="Times New Roman" w:hAnsi="Times New Roman" w:cs="Times New Roman"/>
          <w:sz w:val="24"/>
          <w:szCs w:val="24"/>
        </w:rPr>
        <w:t xml:space="preserve"> a</w:t>
      </w:r>
      <w:r w:rsidR="00650235">
        <w:rPr>
          <w:rFonts w:ascii="Times New Roman" w:hAnsi="Times New Roman" w:cs="Times New Roman"/>
          <w:sz w:val="24"/>
          <w:szCs w:val="24"/>
        </w:rPr>
        <w:t xml:space="preserve"> </w:t>
      </w:r>
      <w:r w:rsidRPr="00695C40">
        <w:rPr>
          <w:rFonts w:ascii="Times New Roman" w:hAnsi="Times New Roman" w:cs="Times New Roman"/>
          <w:sz w:val="24"/>
          <w:szCs w:val="24"/>
        </w:rPr>
        <w:t>príslušný orgán dohľadu nad určenými výrobkami a orgán dohľadu nad určenými výrobkami členského štátu</w:t>
      </w:r>
      <w:r w:rsidR="00650235">
        <w:rPr>
          <w:rFonts w:ascii="Times New Roman" w:hAnsi="Times New Roman" w:cs="Times New Roman"/>
          <w:sz w:val="24"/>
          <w:szCs w:val="24"/>
        </w:rPr>
        <w:t>,</w:t>
      </w:r>
      <w:r w:rsidRPr="00695C40">
        <w:rPr>
          <w:rFonts w:ascii="Times New Roman" w:hAnsi="Times New Roman" w:cs="Times New Roman"/>
          <w:sz w:val="24"/>
          <w:szCs w:val="24"/>
        </w:rPr>
        <w:t xml:space="preserve"> v</w:t>
      </w:r>
      <w:r w:rsidR="00F913FC">
        <w:rPr>
          <w:rFonts w:ascii="Times New Roman" w:hAnsi="Times New Roman" w:cs="Times New Roman"/>
          <w:sz w:val="24"/>
          <w:szCs w:val="24"/>
        </w:rPr>
        <w:t> </w:t>
      </w:r>
      <w:r w:rsidRPr="00695C40">
        <w:rPr>
          <w:rFonts w:ascii="Times New Roman" w:hAnsi="Times New Roman" w:cs="Times New Roman"/>
          <w:sz w:val="24"/>
          <w:szCs w:val="24"/>
        </w:rPr>
        <w:t>ktorom je určený výrobok sprístupnený na trhu, o tom, že výrobok nie je v súlade s požiadavkami na prístupnosť, pričom uvedie podrobnosti, a to najmä dôvody tohto nesúladu a prijaté nápravné opatrenia</w:t>
      </w:r>
      <w:r w:rsidR="00650235">
        <w:rPr>
          <w:rFonts w:ascii="Times New Roman" w:hAnsi="Times New Roman" w:cs="Times New Roman"/>
          <w:sz w:val="24"/>
          <w:szCs w:val="24"/>
        </w:rPr>
        <w:t xml:space="preserve"> podľa písmena a</w:t>
      </w:r>
      <w:r>
        <w:rPr>
          <w:rFonts w:ascii="Times New Roman" w:hAnsi="Times New Roman" w:cs="Times New Roman"/>
          <w:sz w:val="24"/>
          <w:szCs w:val="24"/>
        </w:rPr>
        <w:t>),</w:t>
      </w:r>
    </w:p>
    <w:p w14:paraId="549ED61C" w14:textId="5CED8CA3" w:rsidR="005C5F67" w:rsidRPr="00695C40" w:rsidRDefault="005C5F67" w:rsidP="00F841AF">
      <w:pPr>
        <w:pStyle w:val="Odsekzoznamu"/>
        <w:numPr>
          <w:ilvl w:val="0"/>
          <w:numId w:val="76"/>
        </w:numPr>
        <w:spacing w:after="0" w:line="240" w:lineRule="auto"/>
        <w:ind w:right="4"/>
        <w:jc w:val="both"/>
        <w:rPr>
          <w:rFonts w:ascii="Times New Roman" w:eastAsia="Calibri" w:hAnsi="Times New Roman" w:cs="Times New Roman"/>
          <w:sz w:val="24"/>
          <w:szCs w:val="24"/>
        </w:rPr>
      </w:pPr>
      <w:r w:rsidRPr="00695C40">
        <w:rPr>
          <w:rFonts w:ascii="Times New Roman" w:eastAsia="Calibri" w:hAnsi="Times New Roman" w:cs="Times New Roman"/>
          <w:sz w:val="24"/>
          <w:szCs w:val="24"/>
        </w:rPr>
        <w:t>uchovávať identifikačné údaje o hospodárskom subjekte, ktorý mu výrobok dodal alebo ktorému výrobok dodal, počas piatich rokov odo dňa dodania výrobku a bezodkladne sprístupniť na žiadosť príslušného orgánu dohľadu nad určenými výrobkami identifikačné údaje o tomto hospodárskom subjekte.</w:t>
      </w:r>
    </w:p>
    <w:p w14:paraId="640E8F3E" w14:textId="4EAC33A6" w:rsidR="001A44F1" w:rsidRPr="00695C40" w:rsidRDefault="001A44F1" w:rsidP="00695C40">
      <w:pPr>
        <w:pStyle w:val="Odsekzoznamu"/>
        <w:spacing w:after="0" w:line="240" w:lineRule="auto"/>
        <w:ind w:left="460" w:right="4"/>
        <w:rPr>
          <w:rFonts w:ascii="Times New Roman" w:eastAsia="Calibri" w:hAnsi="Times New Roman" w:cs="Times New Roman"/>
          <w:sz w:val="24"/>
          <w:szCs w:val="24"/>
        </w:rPr>
      </w:pPr>
    </w:p>
    <w:p w14:paraId="3D7A7598" w14:textId="58D6FC55" w:rsidR="00F84AD2" w:rsidRPr="00695C40" w:rsidRDefault="00F84AD2" w:rsidP="00695C40">
      <w:pPr>
        <w:spacing w:after="0" w:line="240" w:lineRule="auto"/>
        <w:ind w:left="100" w:right="90"/>
        <w:jc w:val="center"/>
        <w:rPr>
          <w:rFonts w:eastAsia="Calibri"/>
          <w:b/>
          <w:sz w:val="24"/>
          <w:szCs w:val="24"/>
        </w:rPr>
      </w:pPr>
      <w:r w:rsidRPr="00695C40">
        <w:rPr>
          <w:rFonts w:eastAsia="Calibri"/>
          <w:b/>
          <w:sz w:val="24"/>
          <w:szCs w:val="24"/>
        </w:rPr>
        <w:t xml:space="preserve">§ </w:t>
      </w:r>
      <w:r w:rsidR="005843C5" w:rsidRPr="00695C40">
        <w:rPr>
          <w:rFonts w:eastAsia="Calibri"/>
          <w:b/>
          <w:sz w:val="24"/>
          <w:szCs w:val="24"/>
        </w:rPr>
        <w:t>8</w:t>
      </w:r>
    </w:p>
    <w:p w14:paraId="39116F43" w14:textId="0DE86A2D" w:rsidR="005843C5" w:rsidRPr="00695C40" w:rsidRDefault="00F84AD2" w:rsidP="00695C40">
      <w:pPr>
        <w:spacing w:after="0" w:line="240" w:lineRule="auto"/>
        <w:ind w:left="100" w:right="90"/>
        <w:jc w:val="center"/>
        <w:rPr>
          <w:rFonts w:eastAsia="Calibri"/>
          <w:b/>
          <w:sz w:val="24"/>
          <w:szCs w:val="24"/>
        </w:rPr>
      </w:pPr>
      <w:r w:rsidRPr="00695C40">
        <w:rPr>
          <w:rFonts w:eastAsia="Calibri"/>
          <w:b/>
          <w:sz w:val="24"/>
          <w:szCs w:val="24"/>
        </w:rPr>
        <w:t>Rozšírenie povinností výrobcu na dovozcu alebo distribútora</w:t>
      </w:r>
    </w:p>
    <w:p w14:paraId="283DEBE2" w14:textId="77777777" w:rsidR="008032AD" w:rsidRPr="00695C40" w:rsidRDefault="008032AD" w:rsidP="00695C40">
      <w:pPr>
        <w:spacing w:after="0" w:line="240" w:lineRule="auto"/>
        <w:ind w:left="100" w:right="90"/>
        <w:jc w:val="center"/>
        <w:rPr>
          <w:rFonts w:eastAsia="Calibri"/>
          <w:b/>
          <w:sz w:val="24"/>
          <w:szCs w:val="24"/>
        </w:rPr>
      </w:pPr>
    </w:p>
    <w:p w14:paraId="6CE62126" w14:textId="6C631E60" w:rsidR="00963055" w:rsidRPr="00695C40" w:rsidRDefault="00B06933" w:rsidP="00695C40">
      <w:pPr>
        <w:spacing w:after="0" w:line="240" w:lineRule="auto"/>
        <w:ind w:left="237" w:right="4" w:firstLine="0"/>
        <w:rPr>
          <w:rFonts w:eastAsia="Calibri"/>
          <w:sz w:val="24"/>
          <w:szCs w:val="24"/>
        </w:rPr>
      </w:pPr>
      <w:r w:rsidRPr="00695C40">
        <w:rPr>
          <w:rFonts w:eastAsia="Calibri"/>
          <w:sz w:val="24"/>
          <w:szCs w:val="24"/>
        </w:rPr>
        <w:t>Ak</w:t>
      </w:r>
      <w:r w:rsidR="002B03AC" w:rsidRPr="00695C40">
        <w:rPr>
          <w:rFonts w:eastAsia="Calibri"/>
          <w:sz w:val="24"/>
          <w:szCs w:val="24"/>
        </w:rPr>
        <w:t xml:space="preserve"> dovozca alebo distribútor uvedie </w:t>
      </w:r>
      <w:r w:rsidRPr="00695C40">
        <w:rPr>
          <w:rFonts w:eastAsia="Calibri"/>
          <w:sz w:val="24"/>
          <w:szCs w:val="24"/>
        </w:rPr>
        <w:t xml:space="preserve">výrobok </w:t>
      </w:r>
      <w:r w:rsidR="002B03AC" w:rsidRPr="00695C40">
        <w:rPr>
          <w:rFonts w:eastAsia="Calibri"/>
          <w:sz w:val="24"/>
          <w:szCs w:val="24"/>
        </w:rPr>
        <w:t xml:space="preserve">na trh pod svojím obchodným menom alebo pod svojou ochrannou známkou alebo </w:t>
      </w:r>
      <w:r w:rsidRPr="00695C40">
        <w:rPr>
          <w:rFonts w:eastAsia="Calibri"/>
          <w:sz w:val="24"/>
          <w:szCs w:val="24"/>
        </w:rPr>
        <w:t xml:space="preserve">výrobok </w:t>
      </w:r>
      <w:r w:rsidR="002B03AC" w:rsidRPr="00695C40">
        <w:rPr>
          <w:rFonts w:eastAsia="Calibri"/>
          <w:sz w:val="24"/>
          <w:szCs w:val="24"/>
        </w:rPr>
        <w:t>už uveden</w:t>
      </w:r>
      <w:r w:rsidRPr="00695C40">
        <w:rPr>
          <w:rFonts w:eastAsia="Calibri"/>
          <w:sz w:val="24"/>
          <w:szCs w:val="24"/>
        </w:rPr>
        <w:t>ý</w:t>
      </w:r>
      <w:r w:rsidR="002B03AC" w:rsidRPr="00695C40">
        <w:rPr>
          <w:rFonts w:eastAsia="Calibri"/>
          <w:sz w:val="24"/>
          <w:szCs w:val="24"/>
        </w:rPr>
        <w:t xml:space="preserve"> na trh upraví spôsobom, ktorý môže ovplyvniť jeho zhodu s požiadavkami </w:t>
      </w:r>
      <w:r w:rsidR="00594674" w:rsidRPr="00695C40">
        <w:rPr>
          <w:rFonts w:eastAsia="Calibri"/>
          <w:sz w:val="24"/>
          <w:szCs w:val="24"/>
        </w:rPr>
        <w:t xml:space="preserve">na </w:t>
      </w:r>
      <w:r w:rsidR="005843C5" w:rsidRPr="00695C40">
        <w:rPr>
          <w:rFonts w:eastAsia="Calibri"/>
          <w:sz w:val="24"/>
          <w:szCs w:val="24"/>
        </w:rPr>
        <w:t>prístupnosť</w:t>
      </w:r>
      <w:r w:rsidR="002B03AC" w:rsidRPr="00695C40">
        <w:rPr>
          <w:rFonts w:eastAsia="Calibri"/>
          <w:sz w:val="24"/>
          <w:szCs w:val="24"/>
        </w:rPr>
        <w:t>, vzťahujú sa na neho povinnosti výrobcu podľa §</w:t>
      </w:r>
      <w:r w:rsidRPr="00695C40">
        <w:rPr>
          <w:rFonts w:eastAsia="Calibri"/>
          <w:sz w:val="24"/>
          <w:szCs w:val="24"/>
        </w:rPr>
        <w:t xml:space="preserve"> 4</w:t>
      </w:r>
      <w:r w:rsidR="002B03AC" w:rsidRPr="00695C40">
        <w:rPr>
          <w:rFonts w:eastAsia="Calibri"/>
          <w:sz w:val="24"/>
          <w:szCs w:val="24"/>
        </w:rPr>
        <w:t xml:space="preserve">. </w:t>
      </w:r>
    </w:p>
    <w:p w14:paraId="53929767" w14:textId="70DC45CC" w:rsidR="00FE412B" w:rsidRPr="00695C40" w:rsidRDefault="00FE412B" w:rsidP="00695C40">
      <w:pPr>
        <w:spacing w:after="0" w:line="240" w:lineRule="auto"/>
        <w:ind w:left="100" w:right="90"/>
        <w:jc w:val="center"/>
        <w:rPr>
          <w:rFonts w:eastAsia="Calibri"/>
          <w:b/>
          <w:sz w:val="24"/>
          <w:szCs w:val="24"/>
        </w:rPr>
      </w:pPr>
    </w:p>
    <w:p w14:paraId="2B0E23E3" w14:textId="30C401D2" w:rsidR="0059409F" w:rsidRPr="00695C40" w:rsidRDefault="00FE412B" w:rsidP="00695C40">
      <w:pPr>
        <w:spacing w:after="0" w:line="240" w:lineRule="auto"/>
        <w:ind w:left="100" w:right="90"/>
        <w:jc w:val="center"/>
        <w:rPr>
          <w:rFonts w:eastAsia="Calibri"/>
          <w:b/>
          <w:sz w:val="24"/>
          <w:szCs w:val="24"/>
        </w:rPr>
      </w:pPr>
      <w:r w:rsidRPr="00695C40">
        <w:rPr>
          <w:rFonts w:eastAsia="Calibri"/>
          <w:b/>
          <w:sz w:val="24"/>
          <w:szCs w:val="24"/>
        </w:rPr>
        <w:t>§</w:t>
      </w:r>
      <w:r w:rsidR="003B4835" w:rsidRPr="00695C40">
        <w:rPr>
          <w:rFonts w:eastAsia="Calibri"/>
          <w:b/>
          <w:sz w:val="24"/>
          <w:szCs w:val="24"/>
        </w:rPr>
        <w:t xml:space="preserve"> </w:t>
      </w:r>
      <w:r w:rsidR="005843C5" w:rsidRPr="00695C40">
        <w:rPr>
          <w:rFonts w:eastAsia="Calibri"/>
          <w:b/>
          <w:sz w:val="24"/>
          <w:szCs w:val="24"/>
        </w:rPr>
        <w:t>9</w:t>
      </w:r>
    </w:p>
    <w:p w14:paraId="588386C4" w14:textId="77777777" w:rsidR="00E76529" w:rsidRPr="00695C40" w:rsidRDefault="00634F5C" w:rsidP="00695C40">
      <w:pPr>
        <w:spacing w:after="0" w:line="240" w:lineRule="auto"/>
        <w:ind w:left="100" w:right="90"/>
        <w:jc w:val="center"/>
        <w:rPr>
          <w:rFonts w:eastAsia="Calibri"/>
          <w:b/>
          <w:sz w:val="24"/>
          <w:szCs w:val="24"/>
        </w:rPr>
      </w:pPr>
      <w:r w:rsidRPr="00695C40">
        <w:rPr>
          <w:rFonts w:eastAsia="Calibri"/>
          <w:b/>
          <w:sz w:val="24"/>
          <w:szCs w:val="24"/>
        </w:rPr>
        <w:t>Predpoklad zhody</w:t>
      </w:r>
      <w:r w:rsidR="00C7166F" w:rsidRPr="00695C40">
        <w:rPr>
          <w:rFonts w:eastAsia="Calibri"/>
          <w:b/>
          <w:sz w:val="24"/>
          <w:szCs w:val="24"/>
        </w:rPr>
        <w:t xml:space="preserve"> výrobku</w:t>
      </w:r>
    </w:p>
    <w:p w14:paraId="48D5FC19" w14:textId="77777777" w:rsidR="003F5CE5" w:rsidRPr="00695C40" w:rsidRDefault="003F5CE5" w:rsidP="00695C40">
      <w:pPr>
        <w:spacing w:after="0" w:line="240" w:lineRule="auto"/>
        <w:ind w:left="100" w:right="90"/>
        <w:jc w:val="center"/>
        <w:rPr>
          <w:rFonts w:eastAsia="Calibri"/>
          <w:b/>
          <w:sz w:val="24"/>
          <w:szCs w:val="24"/>
        </w:rPr>
      </w:pPr>
    </w:p>
    <w:p w14:paraId="10B994E2" w14:textId="16584C83" w:rsidR="009B1FF7" w:rsidRPr="00695C40" w:rsidRDefault="009D3F1B" w:rsidP="00695C40">
      <w:pPr>
        <w:pStyle w:val="Odsekzoznamu"/>
        <w:numPr>
          <w:ilvl w:val="0"/>
          <w:numId w:val="71"/>
        </w:numPr>
        <w:spacing w:after="0" w:line="240" w:lineRule="auto"/>
        <w:ind w:right="4"/>
        <w:jc w:val="both"/>
        <w:rPr>
          <w:rFonts w:ascii="Times New Roman" w:eastAsia="Calibri" w:hAnsi="Times New Roman" w:cs="Times New Roman"/>
          <w:sz w:val="24"/>
          <w:szCs w:val="24"/>
        </w:rPr>
      </w:pPr>
      <w:r w:rsidRPr="00695C40">
        <w:rPr>
          <w:rFonts w:ascii="Times New Roman" w:eastAsia="Calibri" w:hAnsi="Times New Roman" w:cs="Times New Roman"/>
          <w:sz w:val="24"/>
          <w:szCs w:val="24"/>
        </w:rPr>
        <w:t>V</w:t>
      </w:r>
      <w:r w:rsidR="002B03AC" w:rsidRPr="00695C40">
        <w:rPr>
          <w:rFonts w:ascii="Times New Roman" w:eastAsia="Calibri" w:hAnsi="Times New Roman" w:cs="Times New Roman"/>
          <w:sz w:val="24"/>
          <w:szCs w:val="24"/>
        </w:rPr>
        <w:t>ýrobok</w:t>
      </w:r>
      <w:r w:rsidRPr="00695C40">
        <w:rPr>
          <w:rFonts w:ascii="Times New Roman" w:eastAsia="Calibri" w:hAnsi="Times New Roman" w:cs="Times New Roman"/>
          <w:sz w:val="24"/>
          <w:szCs w:val="24"/>
        </w:rPr>
        <w:t>, ktorý</w:t>
      </w:r>
      <w:r w:rsidR="002B03AC" w:rsidRPr="00695C40">
        <w:rPr>
          <w:rFonts w:ascii="Times New Roman" w:eastAsia="Calibri" w:hAnsi="Times New Roman" w:cs="Times New Roman"/>
          <w:sz w:val="24"/>
          <w:szCs w:val="24"/>
        </w:rPr>
        <w:t xml:space="preserve"> </w:t>
      </w:r>
      <w:r w:rsidRPr="00695C40">
        <w:rPr>
          <w:rFonts w:ascii="Times New Roman" w:eastAsia="Calibri" w:hAnsi="Times New Roman" w:cs="Times New Roman"/>
          <w:sz w:val="24"/>
          <w:szCs w:val="24"/>
        </w:rPr>
        <w:t xml:space="preserve">je v zhode s </w:t>
      </w:r>
      <w:r w:rsidR="002B03AC" w:rsidRPr="00695C40">
        <w:rPr>
          <w:rFonts w:ascii="Times New Roman" w:eastAsia="Calibri" w:hAnsi="Times New Roman" w:cs="Times New Roman"/>
          <w:sz w:val="24"/>
          <w:szCs w:val="24"/>
        </w:rPr>
        <w:t>harmonizovan</w:t>
      </w:r>
      <w:r w:rsidRPr="00695C40">
        <w:rPr>
          <w:rFonts w:ascii="Times New Roman" w:eastAsia="Calibri" w:hAnsi="Times New Roman" w:cs="Times New Roman"/>
          <w:sz w:val="24"/>
          <w:szCs w:val="24"/>
        </w:rPr>
        <w:t>ými</w:t>
      </w:r>
      <w:r w:rsidR="002B03AC" w:rsidRPr="00695C40">
        <w:rPr>
          <w:rFonts w:ascii="Times New Roman" w:eastAsia="Calibri" w:hAnsi="Times New Roman" w:cs="Times New Roman"/>
          <w:sz w:val="24"/>
          <w:szCs w:val="24"/>
        </w:rPr>
        <w:t xml:space="preserve"> technick</w:t>
      </w:r>
      <w:r w:rsidRPr="00695C40">
        <w:rPr>
          <w:rFonts w:ascii="Times New Roman" w:eastAsia="Calibri" w:hAnsi="Times New Roman" w:cs="Times New Roman"/>
          <w:sz w:val="24"/>
          <w:szCs w:val="24"/>
        </w:rPr>
        <w:t>ými</w:t>
      </w:r>
      <w:r w:rsidR="002B03AC" w:rsidRPr="00695C40">
        <w:rPr>
          <w:rFonts w:ascii="Times New Roman" w:eastAsia="Calibri" w:hAnsi="Times New Roman" w:cs="Times New Roman"/>
          <w:sz w:val="24"/>
          <w:szCs w:val="24"/>
        </w:rPr>
        <w:t xml:space="preserve"> norm</w:t>
      </w:r>
      <w:r w:rsidRPr="00695C40">
        <w:rPr>
          <w:rFonts w:ascii="Times New Roman" w:eastAsia="Calibri" w:hAnsi="Times New Roman" w:cs="Times New Roman"/>
          <w:sz w:val="24"/>
          <w:szCs w:val="24"/>
        </w:rPr>
        <w:t>ami</w:t>
      </w:r>
      <w:r w:rsidR="002B03AC" w:rsidRPr="00695C40">
        <w:rPr>
          <w:rFonts w:ascii="Times New Roman" w:eastAsia="Calibri" w:hAnsi="Times New Roman" w:cs="Times New Roman"/>
          <w:sz w:val="24"/>
          <w:szCs w:val="24"/>
        </w:rPr>
        <w:t xml:space="preserve"> alebo </w:t>
      </w:r>
      <w:r w:rsidRPr="00695C40">
        <w:rPr>
          <w:rFonts w:ascii="Times New Roman" w:eastAsia="Calibri" w:hAnsi="Times New Roman" w:cs="Times New Roman"/>
          <w:sz w:val="24"/>
          <w:szCs w:val="24"/>
        </w:rPr>
        <w:t xml:space="preserve">ich </w:t>
      </w:r>
      <w:r w:rsidR="002B03AC" w:rsidRPr="00695C40">
        <w:rPr>
          <w:rFonts w:ascii="Times New Roman" w:eastAsia="Calibri" w:hAnsi="Times New Roman" w:cs="Times New Roman"/>
          <w:sz w:val="24"/>
          <w:szCs w:val="24"/>
        </w:rPr>
        <w:t>čas</w:t>
      </w:r>
      <w:r w:rsidRPr="00695C40">
        <w:rPr>
          <w:rFonts w:ascii="Times New Roman" w:eastAsia="Calibri" w:hAnsi="Times New Roman" w:cs="Times New Roman"/>
          <w:sz w:val="24"/>
          <w:szCs w:val="24"/>
        </w:rPr>
        <w:t>ťami</w:t>
      </w:r>
      <w:r w:rsidR="002B03AC" w:rsidRPr="00695C40">
        <w:rPr>
          <w:rFonts w:ascii="Times New Roman" w:eastAsia="Calibri" w:hAnsi="Times New Roman" w:cs="Times New Roman"/>
          <w:sz w:val="24"/>
          <w:szCs w:val="24"/>
        </w:rPr>
        <w:t xml:space="preserve">, </w:t>
      </w:r>
      <w:r w:rsidRPr="00695C40">
        <w:rPr>
          <w:rFonts w:ascii="Times New Roman" w:eastAsia="Calibri" w:hAnsi="Times New Roman" w:cs="Times New Roman"/>
          <w:color w:val="000000"/>
          <w:sz w:val="24"/>
          <w:szCs w:val="24"/>
        </w:rPr>
        <w:t xml:space="preserve">na ktoré boli uverejnené odkazy v Úradnom vestníku Európskej Únie, spĺňa </w:t>
      </w:r>
      <w:r w:rsidR="002B03AC" w:rsidRPr="00695C40">
        <w:rPr>
          <w:rFonts w:ascii="Times New Roman" w:eastAsia="Calibri" w:hAnsi="Times New Roman" w:cs="Times New Roman"/>
          <w:sz w:val="24"/>
          <w:szCs w:val="24"/>
        </w:rPr>
        <w:t xml:space="preserve">požiadavky na prístupnosť, ak sa </w:t>
      </w:r>
      <w:r w:rsidRPr="00695C40">
        <w:rPr>
          <w:rFonts w:ascii="Times New Roman" w:eastAsia="Calibri" w:hAnsi="Times New Roman" w:cs="Times New Roman"/>
          <w:sz w:val="24"/>
          <w:szCs w:val="24"/>
        </w:rPr>
        <w:t xml:space="preserve">tieto </w:t>
      </w:r>
      <w:r w:rsidR="002B03AC" w:rsidRPr="00695C40">
        <w:rPr>
          <w:rFonts w:ascii="Times New Roman" w:eastAsia="Calibri" w:hAnsi="Times New Roman" w:cs="Times New Roman"/>
          <w:sz w:val="24"/>
          <w:szCs w:val="24"/>
        </w:rPr>
        <w:t>norm</w:t>
      </w:r>
      <w:r w:rsidRPr="00695C40">
        <w:rPr>
          <w:rFonts w:ascii="Times New Roman" w:eastAsia="Calibri" w:hAnsi="Times New Roman" w:cs="Times New Roman"/>
          <w:sz w:val="24"/>
          <w:szCs w:val="24"/>
        </w:rPr>
        <w:t>y</w:t>
      </w:r>
      <w:r w:rsidR="002B03AC" w:rsidRPr="00695C40">
        <w:rPr>
          <w:rFonts w:ascii="Times New Roman" w:eastAsia="Calibri" w:hAnsi="Times New Roman" w:cs="Times New Roman"/>
          <w:sz w:val="24"/>
          <w:szCs w:val="24"/>
        </w:rPr>
        <w:t xml:space="preserve"> alebo </w:t>
      </w:r>
      <w:r w:rsidRPr="00695C40">
        <w:rPr>
          <w:rFonts w:ascii="Times New Roman" w:eastAsia="Calibri" w:hAnsi="Times New Roman" w:cs="Times New Roman"/>
          <w:sz w:val="24"/>
          <w:szCs w:val="24"/>
        </w:rPr>
        <w:t xml:space="preserve">ich </w:t>
      </w:r>
      <w:r w:rsidR="002B03AC" w:rsidRPr="00695C40">
        <w:rPr>
          <w:rFonts w:ascii="Times New Roman" w:eastAsia="Calibri" w:hAnsi="Times New Roman" w:cs="Times New Roman"/>
          <w:sz w:val="24"/>
          <w:szCs w:val="24"/>
        </w:rPr>
        <w:t>čas</w:t>
      </w:r>
      <w:r w:rsidRPr="00695C40">
        <w:rPr>
          <w:rFonts w:ascii="Times New Roman" w:eastAsia="Calibri" w:hAnsi="Times New Roman" w:cs="Times New Roman"/>
          <w:sz w:val="24"/>
          <w:szCs w:val="24"/>
        </w:rPr>
        <w:t>ti</w:t>
      </w:r>
      <w:r w:rsidR="002B03AC" w:rsidRPr="00695C40">
        <w:rPr>
          <w:rFonts w:ascii="Times New Roman" w:eastAsia="Calibri" w:hAnsi="Times New Roman" w:cs="Times New Roman"/>
          <w:sz w:val="24"/>
          <w:szCs w:val="24"/>
        </w:rPr>
        <w:t xml:space="preserve"> vzťahuj</w:t>
      </w:r>
      <w:r w:rsidRPr="00695C40">
        <w:rPr>
          <w:rFonts w:ascii="Times New Roman" w:eastAsia="Calibri" w:hAnsi="Times New Roman" w:cs="Times New Roman"/>
          <w:sz w:val="24"/>
          <w:szCs w:val="24"/>
        </w:rPr>
        <w:t>ú</w:t>
      </w:r>
      <w:r w:rsidR="002B03AC" w:rsidRPr="00695C40">
        <w:rPr>
          <w:rFonts w:ascii="Times New Roman" w:eastAsia="Calibri" w:hAnsi="Times New Roman" w:cs="Times New Roman"/>
          <w:sz w:val="24"/>
          <w:szCs w:val="24"/>
        </w:rPr>
        <w:t xml:space="preserve"> na tieto požiadavky.</w:t>
      </w:r>
    </w:p>
    <w:p w14:paraId="09D5AF41" w14:textId="77777777" w:rsidR="009B1FF7" w:rsidRPr="00695C40" w:rsidRDefault="009B1FF7" w:rsidP="00695C40">
      <w:pPr>
        <w:pStyle w:val="Odsekzoznamu"/>
        <w:spacing w:after="0" w:line="240" w:lineRule="auto"/>
        <w:ind w:left="597" w:right="4"/>
        <w:jc w:val="both"/>
        <w:rPr>
          <w:rFonts w:ascii="Times New Roman" w:eastAsia="Calibri" w:hAnsi="Times New Roman" w:cs="Times New Roman"/>
          <w:sz w:val="24"/>
          <w:szCs w:val="24"/>
        </w:rPr>
      </w:pPr>
    </w:p>
    <w:p w14:paraId="54351E54" w14:textId="0BA7F6FB" w:rsidR="002B03AC" w:rsidRPr="00695C40" w:rsidRDefault="009B1FF7" w:rsidP="00695C40">
      <w:pPr>
        <w:pStyle w:val="Odsekzoznamu"/>
        <w:numPr>
          <w:ilvl w:val="0"/>
          <w:numId w:val="71"/>
        </w:numPr>
        <w:spacing w:after="0" w:line="240" w:lineRule="auto"/>
        <w:ind w:right="4"/>
        <w:jc w:val="both"/>
        <w:rPr>
          <w:rFonts w:ascii="Times New Roman" w:eastAsia="Calibri" w:hAnsi="Times New Roman" w:cs="Times New Roman"/>
          <w:sz w:val="24"/>
          <w:szCs w:val="24"/>
        </w:rPr>
      </w:pPr>
      <w:r w:rsidRPr="00695C40">
        <w:rPr>
          <w:rFonts w:ascii="Times New Roman" w:eastAsia="Calibri" w:hAnsi="Times New Roman" w:cs="Times New Roman"/>
          <w:sz w:val="24"/>
          <w:szCs w:val="24"/>
        </w:rPr>
        <w:t>V</w:t>
      </w:r>
      <w:r w:rsidR="002B03AC" w:rsidRPr="00695C40">
        <w:rPr>
          <w:rFonts w:ascii="Times New Roman" w:eastAsia="Calibri" w:hAnsi="Times New Roman" w:cs="Times New Roman"/>
          <w:sz w:val="24"/>
          <w:szCs w:val="24"/>
        </w:rPr>
        <w:t>ýrob</w:t>
      </w:r>
      <w:r w:rsidR="002944C9" w:rsidRPr="00695C40">
        <w:rPr>
          <w:rFonts w:ascii="Times New Roman" w:eastAsia="Calibri" w:hAnsi="Times New Roman" w:cs="Times New Roman"/>
          <w:sz w:val="24"/>
          <w:szCs w:val="24"/>
        </w:rPr>
        <w:t>o</w:t>
      </w:r>
      <w:r w:rsidR="002B03AC" w:rsidRPr="00695C40">
        <w:rPr>
          <w:rFonts w:ascii="Times New Roman" w:eastAsia="Calibri" w:hAnsi="Times New Roman" w:cs="Times New Roman"/>
          <w:sz w:val="24"/>
          <w:szCs w:val="24"/>
        </w:rPr>
        <w:t xml:space="preserve">k, </w:t>
      </w:r>
      <w:r w:rsidRPr="00695C40">
        <w:rPr>
          <w:rFonts w:ascii="Times New Roman" w:eastAsia="Calibri" w:hAnsi="Times New Roman" w:cs="Times New Roman"/>
          <w:sz w:val="24"/>
          <w:szCs w:val="24"/>
        </w:rPr>
        <w:t>ktorý je v zhode s</w:t>
      </w:r>
      <w:r w:rsidR="002944C9" w:rsidRPr="00695C40">
        <w:rPr>
          <w:rFonts w:ascii="Times New Roman" w:eastAsia="Calibri" w:hAnsi="Times New Roman" w:cs="Times New Roman"/>
          <w:sz w:val="24"/>
          <w:szCs w:val="24"/>
        </w:rPr>
        <w:t xml:space="preserve"> technick</w:t>
      </w:r>
      <w:r w:rsidRPr="00695C40">
        <w:rPr>
          <w:rFonts w:ascii="Times New Roman" w:eastAsia="Calibri" w:hAnsi="Times New Roman" w:cs="Times New Roman"/>
          <w:sz w:val="24"/>
          <w:szCs w:val="24"/>
        </w:rPr>
        <w:t>ými</w:t>
      </w:r>
      <w:r w:rsidR="002944C9" w:rsidRPr="00695C40">
        <w:rPr>
          <w:rFonts w:ascii="Times New Roman" w:eastAsia="Calibri" w:hAnsi="Times New Roman" w:cs="Times New Roman"/>
          <w:sz w:val="24"/>
          <w:szCs w:val="24"/>
        </w:rPr>
        <w:t xml:space="preserve"> špecifikáci</w:t>
      </w:r>
      <w:r w:rsidRPr="00695C40">
        <w:rPr>
          <w:rFonts w:ascii="Times New Roman" w:eastAsia="Calibri" w:hAnsi="Times New Roman" w:cs="Times New Roman"/>
          <w:sz w:val="24"/>
          <w:szCs w:val="24"/>
        </w:rPr>
        <w:t>ami</w:t>
      </w:r>
      <w:r w:rsidRPr="00695C40">
        <w:rPr>
          <w:rFonts w:ascii="Times New Roman" w:eastAsia="Calibri" w:hAnsi="Times New Roman" w:cs="Times New Roman"/>
          <w:sz w:val="24"/>
          <w:szCs w:val="24"/>
          <w:vertAlign w:val="superscript"/>
        </w:rPr>
        <w:footnoteReference w:id="15"/>
      </w:r>
      <w:r w:rsidRPr="00695C40">
        <w:rPr>
          <w:rFonts w:ascii="Times New Roman" w:eastAsia="Calibri" w:hAnsi="Times New Roman" w:cs="Times New Roman"/>
          <w:sz w:val="24"/>
          <w:szCs w:val="24"/>
        </w:rPr>
        <w:t>)</w:t>
      </w:r>
      <w:r w:rsidR="002944C9" w:rsidRPr="00695C40">
        <w:rPr>
          <w:rFonts w:ascii="Times New Roman" w:eastAsia="Calibri" w:hAnsi="Times New Roman" w:cs="Times New Roman"/>
          <w:sz w:val="24"/>
          <w:szCs w:val="24"/>
        </w:rPr>
        <w:t xml:space="preserve"> alebo </w:t>
      </w:r>
      <w:r w:rsidRPr="00695C40">
        <w:rPr>
          <w:rFonts w:ascii="Times New Roman" w:eastAsia="Calibri" w:hAnsi="Times New Roman" w:cs="Times New Roman"/>
          <w:sz w:val="24"/>
          <w:szCs w:val="24"/>
        </w:rPr>
        <w:t xml:space="preserve">ich </w:t>
      </w:r>
      <w:r w:rsidR="002944C9" w:rsidRPr="00695C40">
        <w:rPr>
          <w:rFonts w:ascii="Times New Roman" w:eastAsia="Calibri" w:hAnsi="Times New Roman" w:cs="Times New Roman"/>
          <w:sz w:val="24"/>
          <w:szCs w:val="24"/>
        </w:rPr>
        <w:t>čas</w:t>
      </w:r>
      <w:r w:rsidRPr="00695C40">
        <w:rPr>
          <w:rFonts w:ascii="Times New Roman" w:eastAsia="Calibri" w:hAnsi="Times New Roman" w:cs="Times New Roman"/>
          <w:sz w:val="24"/>
          <w:szCs w:val="24"/>
        </w:rPr>
        <w:t>ťami</w:t>
      </w:r>
      <w:r w:rsidR="002944C9" w:rsidRPr="00695C40">
        <w:rPr>
          <w:rFonts w:ascii="Times New Roman" w:eastAsia="Calibri" w:hAnsi="Times New Roman" w:cs="Times New Roman"/>
          <w:sz w:val="24"/>
          <w:szCs w:val="24"/>
        </w:rPr>
        <w:t>, spĺňa požiadavky na prístupnosť, ak sa tieto technické špecifikácie alebo ich časti vzťahujú na tieto požiadavky</w:t>
      </w:r>
      <w:r w:rsidR="002B03AC" w:rsidRPr="00695C40">
        <w:rPr>
          <w:rFonts w:ascii="Times New Roman" w:eastAsia="Calibri" w:hAnsi="Times New Roman" w:cs="Times New Roman"/>
          <w:sz w:val="24"/>
          <w:szCs w:val="24"/>
        </w:rPr>
        <w:t>.</w:t>
      </w:r>
    </w:p>
    <w:p w14:paraId="4D0F2F07" w14:textId="77777777" w:rsidR="009B1FF7" w:rsidRPr="00695C40" w:rsidRDefault="009B1FF7" w:rsidP="00695C40">
      <w:pPr>
        <w:spacing w:after="0" w:line="240" w:lineRule="auto"/>
        <w:ind w:left="100" w:right="90"/>
        <w:jc w:val="center"/>
        <w:rPr>
          <w:rFonts w:eastAsia="Calibri"/>
          <w:b/>
          <w:sz w:val="24"/>
          <w:szCs w:val="24"/>
        </w:rPr>
      </w:pPr>
    </w:p>
    <w:p w14:paraId="5C57C25D" w14:textId="095C308A" w:rsidR="00E76529" w:rsidRPr="00695C40" w:rsidRDefault="00634F5C" w:rsidP="00695C40">
      <w:pPr>
        <w:spacing w:after="0" w:line="240" w:lineRule="auto"/>
        <w:ind w:left="100" w:right="90"/>
        <w:jc w:val="center"/>
        <w:rPr>
          <w:rFonts w:eastAsia="Calibri"/>
          <w:b/>
          <w:sz w:val="24"/>
          <w:szCs w:val="24"/>
        </w:rPr>
      </w:pPr>
      <w:r w:rsidRPr="00695C40">
        <w:rPr>
          <w:rFonts w:eastAsia="Calibri"/>
          <w:b/>
          <w:sz w:val="24"/>
          <w:szCs w:val="24"/>
        </w:rPr>
        <w:t xml:space="preserve">§ </w:t>
      </w:r>
      <w:r w:rsidR="00355B40" w:rsidRPr="00695C40">
        <w:rPr>
          <w:rFonts w:eastAsia="Calibri"/>
          <w:b/>
          <w:sz w:val="24"/>
          <w:szCs w:val="24"/>
        </w:rPr>
        <w:t>10</w:t>
      </w:r>
    </w:p>
    <w:p w14:paraId="2DC85EE6" w14:textId="77777777" w:rsidR="00E76529" w:rsidRPr="00695C40" w:rsidRDefault="00FB79D4" w:rsidP="00695C40">
      <w:pPr>
        <w:spacing w:after="0" w:line="240" w:lineRule="auto"/>
        <w:ind w:left="100" w:right="90"/>
        <w:jc w:val="center"/>
        <w:rPr>
          <w:rFonts w:eastAsia="Calibri"/>
          <w:b/>
          <w:sz w:val="24"/>
          <w:szCs w:val="24"/>
        </w:rPr>
      </w:pPr>
      <w:r w:rsidRPr="00695C40">
        <w:rPr>
          <w:rFonts w:eastAsia="Calibri"/>
          <w:b/>
          <w:sz w:val="24"/>
          <w:szCs w:val="24"/>
        </w:rPr>
        <w:t xml:space="preserve">EÚ </w:t>
      </w:r>
      <w:r w:rsidR="00634F5C" w:rsidRPr="00695C40">
        <w:rPr>
          <w:rFonts w:eastAsia="Calibri"/>
          <w:b/>
          <w:sz w:val="24"/>
          <w:szCs w:val="24"/>
        </w:rPr>
        <w:t>vyhlásenie o</w:t>
      </w:r>
      <w:r w:rsidR="00C7166F" w:rsidRPr="00695C40">
        <w:rPr>
          <w:rFonts w:eastAsia="Calibri"/>
          <w:b/>
          <w:sz w:val="24"/>
          <w:szCs w:val="24"/>
        </w:rPr>
        <w:t> </w:t>
      </w:r>
      <w:r w:rsidR="00634F5C" w:rsidRPr="00695C40">
        <w:rPr>
          <w:rFonts w:eastAsia="Calibri"/>
          <w:b/>
          <w:sz w:val="24"/>
          <w:szCs w:val="24"/>
        </w:rPr>
        <w:t>zhode</w:t>
      </w:r>
      <w:r w:rsidR="00C7166F" w:rsidRPr="00695C40">
        <w:rPr>
          <w:rFonts w:eastAsia="Calibri"/>
          <w:b/>
          <w:sz w:val="24"/>
          <w:szCs w:val="24"/>
        </w:rPr>
        <w:t xml:space="preserve"> výrobku</w:t>
      </w:r>
    </w:p>
    <w:p w14:paraId="7AED73B8" w14:textId="77777777" w:rsidR="003F5CE5" w:rsidRPr="00695C40" w:rsidRDefault="003F5CE5" w:rsidP="00695C40">
      <w:pPr>
        <w:spacing w:after="0" w:line="240" w:lineRule="auto"/>
        <w:ind w:left="100" w:right="90"/>
        <w:jc w:val="center"/>
        <w:rPr>
          <w:rFonts w:eastAsia="Calibri"/>
          <w:b/>
          <w:sz w:val="24"/>
          <w:szCs w:val="24"/>
        </w:rPr>
      </w:pPr>
    </w:p>
    <w:p w14:paraId="027D55B4" w14:textId="3DCF7B35" w:rsidR="005A091F" w:rsidRPr="00695C40" w:rsidRDefault="00C7166F" w:rsidP="00695C40">
      <w:pPr>
        <w:spacing w:after="0" w:line="240" w:lineRule="auto"/>
        <w:ind w:left="237" w:right="4" w:firstLine="0"/>
        <w:rPr>
          <w:rFonts w:eastAsia="Calibri"/>
          <w:b/>
          <w:sz w:val="24"/>
          <w:szCs w:val="24"/>
        </w:rPr>
      </w:pPr>
      <w:r w:rsidRPr="00695C40">
        <w:rPr>
          <w:rFonts w:eastAsiaTheme="minorHAnsi"/>
          <w:color w:val="auto"/>
          <w:sz w:val="24"/>
          <w:szCs w:val="24"/>
          <w:lang w:eastAsia="en-US"/>
        </w:rPr>
        <w:t xml:space="preserve">Ak výrobok spĺňa </w:t>
      </w:r>
      <w:r w:rsidRPr="00695C40">
        <w:rPr>
          <w:rFonts w:eastAsia="Calibri"/>
          <w:sz w:val="24"/>
          <w:szCs w:val="24"/>
        </w:rPr>
        <w:t>požiadavky</w:t>
      </w:r>
      <w:r w:rsidRPr="00695C40">
        <w:rPr>
          <w:rFonts w:eastAsiaTheme="minorHAnsi"/>
          <w:color w:val="auto"/>
          <w:sz w:val="24"/>
          <w:szCs w:val="24"/>
          <w:lang w:eastAsia="en-US"/>
        </w:rPr>
        <w:t xml:space="preserve"> </w:t>
      </w:r>
      <w:r w:rsidR="003151A0" w:rsidRPr="00695C40">
        <w:rPr>
          <w:rFonts w:eastAsiaTheme="minorHAnsi"/>
          <w:color w:val="auto"/>
          <w:sz w:val="24"/>
          <w:szCs w:val="24"/>
          <w:lang w:eastAsia="en-US"/>
        </w:rPr>
        <w:t xml:space="preserve">na </w:t>
      </w:r>
      <w:r w:rsidRPr="00695C40">
        <w:rPr>
          <w:rFonts w:eastAsiaTheme="minorHAnsi"/>
          <w:color w:val="auto"/>
          <w:sz w:val="24"/>
          <w:szCs w:val="24"/>
          <w:lang w:eastAsia="en-US"/>
        </w:rPr>
        <w:t>prístupnos</w:t>
      </w:r>
      <w:r w:rsidR="003151A0" w:rsidRPr="00695C40">
        <w:rPr>
          <w:rFonts w:eastAsiaTheme="minorHAnsi"/>
          <w:color w:val="auto"/>
          <w:sz w:val="24"/>
          <w:szCs w:val="24"/>
          <w:lang w:eastAsia="en-US"/>
        </w:rPr>
        <w:t>ť</w:t>
      </w:r>
      <w:r w:rsidRPr="00695C40">
        <w:rPr>
          <w:rFonts w:eastAsiaTheme="minorHAnsi"/>
          <w:color w:val="auto"/>
          <w:sz w:val="24"/>
          <w:szCs w:val="24"/>
          <w:lang w:eastAsia="en-US"/>
        </w:rPr>
        <w:t>, v</w:t>
      </w:r>
      <w:r w:rsidR="00634F5C" w:rsidRPr="00695C40">
        <w:rPr>
          <w:rFonts w:eastAsiaTheme="minorHAnsi"/>
          <w:color w:val="auto"/>
          <w:sz w:val="24"/>
          <w:szCs w:val="24"/>
          <w:lang w:eastAsia="en-US"/>
        </w:rPr>
        <w:t>ýrobca alebo splnomocnený zástupca výrobcu vydá</w:t>
      </w:r>
      <w:r w:rsidR="00634F5C" w:rsidRPr="00695C40">
        <w:rPr>
          <w:rFonts w:eastAsia="Calibri"/>
          <w:sz w:val="24"/>
          <w:szCs w:val="24"/>
        </w:rPr>
        <w:t xml:space="preserve"> </w:t>
      </w:r>
      <w:r w:rsidR="00FB79D4" w:rsidRPr="00695C40">
        <w:rPr>
          <w:rFonts w:eastAsia="Calibri"/>
          <w:sz w:val="24"/>
          <w:szCs w:val="24"/>
        </w:rPr>
        <w:t xml:space="preserve">EÚ </w:t>
      </w:r>
      <w:r w:rsidR="00634F5C" w:rsidRPr="00695C40">
        <w:rPr>
          <w:rFonts w:eastAsia="Calibri"/>
          <w:sz w:val="24"/>
          <w:szCs w:val="24"/>
        </w:rPr>
        <w:t xml:space="preserve">vyhlásenie o zhode </w:t>
      </w:r>
      <w:r w:rsidRPr="00695C40">
        <w:rPr>
          <w:rFonts w:eastAsia="Calibri"/>
          <w:sz w:val="24"/>
          <w:szCs w:val="24"/>
        </w:rPr>
        <w:t xml:space="preserve">výrobku </w:t>
      </w:r>
      <w:r w:rsidR="00D85720" w:rsidRPr="00695C40">
        <w:rPr>
          <w:rFonts w:eastAsia="Calibri"/>
          <w:sz w:val="24"/>
          <w:szCs w:val="24"/>
        </w:rPr>
        <w:t>v súlade s § 23 zákona</w:t>
      </w:r>
      <w:r w:rsidR="00AD35DC" w:rsidRPr="00695C40">
        <w:rPr>
          <w:rFonts w:eastAsia="Calibri"/>
          <w:sz w:val="24"/>
          <w:szCs w:val="24"/>
        </w:rPr>
        <w:t>.</w:t>
      </w:r>
    </w:p>
    <w:p w14:paraId="1627A7DA" w14:textId="77777777" w:rsidR="002C5652" w:rsidRPr="00695C40" w:rsidRDefault="002C5652" w:rsidP="00695C40">
      <w:pPr>
        <w:spacing w:after="0" w:line="240" w:lineRule="auto"/>
        <w:ind w:left="100" w:right="90"/>
        <w:jc w:val="center"/>
        <w:rPr>
          <w:rFonts w:eastAsia="Calibri"/>
          <w:b/>
          <w:sz w:val="24"/>
          <w:szCs w:val="24"/>
        </w:rPr>
      </w:pPr>
    </w:p>
    <w:p w14:paraId="432722DF" w14:textId="77777777" w:rsidR="00F913FC" w:rsidRDefault="00F913FC" w:rsidP="00695C40">
      <w:pPr>
        <w:spacing w:after="0" w:line="240" w:lineRule="auto"/>
        <w:ind w:left="100" w:right="90"/>
        <w:jc w:val="center"/>
        <w:rPr>
          <w:rFonts w:eastAsia="Calibri"/>
          <w:b/>
          <w:sz w:val="24"/>
          <w:szCs w:val="24"/>
        </w:rPr>
      </w:pPr>
    </w:p>
    <w:p w14:paraId="6F95104D" w14:textId="77777777" w:rsidR="00F913FC" w:rsidRDefault="00F913FC" w:rsidP="00695C40">
      <w:pPr>
        <w:spacing w:after="0" w:line="240" w:lineRule="auto"/>
        <w:ind w:left="100" w:right="90"/>
        <w:jc w:val="center"/>
        <w:rPr>
          <w:rFonts w:eastAsia="Calibri"/>
          <w:b/>
          <w:sz w:val="24"/>
          <w:szCs w:val="24"/>
        </w:rPr>
      </w:pPr>
    </w:p>
    <w:p w14:paraId="27E6ECC1" w14:textId="77777777" w:rsidR="00F913FC" w:rsidRDefault="00F913FC" w:rsidP="00695C40">
      <w:pPr>
        <w:spacing w:after="0" w:line="240" w:lineRule="auto"/>
        <w:ind w:left="100" w:right="90"/>
        <w:jc w:val="center"/>
        <w:rPr>
          <w:rFonts w:eastAsia="Calibri"/>
          <w:b/>
          <w:sz w:val="24"/>
          <w:szCs w:val="24"/>
        </w:rPr>
      </w:pPr>
    </w:p>
    <w:p w14:paraId="44BDFE83" w14:textId="058DB1B4" w:rsidR="00E76529" w:rsidRPr="00695C40" w:rsidRDefault="00634F5C" w:rsidP="00695C40">
      <w:pPr>
        <w:spacing w:after="0" w:line="240" w:lineRule="auto"/>
        <w:ind w:left="100" w:right="90"/>
        <w:jc w:val="center"/>
        <w:rPr>
          <w:rFonts w:eastAsia="Calibri"/>
          <w:b/>
          <w:sz w:val="24"/>
          <w:szCs w:val="24"/>
        </w:rPr>
      </w:pPr>
      <w:r w:rsidRPr="00695C40">
        <w:rPr>
          <w:rFonts w:eastAsia="Calibri"/>
          <w:b/>
          <w:sz w:val="24"/>
          <w:szCs w:val="24"/>
        </w:rPr>
        <w:t xml:space="preserve">§ </w:t>
      </w:r>
      <w:r w:rsidR="00355B40" w:rsidRPr="00695C40">
        <w:rPr>
          <w:rFonts w:eastAsia="Calibri"/>
          <w:b/>
          <w:sz w:val="24"/>
          <w:szCs w:val="24"/>
        </w:rPr>
        <w:t>11</w:t>
      </w:r>
    </w:p>
    <w:p w14:paraId="47D9B2F8" w14:textId="7681D4E0" w:rsidR="00E76529" w:rsidRPr="00695C40" w:rsidRDefault="00634F5C" w:rsidP="00695C40">
      <w:pPr>
        <w:spacing w:after="0" w:line="240" w:lineRule="auto"/>
        <w:ind w:left="100" w:right="90"/>
        <w:jc w:val="center"/>
        <w:rPr>
          <w:rFonts w:eastAsia="Calibri"/>
          <w:b/>
          <w:sz w:val="24"/>
          <w:szCs w:val="24"/>
        </w:rPr>
      </w:pPr>
      <w:r w:rsidRPr="00695C40">
        <w:rPr>
          <w:rFonts w:eastAsia="Calibri"/>
          <w:b/>
          <w:sz w:val="24"/>
          <w:szCs w:val="24"/>
        </w:rPr>
        <w:lastRenderedPageBreak/>
        <w:t>Označenie CE</w:t>
      </w:r>
    </w:p>
    <w:p w14:paraId="05B3A399" w14:textId="77777777" w:rsidR="003F5CE5" w:rsidRPr="00695C40" w:rsidRDefault="003F5CE5" w:rsidP="00695C40">
      <w:pPr>
        <w:spacing w:after="0" w:line="240" w:lineRule="auto"/>
        <w:ind w:left="100" w:right="90"/>
        <w:jc w:val="center"/>
        <w:rPr>
          <w:rFonts w:eastAsia="Calibri"/>
          <w:b/>
          <w:sz w:val="24"/>
          <w:szCs w:val="24"/>
        </w:rPr>
      </w:pPr>
    </w:p>
    <w:p w14:paraId="5797CD58" w14:textId="79FA30F1" w:rsidR="00E76529" w:rsidRPr="00695C40" w:rsidRDefault="00C33159" w:rsidP="00695C40">
      <w:pPr>
        <w:spacing w:after="0" w:line="240" w:lineRule="auto"/>
        <w:ind w:left="237" w:right="4" w:firstLine="0"/>
        <w:rPr>
          <w:sz w:val="24"/>
          <w:szCs w:val="24"/>
        </w:rPr>
      </w:pPr>
      <w:r w:rsidRPr="00695C40">
        <w:rPr>
          <w:rFonts w:eastAsia="Calibri"/>
          <w:sz w:val="24"/>
          <w:szCs w:val="24"/>
        </w:rPr>
        <w:t>Označenie CE sa na výrobok alebo na jeho štítok umiestni v súlade s § 25 ods. 1, </w:t>
      </w:r>
      <w:hyperlink r:id="rId9" w:anchor="paragraf-25.odsek-4" w:tooltip="Odkaz na predpis alebo ustanovenie" w:history="1">
        <w:r w:rsidRPr="00695C40">
          <w:rPr>
            <w:rFonts w:eastAsia="Calibri"/>
            <w:sz w:val="24"/>
            <w:szCs w:val="24"/>
          </w:rPr>
          <w:t>4</w:t>
        </w:r>
      </w:hyperlink>
      <w:r w:rsidRPr="00695C40">
        <w:rPr>
          <w:rFonts w:eastAsia="Calibri"/>
          <w:sz w:val="24"/>
          <w:szCs w:val="24"/>
        </w:rPr>
        <w:t> a 6 zákona</w:t>
      </w:r>
      <w:r w:rsidR="00C7166F" w:rsidRPr="00695C40">
        <w:rPr>
          <w:sz w:val="24"/>
          <w:szCs w:val="24"/>
        </w:rPr>
        <w:t xml:space="preserve">. </w:t>
      </w:r>
    </w:p>
    <w:p w14:paraId="75AD7B9D" w14:textId="2E9A0B9A" w:rsidR="006959B5" w:rsidRPr="00695C40" w:rsidRDefault="006959B5" w:rsidP="00695C40">
      <w:pPr>
        <w:spacing w:after="0" w:line="240" w:lineRule="auto"/>
        <w:ind w:left="100" w:right="90"/>
        <w:jc w:val="center"/>
        <w:rPr>
          <w:rFonts w:eastAsia="Calibri"/>
          <w:b/>
          <w:sz w:val="24"/>
          <w:szCs w:val="24"/>
        </w:rPr>
      </w:pPr>
    </w:p>
    <w:p w14:paraId="1B6C1D4A" w14:textId="52AB41F2" w:rsidR="00E76529" w:rsidRPr="00695C40" w:rsidRDefault="00634F5C" w:rsidP="00695C40">
      <w:pPr>
        <w:spacing w:after="0" w:line="240" w:lineRule="auto"/>
        <w:ind w:left="100" w:right="90"/>
        <w:jc w:val="center"/>
        <w:rPr>
          <w:rFonts w:eastAsia="Calibri"/>
          <w:b/>
          <w:sz w:val="24"/>
          <w:szCs w:val="24"/>
        </w:rPr>
      </w:pPr>
      <w:r w:rsidRPr="00695C40">
        <w:rPr>
          <w:rFonts w:eastAsia="Calibri"/>
          <w:b/>
          <w:sz w:val="24"/>
          <w:szCs w:val="24"/>
        </w:rPr>
        <w:t xml:space="preserve">§ </w:t>
      </w:r>
      <w:r w:rsidR="003444C8" w:rsidRPr="00695C40">
        <w:rPr>
          <w:rFonts w:eastAsia="Calibri"/>
          <w:b/>
          <w:sz w:val="24"/>
          <w:szCs w:val="24"/>
        </w:rPr>
        <w:t>1</w:t>
      </w:r>
      <w:r w:rsidR="00355B40" w:rsidRPr="00695C40">
        <w:rPr>
          <w:rFonts w:eastAsia="Calibri"/>
          <w:b/>
          <w:sz w:val="24"/>
          <w:szCs w:val="24"/>
        </w:rPr>
        <w:t>2</w:t>
      </w:r>
    </w:p>
    <w:p w14:paraId="1DAC5F0D" w14:textId="77777777" w:rsidR="00ED5626" w:rsidRPr="00695C40" w:rsidRDefault="00ED5626" w:rsidP="00695C40">
      <w:pPr>
        <w:spacing w:after="0" w:line="240" w:lineRule="auto"/>
        <w:ind w:left="100" w:right="90"/>
        <w:jc w:val="center"/>
        <w:rPr>
          <w:rFonts w:eastAsia="Calibri"/>
          <w:b/>
          <w:sz w:val="24"/>
          <w:szCs w:val="24"/>
        </w:rPr>
      </w:pPr>
      <w:r w:rsidRPr="00695C40">
        <w:rPr>
          <w:rFonts w:eastAsia="Calibri"/>
          <w:b/>
          <w:sz w:val="24"/>
          <w:szCs w:val="24"/>
        </w:rPr>
        <w:t>Zásadná zmena a neprimeraná záťaž</w:t>
      </w:r>
    </w:p>
    <w:p w14:paraId="78C72DEA" w14:textId="77777777" w:rsidR="006959B5" w:rsidRPr="00695C40" w:rsidRDefault="006959B5" w:rsidP="00695C40">
      <w:pPr>
        <w:spacing w:after="0" w:line="240" w:lineRule="auto"/>
        <w:ind w:left="100" w:right="90"/>
        <w:jc w:val="center"/>
        <w:rPr>
          <w:rFonts w:eastAsia="Calibri"/>
          <w:b/>
          <w:sz w:val="24"/>
          <w:szCs w:val="24"/>
        </w:rPr>
      </w:pPr>
    </w:p>
    <w:p w14:paraId="0C39730E" w14:textId="260A9839" w:rsidR="00ED5626" w:rsidRPr="00695C40" w:rsidRDefault="00ED5626" w:rsidP="00695C40">
      <w:pPr>
        <w:pStyle w:val="Odsekzoznamu"/>
        <w:numPr>
          <w:ilvl w:val="0"/>
          <w:numId w:val="60"/>
        </w:numPr>
        <w:spacing w:after="0" w:line="240" w:lineRule="auto"/>
        <w:jc w:val="both"/>
        <w:rPr>
          <w:rFonts w:ascii="Times New Roman" w:hAnsi="Times New Roman" w:cs="Times New Roman"/>
          <w:sz w:val="24"/>
          <w:szCs w:val="24"/>
        </w:rPr>
      </w:pPr>
      <w:r w:rsidRPr="00695C40">
        <w:rPr>
          <w:rFonts w:ascii="Times New Roman" w:hAnsi="Times New Roman" w:cs="Times New Roman"/>
          <w:sz w:val="24"/>
          <w:szCs w:val="24"/>
        </w:rPr>
        <w:t>Požiadavky na prístupnosť sa uplatňujú</w:t>
      </w:r>
      <w:r w:rsidR="00E905AB" w:rsidRPr="00695C40">
        <w:rPr>
          <w:rFonts w:ascii="Times New Roman" w:hAnsi="Times New Roman" w:cs="Times New Roman"/>
          <w:sz w:val="24"/>
          <w:szCs w:val="24"/>
        </w:rPr>
        <w:t xml:space="preserve"> v rozsahu</w:t>
      </w:r>
      <w:r w:rsidRPr="00695C40">
        <w:rPr>
          <w:rFonts w:ascii="Times New Roman" w:hAnsi="Times New Roman" w:cs="Times New Roman"/>
          <w:sz w:val="24"/>
          <w:szCs w:val="24"/>
        </w:rPr>
        <w:t xml:space="preserve">, </w:t>
      </w:r>
      <w:r w:rsidR="00E905AB" w:rsidRPr="00695C40">
        <w:rPr>
          <w:rFonts w:ascii="Times New Roman" w:hAnsi="Times New Roman" w:cs="Times New Roman"/>
          <w:sz w:val="24"/>
          <w:szCs w:val="24"/>
        </w:rPr>
        <w:t xml:space="preserve">v </w:t>
      </w:r>
      <w:r w:rsidRPr="00695C40">
        <w:rPr>
          <w:rFonts w:ascii="Times New Roman" w:hAnsi="Times New Roman" w:cs="Times New Roman"/>
          <w:sz w:val="24"/>
          <w:szCs w:val="24"/>
        </w:rPr>
        <w:t>ak</w:t>
      </w:r>
      <w:r w:rsidR="00E905AB" w:rsidRPr="00695C40">
        <w:rPr>
          <w:rFonts w:ascii="Times New Roman" w:hAnsi="Times New Roman" w:cs="Times New Roman"/>
          <w:sz w:val="24"/>
          <w:szCs w:val="24"/>
        </w:rPr>
        <w:t>om</w:t>
      </w:r>
      <w:r w:rsidRPr="00695C40">
        <w:rPr>
          <w:rFonts w:ascii="Times New Roman" w:hAnsi="Times New Roman" w:cs="Times New Roman"/>
          <w:sz w:val="24"/>
          <w:szCs w:val="24"/>
        </w:rPr>
        <w:t xml:space="preserve"> ich plnenie</w:t>
      </w:r>
    </w:p>
    <w:p w14:paraId="12FF9C1B" w14:textId="504FCAC8" w:rsidR="00ED5626" w:rsidRPr="00695C40" w:rsidRDefault="00E905AB" w:rsidP="00695C40">
      <w:pPr>
        <w:pStyle w:val="Odsekzoznamu"/>
        <w:numPr>
          <w:ilvl w:val="0"/>
          <w:numId w:val="16"/>
        </w:numPr>
        <w:spacing w:after="0" w:line="240" w:lineRule="auto"/>
        <w:jc w:val="both"/>
        <w:rPr>
          <w:rFonts w:ascii="Times New Roman" w:hAnsi="Times New Roman" w:cs="Times New Roman"/>
          <w:sz w:val="24"/>
          <w:szCs w:val="24"/>
        </w:rPr>
      </w:pPr>
      <w:r w:rsidRPr="00695C40">
        <w:rPr>
          <w:rFonts w:ascii="Times New Roman" w:hAnsi="Times New Roman" w:cs="Times New Roman"/>
          <w:sz w:val="24"/>
          <w:szCs w:val="24"/>
        </w:rPr>
        <w:t>ne</w:t>
      </w:r>
      <w:r w:rsidR="00ED5626" w:rsidRPr="00695C40">
        <w:rPr>
          <w:rFonts w:ascii="Times New Roman" w:hAnsi="Times New Roman" w:cs="Times New Roman"/>
          <w:sz w:val="24"/>
          <w:szCs w:val="24"/>
        </w:rPr>
        <w:t xml:space="preserve">vyžaduje významnú zmenu výrobku, ktorá by mala za následok zásadnú zmenu </w:t>
      </w:r>
      <w:r w:rsidR="003F5F00" w:rsidRPr="00695C40">
        <w:rPr>
          <w:rFonts w:ascii="Times New Roman" w:hAnsi="Times New Roman" w:cs="Times New Roman"/>
          <w:sz w:val="24"/>
          <w:szCs w:val="24"/>
        </w:rPr>
        <w:t>jeho</w:t>
      </w:r>
      <w:r w:rsidR="00914D1C" w:rsidRPr="00695C40">
        <w:rPr>
          <w:rFonts w:ascii="Times New Roman" w:hAnsi="Times New Roman" w:cs="Times New Roman"/>
          <w:sz w:val="24"/>
          <w:szCs w:val="24"/>
        </w:rPr>
        <w:t xml:space="preserve"> základnej povahy</w:t>
      </w:r>
      <w:r w:rsidR="003151A0" w:rsidRPr="00695C40">
        <w:rPr>
          <w:rFonts w:ascii="Times New Roman" w:hAnsi="Times New Roman" w:cs="Times New Roman"/>
          <w:sz w:val="24"/>
          <w:szCs w:val="24"/>
        </w:rPr>
        <w:t>,</w:t>
      </w:r>
      <w:r w:rsidR="00AD35DC" w:rsidRPr="00695C40">
        <w:rPr>
          <w:rFonts w:ascii="Times New Roman" w:hAnsi="Times New Roman" w:cs="Times New Roman"/>
          <w:sz w:val="24"/>
          <w:szCs w:val="24"/>
        </w:rPr>
        <w:t xml:space="preserve"> a</w:t>
      </w:r>
      <w:r w:rsidR="00511905">
        <w:rPr>
          <w:rFonts w:ascii="Times New Roman" w:hAnsi="Times New Roman" w:cs="Times New Roman"/>
          <w:sz w:val="24"/>
          <w:szCs w:val="24"/>
        </w:rPr>
        <w:t>lebo</w:t>
      </w:r>
    </w:p>
    <w:p w14:paraId="73147E3D" w14:textId="2ED178DD" w:rsidR="00ED5626" w:rsidRPr="00695C40" w:rsidRDefault="00E905AB" w:rsidP="00695C40">
      <w:pPr>
        <w:pStyle w:val="Odsekzoznamu"/>
        <w:numPr>
          <w:ilvl w:val="0"/>
          <w:numId w:val="16"/>
        </w:numPr>
        <w:spacing w:after="0" w:line="240" w:lineRule="auto"/>
        <w:jc w:val="both"/>
        <w:rPr>
          <w:rFonts w:ascii="Times New Roman" w:hAnsi="Times New Roman" w:cs="Times New Roman"/>
          <w:sz w:val="24"/>
          <w:szCs w:val="24"/>
        </w:rPr>
      </w:pPr>
      <w:r w:rsidRPr="00695C40">
        <w:rPr>
          <w:rFonts w:ascii="Times New Roman" w:hAnsi="Times New Roman" w:cs="Times New Roman"/>
          <w:sz w:val="24"/>
          <w:szCs w:val="24"/>
        </w:rPr>
        <w:t>ne</w:t>
      </w:r>
      <w:r w:rsidR="00ED5626" w:rsidRPr="00695C40">
        <w:rPr>
          <w:rFonts w:ascii="Times New Roman" w:hAnsi="Times New Roman" w:cs="Times New Roman"/>
          <w:sz w:val="24"/>
          <w:szCs w:val="24"/>
        </w:rPr>
        <w:t xml:space="preserve">predstavuje podľa kritérií ustanovených </w:t>
      </w:r>
      <w:r w:rsidR="00914D1C" w:rsidRPr="00695C40">
        <w:rPr>
          <w:rFonts w:ascii="Times New Roman" w:hAnsi="Times New Roman" w:cs="Times New Roman"/>
          <w:sz w:val="24"/>
          <w:szCs w:val="24"/>
        </w:rPr>
        <w:t xml:space="preserve">v </w:t>
      </w:r>
      <w:r w:rsidR="003F5F00" w:rsidRPr="00695C40">
        <w:rPr>
          <w:rFonts w:ascii="Times New Roman" w:hAnsi="Times New Roman" w:cs="Times New Roman"/>
          <w:sz w:val="24"/>
          <w:szCs w:val="24"/>
        </w:rPr>
        <w:t>prílohe č. 4</w:t>
      </w:r>
      <w:r w:rsidR="00ED5626" w:rsidRPr="00695C40">
        <w:rPr>
          <w:rFonts w:ascii="Times New Roman" w:hAnsi="Times New Roman" w:cs="Times New Roman"/>
          <w:sz w:val="24"/>
          <w:szCs w:val="24"/>
        </w:rPr>
        <w:t xml:space="preserve"> neprimeranú záťaž </w:t>
      </w:r>
      <w:r w:rsidRPr="00695C40">
        <w:rPr>
          <w:rFonts w:ascii="Times New Roman" w:hAnsi="Times New Roman" w:cs="Times New Roman"/>
          <w:sz w:val="24"/>
          <w:szCs w:val="24"/>
        </w:rPr>
        <w:t xml:space="preserve">pre </w:t>
      </w:r>
      <w:r w:rsidR="003F5F00" w:rsidRPr="00695C40">
        <w:rPr>
          <w:rFonts w:ascii="Times New Roman" w:hAnsi="Times New Roman" w:cs="Times New Roman"/>
          <w:sz w:val="24"/>
          <w:szCs w:val="24"/>
        </w:rPr>
        <w:t>výrobcu</w:t>
      </w:r>
      <w:r w:rsidR="00ED5626" w:rsidRPr="00695C40">
        <w:rPr>
          <w:rFonts w:ascii="Times New Roman" w:hAnsi="Times New Roman" w:cs="Times New Roman"/>
          <w:sz w:val="24"/>
          <w:szCs w:val="24"/>
        </w:rPr>
        <w:t>.</w:t>
      </w:r>
    </w:p>
    <w:p w14:paraId="743BE078" w14:textId="77777777" w:rsidR="006959B5" w:rsidRPr="00695C40" w:rsidRDefault="006959B5" w:rsidP="00695C40">
      <w:pPr>
        <w:pStyle w:val="Odsekzoznamu"/>
        <w:spacing w:after="0" w:line="240" w:lineRule="auto"/>
        <w:ind w:left="567"/>
        <w:jc w:val="both"/>
        <w:rPr>
          <w:rFonts w:ascii="Times New Roman" w:hAnsi="Times New Roman" w:cs="Times New Roman"/>
          <w:sz w:val="24"/>
          <w:szCs w:val="24"/>
        </w:rPr>
      </w:pPr>
    </w:p>
    <w:p w14:paraId="381F549B" w14:textId="15B3DE65" w:rsidR="00ED5626" w:rsidRPr="00695C40" w:rsidRDefault="003F5F00" w:rsidP="007D3520">
      <w:pPr>
        <w:pStyle w:val="Odsekzoznamu"/>
        <w:numPr>
          <w:ilvl w:val="0"/>
          <w:numId w:val="60"/>
        </w:numPr>
        <w:spacing w:after="0" w:line="240" w:lineRule="auto"/>
        <w:jc w:val="both"/>
        <w:rPr>
          <w:rFonts w:ascii="Times New Roman" w:hAnsi="Times New Roman" w:cs="Times New Roman"/>
          <w:sz w:val="24"/>
          <w:szCs w:val="24"/>
        </w:rPr>
      </w:pPr>
      <w:r w:rsidRPr="00695C40">
        <w:rPr>
          <w:rFonts w:ascii="Times New Roman" w:hAnsi="Times New Roman" w:cs="Times New Roman"/>
          <w:sz w:val="24"/>
          <w:szCs w:val="24"/>
        </w:rPr>
        <w:t>Výrobca</w:t>
      </w:r>
      <w:r w:rsidR="00ED5626" w:rsidRPr="00695C40">
        <w:rPr>
          <w:rFonts w:ascii="Times New Roman" w:hAnsi="Times New Roman" w:cs="Times New Roman"/>
          <w:sz w:val="24"/>
          <w:szCs w:val="24"/>
        </w:rPr>
        <w:t xml:space="preserve"> je povinný posúdiť </w:t>
      </w:r>
      <w:r w:rsidR="00E905AB" w:rsidRPr="00695C40">
        <w:rPr>
          <w:rFonts w:ascii="Times New Roman" w:hAnsi="Times New Roman" w:cs="Times New Roman"/>
          <w:sz w:val="24"/>
          <w:szCs w:val="24"/>
        </w:rPr>
        <w:t>uplatňovanie požiadaviek na prístupnosť v rozsahu</w:t>
      </w:r>
      <w:r w:rsidR="00ED5626" w:rsidRPr="00695C40">
        <w:rPr>
          <w:rFonts w:ascii="Times New Roman" w:hAnsi="Times New Roman" w:cs="Times New Roman"/>
          <w:sz w:val="24"/>
          <w:szCs w:val="24"/>
        </w:rPr>
        <w:t xml:space="preserve"> podľa odseku 1 a</w:t>
      </w:r>
      <w:r w:rsidR="00E905AB" w:rsidRPr="00695C40">
        <w:rPr>
          <w:rFonts w:ascii="Times New Roman" w:hAnsi="Times New Roman" w:cs="Times New Roman"/>
          <w:sz w:val="24"/>
          <w:szCs w:val="24"/>
        </w:rPr>
        <w:t> výsledok tohto posúdenia</w:t>
      </w:r>
      <w:r w:rsidR="008A37D7" w:rsidRPr="00695C40">
        <w:rPr>
          <w:rFonts w:ascii="Times New Roman" w:hAnsi="Times New Roman" w:cs="Times New Roman"/>
          <w:sz w:val="24"/>
          <w:szCs w:val="24"/>
        </w:rPr>
        <w:t xml:space="preserve"> vrátane </w:t>
      </w:r>
      <w:r w:rsidR="00ED5626" w:rsidRPr="00695C40">
        <w:rPr>
          <w:rFonts w:ascii="Times New Roman" w:hAnsi="Times New Roman" w:cs="Times New Roman"/>
          <w:sz w:val="24"/>
          <w:szCs w:val="24"/>
        </w:rPr>
        <w:t>dokumentác</w:t>
      </w:r>
      <w:r w:rsidR="008A37D7" w:rsidRPr="00695C40">
        <w:rPr>
          <w:rFonts w:ascii="Times New Roman" w:hAnsi="Times New Roman" w:cs="Times New Roman"/>
          <w:sz w:val="24"/>
          <w:szCs w:val="24"/>
        </w:rPr>
        <w:t>ie</w:t>
      </w:r>
      <w:r w:rsidR="00ED5626" w:rsidRPr="00695C40">
        <w:rPr>
          <w:rFonts w:ascii="Times New Roman" w:hAnsi="Times New Roman" w:cs="Times New Roman"/>
          <w:sz w:val="24"/>
          <w:szCs w:val="24"/>
        </w:rPr>
        <w:t xml:space="preserve"> súvisiac</w:t>
      </w:r>
      <w:r w:rsidR="008A37D7" w:rsidRPr="00695C40">
        <w:rPr>
          <w:rFonts w:ascii="Times New Roman" w:hAnsi="Times New Roman" w:cs="Times New Roman"/>
          <w:sz w:val="24"/>
          <w:szCs w:val="24"/>
        </w:rPr>
        <w:t>ej</w:t>
      </w:r>
      <w:r w:rsidR="00ED5626" w:rsidRPr="00695C40">
        <w:rPr>
          <w:rFonts w:ascii="Times New Roman" w:hAnsi="Times New Roman" w:cs="Times New Roman"/>
          <w:sz w:val="24"/>
          <w:szCs w:val="24"/>
        </w:rPr>
        <w:t xml:space="preserve"> s</w:t>
      </w:r>
      <w:r w:rsidR="008A37D7" w:rsidRPr="00695C40">
        <w:rPr>
          <w:rFonts w:ascii="Times New Roman" w:hAnsi="Times New Roman" w:cs="Times New Roman"/>
          <w:sz w:val="24"/>
          <w:szCs w:val="24"/>
        </w:rPr>
        <w:t xml:space="preserve"> týmto </w:t>
      </w:r>
      <w:r w:rsidR="00ED5626" w:rsidRPr="00695C40">
        <w:rPr>
          <w:rFonts w:ascii="Times New Roman" w:hAnsi="Times New Roman" w:cs="Times New Roman"/>
          <w:sz w:val="24"/>
          <w:szCs w:val="24"/>
        </w:rPr>
        <w:t xml:space="preserve">posúdením uchovávať päť rokov od </w:t>
      </w:r>
      <w:r w:rsidR="00EB0BC5" w:rsidRPr="00695C40">
        <w:rPr>
          <w:rFonts w:ascii="Times New Roman" w:hAnsi="Times New Roman" w:cs="Times New Roman"/>
          <w:sz w:val="24"/>
          <w:szCs w:val="24"/>
        </w:rPr>
        <w:t xml:space="preserve">posledného sprístupnenia </w:t>
      </w:r>
      <w:r w:rsidR="0032515A" w:rsidRPr="00695C40">
        <w:rPr>
          <w:rFonts w:ascii="Times New Roman" w:hAnsi="Times New Roman" w:cs="Times New Roman"/>
          <w:sz w:val="24"/>
          <w:szCs w:val="24"/>
        </w:rPr>
        <w:t>výrobku na trh</w:t>
      </w:r>
      <w:r w:rsidR="00F84417">
        <w:rPr>
          <w:rFonts w:ascii="Times New Roman" w:hAnsi="Times New Roman" w:cs="Times New Roman"/>
          <w:sz w:val="24"/>
          <w:szCs w:val="24"/>
        </w:rPr>
        <w:t>u</w:t>
      </w:r>
      <w:r w:rsidR="00ED5626" w:rsidRPr="00695C40">
        <w:rPr>
          <w:rFonts w:ascii="Times New Roman" w:hAnsi="Times New Roman" w:cs="Times New Roman"/>
          <w:sz w:val="24"/>
          <w:szCs w:val="24"/>
        </w:rPr>
        <w:t xml:space="preserve">. </w:t>
      </w:r>
      <w:r w:rsidR="00E905AB" w:rsidRPr="00695C40">
        <w:rPr>
          <w:rFonts w:ascii="Times New Roman" w:hAnsi="Times New Roman" w:cs="Times New Roman"/>
          <w:sz w:val="24"/>
          <w:szCs w:val="24"/>
        </w:rPr>
        <w:t>Výrobca je n</w:t>
      </w:r>
      <w:r w:rsidR="00ED5626" w:rsidRPr="00695C40">
        <w:rPr>
          <w:rFonts w:ascii="Times New Roman" w:hAnsi="Times New Roman" w:cs="Times New Roman"/>
          <w:sz w:val="24"/>
          <w:szCs w:val="24"/>
        </w:rPr>
        <w:t xml:space="preserve">a žiadosť </w:t>
      </w:r>
      <w:r w:rsidR="00E34239" w:rsidRPr="00695C40">
        <w:rPr>
          <w:rFonts w:ascii="Times New Roman" w:hAnsi="Times New Roman" w:cs="Times New Roman"/>
          <w:sz w:val="24"/>
          <w:szCs w:val="24"/>
        </w:rPr>
        <w:t xml:space="preserve">príslušného </w:t>
      </w:r>
      <w:r w:rsidR="00ED5626" w:rsidRPr="00695C40">
        <w:rPr>
          <w:rFonts w:ascii="Times New Roman" w:hAnsi="Times New Roman" w:cs="Times New Roman"/>
          <w:sz w:val="24"/>
          <w:szCs w:val="24"/>
        </w:rPr>
        <w:t>orgán</w:t>
      </w:r>
      <w:r w:rsidR="0032515A" w:rsidRPr="00695C40">
        <w:rPr>
          <w:rFonts w:ascii="Times New Roman" w:hAnsi="Times New Roman" w:cs="Times New Roman"/>
          <w:sz w:val="24"/>
          <w:szCs w:val="24"/>
        </w:rPr>
        <w:t>u</w:t>
      </w:r>
      <w:r w:rsidR="00ED5626" w:rsidRPr="00695C40">
        <w:rPr>
          <w:rFonts w:ascii="Times New Roman" w:hAnsi="Times New Roman" w:cs="Times New Roman"/>
          <w:sz w:val="24"/>
          <w:szCs w:val="24"/>
        </w:rPr>
        <w:t xml:space="preserve"> do</w:t>
      </w:r>
      <w:r w:rsidR="00AD3C06" w:rsidRPr="00695C40">
        <w:rPr>
          <w:rFonts w:ascii="Times New Roman" w:hAnsi="Times New Roman" w:cs="Times New Roman"/>
          <w:sz w:val="24"/>
          <w:szCs w:val="24"/>
        </w:rPr>
        <w:t>hľadu</w:t>
      </w:r>
      <w:r w:rsidR="00ED5626" w:rsidRPr="00695C40">
        <w:rPr>
          <w:rFonts w:ascii="Times New Roman" w:hAnsi="Times New Roman" w:cs="Times New Roman"/>
          <w:sz w:val="24"/>
          <w:szCs w:val="24"/>
        </w:rPr>
        <w:t xml:space="preserve"> </w:t>
      </w:r>
      <w:r w:rsidR="00E905AB" w:rsidRPr="00695C40">
        <w:rPr>
          <w:rFonts w:ascii="Times New Roman" w:eastAsia="Calibri" w:hAnsi="Times New Roman" w:cs="Times New Roman"/>
          <w:sz w:val="24"/>
          <w:szCs w:val="24"/>
        </w:rPr>
        <w:t xml:space="preserve">nad určenými výrobkami </w:t>
      </w:r>
      <w:r w:rsidR="008A37D7" w:rsidRPr="00695C40">
        <w:rPr>
          <w:rFonts w:ascii="Times New Roman" w:eastAsia="Calibri" w:hAnsi="Times New Roman" w:cs="Times New Roman"/>
          <w:sz w:val="24"/>
          <w:szCs w:val="24"/>
        </w:rPr>
        <w:t xml:space="preserve">povinný </w:t>
      </w:r>
      <w:r w:rsidR="00ED5626" w:rsidRPr="00695C40">
        <w:rPr>
          <w:rFonts w:ascii="Times New Roman" w:hAnsi="Times New Roman" w:cs="Times New Roman"/>
          <w:sz w:val="24"/>
          <w:szCs w:val="24"/>
        </w:rPr>
        <w:t>poskytn</w:t>
      </w:r>
      <w:r w:rsidR="008A37D7" w:rsidRPr="00695C40">
        <w:rPr>
          <w:rFonts w:ascii="Times New Roman" w:hAnsi="Times New Roman" w:cs="Times New Roman"/>
          <w:sz w:val="24"/>
          <w:szCs w:val="24"/>
        </w:rPr>
        <w:t>úť mu</w:t>
      </w:r>
      <w:r w:rsidR="00ED5626" w:rsidRPr="00695C40">
        <w:rPr>
          <w:rFonts w:ascii="Times New Roman" w:hAnsi="Times New Roman" w:cs="Times New Roman"/>
          <w:sz w:val="24"/>
          <w:szCs w:val="24"/>
        </w:rPr>
        <w:t xml:space="preserve"> kópiu </w:t>
      </w:r>
      <w:r w:rsidR="008A37D7" w:rsidRPr="00695C40">
        <w:rPr>
          <w:rFonts w:ascii="Times New Roman" w:hAnsi="Times New Roman" w:cs="Times New Roman"/>
          <w:sz w:val="24"/>
          <w:szCs w:val="24"/>
        </w:rPr>
        <w:t xml:space="preserve">posúdenia vrátane </w:t>
      </w:r>
      <w:r w:rsidR="00A53916" w:rsidRPr="00695C40">
        <w:rPr>
          <w:rFonts w:ascii="Times New Roman" w:hAnsi="Times New Roman" w:cs="Times New Roman"/>
          <w:sz w:val="24"/>
          <w:szCs w:val="24"/>
        </w:rPr>
        <w:t xml:space="preserve">dokumentácie súvisiacej s týmto posúdením a </w:t>
      </w:r>
      <w:r w:rsidR="008A37D7" w:rsidRPr="00695C40">
        <w:rPr>
          <w:rFonts w:ascii="Times New Roman" w:hAnsi="Times New Roman" w:cs="Times New Roman"/>
          <w:sz w:val="24"/>
          <w:szCs w:val="24"/>
        </w:rPr>
        <w:t>výsledku posúdenia</w:t>
      </w:r>
      <w:r w:rsidR="00ED5626" w:rsidRPr="00695C40">
        <w:rPr>
          <w:rFonts w:ascii="Times New Roman" w:hAnsi="Times New Roman" w:cs="Times New Roman"/>
          <w:sz w:val="24"/>
          <w:szCs w:val="24"/>
        </w:rPr>
        <w:t>.</w:t>
      </w:r>
    </w:p>
    <w:p w14:paraId="24FD7F46" w14:textId="77777777" w:rsidR="006959B5" w:rsidRPr="00695C40" w:rsidRDefault="006959B5" w:rsidP="00695C40">
      <w:pPr>
        <w:pStyle w:val="Odsekzoznamu"/>
        <w:spacing w:after="0" w:line="240" w:lineRule="auto"/>
        <w:ind w:left="567"/>
        <w:jc w:val="both"/>
        <w:rPr>
          <w:rFonts w:ascii="Times New Roman" w:hAnsi="Times New Roman" w:cs="Times New Roman"/>
          <w:sz w:val="24"/>
          <w:szCs w:val="24"/>
        </w:rPr>
      </w:pPr>
    </w:p>
    <w:p w14:paraId="2C08666A" w14:textId="3FC797E6" w:rsidR="00AD3C06" w:rsidRPr="00695C40" w:rsidRDefault="00F4537E" w:rsidP="00695C40">
      <w:pPr>
        <w:pStyle w:val="Odsekzoznamu"/>
        <w:numPr>
          <w:ilvl w:val="0"/>
          <w:numId w:val="15"/>
        </w:numPr>
        <w:spacing w:after="0" w:line="240" w:lineRule="auto"/>
        <w:jc w:val="both"/>
        <w:rPr>
          <w:rFonts w:ascii="Times New Roman" w:hAnsi="Times New Roman" w:cs="Times New Roman"/>
          <w:sz w:val="24"/>
          <w:szCs w:val="24"/>
        </w:rPr>
      </w:pPr>
      <w:r w:rsidRPr="00695C40">
        <w:rPr>
          <w:rFonts w:ascii="Times New Roman" w:hAnsi="Times New Roman" w:cs="Times New Roman"/>
          <w:sz w:val="24"/>
          <w:szCs w:val="24"/>
        </w:rPr>
        <w:t>Na v</w:t>
      </w:r>
      <w:r w:rsidR="00A53916" w:rsidRPr="00695C40">
        <w:rPr>
          <w:rFonts w:ascii="Times New Roman" w:hAnsi="Times New Roman" w:cs="Times New Roman"/>
          <w:sz w:val="24"/>
          <w:szCs w:val="24"/>
        </w:rPr>
        <w:t>ýrobc</w:t>
      </w:r>
      <w:r w:rsidRPr="00695C40">
        <w:rPr>
          <w:rFonts w:ascii="Times New Roman" w:hAnsi="Times New Roman" w:cs="Times New Roman"/>
          <w:sz w:val="24"/>
          <w:szCs w:val="24"/>
        </w:rPr>
        <w:t>u</w:t>
      </w:r>
      <w:r w:rsidR="00A53916" w:rsidRPr="00695C40">
        <w:rPr>
          <w:rFonts w:ascii="Times New Roman" w:hAnsi="Times New Roman" w:cs="Times New Roman"/>
          <w:sz w:val="24"/>
          <w:szCs w:val="24"/>
        </w:rPr>
        <w:t xml:space="preserve">, ktorý je </w:t>
      </w:r>
      <w:r w:rsidR="00AD3C06" w:rsidRPr="00695C40">
        <w:rPr>
          <w:rFonts w:ascii="Times New Roman" w:hAnsi="Times New Roman" w:cs="Times New Roman"/>
          <w:sz w:val="24"/>
          <w:szCs w:val="24"/>
        </w:rPr>
        <w:t>mikropodnik</w:t>
      </w:r>
      <w:r w:rsidR="00A53916" w:rsidRPr="00695C40">
        <w:rPr>
          <w:rFonts w:ascii="Times New Roman" w:hAnsi="Times New Roman" w:cs="Times New Roman"/>
          <w:sz w:val="24"/>
          <w:szCs w:val="24"/>
        </w:rPr>
        <w:t>om</w:t>
      </w:r>
      <w:r w:rsidR="00AD3C06" w:rsidRPr="00695C40">
        <w:rPr>
          <w:rFonts w:ascii="Times New Roman" w:hAnsi="Times New Roman" w:cs="Times New Roman"/>
          <w:sz w:val="24"/>
          <w:szCs w:val="24"/>
        </w:rPr>
        <w:t>,</w:t>
      </w:r>
      <w:r w:rsidR="00FE0A10" w:rsidRPr="00695C40">
        <w:rPr>
          <w:rFonts w:ascii="Times New Roman" w:hAnsi="Times New Roman" w:cs="Times New Roman"/>
          <w:sz w:val="24"/>
          <w:szCs w:val="24"/>
          <w:vertAlign w:val="superscript"/>
        </w:rPr>
        <w:footnoteReference w:id="16"/>
      </w:r>
      <w:r w:rsidR="00FE0A10" w:rsidRPr="00695C40">
        <w:rPr>
          <w:rFonts w:ascii="Times New Roman" w:hAnsi="Times New Roman" w:cs="Times New Roman"/>
          <w:sz w:val="24"/>
          <w:szCs w:val="24"/>
        </w:rPr>
        <w:t>)</w:t>
      </w:r>
      <w:r w:rsidR="00AD3C06" w:rsidRPr="00695C40">
        <w:rPr>
          <w:rFonts w:ascii="Times New Roman" w:hAnsi="Times New Roman" w:cs="Times New Roman"/>
          <w:sz w:val="24"/>
          <w:szCs w:val="24"/>
        </w:rPr>
        <w:t xml:space="preserve"> </w:t>
      </w:r>
      <w:r w:rsidRPr="00695C40">
        <w:rPr>
          <w:rFonts w:ascii="Times New Roman" w:hAnsi="Times New Roman" w:cs="Times New Roman"/>
          <w:sz w:val="24"/>
          <w:szCs w:val="24"/>
        </w:rPr>
        <w:t>sa požiadavka na dokumentovanie posúdenia uplatňovania požiadaviek na prístupnosť podľa odseku 2 nevzťahuje.</w:t>
      </w:r>
      <w:r w:rsidR="00AD3C06" w:rsidRPr="00695C40">
        <w:rPr>
          <w:rFonts w:ascii="Times New Roman" w:hAnsi="Times New Roman" w:cs="Times New Roman"/>
          <w:sz w:val="24"/>
          <w:szCs w:val="24"/>
        </w:rPr>
        <w:t xml:space="preserve"> </w:t>
      </w:r>
      <w:r w:rsidRPr="00695C40">
        <w:rPr>
          <w:rFonts w:ascii="Times New Roman" w:hAnsi="Times New Roman" w:cs="Times New Roman"/>
          <w:sz w:val="24"/>
          <w:szCs w:val="24"/>
        </w:rPr>
        <w:t>Výrobca podľa prvej vety, ktorý uplatňuje požiadavky na prístupnosť v rozsahu podľa odseku 1, je n</w:t>
      </w:r>
      <w:r w:rsidR="00AD3C06" w:rsidRPr="00695C40">
        <w:rPr>
          <w:rFonts w:ascii="Times New Roman" w:hAnsi="Times New Roman" w:cs="Times New Roman"/>
          <w:sz w:val="24"/>
          <w:szCs w:val="24"/>
        </w:rPr>
        <w:t xml:space="preserve">a žiadosť </w:t>
      </w:r>
      <w:r w:rsidR="00E34239" w:rsidRPr="00695C40">
        <w:rPr>
          <w:rFonts w:ascii="Times New Roman" w:hAnsi="Times New Roman" w:cs="Times New Roman"/>
          <w:sz w:val="24"/>
          <w:szCs w:val="24"/>
        </w:rPr>
        <w:t xml:space="preserve">príslušného </w:t>
      </w:r>
      <w:r w:rsidR="00AD3C06" w:rsidRPr="00695C40">
        <w:rPr>
          <w:rFonts w:ascii="Times New Roman" w:hAnsi="Times New Roman" w:cs="Times New Roman"/>
          <w:sz w:val="24"/>
          <w:szCs w:val="24"/>
        </w:rPr>
        <w:t xml:space="preserve">orgánu dohľadu </w:t>
      </w:r>
      <w:r w:rsidRPr="00695C40">
        <w:rPr>
          <w:rFonts w:ascii="Times New Roman" w:eastAsia="Calibri" w:hAnsi="Times New Roman" w:cs="Times New Roman"/>
          <w:sz w:val="24"/>
          <w:szCs w:val="24"/>
        </w:rPr>
        <w:t xml:space="preserve">nad určenými výrobkami </w:t>
      </w:r>
      <w:r w:rsidR="0032515A" w:rsidRPr="00695C40">
        <w:rPr>
          <w:rFonts w:ascii="Times New Roman" w:hAnsi="Times New Roman" w:cs="Times New Roman"/>
          <w:sz w:val="24"/>
          <w:szCs w:val="24"/>
        </w:rPr>
        <w:t>povinn</w:t>
      </w:r>
      <w:r w:rsidR="00F252D4" w:rsidRPr="00695C40">
        <w:rPr>
          <w:rFonts w:ascii="Times New Roman" w:hAnsi="Times New Roman" w:cs="Times New Roman"/>
          <w:sz w:val="24"/>
          <w:szCs w:val="24"/>
        </w:rPr>
        <w:t>ý</w:t>
      </w:r>
      <w:r w:rsidR="0032515A" w:rsidRPr="00695C40">
        <w:rPr>
          <w:rFonts w:ascii="Times New Roman" w:hAnsi="Times New Roman" w:cs="Times New Roman"/>
          <w:sz w:val="24"/>
          <w:szCs w:val="24"/>
        </w:rPr>
        <w:t xml:space="preserve"> </w:t>
      </w:r>
      <w:r w:rsidR="00AD3C06" w:rsidRPr="00695C40">
        <w:rPr>
          <w:rFonts w:ascii="Times New Roman" w:hAnsi="Times New Roman" w:cs="Times New Roman"/>
          <w:sz w:val="24"/>
          <w:szCs w:val="24"/>
        </w:rPr>
        <w:t>poskytnú</w:t>
      </w:r>
      <w:r w:rsidR="0032515A" w:rsidRPr="00695C40">
        <w:rPr>
          <w:rFonts w:ascii="Times New Roman" w:hAnsi="Times New Roman" w:cs="Times New Roman"/>
          <w:sz w:val="24"/>
          <w:szCs w:val="24"/>
        </w:rPr>
        <w:t>ť tomuto</w:t>
      </w:r>
      <w:r w:rsidR="00AD3C06" w:rsidRPr="00695C40">
        <w:rPr>
          <w:rFonts w:ascii="Times New Roman" w:hAnsi="Times New Roman" w:cs="Times New Roman"/>
          <w:sz w:val="24"/>
          <w:szCs w:val="24"/>
        </w:rPr>
        <w:t xml:space="preserve"> orgánu informácie </w:t>
      </w:r>
      <w:r w:rsidR="0032515A" w:rsidRPr="00695C40">
        <w:rPr>
          <w:rFonts w:ascii="Times New Roman" w:hAnsi="Times New Roman" w:cs="Times New Roman"/>
          <w:sz w:val="24"/>
          <w:szCs w:val="24"/>
        </w:rPr>
        <w:t xml:space="preserve">potrebné </w:t>
      </w:r>
      <w:r w:rsidR="00AD3C06" w:rsidRPr="00695C40">
        <w:rPr>
          <w:rFonts w:ascii="Times New Roman" w:hAnsi="Times New Roman" w:cs="Times New Roman"/>
          <w:sz w:val="24"/>
          <w:szCs w:val="24"/>
        </w:rPr>
        <w:t>na posúdeni</w:t>
      </w:r>
      <w:r w:rsidR="0032515A" w:rsidRPr="00695C40">
        <w:rPr>
          <w:rFonts w:ascii="Times New Roman" w:hAnsi="Times New Roman" w:cs="Times New Roman"/>
          <w:sz w:val="24"/>
          <w:szCs w:val="24"/>
        </w:rPr>
        <w:t>e</w:t>
      </w:r>
      <w:r w:rsidR="00AD3C06" w:rsidRPr="00695C40">
        <w:rPr>
          <w:rFonts w:ascii="Times New Roman" w:hAnsi="Times New Roman" w:cs="Times New Roman"/>
          <w:sz w:val="24"/>
          <w:szCs w:val="24"/>
        </w:rPr>
        <w:t xml:space="preserve"> </w:t>
      </w:r>
      <w:r w:rsidR="0032515A" w:rsidRPr="00695C40">
        <w:rPr>
          <w:rFonts w:ascii="Times New Roman" w:hAnsi="Times New Roman" w:cs="Times New Roman"/>
          <w:sz w:val="24"/>
          <w:szCs w:val="24"/>
        </w:rPr>
        <w:t xml:space="preserve">splnenia podmienok podľa </w:t>
      </w:r>
      <w:r w:rsidR="00AD3C06" w:rsidRPr="00695C40">
        <w:rPr>
          <w:rFonts w:ascii="Times New Roman" w:hAnsi="Times New Roman" w:cs="Times New Roman"/>
          <w:sz w:val="24"/>
          <w:szCs w:val="24"/>
        </w:rPr>
        <w:t xml:space="preserve">odseku </w:t>
      </w:r>
      <w:r w:rsidR="0032515A" w:rsidRPr="00695C40">
        <w:rPr>
          <w:rFonts w:ascii="Times New Roman" w:hAnsi="Times New Roman" w:cs="Times New Roman"/>
          <w:sz w:val="24"/>
          <w:szCs w:val="24"/>
        </w:rPr>
        <w:t>1</w:t>
      </w:r>
      <w:r w:rsidR="00AD3C06" w:rsidRPr="00695C40">
        <w:rPr>
          <w:rFonts w:ascii="Times New Roman" w:hAnsi="Times New Roman" w:cs="Times New Roman"/>
          <w:sz w:val="24"/>
          <w:szCs w:val="24"/>
        </w:rPr>
        <w:t>.</w:t>
      </w:r>
    </w:p>
    <w:p w14:paraId="594DBD02" w14:textId="77777777" w:rsidR="006959B5" w:rsidRPr="00695C40" w:rsidRDefault="006959B5" w:rsidP="00695C40">
      <w:pPr>
        <w:pStyle w:val="Odsekzoznamu"/>
        <w:spacing w:after="0" w:line="240" w:lineRule="auto"/>
        <w:ind w:left="567"/>
        <w:jc w:val="both"/>
        <w:rPr>
          <w:rFonts w:ascii="Times New Roman" w:hAnsi="Times New Roman" w:cs="Times New Roman"/>
          <w:sz w:val="24"/>
          <w:szCs w:val="24"/>
        </w:rPr>
      </w:pPr>
    </w:p>
    <w:p w14:paraId="1658E107" w14:textId="3D8D0560" w:rsidR="00ED5626" w:rsidRPr="00695C40" w:rsidRDefault="00073C5D" w:rsidP="00695C40">
      <w:pPr>
        <w:pStyle w:val="Odsekzoznamu"/>
        <w:numPr>
          <w:ilvl w:val="0"/>
          <w:numId w:val="15"/>
        </w:numPr>
        <w:spacing w:after="0" w:line="240" w:lineRule="auto"/>
        <w:jc w:val="both"/>
        <w:rPr>
          <w:rFonts w:ascii="Times New Roman" w:hAnsi="Times New Roman" w:cs="Times New Roman"/>
          <w:sz w:val="24"/>
          <w:szCs w:val="24"/>
        </w:rPr>
      </w:pPr>
      <w:r w:rsidRPr="00695C40">
        <w:rPr>
          <w:rFonts w:ascii="Times New Roman" w:hAnsi="Times New Roman" w:cs="Times New Roman"/>
          <w:sz w:val="24"/>
          <w:szCs w:val="24"/>
        </w:rPr>
        <w:t>Odsek 1 písm. b) sa nevzťahuje na výrobcu, ktorý prijal finančné prostriedky zo zdrojov, ktoré nie sú jeho vlastnými zdrojmi, určené na účel zlepšenia prístupnosti výrobku.</w:t>
      </w:r>
    </w:p>
    <w:p w14:paraId="6ABD8136" w14:textId="77777777" w:rsidR="006959B5" w:rsidRPr="00695C40" w:rsidRDefault="006959B5" w:rsidP="00695C40">
      <w:pPr>
        <w:pStyle w:val="Odsekzoznamu"/>
        <w:spacing w:after="0" w:line="240" w:lineRule="auto"/>
        <w:ind w:left="567"/>
        <w:jc w:val="both"/>
        <w:rPr>
          <w:rFonts w:ascii="Times New Roman" w:hAnsi="Times New Roman" w:cs="Times New Roman"/>
          <w:sz w:val="24"/>
          <w:szCs w:val="24"/>
        </w:rPr>
      </w:pPr>
    </w:p>
    <w:p w14:paraId="0312F340" w14:textId="2CF5D9B3" w:rsidR="003F5F00" w:rsidRPr="00695C40" w:rsidRDefault="003A6C67" w:rsidP="00695C40">
      <w:pPr>
        <w:pStyle w:val="Odsekzoznamu"/>
        <w:numPr>
          <w:ilvl w:val="0"/>
          <w:numId w:val="15"/>
        </w:numPr>
        <w:spacing w:after="0" w:line="240" w:lineRule="auto"/>
        <w:jc w:val="both"/>
        <w:rPr>
          <w:rFonts w:ascii="Times New Roman" w:hAnsi="Times New Roman" w:cs="Times New Roman"/>
          <w:sz w:val="24"/>
          <w:szCs w:val="24"/>
        </w:rPr>
      </w:pPr>
      <w:r w:rsidRPr="00695C40">
        <w:rPr>
          <w:rFonts w:ascii="Times New Roman" w:hAnsi="Times New Roman" w:cs="Times New Roman"/>
          <w:sz w:val="24"/>
          <w:szCs w:val="24"/>
        </w:rPr>
        <w:t>V</w:t>
      </w:r>
      <w:r w:rsidR="0032515A" w:rsidRPr="00695C40">
        <w:rPr>
          <w:rFonts w:ascii="Times New Roman" w:hAnsi="Times New Roman" w:cs="Times New Roman"/>
          <w:sz w:val="24"/>
          <w:szCs w:val="24"/>
        </w:rPr>
        <w:t>ýrobca</w:t>
      </w:r>
      <w:r w:rsidRPr="00695C40">
        <w:rPr>
          <w:rFonts w:ascii="Times New Roman" w:hAnsi="Times New Roman" w:cs="Times New Roman"/>
          <w:sz w:val="24"/>
          <w:szCs w:val="24"/>
        </w:rPr>
        <w:t>,</w:t>
      </w:r>
      <w:r w:rsidR="0032515A" w:rsidRPr="00695C40">
        <w:rPr>
          <w:rFonts w:ascii="Times New Roman" w:hAnsi="Times New Roman" w:cs="Times New Roman"/>
          <w:sz w:val="24"/>
          <w:szCs w:val="24"/>
        </w:rPr>
        <w:t xml:space="preserve"> </w:t>
      </w:r>
      <w:r w:rsidRPr="00695C40">
        <w:rPr>
          <w:rFonts w:ascii="Times New Roman" w:hAnsi="Times New Roman" w:cs="Times New Roman"/>
          <w:sz w:val="24"/>
          <w:szCs w:val="24"/>
        </w:rPr>
        <w:t xml:space="preserve">ktorý vo vzťahu ku </w:t>
      </w:r>
      <w:r w:rsidR="0032515A" w:rsidRPr="00695C40">
        <w:rPr>
          <w:rFonts w:ascii="Times New Roman" w:hAnsi="Times New Roman" w:cs="Times New Roman"/>
          <w:sz w:val="24"/>
          <w:szCs w:val="24"/>
        </w:rPr>
        <w:t xml:space="preserve">konkrétneho výrobku uplatňuje </w:t>
      </w:r>
      <w:r w:rsidRPr="00695C40">
        <w:rPr>
          <w:rFonts w:ascii="Times New Roman" w:hAnsi="Times New Roman" w:cs="Times New Roman"/>
          <w:sz w:val="24"/>
          <w:szCs w:val="24"/>
        </w:rPr>
        <w:t>požiadavky na prístupnosť v</w:t>
      </w:r>
      <w:r w:rsidR="00106F11" w:rsidRPr="00695C40">
        <w:rPr>
          <w:rFonts w:ascii="Times New Roman" w:hAnsi="Times New Roman" w:cs="Times New Roman"/>
          <w:sz w:val="24"/>
          <w:szCs w:val="24"/>
        </w:rPr>
        <w:t> </w:t>
      </w:r>
      <w:r w:rsidRPr="00695C40">
        <w:rPr>
          <w:rFonts w:ascii="Times New Roman" w:hAnsi="Times New Roman" w:cs="Times New Roman"/>
          <w:sz w:val="24"/>
          <w:szCs w:val="24"/>
        </w:rPr>
        <w:t>rozsahu</w:t>
      </w:r>
      <w:r w:rsidR="00731974" w:rsidRPr="00695C40">
        <w:rPr>
          <w:rFonts w:ascii="Times New Roman" w:hAnsi="Times New Roman" w:cs="Times New Roman"/>
          <w:sz w:val="24"/>
          <w:szCs w:val="24"/>
        </w:rPr>
        <w:t xml:space="preserve"> podľa </w:t>
      </w:r>
      <w:r w:rsidR="0032515A" w:rsidRPr="00695C40">
        <w:rPr>
          <w:rFonts w:ascii="Times New Roman" w:hAnsi="Times New Roman" w:cs="Times New Roman"/>
          <w:sz w:val="24"/>
          <w:szCs w:val="24"/>
        </w:rPr>
        <w:t>odsek</w:t>
      </w:r>
      <w:r w:rsidR="00731974" w:rsidRPr="00695C40">
        <w:rPr>
          <w:rFonts w:ascii="Times New Roman" w:hAnsi="Times New Roman" w:cs="Times New Roman"/>
          <w:sz w:val="24"/>
          <w:szCs w:val="24"/>
        </w:rPr>
        <w:t>u</w:t>
      </w:r>
      <w:r w:rsidR="0032515A" w:rsidRPr="00695C40">
        <w:rPr>
          <w:rFonts w:ascii="Times New Roman" w:hAnsi="Times New Roman" w:cs="Times New Roman"/>
          <w:sz w:val="24"/>
          <w:szCs w:val="24"/>
        </w:rPr>
        <w:t xml:space="preserve"> 1, </w:t>
      </w:r>
      <w:r w:rsidRPr="00695C40">
        <w:rPr>
          <w:rFonts w:ascii="Times New Roman" w:hAnsi="Times New Roman" w:cs="Times New Roman"/>
          <w:sz w:val="24"/>
          <w:szCs w:val="24"/>
        </w:rPr>
        <w:t>písomne oznámi túto</w:t>
      </w:r>
      <w:r w:rsidR="0032515A" w:rsidRPr="00695C40">
        <w:rPr>
          <w:rFonts w:ascii="Times New Roman" w:hAnsi="Times New Roman" w:cs="Times New Roman"/>
          <w:sz w:val="24"/>
          <w:szCs w:val="24"/>
        </w:rPr>
        <w:t xml:space="preserve"> skutočnos</w:t>
      </w:r>
      <w:r w:rsidRPr="00695C40">
        <w:rPr>
          <w:rFonts w:ascii="Times New Roman" w:hAnsi="Times New Roman" w:cs="Times New Roman"/>
          <w:sz w:val="24"/>
          <w:szCs w:val="24"/>
        </w:rPr>
        <w:t>ť</w:t>
      </w:r>
      <w:r w:rsidR="0032515A" w:rsidRPr="00695C40">
        <w:rPr>
          <w:rFonts w:ascii="Times New Roman" w:hAnsi="Times New Roman" w:cs="Times New Roman"/>
          <w:sz w:val="24"/>
          <w:szCs w:val="24"/>
        </w:rPr>
        <w:t xml:space="preserve"> </w:t>
      </w:r>
      <w:r w:rsidR="00E34239" w:rsidRPr="00695C40">
        <w:rPr>
          <w:rFonts w:ascii="Times New Roman" w:hAnsi="Times New Roman" w:cs="Times New Roman"/>
          <w:sz w:val="24"/>
          <w:szCs w:val="24"/>
        </w:rPr>
        <w:t xml:space="preserve">príslušnému </w:t>
      </w:r>
      <w:r w:rsidR="0032515A" w:rsidRPr="00695C40">
        <w:rPr>
          <w:rFonts w:ascii="Times New Roman" w:hAnsi="Times New Roman" w:cs="Times New Roman"/>
          <w:sz w:val="24"/>
          <w:szCs w:val="24"/>
        </w:rPr>
        <w:t>orgánu dohľadu</w:t>
      </w:r>
      <w:r w:rsidRPr="00695C40">
        <w:rPr>
          <w:rFonts w:ascii="Times New Roman" w:eastAsia="Calibri" w:hAnsi="Times New Roman" w:cs="Times New Roman"/>
          <w:sz w:val="24"/>
          <w:szCs w:val="24"/>
        </w:rPr>
        <w:t xml:space="preserve"> nad určenými výrobkami</w:t>
      </w:r>
      <w:r w:rsidR="0032515A" w:rsidRPr="00695C40">
        <w:rPr>
          <w:rFonts w:ascii="Times New Roman" w:hAnsi="Times New Roman" w:cs="Times New Roman"/>
          <w:sz w:val="24"/>
          <w:szCs w:val="24"/>
        </w:rPr>
        <w:t xml:space="preserve"> alebo orgánu dohľadu </w:t>
      </w:r>
      <w:r w:rsidRPr="00695C40">
        <w:rPr>
          <w:rFonts w:ascii="Times New Roman" w:eastAsia="Calibri" w:hAnsi="Times New Roman" w:cs="Times New Roman"/>
          <w:sz w:val="24"/>
          <w:szCs w:val="24"/>
        </w:rPr>
        <w:t>nad určenými výrobkami</w:t>
      </w:r>
      <w:r w:rsidRPr="00695C40">
        <w:rPr>
          <w:rFonts w:ascii="Times New Roman" w:hAnsi="Times New Roman" w:cs="Times New Roman"/>
          <w:sz w:val="24"/>
          <w:szCs w:val="24"/>
        </w:rPr>
        <w:t xml:space="preserve"> </w:t>
      </w:r>
      <w:r w:rsidR="0032515A" w:rsidRPr="00695C40">
        <w:rPr>
          <w:rFonts w:ascii="Times New Roman" w:hAnsi="Times New Roman" w:cs="Times New Roman"/>
          <w:sz w:val="24"/>
          <w:szCs w:val="24"/>
        </w:rPr>
        <w:t xml:space="preserve">členského štátu, v ktorom sa konkrétny výrobok uvádza na trh. </w:t>
      </w:r>
    </w:p>
    <w:p w14:paraId="12FF1EBD" w14:textId="77777777" w:rsidR="00AC1533" w:rsidRPr="00695C40" w:rsidRDefault="00AC1533" w:rsidP="00695C40">
      <w:pPr>
        <w:spacing w:after="0" w:line="240" w:lineRule="auto"/>
        <w:ind w:left="100" w:right="90"/>
        <w:jc w:val="center"/>
        <w:rPr>
          <w:rFonts w:eastAsia="Calibri"/>
          <w:b/>
          <w:sz w:val="24"/>
          <w:szCs w:val="24"/>
        </w:rPr>
      </w:pPr>
    </w:p>
    <w:p w14:paraId="1CB25671" w14:textId="3A60B7E5" w:rsidR="00127490" w:rsidRPr="00695C40" w:rsidRDefault="00127490" w:rsidP="00695C40">
      <w:pPr>
        <w:spacing w:after="0" w:line="240" w:lineRule="auto"/>
        <w:ind w:left="100" w:right="90"/>
        <w:jc w:val="center"/>
        <w:rPr>
          <w:rFonts w:eastAsia="Calibri"/>
          <w:b/>
          <w:sz w:val="24"/>
          <w:szCs w:val="24"/>
        </w:rPr>
      </w:pPr>
      <w:r w:rsidRPr="00695C40">
        <w:rPr>
          <w:rFonts w:eastAsia="Calibri"/>
          <w:b/>
          <w:sz w:val="24"/>
          <w:szCs w:val="24"/>
        </w:rPr>
        <w:t>§</w:t>
      </w:r>
      <w:r w:rsidR="00503D98" w:rsidRPr="00695C40">
        <w:rPr>
          <w:rFonts w:eastAsia="Calibri"/>
          <w:b/>
          <w:sz w:val="24"/>
          <w:szCs w:val="24"/>
        </w:rPr>
        <w:t xml:space="preserve"> </w:t>
      </w:r>
      <w:r w:rsidRPr="00695C40">
        <w:rPr>
          <w:rFonts w:eastAsia="Calibri"/>
          <w:b/>
          <w:sz w:val="24"/>
          <w:szCs w:val="24"/>
        </w:rPr>
        <w:t>13</w:t>
      </w:r>
    </w:p>
    <w:p w14:paraId="7E909D08" w14:textId="6773EFAB" w:rsidR="00127490" w:rsidRPr="00695C40" w:rsidRDefault="00127490" w:rsidP="00695C40">
      <w:pPr>
        <w:spacing w:after="0" w:line="240" w:lineRule="auto"/>
        <w:ind w:left="100" w:right="90"/>
        <w:jc w:val="center"/>
        <w:rPr>
          <w:rFonts w:eastAsia="Calibri"/>
          <w:b/>
          <w:sz w:val="24"/>
          <w:szCs w:val="24"/>
        </w:rPr>
      </w:pPr>
      <w:r w:rsidRPr="00695C40">
        <w:rPr>
          <w:rFonts w:eastAsia="Calibri"/>
          <w:b/>
          <w:sz w:val="24"/>
          <w:szCs w:val="24"/>
        </w:rPr>
        <w:t>Prechodné ustanovenie</w:t>
      </w:r>
    </w:p>
    <w:p w14:paraId="65BE727F" w14:textId="19FA627B" w:rsidR="00E17605" w:rsidRPr="00695C40" w:rsidRDefault="00E17605" w:rsidP="00695C40">
      <w:pPr>
        <w:spacing w:after="0" w:line="240" w:lineRule="auto"/>
        <w:ind w:left="100" w:right="90"/>
        <w:jc w:val="center"/>
        <w:rPr>
          <w:rFonts w:eastAsia="Calibri"/>
          <w:b/>
          <w:sz w:val="24"/>
          <w:szCs w:val="24"/>
        </w:rPr>
      </w:pPr>
    </w:p>
    <w:p w14:paraId="35A0C42D" w14:textId="1233FCE3" w:rsidR="00E17605" w:rsidRPr="00695C40" w:rsidRDefault="00E17605" w:rsidP="00695C40">
      <w:pPr>
        <w:pStyle w:val="Odsekzoznamu"/>
        <w:spacing w:after="0" w:line="240" w:lineRule="auto"/>
        <w:ind w:left="100" w:right="4"/>
        <w:jc w:val="both"/>
        <w:rPr>
          <w:rFonts w:ascii="Times New Roman" w:eastAsia="Calibri" w:hAnsi="Times New Roman" w:cs="Times New Roman"/>
          <w:sz w:val="24"/>
          <w:szCs w:val="24"/>
        </w:rPr>
      </w:pPr>
      <w:r w:rsidRPr="00695C40">
        <w:rPr>
          <w:rFonts w:ascii="Times New Roman" w:eastAsia="Calibri" w:hAnsi="Times New Roman" w:cs="Times New Roman"/>
          <w:sz w:val="24"/>
          <w:szCs w:val="24"/>
        </w:rPr>
        <w:t>Samoobslužný terminál, ktorý</w:t>
      </w:r>
      <w:r w:rsidR="00AC1533" w:rsidRPr="00695C40">
        <w:rPr>
          <w:rFonts w:ascii="Times New Roman" w:eastAsia="Calibri" w:hAnsi="Times New Roman" w:cs="Times New Roman"/>
          <w:sz w:val="24"/>
          <w:szCs w:val="24"/>
        </w:rPr>
        <w:t xml:space="preserve"> nespĺňa požiadavky na prístupnosť a ktorý </w:t>
      </w:r>
      <w:r w:rsidRPr="00695C40">
        <w:rPr>
          <w:rFonts w:ascii="Times New Roman" w:eastAsia="Calibri" w:hAnsi="Times New Roman" w:cs="Times New Roman"/>
          <w:sz w:val="24"/>
          <w:szCs w:val="24"/>
        </w:rPr>
        <w:t>poskytovateľ služby používal na poskytovanie služby</w:t>
      </w:r>
      <w:r w:rsidR="00AC1533" w:rsidRPr="00695C40">
        <w:rPr>
          <w:rFonts w:ascii="Times New Roman" w:eastAsia="Calibri" w:hAnsi="Times New Roman" w:cs="Times New Roman"/>
          <w:sz w:val="24"/>
          <w:szCs w:val="24"/>
        </w:rPr>
        <w:t xml:space="preserve"> </w:t>
      </w:r>
      <w:r w:rsidRPr="00695C40">
        <w:rPr>
          <w:rFonts w:ascii="Times New Roman" w:eastAsia="Calibri" w:hAnsi="Times New Roman" w:cs="Times New Roman"/>
          <w:sz w:val="24"/>
          <w:szCs w:val="24"/>
        </w:rPr>
        <w:t xml:space="preserve">pred 28. júnom 2025, </w:t>
      </w:r>
      <w:r w:rsidR="00AC1533" w:rsidRPr="00695C40">
        <w:rPr>
          <w:rFonts w:ascii="Times New Roman" w:eastAsia="Calibri" w:hAnsi="Times New Roman" w:cs="Times New Roman"/>
          <w:sz w:val="24"/>
          <w:szCs w:val="24"/>
        </w:rPr>
        <w:t>možno</w:t>
      </w:r>
      <w:r w:rsidRPr="00695C40">
        <w:rPr>
          <w:rFonts w:ascii="Times New Roman" w:eastAsia="Calibri" w:hAnsi="Times New Roman" w:cs="Times New Roman"/>
          <w:sz w:val="24"/>
          <w:szCs w:val="24"/>
        </w:rPr>
        <w:t xml:space="preserve"> používať aj po 28. júni 2025 na poskytovanie podobných služieb do</w:t>
      </w:r>
      <w:r w:rsidR="00B963D1" w:rsidRPr="00695C40">
        <w:rPr>
          <w:rFonts w:ascii="Times New Roman" w:eastAsia="Calibri" w:hAnsi="Times New Roman" w:cs="Times New Roman"/>
          <w:sz w:val="24"/>
          <w:szCs w:val="24"/>
        </w:rPr>
        <w:t> </w:t>
      </w:r>
      <w:r w:rsidRPr="00695C40">
        <w:rPr>
          <w:rFonts w:ascii="Times New Roman" w:eastAsia="Calibri" w:hAnsi="Times New Roman" w:cs="Times New Roman"/>
          <w:sz w:val="24"/>
          <w:szCs w:val="24"/>
        </w:rPr>
        <w:t>skončenia jeho ekonomickej životnosti, nie však d</w:t>
      </w:r>
      <w:r w:rsidR="001D2231" w:rsidRPr="00695C40">
        <w:rPr>
          <w:rFonts w:ascii="Times New Roman" w:eastAsia="Calibri" w:hAnsi="Times New Roman" w:cs="Times New Roman"/>
          <w:sz w:val="24"/>
          <w:szCs w:val="24"/>
        </w:rPr>
        <w:t>lhšie ako 20 rokov od začatia jeho</w:t>
      </w:r>
      <w:r w:rsidRPr="00695C40">
        <w:rPr>
          <w:rFonts w:ascii="Times New Roman" w:eastAsia="Calibri" w:hAnsi="Times New Roman" w:cs="Times New Roman"/>
          <w:sz w:val="24"/>
          <w:szCs w:val="24"/>
        </w:rPr>
        <w:t xml:space="preserve"> používania.</w:t>
      </w:r>
    </w:p>
    <w:p w14:paraId="521FCC9A" w14:textId="77777777" w:rsidR="00127490" w:rsidRPr="00695C40" w:rsidRDefault="00127490" w:rsidP="00695C40">
      <w:pPr>
        <w:spacing w:after="0" w:line="240" w:lineRule="auto"/>
        <w:ind w:left="100" w:right="90"/>
        <w:jc w:val="center"/>
        <w:rPr>
          <w:rFonts w:eastAsia="Calibri"/>
          <w:b/>
          <w:sz w:val="24"/>
          <w:szCs w:val="24"/>
        </w:rPr>
      </w:pPr>
    </w:p>
    <w:p w14:paraId="49F96DD5" w14:textId="123B2CA5" w:rsidR="00E76529" w:rsidRPr="00695C40" w:rsidRDefault="00634F5C" w:rsidP="00695C40">
      <w:pPr>
        <w:spacing w:after="0" w:line="240" w:lineRule="auto"/>
        <w:ind w:left="100" w:right="90"/>
        <w:jc w:val="center"/>
        <w:rPr>
          <w:rFonts w:eastAsia="Calibri"/>
          <w:b/>
          <w:sz w:val="24"/>
          <w:szCs w:val="24"/>
        </w:rPr>
      </w:pPr>
      <w:r w:rsidRPr="00695C40">
        <w:rPr>
          <w:rFonts w:eastAsia="Calibri"/>
          <w:b/>
          <w:sz w:val="24"/>
          <w:szCs w:val="24"/>
        </w:rPr>
        <w:t>§ 1</w:t>
      </w:r>
      <w:r w:rsidR="00C44B4E" w:rsidRPr="00695C40">
        <w:rPr>
          <w:rFonts w:eastAsia="Calibri"/>
          <w:b/>
          <w:sz w:val="24"/>
          <w:szCs w:val="24"/>
        </w:rPr>
        <w:t>4</w:t>
      </w:r>
    </w:p>
    <w:p w14:paraId="00F76E7B" w14:textId="77777777" w:rsidR="006959B5" w:rsidRPr="00695C40" w:rsidRDefault="00A33E87" w:rsidP="00695C40">
      <w:pPr>
        <w:spacing w:after="0" w:line="240" w:lineRule="auto"/>
        <w:ind w:left="100" w:right="90"/>
        <w:jc w:val="center"/>
        <w:rPr>
          <w:rFonts w:eastAsia="Calibri"/>
          <w:b/>
          <w:sz w:val="24"/>
          <w:szCs w:val="24"/>
        </w:rPr>
      </w:pPr>
      <w:r w:rsidRPr="00695C40">
        <w:rPr>
          <w:rFonts w:eastAsia="Calibri"/>
          <w:b/>
          <w:sz w:val="24"/>
          <w:szCs w:val="24"/>
        </w:rPr>
        <w:t xml:space="preserve">Transpozičné </w:t>
      </w:r>
      <w:r w:rsidR="006959B5" w:rsidRPr="00695C40">
        <w:rPr>
          <w:rFonts w:eastAsia="Calibri"/>
          <w:b/>
          <w:sz w:val="24"/>
          <w:szCs w:val="24"/>
        </w:rPr>
        <w:t>ustanoveni</w:t>
      </w:r>
      <w:r w:rsidR="00E34239" w:rsidRPr="00695C40">
        <w:rPr>
          <w:rFonts w:eastAsia="Calibri"/>
          <w:b/>
          <w:sz w:val="24"/>
          <w:szCs w:val="24"/>
        </w:rPr>
        <w:t>e</w:t>
      </w:r>
    </w:p>
    <w:p w14:paraId="2F561FF4" w14:textId="77777777" w:rsidR="006959B5" w:rsidRPr="00695C40" w:rsidRDefault="006959B5" w:rsidP="00695C40">
      <w:pPr>
        <w:spacing w:after="0" w:line="240" w:lineRule="auto"/>
        <w:ind w:left="100" w:right="90"/>
        <w:jc w:val="center"/>
        <w:rPr>
          <w:rFonts w:eastAsia="Calibri"/>
          <w:b/>
          <w:sz w:val="24"/>
          <w:szCs w:val="24"/>
        </w:rPr>
      </w:pPr>
    </w:p>
    <w:p w14:paraId="1614A11F" w14:textId="77777777" w:rsidR="00E76529" w:rsidRPr="00695C40" w:rsidRDefault="00634F5C" w:rsidP="00695C40">
      <w:pPr>
        <w:pStyle w:val="Odsekzoznamu"/>
        <w:spacing w:after="0" w:line="240" w:lineRule="auto"/>
        <w:ind w:left="100" w:right="4"/>
        <w:jc w:val="both"/>
        <w:rPr>
          <w:rFonts w:ascii="Times New Roman" w:eastAsia="Calibri" w:hAnsi="Times New Roman" w:cs="Times New Roman"/>
          <w:sz w:val="24"/>
          <w:szCs w:val="24"/>
        </w:rPr>
      </w:pPr>
      <w:r w:rsidRPr="00695C40">
        <w:rPr>
          <w:rFonts w:ascii="Times New Roman" w:eastAsia="Calibri" w:hAnsi="Times New Roman" w:cs="Times New Roman"/>
          <w:sz w:val="24"/>
          <w:szCs w:val="24"/>
        </w:rPr>
        <w:t xml:space="preserve">Týmto nariadením vlády sa preberajú právne záväzné akty Európskej únie uvedené v prílohe č. </w:t>
      </w:r>
      <w:r w:rsidR="003F5F00" w:rsidRPr="00695C40">
        <w:rPr>
          <w:rFonts w:ascii="Times New Roman" w:eastAsia="Calibri" w:hAnsi="Times New Roman" w:cs="Times New Roman"/>
          <w:sz w:val="24"/>
          <w:szCs w:val="24"/>
        </w:rPr>
        <w:t>5</w:t>
      </w:r>
      <w:r w:rsidRPr="00695C40">
        <w:rPr>
          <w:rFonts w:ascii="Times New Roman" w:eastAsia="Calibri" w:hAnsi="Times New Roman" w:cs="Times New Roman"/>
          <w:sz w:val="24"/>
          <w:szCs w:val="24"/>
        </w:rPr>
        <w:t>.</w:t>
      </w:r>
    </w:p>
    <w:p w14:paraId="3075DA32" w14:textId="77777777" w:rsidR="006959B5" w:rsidRPr="00695C40" w:rsidRDefault="006959B5" w:rsidP="00695C40">
      <w:pPr>
        <w:spacing w:after="0" w:line="240" w:lineRule="auto"/>
        <w:ind w:left="100" w:right="90"/>
        <w:jc w:val="center"/>
        <w:rPr>
          <w:rFonts w:eastAsia="Calibri"/>
          <w:b/>
          <w:sz w:val="24"/>
          <w:szCs w:val="24"/>
        </w:rPr>
      </w:pPr>
    </w:p>
    <w:p w14:paraId="6279B45B" w14:textId="5C44C37A" w:rsidR="00E76529" w:rsidRPr="00695C40" w:rsidRDefault="00634F5C" w:rsidP="00695C40">
      <w:pPr>
        <w:spacing w:after="0" w:line="240" w:lineRule="auto"/>
        <w:ind w:left="100" w:right="90"/>
        <w:jc w:val="center"/>
        <w:rPr>
          <w:rFonts w:eastAsia="Calibri"/>
          <w:b/>
          <w:sz w:val="24"/>
          <w:szCs w:val="24"/>
        </w:rPr>
      </w:pPr>
      <w:r w:rsidRPr="00695C40">
        <w:rPr>
          <w:rFonts w:eastAsia="Calibri"/>
          <w:b/>
          <w:sz w:val="24"/>
          <w:szCs w:val="24"/>
        </w:rPr>
        <w:lastRenderedPageBreak/>
        <w:t>§ 1</w:t>
      </w:r>
      <w:r w:rsidR="00F804D1" w:rsidRPr="00695C40">
        <w:rPr>
          <w:rFonts w:eastAsia="Calibri"/>
          <w:b/>
          <w:sz w:val="24"/>
          <w:szCs w:val="24"/>
        </w:rPr>
        <w:t>5</w:t>
      </w:r>
    </w:p>
    <w:p w14:paraId="7208E773" w14:textId="77777777" w:rsidR="00E76529" w:rsidRPr="00695C40" w:rsidRDefault="00634F5C" w:rsidP="00695C40">
      <w:pPr>
        <w:spacing w:after="0" w:line="240" w:lineRule="auto"/>
        <w:ind w:left="100" w:right="90"/>
        <w:jc w:val="center"/>
        <w:rPr>
          <w:rFonts w:eastAsia="Calibri"/>
          <w:b/>
          <w:sz w:val="24"/>
          <w:szCs w:val="24"/>
        </w:rPr>
      </w:pPr>
      <w:r w:rsidRPr="00695C40">
        <w:rPr>
          <w:rFonts w:eastAsia="Calibri"/>
          <w:b/>
          <w:sz w:val="24"/>
          <w:szCs w:val="24"/>
        </w:rPr>
        <w:t>Účinnosť</w:t>
      </w:r>
    </w:p>
    <w:p w14:paraId="5AA42DF2" w14:textId="77777777" w:rsidR="006959B5" w:rsidRPr="00695C40" w:rsidRDefault="006959B5" w:rsidP="00695C40">
      <w:pPr>
        <w:spacing w:after="0" w:line="240" w:lineRule="auto"/>
        <w:ind w:left="100" w:right="90"/>
        <w:jc w:val="center"/>
        <w:rPr>
          <w:rFonts w:eastAsia="Calibri"/>
          <w:b/>
          <w:sz w:val="24"/>
          <w:szCs w:val="24"/>
        </w:rPr>
      </w:pPr>
    </w:p>
    <w:p w14:paraId="48F92526" w14:textId="3C725E06" w:rsidR="00600339" w:rsidRPr="00695C40" w:rsidRDefault="00634F5C" w:rsidP="00695C40">
      <w:pPr>
        <w:pStyle w:val="Odsekzoznamu"/>
        <w:spacing w:after="0" w:line="240" w:lineRule="auto"/>
        <w:ind w:left="100" w:right="4"/>
        <w:jc w:val="both"/>
        <w:rPr>
          <w:rFonts w:ascii="Times New Roman" w:eastAsia="Calibri" w:hAnsi="Times New Roman" w:cs="Times New Roman"/>
          <w:sz w:val="24"/>
          <w:szCs w:val="24"/>
        </w:rPr>
      </w:pPr>
      <w:r w:rsidRPr="00695C40">
        <w:rPr>
          <w:rFonts w:ascii="Times New Roman" w:eastAsia="Calibri" w:hAnsi="Times New Roman" w:cs="Times New Roman"/>
          <w:sz w:val="24"/>
          <w:szCs w:val="24"/>
        </w:rPr>
        <w:t>Toto nariadenie vlády nadobúda účinnosť 2</w:t>
      </w:r>
      <w:r w:rsidR="0032515A" w:rsidRPr="00695C40">
        <w:rPr>
          <w:rFonts w:ascii="Times New Roman" w:eastAsia="Calibri" w:hAnsi="Times New Roman" w:cs="Times New Roman"/>
          <w:sz w:val="24"/>
          <w:szCs w:val="24"/>
        </w:rPr>
        <w:t>8</w:t>
      </w:r>
      <w:r w:rsidRPr="00695C40">
        <w:rPr>
          <w:rFonts w:ascii="Times New Roman" w:eastAsia="Calibri" w:hAnsi="Times New Roman" w:cs="Times New Roman"/>
          <w:sz w:val="24"/>
          <w:szCs w:val="24"/>
        </w:rPr>
        <w:t xml:space="preserve">. </w:t>
      </w:r>
      <w:r w:rsidR="00F11DC1" w:rsidRPr="00695C40">
        <w:rPr>
          <w:rFonts w:ascii="Times New Roman" w:eastAsia="Calibri" w:hAnsi="Times New Roman" w:cs="Times New Roman"/>
          <w:sz w:val="24"/>
          <w:szCs w:val="24"/>
        </w:rPr>
        <w:t>júna</w:t>
      </w:r>
      <w:r w:rsidRPr="00695C40">
        <w:rPr>
          <w:rFonts w:ascii="Times New Roman" w:eastAsia="Calibri" w:hAnsi="Times New Roman" w:cs="Times New Roman"/>
          <w:sz w:val="24"/>
          <w:szCs w:val="24"/>
        </w:rPr>
        <w:t xml:space="preserve"> 20</w:t>
      </w:r>
      <w:r w:rsidR="00F11DC1" w:rsidRPr="00695C40">
        <w:rPr>
          <w:rFonts w:ascii="Times New Roman" w:eastAsia="Calibri" w:hAnsi="Times New Roman" w:cs="Times New Roman"/>
          <w:sz w:val="24"/>
          <w:szCs w:val="24"/>
        </w:rPr>
        <w:t>25</w:t>
      </w:r>
      <w:r w:rsidRPr="00695C40">
        <w:rPr>
          <w:rFonts w:ascii="Times New Roman" w:eastAsia="Calibri" w:hAnsi="Times New Roman" w:cs="Times New Roman"/>
          <w:sz w:val="24"/>
          <w:szCs w:val="24"/>
        </w:rPr>
        <w:t>.</w:t>
      </w:r>
    </w:p>
    <w:p w14:paraId="0A8DF3BC" w14:textId="0DB30479" w:rsidR="00150363" w:rsidRPr="00695C40" w:rsidRDefault="00150363" w:rsidP="00695C40">
      <w:pPr>
        <w:spacing w:after="0" w:line="240" w:lineRule="auto"/>
        <w:ind w:left="0" w:right="0" w:firstLine="0"/>
        <w:jc w:val="left"/>
        <w:rPr>
          <w:rFonts w:eastAsia="Calibri"/>
          <w:sz w:val="24"/>
          <w:szCs w:val="24"/>
        </w:rPr>
      </w:pPr>
      <w:r w:rsidRPr="00695C40">
        <w:rPr>
          <w:rFonts w:eastAsia="Calibri"/>
          <w:sz w:val="24"/>
          <w:szCs w:val="24"/>
        </w:rPr>
        <w:br w:type="page"/>
      </w:r>
    </w:p>
    <w:p w14:paraId="7170395B" w14:textId="77777777" w:rsidR="00C70CA5" w:rsidRPr="00695C40" w:rsidRDefault="00C70CA5" w:rsidP="00695C40">
      <w:pPr>
        <w:spacing w:after="0" w:line="240" w:lineRule="auto"/>
        <w:ind w:left="426" w:right="-15" w:hanging="426"/>
        <w:jc w:val="right"/>
        <w:rPr>
          <w:rFonts w:eastAsia="Calibri"/>
          <w:b/>
          <w:sz w:val="24"/>
          <w:szCs w:val="24"/>
        </w:rPr>
      </w:pPr>
      <w:r w:rsidRPr="00695C40">
        <w:rPr>
          <w:rFonts w:eastAsia="Calibri"/>
          <w:b/>
          <w:sz w:val="24"/>
          <w:szCs w:val="24"/>
        </w:rPr>
        <w:lastRenderedPageBreak/>
        <w:t>Príloha č. 1</w:t>
      </w:r>
    </w:p>
    <w:p w14:paraId="79555BEE" w14:textId="77777777" w:rsidR="00C70CA5" w:rsidRPr="00695C40" w:rsidRDefault="00C70CA5" w:rsidP="00695C40">
      <w:pPr>
        <w:spacing w:after="0" w:line="240" w:lineRule="auto"/>
        <w:ind w:left="426" w:right="-15" w:hanging="426"/>
        <w:jc w:val="right"/>
        <w:rPr>
          <w:sz w:val="24"/>
          <w:szCs w:val="24"/>
        </w:rPr>
      </w:pPr>
      <w:r w:rsidRPr="00695C40">
        <w:rPr>
          <w:rFonts w:eastAsia="Calibri"/>
          <w:b/>
          <w:sz w:val="24"/>
          <w:szCs w:val="24"/>
        </w:rPr>
        <w:t xml:space="preserve">k nariadeniu vlády č. </w:t>
      </w:r>
      <w:r w:rsidR="00BC25AC" w:rsidRPr="00695C40">
        <w:rPr>
          <w:rFonts w:eastAsia="Calibri"/>
          <w:b/>
          <w:sz w:val="24"/>
          <w:szCs w:val="24"/>
        </w:rPr>
        <w:t>..</w:t>
      </w:r>
      <w:r w:rsidRPr="00695C40">
        <w:rPr>
          <w:rFonts w:eastAsia="Calibri"/>
          <w:b/>
          <w:sz w:val="24"/>
          <w:szCs w:val="24"/>
        </w:rPr>
        <w:t>/20</w:t>
      </w:r>
      <w:r w:rsidR="00641C5A" w:rsidRPr="00695C40">
        <w:rPr>
          <w:rFonts w:eastAsia="Calibri"/>
          <w:b/>
          <w:sz w:val="24"/>
          <w:szCs w:val="24"/>
        </w:rPr>
        <w:t>23</w:t>
      </w:r>
      <w:r w:rsidRPr="00695C40">
        <w:rPr>
          <w:rFonts w:eastAsia="Calibri"/>
          <w:b/>
          <w:sz w:val="24"/>
          <w:szCs w:val="24"/>
        </w:rPr>
        <w:t xml:space="preserve"> Z. z.</w:t>
      </w:r>
    </w:p>
    <w:p w14:paraId="5AB4ADAC" w14:textId="77777777" w:rsidR="006959B5" w:rsidRPr="00695C40" w:rsidRDefault="006959B5" w:rsidP="00695C40">
      <w:pPr>
        <w:spacing w:after="0" w:line="240" w:lineRule="auto"/>
        <w:ind w:left="426" w:right="-15" w:hanging="426"/>
        <w:contextualSpacing/>
        <w:jc w:val="center"/>
        <w:rPr>
          <w:b/>
          <w:sz w:val="24"/>
          <w:szCs w:val="24"/>
        </w:rPr>
      </w:pPr>
    </w:p>
    <w:p w14:paraId="60779532" w14:textId="77777777" w:rsidR="00C70CA5" w:rsidRPr="00695C40" w:rsidRDefault="00C70CA5" w:rsidP="00695C40">
      <w:pPr>
        <w:spacing w:after="0" w:line="240" w:lineRule="auto"/>
        <w:ind w:left="426" w:right="-15" w:hanging="426"/>
        <w:contextualSpacing/>
        <w:jc w:val="center"/>
        <w:rPr>
          <w:b/>
          <w:sz w:val="24"/>
          <w:szCs w:val="24"/>
        </w:rPr>
      </w:pPr>
      <w:r w:rsidRPr="00695C40">
        <w:rPr>
          <w:b/>
          <w:sz w:val="24"/>
          <w:szCs w:val="24"/>
        </w:rPr>
        <w:t xml:space="preserve">Všeobecné požiadavky na prístupnosť </w:t>
      </w:r>
    </w:p>
    <w:p w14:paraId="66A386B7" w14:textId="77777777" w:rsidR="00C70CA5" w:rsidRPr="00695C40" w:rsidRDefault="00C70CA5" w:rsidP="00695C40">
      <w:pPr>
        <w:spacing w:after="0" w:line="240" w:lineRule="auto"/>
        <w:ind w:left="426" w:right="-15" w:hanging="426"/>
        <w:contextualSpacing/>
        <w:jc w:val="center"/>
        <w:rPr>
          <w:b/>
          <w:sz w:val="24"/>
          <w:szCs w:val="24"/>
        </w:rPr>
      </w:pPr>
    </w:p>
    <w:p w14:paraId="2A73F55F" w14:textId="44D7B2B9" w:rsidR="00C70CA5" w:rsidRPr="00695C40" w:rsidRDefault="00C70CA5" w:rsidP="00695C40">
      <w:pPr>
        <w:spacing w:after="0" w:line="240" w:lineRule="auto"/>
        <w:ind w:left="0" w:right="-15" w:firstLine="426"/>
        <w:contextualSpacing/>
        <w:rPr>
          <w:sz w:val="24"/>
          <w:szCs w:val="24"/>
        </w:rPr>
      </w:pPr>
      <w:r w:rsidRPr="00695C40">
        <w:rPr>
          <w:sz w:val="24"/>
          <w:szCs w:val="24"/>
        </w:rPr>
        <w:t>Výrobky musia byť navrhnuté a vyrobené tak, aby sa maximalizovalo ich predpokladané používanie osobami so zdravotným postihnutím</w:t>
      </w:r>
      <w:r w:rsidR="002B31A4" w:rsidRPr="00695C40">
        <w:rPr>
          <w:sz w:val="24"/>
          <w:szCs w:val="24"/>
        </w:rPr>
        <w:t xml:space="preserve">. Výrobky obsahujú prístupné informácie o ich fungovaní a o ich prvkoch prístupnosti; </w:t>
      </w:r>
      <w:r w:rsidR="0056025A" w:rsidRPr="00695C40">
        <w:rPr>
          <w:sz w:val="24"/>
          <w:szCs w:val="24"/>
        </w:rPr>
        <w:t xml:space="preserve">v závislosti od možností sú </w:t>
      </w:r>
      <w:r w:rsidR="002B31A4" w:rsidRPr="00695C40">
        <w:rPr>
          <w:sz w:val="24"/>
          <w:szCs w:val="24"/>
        </w:rPr>
        <w:t>tieto informácie</w:t>
      </w:r>
      <w:r w:rsidR="00354B41" w:rsidRPr="00695C40">
        <w:rPr>
          <w:sz w:val="24"/>
          <w:szCs w:val="24"/>
        </w:rPr>
        <w:t xml:space="preserve"> sprístupnené používaním</w:t>
      </w:r>
      <w:r w:rsidR="003F0D84" w:rsidRPr="00695C40">
        <w:rPr>
          <w:sz w:val="24"/>
          <w:szCs w:val="24"/>
        </w:rPr>
        <w:t xml:space="preserve"> výrobku</w:t>
      </w:r>
      <w:r w:rsidR="00354B41" w:rsidRPr="00695C40">
        <w:rPr>
          <w:sz w:val="24"/>
          <w:szCs w:val="24"/>
        </w:rPr>
        <w:t xml:space="preserve"> alebo iným spôsobom</w:t>
      </w:r>
      <w:r w:rsidR="003F0D84" w:rsidRPr="00695C40">
        <w:rPr>
          <w:sz w:val="24"/>
          <w:szCs w:val="24"/>
        </w:rPr>
        <w:t xml:space="preserve"> alebo sú </w:t>
      </w:r>
      <w:r w:rsidR="002B31A4" w:rsidRPr="00695C40">
        <w:rPr>
          <w:sz w:val="24"/>
          <w:szCs w:val="24"/>
        </w:rPr>
        <w:t>uvedené na výrobku</w:t>
      </w:r>
      <w:r w:rsidRPr="00695C40">
        <w:rPr>
          <w:sz w:val="24"/>
          <w:szCs w:val="24"/>
        </w:rPr>
        <w:t>.</w:t>
      </w:r>
    </w:p>
    <w:p w14:paraId="3D98FDA7" w14:textId="77777777" w:rsidR="006959B5" w:rsidRPr="00695C40" w:rsidRDefault="006959B5" w:rsidP="00695C40">
      <w:pPr>
        <w:pStyle w:val="Odsekzoznamu"/>
        <w:spacing w:after="0" w:line="240" w:lineRule="auto"/>
        <w:ind w:left="284" w:right="-15"/>
        <w:jc w:val="both"/>
        <w:rPr>
          <w:rFonts w:ascii="Times New Roman" w:hAnsi="Times New Roman" w:cs="Times New Roman"/>
          <w:sz w:val="24"/>
          <w:szCs w:val="24"/>
        </w:rPr>
      </w:pPr>
    </w:p>
    <w:p w14:paraId="3147B5BA" w14:textId="77777777" w:rsidR="00C70CA5" w:rsidRPr="00695C40" w:rsidRDefault="00C70CA5" w:rsidP="00695C40">
      <w:pPr>
        <w:pStyle w:val="Odsekzoznamu"/>
        <w:numPr>
          <w:ilvl w:val="2"/>
          <w:numId w:val="5"/>
        </w:numPr>
        <w:spacing w:after="0" w:line="240" w:lineRule="auto"/>
        <w:ind w:left="284" w:right="-15" w:hanging="322"/>
        <w:jc w:val="both"/>
        <w:rPr>
          <w:rFonts w:ascii="Times New Roman" w:hAnsi="Times New Roman" w:cs="Times New Roman"/>
          <w:b/>
          <w:sz w:val="24"/>
          <w:szCs w:val="24"/>
        </w:rPr>
      </w:pPr>
      <w:r w:rsidRPr="00695C40">
        <w:rPr>
          <w:rFonts w:ascii="Times New Roman" w:hAnsi="Times New Roman" w:cs="Times New Roman"/>
          <w:b/>
          <w:sz w:val="24"/>
          <w:szCs w:val="24"/>
        </w:rPr>
        <w:t>Požiadavky na poskytovanie informácií:</w:t>
      </w:r>
    </w:p>
    <w:p w14:paraId="2713740B" w14:textId="375E1B80" w:rsidR="00C70CA5" w:rsidRPr="00695C40" w:rsidRDefault="00C70CA5" w:rsidP="00695C40">
      <w:pPr>
        <w:pStyle w:val="Odsekzoznamu"/>
        <w:numPr>
          <w:ilvl w:val="0"/>
          <w:numId w:val="24"/>
        </w:numPr>
        <w:spacing w:after="0" w:line="240" w:lineRule="auto"/>
        <w:ind w:left="644" w:right="-15"/>
        <w:jc w:val="both"/>
        <w:rPr>
          <w:rFonts w:ascii="Times New Roman" w:hAnsi="Times New Roman" w:cs="Times New Roman"/>
          <w:sz w:val="24"/>
          <w:szCs w:val="24"/>
        </w:rPr>
      </w:pPr>
      <w:r w:rsidRPr="00695C40">
        <w:rPr>
          <w:rFonts w:ascii="Times New Roman" w:hAnsi="Times New Roman" w:cs="Times New Roman"/>
          <w:sz w:val="24"/>
          <w:szCs w:val="24"/>
        </w:rPr>
        <w:t>informácie o používaní výrobku uvedené na samotnom výrobku (označenie, pokyny a</w:t>
      </w:r>
      <w:r w:rsidR="00B963D1" w:rsidRPr="00695C40">
        <w:rPr>
          <w:rFonts w:ascii="Times New Roman" w:hAnsi="Times New Roman" w:cs="Times New Roman"/>
          <w:sz w:val="24"/>
          <w:szCs w:val="24"/>
        </w:rPr>
        <w:t> </w:t>
      </w:r>
      <w:r w:rsidRPr="00695C40">
        <w:rPr>
          <w:rFonts w:ascii="Times New Roman" w:hAnsi="Times New Roman" w:cs="Times New Roman"/>
          <w:sz w:val="24"/>
          <w:szCs w:val="24"/>
        </w:rPr>
        <w:t>upozornenie) musia byť:</w:t>
      </w:r>
    </w:p>
    <w:p w14:paraId="30578ACF" w14:textId="3614F0AE" w:rsidR="00C70CA5" w:rsidRPr="00695C40" w:rsidRDefault="00C70CA5" w:rsidP="00695C40">
      <w:pPr>
        <w:pStyle w:val="Odsekzoznamu"/>
        <w:numPr>
          <w:ilvl w:val="0"/>
          <w:numId w:val="6"/>
        </w:numPr>
        <w:spacing w:after="0" w:line="240" w:lineRule="auto"/>
        <w:ind w:left="1004" w:right="-15"/>
        <w:jc w:val="both"/>
        <w:rPr>
          <w:rFonts w:ascii="Times New Roman" w:hAnsi="Times New Roman" w:cs="Times New Roman"/>
          <w:sz w:val="24"/>
          <w:szCs w:val="24"/>
        </w:rPr>
      </w:pPr>
      <w:r w:rsidRPr="00695C40">
        <w:rPr>
          <w:rFonts w:ascii="Times New Roman" w:hAnsi="Times New Roman" w:cs="Times New Roman"/>
          <w:sz w:val="24"/>
          <w:szCs w:val="24"/>
        </w:rPr>
        <w:t>sprístupnené prostredníctvom viac než jedného zmyslového kanála</w:t>
      </w:r>
      <w:r w:rsidR="003A2584" w:rsidRPr="00695C40">
        <w:rPr>
          <w:rFonts w:ascii="Times New Roman" w:hAnsi="Times New Roman" w:cs="Times New Roman"/>
          <w:sz w:val="24"/>
          <w:szCs w:val="24"/>
        </w:rPr>
        <w:t>,</w:t>
      </w:r>
    </w:p>
    <w:p w14:paraId="2975059C" w14:textId="18D8A1BB" w:rsidR="00C70CA5" w:rsidRPr="00695C40" w:rsidRDefault="0056025A" w:rsidP="00695C40">
      <w:pPr>
        <w:pStyle w:val="Odsekzoznamu"/>
        <w:numPr>
          <w:ilvl w:val="0"/>
          <w:numId w:val="6"/>
        </w:numPr>
        <w:spacing w:after="0" w:line="240" w:lineRule="auto"/>
        <w:ind w:left="1004" w:right="-15"/>
        <w:jc w:val="both"/>
        <w:rPr>
          <w:rFonts w:ascii="Times New Roman" w:hAnsi="Times New Roman" w:cs="Times New Roman"/>
          <w:sz w:val="24"/>
          <w:szCs w:val="24"/>
        </w:rPr>
      </w:pPr>
      <w:r w:rsidRPr="00695C40">
        <w:rPr>
          <w:rFonts w:ascii="Times New Roman" w:hAnsi="Times New Roman" w:cs="Times New Roman"/>
          <w:sz w:val="24"/>
          <w:szCs w:val="24"/>
        </w:rPr>
        <w:t xml:space="preserve">poskytované </w:t>
      </w:r>
      <w:r w:rsidR="003A2584" w:rsidRPr="00695C40">
        <w:rPr>
          <w:rFonts w:ascii="Times New Roman" w:hAnsi="Times New Roman" w:cs="Times New Roman"/>
          <w:sz w:val="24"/>
          <w:szCs w:val="24"/>
        </w:rPr>
        <w:t>zrozumiteľným spôsobom,</w:t>
      </w:r>
    </w:p>
    <w:p w14:paraId="0965066B" w14:textId="5548779F" w:rsidR="00C70CA5" w:rsidRPr="00695C40" w:rsidRDefault="0056025A" w:rsidP="00695C40">
      <w:pPr>
        <w:pStyle w:val="Odsekzoznamu"/>
        <w:numPr>
          <w:ilvl w:val="0"/>
          <w:numId w:val="6"/>
        </w:numPr>
        <w:spacing w:after="0" w:line="240" w:lineRule="auto"/>
        <w:ind w:left="1004" w:right="-15"/>
        <w:jc w:val="both"/>
        <w:rPr>
          <w:rFonts w:ascii="Times New Roman" w:hAnsi="Times New Roman" w:cs="Times New Roman"/>
          <w:sz w:val="24"/>
          <w:szCs w:val="24"/>
        </w:rPr>
      </w:pPr>
      <w:r w:rsidRPr="00695C40">
        <w:rPr>
          <w:rFonts w:ascii="Times New Roman" w:hAnsi="Times New Roman" w:cs="Times New Roman"/>
          <w:sz w:val="24"/>
          <w:szCs w:val="24"/>
        </w:rPr>
        <w:t xml:space="preserve">poskytované </w:t>
      </w:r>
      <w:r w:rsidR="00C70CA5" w:rsidRPr="00695C40">
        <w:rPr>
          <w:rFonts w:ascii="Times New Roman" w:hAnsi="Times New Roman" w:cs="Times New Roman"/>
          <w:sz w:val="24"/>
          <w:szCs w:val="24"/>
        </w:rPr>
        <w:t xml:space="preserve">spôsobmi, ktoré </w:t>
      </w:r>
      <w:r w:rsidRPr="00695C40">
        <w:rPr>
          <w:rFonts w:ascii="Times New Roman" w:hAnsi="Times New Roman" w:cs="Times New Roman"/>
          <w:sz w:val="24"/>
          <w:szCs w:val="24"/>
        </w:rPr>
        <w:t xml:space="preserve">dokáže </w:t>
      </w:r>
      <w:r w:rsidR="00C70CA5" w:rsidRPr="00695C40">
        <w:rPr>
          <w:rFonts w:ascii="Times New Roman" w:hAnsi="Times New Roman" w:cs="Times New Roman"/>
          <w:sz w:val="24"/>
          <w:szCs w:val="24"/>
        </w:rPr>
        <w:t>používate</w:t>
      </w:r>
      <w:r w:rsidRPr="00695C40">
        <w:rPr>
          <w:rFonts w:ascii="Times New Roman" w:hAnsi="Times New Roman" w:cs="Times New Roman"/>
          <w:sz w:val="24"/>
          <w:szCs w:val="24"/>
        </w:rPr>
        <w:t>ľ</w:t>
      </w:r>
      <w:r w:rsidR="00C70CA5" w:rsidRPr="00695C40">
        <w:rPr>
          <w:rFonts w:ascii="Times New Roman" w:hAnsi="Times New Roman" w:cs="Times New Roman"/>
          <w:sz w:val="24"/>
          <w:szCs w:val="24"/>
        </w:rPr>
        <w:t xml:space="preserve"> vníma</w:t>
      </w:r>
      <w:r w:rsidR="003A2584" w:rsidRPr="00695C40">
        <w:rPr>
          <w:rFonts w:ascii="Times New Roman" w:hAnsi="Times New Roman" w:cs="Times New Roman"/>
          <w:sz w:val="24"/>
          <w:szCs w:val="24"/>
        </w:rPr>
        <w:t>ť,</w:t>
      </w:r>
    </w:p>
    <w:p w14:paraId="03B3FB0F" w14:textId="00DA1E28" w:rsidR="00C70CA5" w:rsidRPr="00695C40" w:rsidRDefault="0056025A" w:rsidP="00695C40">
      <w:pPr>
        <w:pStyle w:val="Odsekzoznamu"/>
        <w:numPr>
          <w:ilvl w:val="0"/>
          <w:numId w:val="6"/>
        </w:numPr>
        <w:spacing w:after="0" w:line="240" w:lineRule="auto"/>
        <w:ind w:left="1004" w:right="-15"/>
        <w:jc w:val="both"/>
        <w:rPr>
          <w:rFonts w:ascii="Times New Roman" w:hAnsi="Times New Roman" w:cs="Times New Roman"/>
          <w:sz w:val="24"/>
          <w:szCs w:val="24"/>
        </w:rPr>
      </w:pPr>
      <w:r w:rsidRPr="00695C40">
        <w:rPr>
          <w:rFonts w:ascii="Times New Roman" w:hAnsi="Times New Roman" w:cs="Times New Roman"/>
          <w:sz w:val="24"/>
          <w:szCs w:val="24"/>
        </w:rPr>
        <w:t xml:space="preserve">poskytované </w:t>
      </w:r>
      <w:r w:rsidR="00C70CA5" w:rsidRPr="00695C40">
        <w:rPr>
          <w:rFonts w:ascii="Times New Roman" w:hAnsi="Times New Roman" w:cs="Times New Roman"/>
          <w:sz w:val="24"/>
          <w:szCs w:val="24"/>
        </w:rPr>
        <w:t>písmom primeranej veľkosti a vhodného typu s prihliadnutím na</w:t>
      </w:r>
      <w:r w:rsidR="00150363" w:rsidRPr="00695C40">
        <w:rPr>
          <w:rFonts w:ascii="Times New Roman" w:hAnsi="Times New Roman" w:cs="Times New Roman"/>
          <w:sz w:val="24"/>
          <w:szCs w:val="24"/>
        </w:rPr>
        <w:t> </w:t>
      </w:r>
      <w:r w:rsidR="00C70CA5" w:rsidRPr="00695C40">
        <w:rPr>
          <w:rFonts w:ascii="Times New Roman" w:hAnsi="Times New Roman" w:cs="Times New Roman"/>
          <w:sz w:val="24"/>
          <w:szCs w:val="24"/>
        </w:rPr>
        <w:t>predvídateľné podmienky použitia a s použitím dostatočného kontrastu</w:t>
      </w:r>
      <w:r w:rsidRPr="00695C40">
        <w:rPr>
          <w:rFonts w:ascii="Times New Roman" w:hAnsi="Times New Roman" w:cs="Times New Roman"/>
          <w:sz w:val="24"/>
          <w:szCs w:val="24"/>
        </w:rPr>
        <w:t xml:space="preserve"> a</w:t>
      </w:r>
      <w:r w:rsidR="00F913FC">
        <w:rPr>
          <w:rFonts w:ascii="Times New Roman" w:hAnsi="Times New Roman" w:cs="Times New Roman"/>
          <w:sz w:val="24"/>
          <w:szCs w:val="24"/>
        </w:rPr>
        <w:t> </w:t>
      </w:r>
      <w:r w:rsidR="00C70CA5" w:rsidRPr="00695C40">
        <w:rPr>
          <w:rFonts w:ascii="Times New Roman" w:hAnsi="Times New Roman" w:cs="Times New Roman"/>
          <w:sz w:val="24"/>
          <w:szCs w:val="24"/>
        </w:rPr>
        <w:t>nastaviteľných medzier medz</w:t>
      </w:r>
      <w:r w:rsidR="003A2584" w:rsidRPr="00695C40">
        <w:rPr>
          <w:rFonts w:ascii="Times New Roman" w:hAnsi="Times New Roman" w:cs="Times New Roman"/>
          <w:sz w:val="24"/>
          <w:szCs w:val="24"/>
        </w:rPr>
        <w:t>i písmenami, riadkami a odsekmi,</w:t>
      </w:r>
    </w:p>
    <w:p w14:paraId="2AB32D2A" w14:textId="0DB016AF" w:rsidR="00C70CA5" w:rsidRPr="00695C40" w:rsidRDefault="00C70CA5" w:rsidP="00695C40">
      <w:pPr>
        <w:pStyle w:val="Odsekzoznamu"/>
        <w:numPr>
          <w:ilvl w:val="0"/>
          <w:numId w:val="24"/>
        </w:numPr>
        <w:spacing w:after="0" w:line="240" w:lineRule="auto"/>
        <w:ind w:left="644" w:right="-15"/>
        <w:jc w:val="both"/>
        <w:rPr>
          <w:rFonts w:ascii="Times New Roman" w:hAnsi="Times New Roman" w:cs="Times New Roman"/>
          <w:sz w:val="24"/>
          <w:szCs w:val="24"/>
        </w:rPr>
      </w:pPr>
      <w:r w:rsidRPr="00695C40">
        <w:rPr>
          <w:rFonts w:ascii="Times New Roman" w:hAnsi="Times New Roman" w:cs="Times New Roman"/>
          <w:sz w:val="24"/>
          <w:szCs w:val="24"/>
        </w:rPr>
        <w:t>návod na použitie výrobku, ktorý sa neuvádza na samotnom výrobku, ale je sprístupnený jeho používaním alebo iným spôsob</w:t>
      </w:r>
      <w:r w:rsidR="00731974" w:rsidRPr="00695C40">
        <w:rPr>
          <w:rFonts w:ascii="Times New Roman" w:hAnsi="Times New Roman" w:cs="Times New Roman"/>
          <w:sz w:val="24"/>
          <w:szCs w:val="24"/>
        </w:rPr>
        <w:t>om</w:t>
      </w:r>
      <w:r w:rsidRPr="00695C40">
        <w:rPr>
          <w:rFonts w:ascii="Times New Roman" w:hAnsi="Times New Roman" w:cs="Times New Roman"/>
          <w:sz w:val="24"/>
          <w:szCs w:val="24"/>
        </w:rPr>
        <w:t>, napríklad na webovom sídle, vrátane funkcií prístupnosti výrobku, ich aktiv</w:t>
      </w:r>
      <w:r w:rsidR="00633571" w:rsidRPr="00695C40">
        <w:rPr>
          <w:rFonts w:ascii="Times New Roman" w:hAnsi="Times New Roman" w:cs="Times New Roman"/>
          <w:sz w:val="24"/>
          <w:szCs w:val="24"/>
        </w:rPr>
        <w:t>ácie</w:t>
      </w:r>
      <w:r w:rsidRPr="00695C40">
        <w:rPr>
          <w:rFonts w:ascii="Times New Roman" w:hAnsi="Times New Roman" w:cs="Times New Roman"/>
          <w:sz w:val="24"/>
          <w:szCs w:val="24"/>
        </w:rPr>
        <w:t xml:space="preserve"> a ich interoperability s asistenčnými riešeniami, musí byť verejne prístupný pri uvedení výrobku na trh, pričom musí:</w:t>
      </w:r>
    </w:p>
    <w:p w14:paraId="36D87F5F" w14:textId="134FABBC" w:rsidR="00C70CA5" w:rsidRPr="00695C40" w:rsidRDefault="00C70CA5" w:rsidP="00695C40">
      <w:pPr>
        <w:pStyle w:val="Odsekzoznamu"/>
        <w:numPr>
          <w:ilvl w:val="0"/>
          <w:numId w:val="25"/>
        </w:numPr>
        <w:spacing w:after="0" w:line="240" w:lineRule="auto"/>
        <w:ind w:left="1004" w:right="-15"/>
        <w:jc w:val="both"/>
        <w:rPr>
          <w:rFonts w:ascii="Times New Roman" w:hAnsi="Times New Roman" w:cs="Times New Roman"/>
          <w:sz w:val="24"/>
          <w:szCs w:val="24"/>
        </w:rPr>
      </w:pPr>
      <w:r w:rsidRPr="00695C40">
        <w:rPr>
          <w:rFonts w:ascii="Times New Roman" w:hAnsi="Times New Roman" w:cs="Times New Roman"/>
          <w:sz w:val="24"/>
          <w:szCs w:val="24"/>
        </w:rPr>
        <w:t>byť sprístupnený prostredníctvom viac než jedného zmyslového kanála</w:t>
      </w:r>
      <w:r w:rsidR="003A2584" w:rsidRPr="00695C40">
        <w:rPr>
          <w:rFonts w:ascii="Times New Roman" w:hAnsi="Times New Roman" w:cs="Times New Roman"/>
          <w:sz w:val="24"/>
          <w:szCs w:val="24"/>
        </w:rPr>
        <w:t>,</w:t>
      </w:r>
    </w:p>
    <w:p w14:paraId="2A9B348F" w14:textId="37630307" w:rsidR="00C70CA5" w:rsidRPr="00695C40" w:rsidRDefault="00C70CA5" w:rsidP="00695C40">
      <w:pPr>
        <w:pStyle w:val="Odsekzoznamu"/>
        <w:numPr>
          <w:ilvl w:val="0"/>
          <w:numId w:val="25"/>
        </w:numPr>
        <w:spacing w:after="0" w:line="240" w:lineRule="auto"/>
        <w:ind w:left="1004" w:right="-15"/>
        <w:jc w:val="both"/>
        <w:rPr>
          <w:rFonts w:ascii="Times New Roman" w:hAnsi="Times New Roman" w:cs="Times New Roman"/>
          <w:sz w:val="24"/>
          <w:szCs w:val="24"/>
        </w:rPr>
      </w:pPr>
      <w:r w:rsidRPr="00695C40">
        <w:rPr>
          <w:rFonts w:ascii="Times New Roman" w:hAnsi="Times New Roman" w:cs="Times New Roman"/>
          <w:sz w:val="24"/>
          <w:szCs w:val="24"/>
        </w:rPr>
        <w:t xml:space="preserve">byť </w:t>
      </w:r>
      <w:r w:rsidR="00633571" w:rsidRPr="00695C40">
        <w:rPr>
          <w:rFonts w:ascii="Times New Roman" w:hAnsi="Times New Roman" w:cs="Times New Roman"/>
          <w:sz w:val="24"/>
          <w:szCs w:val="24"/>
        </w:rPr>
        <w:t xml:space="preserve">poskytovaný </w:t>
      </w:r>
      <w:r w:rsidRPr="00695C40">
        <w:rPr>
          <w:rFonts w:ascii="Times New Roman" w:hAnsi="Times New Roman" w:cs="Times New Roman"/>
          <w:sz w:val="24"/>
          <w:szCs w:val="24"/>
        </w:rPr>
        <w:t>zrozumiteľným spôsobom</w:t>
      </w:r>
      <w:r w:rsidR="003A2584" w:rsidRPr="00695C40">
        <w:rPr>
          <w:rFonts w:ascii="Times New Roman" w:hAnsi="Times New Roman" w:cs="Times New Roman"/>
          <w:sz w:val="24"/>
          <w:szCs w:val="24"/>
        </w:rPr>
        <w:t>,</w:t>
      </w:r>
    </w:p>
    <w:p w14:paraId="1F3C0BA5" w14:textId="6C77FA02" w:rsidR="00C70CA5" w:rsidRPr="00695C40" w:rsidRDefault="00C70CA5" w:rsidP="00695C40">
      <w:pPr>
        <w:pStyle w:val="Odsekzoznamu"/>
        <w:numPr>
          <w:ilvl w:val="0"/>
          <w:numId w:val="25"/>
        </w:numPr>
        <w:spacing w:after="0" w:line="240" w:lineRule="auto"/>
        <w:ind w:left="1004" w:right="-15"/>
        <w:jc w:val="both"/>
        <w:rPr>
          <w:rFonts w:ascii="Times New Roman" w:hAnsi="Times New Roman" w:cs="Times New Roman"/>
          <w:sz w:val="24"/>
          <w:szCs w:val="24"/>
        </w:rPr>
      </w:pPr>
      <w:r w:rsidRPr="00695C40">
        <w:rPr>
          <w:rFonts w:ascii="Times New Roman" w:hAnsi="Times New Roman" w:cs="Times New Roman"/>
          <w:sz w:val="24"/>
          <w:szCs w:val="24"/>
        </w:rPr>
        <w:t xml:space="preserve">byť </w:t>
      </w:r>
      <w:r w:rsidR="00633571" w:rsidRPr="00695C40">
        <w:rPr>
          <w:rFonts w:ascii="Times New Roman" w:hAnsi="Times New Roman" w:cs="Times New Roman"/>
          <w:sz w:val="24"/>
          <w:szCs w:val="24"/>
        </w:rPr>
        <w:t xml:space="preserve">poskytovaný </w:t>
      </w:r>
      <w:r w:rsidRPr="00695C40">
        <w:rPr>
          <w:rFonts w:ascii="Times New Roman" w:hAnsi="Times New Roman" w:cs="Times New Roman"/>
          <w:sz w:val="24"/>
          <w:szCs w:val="24"/>
        </w:rPr>
        <w:t>spôsobmi, ktoré dokáže</w:t>
      </w:r>
      <w:r w:rsidR="00633571" w:rsidRPr="00695C40">
        <w:rPr>
          <w:rFonts w:ascii="Times New Roman" w:hAnsi="Times New Roman" w:cs="Times New Roman"/>
          <w:sz w:val="24"/>
          <w:szCs w:val="24"/>
        </w:rPr>
        <w:t xml:space="preserve"> používateľ</w:t>
      </w:r>
      <w:r w:rsidRPr="00695C40">
        <w:rPr>
          <w:rFonts w:ascii="Times New Roman" w:hAnsi="Times New Roman" w:cs="Times New Roman"/>
          <w:sz w:val="24"/>
          <w:szCs w:val="24"/>
        </w:rPr>
        <w:t xml:space="preserve"> vnímať</w:t>
      </w:r>
      <w:r w:rsidR="003A2584" w:rsidRPr="00695C40">
        <w:rPr>
          <w:rFonts w:ascii="Times New Roman" w:hAnsi="Times New Roman" w:cs="Times New Roman"/>
          <w:sz w:val="24"/>
          <w:szCs w:val="24"/>
        </w:rPr>
        <w:t>,</w:t>
      </w:r>
    </w:p>
    <w:p w14:paraId="5D978D89" w14:textId="068194DB" w:rsidR="00C70CA5" w:rsidRPr="00695C40" w:rsidRDefault="00C70CA5" w:rsidP="00695C40">
      <w:pPr>
        <w:pStyle w:val="Odsekzoznamu"/>
        <w:numPr>
          <w:ilvl w:val="0"/>
          <w:numId w:val="25"/>
        </w:numPr>
        <w:spacing w:after="0" w:line="240" w:lineRule="auto"/>
        <w:ind w:left="1004" w:right="-15"/>
        <w:jc w:val="both"/>
        <w:rPr>
          <w:rFonts w:ascii="Times New Roman" w:hAnsi="Times New Roman" w:cs="Times New Roman"/>
          <w:sz w:val="24"/>
          <w:szCs w:val="24"/>
        </w:rPr>
      </w:pPr>
      <w:r w:rsidRPr="00695C40">
        <w:rPr>
          <w:rFonts w:ascii="Times New Roman" w:hAnsi="Times New Roman" w:cs="Times New Roman"/>
          <w:sz w:val="24"/>
          <w:szCs w:val="24"/>
        </w:rPr>
        <w:t xml:space="preserve">byť </w:t>
      </w:r>
      <w:r w:rsidR="00633571" w:rsidRPr="00695C40">
        <w:rPr>
          <w:rFonts w:ascii="Times New Roman" w:hAnsi="Times New Roman" w:cs="Times New Roman"/>
          <w:sz w:val="24"/>
          <w:szCs w:val="24"/>
        </w:rPr>
        <w:t xml:space="preserve">poskytovaný </w:t>
      </w:r>
      <w:r w:rsidRPr="00695C40">
        <w:rPr>
          <w:rFonts w:ascii="Times New Roman" w:hAnsi="Times New Roman" w:cs="Times New Roman"/>
          <w:sz w:val="24"/>
          <w:szCs w:val="24"/>
        </w:rPr>
        <w:t>písmom primeranej veľkosti a vhodného typu s prihliadnutím na predvídateľné podmienky použitia a s použitím dostatočného kontrastu</w:t>
      </w:r>
      <w:r w:rsidR="00633571" w:rsidRPr="00695C40">
        <w:rPr>
          <w:rFonts w:ascii="Times New Roman" w:hAnsi="Times New Roman" w:cs="Times New Roman"/>
          <w:sz w:val="24"/>
          <w:szCs w:val="24"/>
        </w:rPr>
        <w:t xml:space="preserve"> a</w:t>
      </w:r>
      <w:r w:rsidR="00F913FC">
        <w:rPr>
          <w:rFonts w:ascii="Times New Roman" w:hAnsi="Times New Roman" w:cs="Times New Roman"/>
          <w:sz w:val="24"/>
          <w:szCs w:val="24"/>
        </w:rPr>
        <w:t> </w:t>
      </w:r>
      <w:r w:rsidRPr="00695C40">
        <w:rPr>
          <w:rFonts w:ascii="Times New Roman" w:hAnsi="Times New Roman" w:cs="Times New Roman"/>
          <w:sz w:val="24"/>
          <w:szCs w:val="24"/>
        </w:rPr>
        <w:t>nastaviteľných medzier medzi písmenami, riadkami a</w:t>
      </w:r>
      <w:r w:rsidR="003A2584" w:rsidRPr="00695C40">
        <w:rPr>
          <w:rFonts w:ascii="Times New Roman" w:hAnsi="Times New Roman" w:cs="Times New Roman"/>
          <w:sz w:val="24"/>
          <w:szCs w:val="24"/>
        </w:rPr>
        <w:t> </w:t>
      </w:r>
      <w:r w:rsidRPr="00695C40">
        <w:rPr>
          <w:rFonts w:ascii="Times New Roman" w:hAnsi="Times New Roman" w:cs="Times New Roman"/>
          <w:sz w:val="24"/>
          <w:szCs w:val="24"/>
        </w:rPr>
        <w:t>odsekmi</w:t>
      </w:r>
      <w:r w:rsidR="003A2584" w:rsidRPr="00695C40">
        <w:rPr>
          <w:rFonts w:ascii="Times New Roman" w:hAnsi="Times New Roman" w:cs="Times New Roman"/>
          <w:sz w:val="24"/>
          <w:szCs w:val="24"/>
        </w:rPr>
        <w:t>,</w:t>
      </w:r>
    </w:p>
    <w:p w14:paraId="1A1D9D62" w14:textId="467D27FE" w:rsidR="00C70CA5" w:rsidRPr="00695C40" w:rsidRDefault="00C70CA5" w:rsidP="00695C40">
      <w:pPr>
        <w:pStyle w:val="Odsekzoznamu"/>
        <w:numPr>
          <w:ilvl w:val="0"/>
          <w:numId w:val="25"/>
        </w:numPr>
        <w:spacing w:after="0" w:line="240" w:lineRule="auto"/>
        <w:ind w:left="1004" w:right="-15"/>
        <w:jc w:val="both"/>
        <w:rPr>
          <w:rFonts w:ascii="Times New Roman" w:hAnsi="Times New Roman" w:cs="Times New Roman"/>
          <w:sz w:val="24"/>
          <w:szCs w:val="24"/>
        </w:rPr>
      </w:pPr>
      <w:r w:rsidRPr="00695C40">
        <w:rPr>
          <w:rFonts w:ascii="Times New Roman" w:hAnsi="Times New Roman" w:cs="Times New Roman"/>
          <w:sz w:val="24"/>
          <w:szCs w:val="24"/>
        </w:rPr>
        <w:t>byť sprístupnený</w:t>
      </w:r>
      <w:r w:rsidR="00667411" w:rsidRPr="00695C40">
        <w:rPr>
          <w:rFonts w:ascii="Times New Roman" w:hAnsi="Times New Roman" w:cs="Times New Roman"/>
          <w:sz w:val="24"/>
          <w:szCs w:val="24"/>
        </w:rPr>
        <w:t>, pokiaľ ide o obsah,</w:t>
      </w:r>
      <w:r w:rsidRPr="00695C40">
        <w:rPr>
          <w:rFonts w:ascii="Times New Roman" w:hAnsi="Times New Roman" w:cs="Times New Roman"/>
          <w:sz w:val="24"/>
          <w:szCs w:val="24"/>
        </w:rPr>
        <w:t xml:space="preserve"> v textových formátoch, ktoré </w:t>
      </w:r>
      <w:r w:rsidR="00667411" w:rsidRPr="00695C40">
        <w:rPr>
          <w:rFonts w:ascii="Times New Roman" w:hAnsi="Times New Roman" w:cs="Times New Roman"/>
          <w:sz w:val="24"/>
          <w:szCs w:val="24"/>
        </w:rPr>
        <w:t xml:space="preserve">sa </w:t>
      </w:r>
      <w:r w:rsidRPr="00695C40">
        <w:rPr>
          <w:rFonts w:ascii="Times New Roman" w:hAnsi="Times New Roman" w:cs="Times New Roman"/>
          <w:sz w:val="24"/>
          <w:szCs w:val="24"/>
        </w:rPr>
        <w:t>m</w:t>
      </w:r>
      <w:r w:rsidR="00667411" w:rsidRPr="00695C40">
        <w:rPr>
          <w:rFonts w:ascii="Times New Roman" w:hAnsi="Times New Roman" w:cs="Times New Roman"/>
          <w:sz w:val="24"/>
          <w:szCs w:val="24"/>
        </w:rPr>
        <w:t>ôžu</w:t>
      </w:r>
      <w:r w:rsidRPr="00695C40">
        <w:rPr>
          <w:rFonts w:ascii="Times New Roman" w:hAnsi="Times New Roman" w:cs="Times New Roman"/>
          <w:sz w:val="24"/>
          <w:szCs w:val="24"/>
        </w:rPr>
        <w:t xml:space="preserve"> použiť na vytvorenie alternatívnych asistenčných formátov prezentovateľných </w:t>
      </w:r>
      <w:r w:rsidR="00667411" w:rsidRPr="00695C40">
        <w:rPr>
          <w:rFonts w:ascii="Times New Roman" w:hAnsi="Times New Roman" w:cs="Times New Roman"/>
          <w:sz w:val="24"/>
          <w:szCs w:val="24"/>
        </w:rPr>
        <w:t xml:space="preserve">používateľom </w:t>
      </w:r>
      <w:r w:rsidRPr="00695C40">
        <w:rPr>
          <w:rFonts w:ascii="Times New Roman" w:hAnsi="Times New Roman" w:cs="Times New Roman"/>
          <w:sz w:val="24"/>
          <w:szCs w:val="24"/>
        </w:rPr>
        <w:t>rôznymi spôsobmi a</w:t>
      </w:r>
      <w:r w:rsidR="00150363" w:rsidRPr="00695C40">
        <w:rPr>
          <w:rFonts w:ascii="Times New Roman" w:hAnsi="Times New Roman" w:cs="Times New Roman"/>
          <w:sz w:val="24"/>
          <w:szCs w:val="24"/>
        </w:rPr>
        <w:t> </w:t>
      </w:r>
      <w:r w:rsidRPr="00695C40">
        <w:rPr>
          <w:rFonts w:ascii="Times New Roman" w:hAnsi="Times New Roman" w:cs="Times New Roman"/>
          <w:sz w:val="24"/>
          <w:szCs w:val="24"/>
        </w:rPr>
        <w:t>prostredníctvom viac než jedného zmyslového kanála</w:t>
      </w:r>
      <w:r w:rsidR="003A2584" w:rsidRPr="00695C40">
        <w:rPr>
          <w:rFonts w:ascii="Times New Roman" w:hAnsi="Times New Roman" w:cs="Times New Roman"/>
          <w:sz w:val="24"/>
          <w:szCs w:val="24"/>
        </w:rPr>
        <w:t>,</w:t>
      </w:r>
    </w:p>
    <w:p w14:paraId="7D2B7F8E" w14:textId="77777777" w:rsidR="00C70CA5" w:rsidRPr="00695C40" w:rsidRDefault="00C70CA5" w:rsidP="00695C40">
      <w:pPr>
        <w:pStyle w:val="Odsekzoznamu"/>
        <w:numPr>
          <w:ilvl w:val="0"/>
          <w:numId w:val="25"/>
        </w:numPr>
        <w:spacing w:after="0" w:line="240" w:lineRule="auto"/>
        <w:ind w:left="1004" w:right="-15"/>
        <w:jc w:val="both"/>
        <w:rPr>
          <w:rFonts w:ascii="Times New Roman" w:hAnsi="Times New Roman" w:cs="Times New Roman"/>
          <w:sz w:val="24"/>
          <w:szCs w:val="24"/>
        </w:rPr>
      </w:pPr>
      <w:r w:rsidRPr="00695C40">
        <w:rPr>
          <w:rFonts w:ascii="Times New Roman" w:hAnsi="Times New Roman" w:cs="Times New Roman"/>
          <w:sz w:val="24"/>
          <w:szCs w:val="24"/>
        </w:rPr>
        <w:t>byť sprevádzaný alternatívnou prezentáciou akéhokoľvek netextového obsahu</w:t>
      </w:r>
      <w:r w:rsidR="003A2584" w:rsidRPr="00695C40">
        <w:rPr>
          <w:rFonts w:ascii="Times New Roman" w:hAnsi="Times New Roman" w:cs="Times New Roman"/>
          <w:sz w:val="24"/>
          <w:szCs w:val="24"/>
        </w:rPr>
        <w:t>,</w:t>
      </w:r>
    </w:p>
    <w:p w14:paraId="08C96B51" w14:textId="0B1E2A50" w:rsidR="00C70CA5" w:rsidRPr="00695C40" w:rsidRDefault="00C70CA5" w:rsidP="00695C40">
      <w:pPr>
        <w:pStyle w:val="Odsekzoznamu"/>
        <w:numPr>
          <w:ilvl w:val="0"/>
          <w:numId w:val="25"/>
        </w:numPr>
        <w:spacing w:after="0" w:line="240" w:lineRule="auto"/>
        <w:ind w:left="1004" w:right="-15"/>
        <w:jc w:val="both"/>
        <w:rPr>
          <w:rFonts w:ascii="Times New Roman" w:hAnsi="Times New Roman" w:cs="Times New Roman"/>
          <w:sz w:val="24"/>
          <w:szCs w:val="24"/>
        </w:rPr>
      </w:pPr>
      <w:r w:rsidRPr="00695C40">
        <w:rPr>
          <w:rFonts w:ascii="Times New Roman" w:hAnsi="Times New Roman" w:cs="Times New Roman"/>
          <w:sz w:val="24"/>
          <w:szCs w:val="24"/>
        </w:rPr>
        <w:t>obsahovať opis používateľského rozhrania výrobku (manipulácia, kontrola a spätná väzba, vstupy a výstupy), ktoré sa poskytuje v súlade s</w:t>
      </w:r>
      <w:r w:rsidR="00641E0A" w:rsidRPr="00695C40">
        <w:rPr>
          <w:rFonts w:ascii="Times New Roman" w:hAnsi="Times New Roman" w:cs="Times New Roman"/>
          <w:sz w:val="24"/>
          <w:szCs w:val="24"/>
        </w:rPr>
        <w:t> časťou B</w:t>
      </w:r>
      <w:r w:rsidR="001029BD" w:rsidRPr="00695C40">
        <w:rPr>
          <w:rFonts w:ascii="Times New Roman" w:hAnsi="Times New Roman" w:cs="Times New Roman"/>
          <w:sz w:val="24"/>
          <w:szCs w:val="24"/>
        </w:rPr>
        <w:t xml:space="preserve"> tejto prílohy</w:t>
      </w:r>
      <w:r w:rsidR="005E6559" w:rsidRPr="00695C40">
        <w:rPr>
          <w:rFonts w:ascii="Times New Roman" w:hAnsi="Times New Roman" w:cs="Times New Roman"/>
          <w:sz w:val="24"/>
          <w:szCs w:val="24"/>
        </w:rPr>
        <w:t>;</w:t>
      </w:r>
      <w:r w:rsidRPr="00695C40">
        <w:rPr>
          <w:rFonts w:ascii="Times New Roman" w:hAnsi="Times New Roman" w:cs="Times New Roman"/>
          <w:sz w:val="24"/>
          <w:szCs w:val="24"/>
        </w:rPr>
        <w:t xml:space="preserve"> v opise sa pri každom bode </w:t>
      </w:r>
      <w:r w:rsidR="00641E0A" w:rsidRPr="00695C40">
        <w:rPr>
          <w:rFonts w:ascii="Times New Roman" w:hAnsi="Times New Roman" w:cs="Times New Roman"/>
          <w:sz w:val="24"/>
          <w:szCs w:val="24"/>
        </w:rPr>
        <w:t>časti B</w:t>
      </w:r>
      <w:r w:rsidR="001029BD" w:rsidRPr="00695C40">
        <w:rPr>
          <w:rFonts w:ascii="Times New Roman" w:hAnsi="Times New Roman" w:cs="Times New Roman"/>
          <w:sz w:val="24"/>
          <w:szCs w:val="24"/>
        </w:rPr>
        <w:t xml:space="preserve"> tejto prílohy</w:t>
      </w:r>
      <w:r w:rsidRPr="00695C40">
        <w:rPr>
          <w:rFonts w:ascii="Times New Roman" w:hAnsi="Times New Roman" w:cs="Times New Roman"/>
          <w:sz w:val="24"/>
          <w:szCs w:val="24"/>
        </w:rPr>
        <w:t xml:space="preserve"> uvedie, či výrobok poskytuje uvedené prvky</w:t>
      </w:r>
      <w:r w:rsidR="003A2584" w:rsidRPr="00695C40">
        <w:rPr>
          <w:rFonts w:ascii="Times New Roman" w:hAnsi="Times New Roman" w:cs="Times New Roman"/>
          <w:sz w:val="24"/>
          <w:szCs w:val="24"/>
        </w:rPr>
        <w:t>,</w:t>
      </w:r>
    </w:p>
    <w:p w14:paraId="3226B84D" w14:textId="73E47E8D" w:rsidR="00C70CA5" w:rsidRPr="00695C40" w:rsidRDefault="00C70CA5" w:rsidP="00695C40">
      <w:pPr>
        <w:pStyle w:val="Odsekzoznamu"/>
        <w:numPr>
          <w:ilvl w:val="0"/>
          <w:numId w:val="25"/>
        </w:numPr>
        <w:spacing w:after="0" w:line="240" w:lineRule="auto"/>
        <w:ind w:left="1004" w:right="-15"/>
        <w:jc w:val="both"/>
        <w:rPr>
          <w:rFonts w:ascii="Times New Roman" w:hAnsi="Times New Roman" w:cs="Times New Roman"/>
          <w:sz w:val="24"/>
          <w:szCs w:val="24"/>
        </w:rPr>
      </w:pPr>
      <w:r w:rsidRPr="00695C40">
        <w:rPr>
          <w:rFonts w:ascii="Times New Roman" w:hAnsi="Times New Roman" w:cs="Times New Roman"/>
          <w:sz w:val="24"/>
          <w:szCs w:val="24"/>
        </w:rPr>
        <w:t xml:space="preserve">obsahovať opis funkčnosti výrobku, ktorá sa zabezpečuje pomocou funkcií zameraných na riešenie potrieb osôb so zdravotným postihnutím v súlade s </w:t>
      </w:r>
      <w:r w:rsidR="00494A55" w:rsidRPr="00695C40">
        <w:rPr>
          <w:rFonts w:ascii="Times New Roman" w:hAnsi="Times New Roman" w:cs="Times New Roman"/>
          <w:sz w:val="24"/>
          <w:szCs w:val="24"/>
        </w:rPr>
        <w:t>časťou B</w:t>
      </w:r>
      <w:r w:rsidR="001029BD" w:rsidRPr="00695C40">
        <w:rPr>
          <w:rFonts w:ascii="Times New Roman" w:hAnsi="Times New Roman" w:cs="Times New Roman"/>
          <w:sz w:val="24"/>
          <w:szCs w:val="24"/>
        </w:rPr>
        <w:t xml:space="preserve"> tejto prílohy</w:t>
      </w:r>
      <w:r w:rsidR="00641E0A" w:rsidRPr="00695C40">
        <w:rPr>
          <w:rFonts w:ascii="Times New Roman" w:hAnsi="Times New Roman" w:cs="Times New Roman"/>
          <w:sz w:val="24"/>
          <w:szCs w:val="24"/>
        </w:rPr>
        <w:t xml:space="preserve">; </w:t>
      </w:r>
      <w:r w:rsidRPr="00695C40">
        <w:rPr>
          <w:rFonts w:ascii="Times New Roman" w:hAnsi="Times New Roman" w:cs="Times New Roman"/>
          <w:sz w:val="24"/>
          <w:szCs w:val="24"/>
        </w:rPr>
        <w:t xml:space="preserve">v opise sa pri každom bode </w:t>
      </w:r>
      <w:r w:rsidR="00494A55" w:rsidRPr="00695C40">
        <w:rPr>
          <w:rFonts w:ascii="Times New Roman" w:hAnsi="Times New Roman" w:cs="Times New Roman"/>
          <w:sz w:val="24"/>
          <w:szCs w:val="24"/>
        </w:rPr>
        <w:t>časti B</w:t>
      </w:r>
      <w:r w:rsidR="001029BD" w:rsidRPr="00695C40">
        <w:rPr>
          <w:rFonts w:ascii="Times New Roman" w:hAnsi="Times New Roman" w:cs="Times New Roman"/>
          <w:sz w:val="24"/>
          <w:szCs w:val="24"/>
        </w:rPr>
        <w:t xml:space="preserve"> tejto prílohy</w:t>
      </w:r>
      <w:r w:rsidRPr="00695C40">
        <w:rPr>
          <w:rFonts w:ascii="Times New Roman" w:hAnsi="Times New Roman" w:cs="Times New Roman"/>
          <w:sz w:val="24"/>
          <w:szCs w:val="24"/>
        </w:rPr>
        <w:t xml:space="preserve"> uvedie, či výrobok poskytuje uvedené prvky</w:t>
      </w:r>
      <w:r w:rsidR="003A2584" w:rsidRPr="00695C40">
        <w:rPr>
          <w:rFonts w:ascii="Times New Roman" w:hAnsi="Times New Roman" w:cs="Times New Roman"/>
          <w:sz w:val="24"/>
          <w:szCs w:val="24"/>
        </w:rPr>
        <w:t>,</w:t>
      </w:r>
    </w:p>
    <w:p w14:paraId="12792C74" w14:textId="77777777" w:rsidR="00C70CA5" w:rsidRPr="00695C40" w:rsidRDefault="003A2584" w:rsidP="00695C40">
      <w:pPr>
        <w:pStyle w:val="Odsekzoznamu"/>
        <w:numPr>
          <w:ilvl w:val="0"/>
          <w:numId w:val="25"/>
        </w:numPr>
        <w:spacing w:after="0" w:line="240" w:lineRule="auto"/>
        <w:ind w:left="1004" w:right="-15"/>
        <w:jc w:val="both"/>
        <w:rPr>
          <w:rFonts w:ascii="Times New Roman" w:hAnsi="Times New Roman" w:cs="Times New Roman"/>
          <w:sz w:val="24"/>
          <w:szCs w:val="24"/>
        </w:rPr>
      </w:pPr>
      <w:r w:rsidRPr="00695C40">
        <w:rPr>
          <w:rFonts w:ascii="Times New Roman" w:hAnsi="Times New Roman" w:cs="Times New Roman"/>
          <w:sz w:val="24"/>
          <w:szCs w:val="24"/>
        </w:rPr>
        <w:t>o</w:t>
      </w:r>
      <w:r w:rsidR="00C70CA5" w:rsidRPr="00695C40">
        <w:rPr>
          <w:rFonts w:ascii="Times New Roman" w:hAnsi="Times New Roman" w:cs="Times New Roman"/>
          <w:sz w:val="24"/>
          <w:szCs w:val="24"/>
        </w:rPr>
        <w:t>bsahovať opis softvérového a hardvérového prepojenia výrobku s asistenčnými zariadeniami</w:t>
      </w:r>
      <w:r w:rsidR="005E6559" w:rsidRPr="00695C40">
        <w:rPr>
          <w:rFonts w:ascii="Times New Roman" w:hAnsi="Times New Roman" w:cs="Times New Roman"/>
          <w:sz w:val="24"/>
          <w:szCs w:val="24"/>
        </w:rPr>
        <w:t>;</w:t>
      </w:r>
      <w:r w:rsidR="00C70CA5" w:rsidRPr="00695C40">
        <w:rPr>
          <w:rFonts w:ascii="Times New Roman" w:hAnsi="Times New Roman" w:cs="Times New Roman"/>
          <w:sz w:val="24"/>
          <w:szCs w:val="24"/>
        </w:rPr>
        <w:t xml:space="preserve"> opis obsahuje zoznam tých asistenčných zariadení, ktoré boli testované spolu s výrobkom.</w:t>
      </w:r>
    </w:p>
    <w:p w14:paraId="4DAB26BF" w14:textId="77777777" w:rsidR="006959B5" w:rsidRPr="00695C40" w:rsidRDefault="006959B5" w:rsidP="00695C40">
      <w:pPr>
        <w:pStyle w:val="Odsekzoznamu"/>
        <w:spacing w:after="0" w:line="240" w:lineRule="auto"/>
        <w:ind w:left="284" w:right="-15"/>
        <w:jc w:val="both"/>
        <w:rPr>
          <w:rFonts w:ascii="Times New Roman" w:hAnsi="Times New Roman" w:cs="Times New Roman"/>
          <w:sz w:val="24"/>
          <w:szCs w:val="24"/>
        </w:rPr>
      </w:pPr>
    </w:p>
    <w:p w14:paraId="39FA479A" w14:textId="550C1329" w:rsidR="00C70CA5" w:rsidRPr="00695C40" w:rsidRDefault="002944C9" w:rsidP="00695C40">
      <w:pPr>
        <w:pStyle w:val="Odsekzoznamu"/>
        <w:numPr>
          <w:ilvl w:val="2"/>
          <w:numId w:val="5"/>
        </w:numPr>
        <w:spacing w:after="0" w:line="240" w:lineRule="auto"/>
        <w:ind w:left="284" w:right="-15" w:hanging="322"/>
        <w:jc w:val="both"/>
        <w:rPr>
          <w:rFonts w:ascii="Times New Roman" w:hAnsi="Times New Roman" w:cs="Times New Roman"/>
          <w:b/>
          <w:sz w:val="24"/>
          <w:szCs w:val="24"/>
        </w:rPr>
      </w:pPr>
      <w:r w:rsidRPr="00695C40">
        <w:rPr>
          <w:rFonts w:ascii="Times New Roman" w:hAnsi="Times New Roman" w:cs="Times New Roman"/>
          <w:b/>
          <w:sz w:val="24"/>
          <w:szCs w:val="24"/>
        </w:rPr>
        <w:t xml:space="preserve">Návrh </w:t>
      </w:r>
      <w:r w:rsidR="00C70CA5" w:rsidRPr="00695C40">
        <w:rPr>
          <w:rFonts w:ascii="Times New Roman" w:hAnsi="Times New Roman" w:cs="Times New Roman"/>
          <w:b/>
          <w:sz w:val="24"/>
          <w:szCs w:val="24"/>
        </w:rPr>
        <w:t>používateľského rozhrania a funkčnosti:</w:t>
      </w:r>
    </w:p>
    <w:p w14:paraId="0F925CDF" w14:textId="77777777" w:rsidR="00C70CA5" w:rsidRPr="00695C40" w:rsidRDefault="00C70CA5" w:rsidP="00695C40">
      <w:pPr>
        <w:spacing w:after="0" w:line="240" w:lineRule="auto"/>
        <w:ind w:left="318" w:right="-15" w:firstLine="0"/>
        <w:contextualSpacing/>
        <w:rPr>
          <w:sz w:val="24"/>
          <w:szCs w:val="24"/>
        </w:rPr>
      </w:pPr>
      <w:r w:rsidRPr="00695C40">
        <w:rPr>
          <w:sz w:val="24"/>
          <w:szCs w:val="24"/>
        </w:rPr>
        <w:t>Výrobok vrátane jeho používateľského rozhrania musí mať vlastnosti, prvky a funkcie, ktoré osobám so zdravotným postihnutím umožňujú prístup k výrobku, jeho vnímanie, používanie, pochopenie a ovládanie tým, že sa zabezpečí, aby</w:t>
      </w:r>
    </w:p>
    <w:p w14:paraId="7D0180BE" w14:textId="33320877" w:rsidR="00C70CA5" w:rsidRPr="00695C40" w:rsidRDefault="00C70CA5" w:rsidP="00695C40">
      <w:pPr>
        <w:pStyle w:val="Odsekzoznamu"/>
        <w:numPr>
          <w:ilvl w:val="0"/>
          <w:numId w:val="7"/>
        </w:numPr>
        <w:spacing w:after="0" w:line="240" w:lineRule="auto"/>
        <w:ind w:left="678" w:right="-15"/>
        <w:jc w:val="both"/>
        <w:rPr>
          <w:rFonts w:ascii="Times New Roman" w:hAnsi="Times New Roman" w:cs="Times New Roman"/>
          <w:sz w:val="24"/>
          <w:szCs w:val="24"/>
        </w:rPr>
      </w:pPr>
      <w:r w:rsidRPr="00695C40">
        <w:rPr>
          <w:rFonts w:ascii="Times New Roman" w:hAnsi="Times New Roman" w:cs="Times New Roman"/>
          <w:sz w:val="24"/>
          <w:szCs w:val="24"/>
        </w:rPr>
        <w:lastRenderedPageBreak/>
        <w:t>výrobok</w:t>
      </w:r>
      <w:r w:rsidR="00494A55" w:rsidRPr="00695C40">
        <w:rPr>
          <w:rFonts w:ascii="Times New Roman" w:hAnsi="Times New Roman" w:cs="Times New Roman"/>
          <w:sz w:val="24"/>
          <w:szCs w:val="24"/>
        </w:rPr>
        <w:t>, ktorý</w:t>
      </w:r>
      <w:r w:rsidRPr="00695C40">
        <w:rPr>
          <w:rFonts w:ascii="Times New Roman" w:hAnsi="Times New Roman" w:cs="Times New Roman"/>
          <w:sz w:val="24"/>
          <w:szCs w:val="24"/>
        </w:rPr>
        <w:t xml:space="preserve"> umožňuje komunikáciu, vrátane komunikácie medzi osobami, používanie, informovanie, ovládanie a orientáciu, tieto činnosti vykonával prostredníctvom viac než jedného zmyslového kanála</w:t>
      </w:r>
      <w:r w:rsidR="00494A55" w:rsidRPr="00695C40">
        <w:rPr>
          <w:rFonts w:ascii="Times New Roman" w:hAnsi="Times New Roman" w:cs="Times New Roman"/>
          <w:sz w:val="24"/>
          <w:szCs w:val="24"/>
        </w:rPr>
        <w:t>;</w:t>
      </w:r>
      <w:r w:rsidR="004A6204" w:rsidRPr="00695C40">
        <w:rPr>
          <w:rFonts w:ascii="Times New Roman" w:hAnsi="Times New Roman" w:cs="Times New Roman"/>
          <w:sz w:val="24"/>
          <w:szCs w:val="24"/>
        </w:rPr>
        <w:t xml:space="preserve"> </w:t>
      </w:r>
      <w:r w:rsidRPr="00695C40">
        <w:rPr>
          <w:rFonts w:ascii="Times New Roman" w:hAnsi="Times New Roman" w:cs="Times New Roman"/>
          <w:sz w:val="24"/>
          <w:szCs w:val="24"/>
        </w:rPr>
        <w:t>zároveň sa poskytnú alternatívy pre zrakové, sluchové, rečové a</w:t>
      </w:r>
      <w:r w:rsidR="00150363" w:rsidRPr="00695C40">
        <w:rPr>
          <w:rFonts w:ascii="Times New Roman" w:hAnsi="Times New Roman" w:cs="Times New Roman"/>
          <w:sz w:val="24"/>
          <w:szCs w:val="24"/>
        </w:rPr>
        <w:t> </w:t>
      </w:r>
      <w:r w:rsidRPr="00695C40">
        <w:rPr>
          <w:rFonts w:ascii="Times New Roman" w:hAnsi="Times New Roman" w:cs="Times New Roman"/>
          <w:sz w:val="24"/>
          <w:szCs w:val="24"/>
        </w:rPr>
        <w:t>hmatové prvky</w:t>
      </w:r>
      <w:r w:rsidR="0032515A" w:rsidRPr="00695C40">
        <w:rPr>
          <w:rFonts w:ascii="Times New Roman" w:hAnsi="Times New Roman" w:cs="Times New Roman"/>
          <w:sz w:val="24"/>
          <w:szCs w:val="24"/>
        </w:rPr>
        <w:t>,</w:t>
      </w:r>
    </w:p>
    <w:p w14:paraId="3DB4FFE5" w14:textId="217B93A0" w:rsidR="00C70CA5" w:rsidRPr="00695C40" w:rsidRDefault="00C70CA5" w:rsidP="00695C40">
      <w:pPr>
        <w:pStyle w:val="Odsekzoznamu"/>
        <w:numPr>
          <w:ilvl w:val="0"/>
          <w:numId w:val="7"/>
        </w:numPr>
        <w:spacing w:after="0" w:line="240" w:lineRule="auto"/>
        <w:ind w:left="678" w:right="-15"/>
        <w:jc w:val="both"/>
        <w:rPr>
          <w:rFonts w:ascii="Times New Roman" w:hAnsi="Times New Roman" w:cs="Times New Roman"/>
          <w:sz w:val="24"/>
          <w:szCs w:val="24"/>
        </w:rPr>
      </w:pPr>
      <w:r w:rsidRPr="00695C40">
        <w:rPr>
          <w:rFonts w:ascii="Times New Roman" w:hAnsi="Times New Roman" w:cs="Times New Roman"/>
          <w:sz w:val="24"/>
          <w:szCs w:val="24"/>
        </w:rPr>
        <w:t>výrobok</w:t>
      </w:r>
      <w:r w:rsidR="00494A55" w:rsidRPr="00695C40">
        <w:rPr>
          <w:rFonts w:ascii="Times New Roman" w:hAnsi="Times New Roman" w:cs="Times New Roman"/>
          <w:sz w:val="24"/>
          <w:szCs w:val="24"/>
        </w:rPr>
        <w:t>, ktorý</w:t>
      </w:r>
      <w:r w:rsidRPr="00695C40">
        <w:rPr>
          <w:rFonts w:ascii="Times New Roman" w:hAnsi="Times New Roman" w:cs="Times New Roman"/>
          <w:sz w:val="24"/>
          <w:szCs w:val="24"/>
        </w:rPr>
        <w:t xml:space="preserve"> používa rečový prejav, poskytoval alternatívy k reči a</w:t>
      </w:r>
      <w:r w:rsidR="004A6204" w:rsidRPr="00695C40">
        <w:rPr>
          <w:rFonts w:ascii="Times New Roman" w:hAnsi="Times New Roman" w:cs="Times New Roman"/>
          <w:sz w:val="24"/>
          <w:szCs w:val="24"/>
        </w:rPr>
        <w:t xml:space="preserve"> k </w:t>
      </w:r>
      <w:r w:rsidRPr="00695C40">
        <w:rPr>
          <w:rFonts w:ascii="Times New Roman" w:hAnsi="Times New Roman" w:cs="Times New Roman"/>
          <w:sz w:val="24"/>
          <w:szCs w:val="24"/>
        </w:rPr>
        <w:t>hlasovému vstupu na účely komunikácie, používania, ovládania a</w:t>
      </w:r>
      <w:r w:rsidR="0032515A" w:rsidRPr="00695C40">
        <w:rPr>
          <w:rFonts w:ascii="Times New Roman" w:hAnsi="Times New Roman" w:cs="Times New Roman"/>
          <w:sz w:val="24"/>
          <w:szCs w:val="24"/>
        </w:rPr>
        <w:t> </w:t>
      </w:r>
      <w:r w:rsidRPr="00695C40">
        <w:rPr>
          <w:rFonts w:ascii="Times New Roman" w:hAnsi="Times New Roman" w:cs="Times New Roman"/>
          <w:sz w:val="24"/>
          <w:szCs w:val="24"/>
        </w:rPr>
        <w:t>orientácie</w:t>
      </w:r>
      <w:r w:rsidR="0032515A" w:rsidRPr="00695C40">
        <w:rPr>
          <w:rFonts w:ascii="Times New Roman" w:hAnsi="Times New Roman" w:cs="Times New Roman"/>
          <w:sz w:val="24"/>
          <w:szCs w:val="24"/>
        </w:rPr>
        <w:t>,</w:t>
      </w:r>
    </w:p>
    <w:p w14:paraId="63C9CC3B" w14:textId="1E2D6D0A" w:rsidR="00C70CA5" w:rsidRPr="00695C40" w:rsidRDefault="00C70CA5" w:rsidP="00695C40">
      <w:pPr>
        <w:pStyle w:val="Odsekzoznamu"/>
        <w:numPr>
          <w:ilvl w:val="0"/>
          <w:numId w:val="7"/>
        </w:numPr>
        <w:spacing w:after="0" w:line="240" w:lineRule="auto"/>
        <w:ind w:left="678" w:right="-15"/>
        <w:jc w:val="both"/>
        <w:rPr>
          <w:rFonts w:ascii="Times New Roman" w:hAnsi="Times New Roman" w:cs="Times New Roman"/>
          <w:sz w:val="24"/>
          <w:szCs w:val="24"/>
        </w:rPr>
      </w:pPr>
      <w:r w:rsidRPr="00695C40">
        <w:rPr>
          <w:rFonts w:ascii="Times New Roman" w:hAnsi="Times New Roman" w:cs="Times New Roman"/>
          <w:sz w:val="24"/>
          <w:szCs w:val="24"/>
        </w:rPr>
        <w:t>výrobok</w:t>
      </w:r>
      <w:r w:rsidR="00494A55" w:rsidRPr="00695C40">
        <w:rPr>
          <w:rFonts w:ascii="Times New Roman" w:hAnsi="Times New Roman" w:cs="Times New Roman"/>
          <w:sz w:val="24"/>
          <w:szCs w:val="24"/>
        </w:rPr>
        <w:t>, ktorý</w:t>
      </w:r>
      <w:r w:rsidRPr="00695C40">
        <w:rPr>
          <w:rFonts w:ascii="Times New Roman" w:hAnsi="Times New Roman" w:cs="Times New Roman"/>
          <w:sz w:val="24"/>
          <w:szCs w:val="24"/>
        </w:rPr>
        <w:t xml:space="preserve"> používa vizuálne prvky, poskytoval variabilné nastavenie veľkosti, jasu a</w:t>
      </w:r>
      <w:r w:rsidR="00B963D1" w:rsidRPr="00695C40">
        <w:rPr>
          <w:rFonts w:ascii="Times New Roman" w:hAnsi="Times New Roman" w:cs="Times New Roman"/>
          <w:sz w:val="24"/>
          <w:szCs w:val="24"/>
        </w:rPr>
        <w:t> </w:t>
      </w:r>
      <w:r w:rsidRPr="00695C40">
        <w:rPr>
          <w:rFonts w:ascii="Times New Roman" w:hAnsi="Times New Roman" w:cs="Times New Roman"/>
          <w:sz w:val="24"/>
          <w:szCs w:val="24"/>
        </w:rPr>
        <w:t xml:space="preserve">kontrastu pre komunikáciu, informovanie a používanie, </w:t>
      </w:r>
      <w:r w:rsidR="00494A55" w:rsidRPr="00695C40">
        <w:rPr>
          <w:rFonts w:ascii="Times New Roman" w:hAnsi="Times New Roman" w:cs="Times New Roman"/>
          <w:sz w:val="24"/>
          <w:szCs w:val="24"/>
        </w:rPr>
        <w:t>a súčasne</w:t>
      </w:r>
      <w:r w:rsidRPr="00695C40">
        <w:rPr>
          <w:rFonts w:ascii="Times New Roman" w:hAnsi="Times New Roman" w:cs="Times New Roman"/>
          <w:sz w:val="24"/>
          <w:szCs w:val="24"/>
        </w:rPr>
        <w:t xml:space="preserve"> poskytoval interoperabilitu s programami a asistenčnými zariadeniami na navigáciu v</w:t>
      </w:r>
      <w:r w:rsidR="0032515A" w:rsidRPr="00695C40">
        <w:rPr>
          <w:rFonts w:ascii="Times New Roman" w:hAnsi="Times New Roman" w:cs="Times New Roman"/>
          <w:sz w:val="24"/>
          <w:szCs w:val="24"/>
        </w:rPr>
        <w:t> </w:t>
      </w:r>
      <w:r w:rsidRPr="00695C40">
        <w:rPr>
          <w:rFonts w:ascii="Times New Roman" w:hAnsi="Times New Roman" w:cs="Times New Roman"/>
          <w:sz w:val="24"/>
          <w:szCs w:val="24"/>
        </w:rPr>
        <w:t>rozhraní</w:t>
      </w:r>
      <w:r w:rsidR="0032515A" w:rsidRPr="00695C40">
        <w:rPr>
          <w:rFonts w:ascii="Times New Roman" w:hAnsi="Times New Roman" w:cs="Times New Roman"/>
          <w:sz w:val="24"/>
          <w:szCs w:val="24"/>
        </w:rPr>
        <w:t>,</w:t>
      </w:r>
    </w:p>
    <w:p w14:paraId="6F2B7F8B" w14:textId="1242E1E7" w:rsidR="008631C1" w:rsidRPr="00695C40" w:rsidRDefault="00C70CA5" w:rsidP="00695C40">
      <w:pPr>
        <w:pStyle w:val="Odsekzoznamu"/>
        <w:numPr>
          <w:ilvl w:val="0"/>
          <w:numId w:val="7"/>
        </w:numPr>
        <w:spacing w:after="0" w:line="240" w:lineRule="auto"/>
        <w:ind w:left="678" w:right="-15"/>
        <w:jc w:val="both"/>
        <w:rPr>
          <w:rFonts w:ascii="Times New Roman" w:hAnsi="Times New Roman" w:cs="Times New Roman"/>
          <w:sz w:val="24"/>
          <w:szCs w:val="24"/>
        </w:rPr>
      </w:pPr>
      <w:r w:rsidRPr="00695C40">
        <w:rPr>
          <w:rFonts w:ascii="Times New Roman" w:hAnsi="Times New Roman" w:cs="Times New Roman"/>
          <w:sz w:val="24"/>
          <w:szCs w:val="24"/>
        </w:rPr>
        <w:t>výrobok</w:t>
      </w:r>
      <w:r w:rsidR="00494A55" w:rsidRPr="00695C40">
        <w:rPr>
          <w:rFonts w:ascii="Times New Roman" w:hAnsi="Times New Roman" w:cs="Times New Roman"/>
          <w:sz w:val="24"/>
          <w:szCs w:val="24"/>
        </w:rPr>
        <w:t>, ktorý</w:t>
      </w:r>
      <w:r w:rsidRPr="00695C40">
        <w:rPr>
          <w:rFonts w:ascii="Times New Roman" w:hAnsi="Times New Roman" w:cs="Times New Roman"/>
          <w:sz w:val="24"/>
          <w:szCs w:val="24"/>
        </w:rPr>
        <w:t xml:space="preserve"> na informovanie, označenie činnosti, žiadosť o reakciu alebo </w:t>
      </w:r>
      <w:r w:rsidR="00494A55" w:rsidRPr="00695C40">
        <w:rPr>
          <w:rFonts w:ascii="Times New Roman" w:hAnsi="Times New Roman" w:cs="Times New Roman"/>
          <w:sz w:val="24"/>
          <w:szCs w:val="24"/>
        </w:rPr>
        <w:t xml:space="preserve">na </w:t>
      </w:r>
      <w:r w:rsidRPr="00695C40">
        <w:rPr>
          <w:rFonts w:ascii="Times New Roman" w:hAnsi="Times New Roman" w:cs="Times New Roman"/>
          <w:sz w:val="24"/>
          <w:szCs w:val="24"/>
        </w:rPr>
        <w:t xml:space="preserve">určenie prvkov používa </w:t>
      </w:r>
    </w:p>
    <w:p w14:paraId="4FACDDAE" w14:textId="0F770D00" w:rsidR="00C70CA5" w:rsidRPr="00695C40" w:rsidRDefault="00C70CA5" w:rsidP="007D3520">
      <w:pPr>
        <w:pStyle w:val="Odsekzoznamu"/>
        <w:numPr>
          <w:ilvl w:val="0"/>
          <w:numId w:val="74"/>
        </w:numPr>
        <w:spacing w:after="0" w:line="240" w:lineRule="auto"/>
        <w:ind w:right="-15"/>
        <w:jc w:val="both"/>
        <w:rPr>
          <w:rFonts w:ascii="Times New Roman" w:hAnsi="Times New Roman" w:cs="Times New Roman"/>
          <w:sz w:val="24"/>
          <w:szCs w:val="24"/>
        </w:rPr>
      </w:pPr>
      <w:r w:rsidRPr="00695C40">
        <w:rPr>
          <w:rFonts w:ascii="Times New Roman" w:hAnsi="Times New Roman" w:cs="Times New Roman"/>
          <w:sz w:val="24"/>
          <w:szCs w:val="24"/>
        </w:rPr>
        <w:t>farbu, poskytoval alternatívu k</w:t>
      </w:r>
      <w:r w:rsidR="0032515A" w:rsidRPr="00695C40">
        <w:rPr>
          <w:rFonts w:ascii="Times New Roman" w:hAnsi="Times New Roman" w:cs="Times New Roman"/>
          <w:sz w:val="24"/>
          <w:szCs w:val="24"/>
        </w:rPr>
        <w:t> </w:t>
      </w:r>
      <w:r w:rsidRPr="00695C40">
        <w:rPr>
          <w:rFonts w:ascii="Times New Roman" w:hAnsi="Times New Roman" w:cs="Times New Roman"/>
          <w:sz w:val="24"/>
          <w:szCs w:val="24"/>
        </w:rPr>
        <w:t>farbe</w:t>
      </w:r>
      <w:r w:rsidR="0032515A" w:rsidRPr="00695C40">
        <w:rPr>
          <w:rFonts w:ascii="Times New Roman" w:hAnsi="Times New Roman" w:cs="Times New Roman"/>
          <w:sz w:val="24"/>
          <w:szCs w:val="24"/>
        </w:rPr>
        <w:t>,</w:t>
      </w:r>
    </w:p>
    <w:p w14:paraId="653A788A" w14:textId="5108B95A" w:rsidR="008631C1" w:rsidRPr="00695C40" w:rsidRDefault="008631C1" w:rsidP="007D3520">
      <w:pPr>
        <w:pStyle w:val="Odsekzoznamu"/>
        <w:numPr>
          <w:ilvl w:val="0"/>
          <w:numId w:val="74"/>
        </w:numPr>
        <w:spacing w:after="0" w:line="240" w:lineRule="auto"/>
        <w:ind w:right="-15"/>
        <w:jc w:val="both"/>
        <w:rPr>
          <w:rFonts w:ascii="Times New Roman" w:hAnsi="Times New Roman" w:cs="Times New Roman"/>
          <w:sz w:val="24"/>
          <w:szCs w:val="24"/>
        </w:rPr>
      </w:pPr>
      <w:r w:rsidRPr="00695C40">
        <w:rPr>
          <w:rFonts w:ascii="Times New Roman" w:hAnsi="Times New Roman" w:cs="Times New Roman"/>
          <w:sz w:val="24"/>
          <w:szCs w:val="24"/>
        </w:rPr>
        <w:t>počuteľné signály, poskytoval alternatívu k počuteľným signálom,</w:t>
      </w:r>
    </w:p>
    <w:p w14:paraId="5384FCE4" w14:textId="540B7BE3" w:rsidR="00C70CA5" w:rsidRPr="00695C40" w:rsidRDefault="00C70CA5" w:rsidP="00695C40">
      <w:pPr>
        <w:pStyle w:val="Odsekzoznamu"/>
        <w:numPr>
          <w:ilvl w:val="0"/>
          <w:numId w:val="7"/>
        </w:numPr>
        <w:spacing w:after="0" w:line="240" w:lineRule="auto"/>
        <w:ind w:left="678" w:right="-15"/>
        <w:jc w:val="both"/>
        <w:rPr>
          <w:rFonts w:ascii="Times New Roman" w:hAnsi="Times New Roman" w:cs="Times New Roman"/>
          <w:sz w:val="24"/>
          <w:szCs w:val="24"/>
        </w:rPr>
      </w:pPr>
      <w:r w:rsidRPr="00695C40">
        <w:rPr>
          <w:rFonts w:ascii="Times New Roman" w:hAnsi="Times New Roman" w:cs="Times New Roman"/>
          <w:sz w:val="24"/>
          <w:szCs w:val="24"/>
        </w:rPr>
        <w:t>výrobok</w:t>
      </w:r>
      <w:r w:rsidR="008631C1" w:rsidRPr="00695C40">
        <w:rPr>
          <w:rFonts w:ascii="Times New Roman" w:hAnsi="Times New Roman" w:cs="Times New Roman"/>
          <w:sz w:val="24"/>
          <w:szCs w:val="24"/>
        </w:rPr>
        <w:t>, ktorý</w:t>
      </w:r>
      <w:r w:rsidRPr="00695C40">
        <w:rPr>
          <w:rFonts w:ascii="Times New Roman" w:hAnsi="Times New Roman" w:cs="Times New Roman"/>
          <w:sz w:val="24"/>
          <w:szCs w:val="24"/>
        </w:rPr>
        <w:t xml:space="preserve"> používa vizuálne prvky, poskytoval flexibilné spôsoby zlepšenia ich jasnosti</w:t>
      </w:r>
      <w:r w:rsidR="0032515A" w:rsidRPr="00695C40">
        <w:rPr>
          <w:rFonts w:ascii="Times New Roman" w:hAnsi="Times New Roman" w:cs="Times New Roman"/>
          <w:sz w:val="24"/>
          <w:szCs w:val="24"/>
        </w:rPr>
        <w:t>,</w:t>
      </w:r>
    </w:p>
    <w:p w14:paraId="2FE68A60" w14:textId="0DABB728" w:rsidR="00C70CA5" w:rsidRPr="00695C40" w:rsidRDefault="00C70CA5" w:rsidP="00695C40">
      <w:pPr>
        <w:pStyle w:val="Odsekzoznamu"/>
        <w:numPr>
          <w:ilvl w:val="0"/>
          <w:numId w:val="7"/>
        </w:numPr>
        <w:spacing w:after="0" w:line="240" w:lineRule="auto"/>
        <w:ind w:left="678" w:right="-15"/>
        <w:jc w:val="both"/>
        <w:rPr>
          <w:rFonts w:ascii="Times New Roman" w:hAnsi="Times New Roman" w:cs="Times New Roman"/>
          <w:sz w:val="24"/>
          <w:szCs w:val="24"/>
        </w:rPr>
      </w:pPr>
      <w:r w:rsidRPr="00695C40">
        <w:rPr>
          <w:rFonts w:ascii="Times New Roman" w:hAnsi="Times New Roman" w:cs="Times New Roman"/>
          <w:sz w:val="24"/>
          <w:szCs w:val="24"/>
        </w:rPr>
        <w:t>výrobok</w:t>
      </w:r>
      <w:r w:rsidR="008631C1" w:rsidRPr="00695C40">
        <w:rPr>
          <w:rFonts w:ascii="Times New Roman" w:hAnsi="Times New Roman" w:cs="Times New Roman"/>
          <w:sz w:val="24"/>
          <w:szCs w:val="24"/>
        </w:rPr>
        <w:t>, ktorý</w:t>
      </w:r>
      <w:r w:rsidRPr="00695C40">
        <w:rPr>
          <w:rFonts w:ascii="Times New Roman" w:hAnsi="Times New Roman" w:cs="Times New Roman"/>
          <w:sz w:val="24"/>
          <w:szCs w:val="24"/>
        </w:rPr>
        <w:t xml:space="preserve"> používa zvuk, poskytoval používateľovi možnosť ovládať hlasitosť a</w:t>
      </w:r>
      <w:r w:rsidR="00F913FC">
        <w:rPr>
          <w:rFonts w:ascii="Times New Roman" w:hAnsi="Times New Roman" w:cs="Times New Roman"/>
          <w:sz w:val="24"/>
          <w:szCs w:val="24"/>
        </w:rPr>
        <w:t> </w:t>
      </w:r>
      <w:r w:rsidRPr="00695C40">
        <w:rPr>
          <w:rFonts w:ascii="Times New Roman" w:hAnsi="Times New Roman" w:cs="Times New Roman"/>
          <w:sz w:val="24"/>
          <w:szCs w:val="24"/>
        </w:rPr>
        <w:t>rýchlosť a</w:t>
      </w:r>
      <w:r w:rsidR="00150363" w:rsidRPr="00695C40">
        <w:rPr>
          <w:rFonts w:ascii="Times New Roman" w:hAnsi="Times New Roman" w:cs="Times New Roman"/>
          <w:sz w:val="24"/>
          <w:szCs w:val="24"/>
        </w:rPr>
        <w:t> </w:t>
      </w:r>
      <w:r w:rsidRPr="00695C40">
        <w:rPr>
          <w:rFonts w:ascii="Times New Roman" w:hAnsi="Times New Roman" w:cs="Times New Roman"/>
          <w:sz w:val="24"/>
          <w:szCs w:val="24"/>
        </w:rPr>
        <w:t>poskytoval zlepšené zvukové funkcie vrátane zníženia rušivých zvukových signálov z</w:t>
      </w:r>
      <w:r w:rsidR="00B963D1" w:rsidRPr="00695C40">
        <w:rPr>
          <w:rFonts w:ascii="Times New Roman" w:hAnsi="Times New Roman" w:cs="Times New Roman"/>
          <w:sz w:val="24"/>
          <w:szCs w:val="24"/>
        </w:rPr>
        <w:t> </w:t>
      </w:r>
      <w:r w:rsidRPr="00695C40">
        <w:rPr>
          <w:rFonts w:ascii="Times New Roman" w:hAnsi="Times New Roman" w:cs="Times New Roman"/>
          <w:sz w:val="24"/>
          <w:szCs w:val="24"/>
        </w:rPr>
        <w:t>okolitých výrobkov a jasnosti zvuku</w:t>
      </w:r>
      <w:r w:rsidR="0032515A" w:rsidRPr="00695C40">
        <w:rPr>
          <w:rFonts w:ascii="Times New Roman" w:hAnsi="Times New Roman" w:cs="Times New Roman"/>
          <w:sz w:val="24"/>
          <w:szCs w:val="24"/>
        </w:rPr>
        <w:t>,</w:t>
      </w:r>
    </w:p>
    <w:p w14:paraId="3A574CA8" w14:textId="2ADA6709" w:rsidR="00C70CA5" w:rsidRPr="00695C40" w:rsidRDefault="00C70CA5" w:rsidP="00695C40">
      <w:pPr>
        <w:pStyle w:val="Odsekzoznamu"/>
        <w:numPr>
          <w:ilvl w:val="0"/>
          <w:numId w:val="7"/>
        </w:numPr>
        <w:spacing w:after="0" w:line="240" w:lineRule="auto"/>
        <w:ind w:left="678" w:right="-15"/>
        <w:jc w:val="both"/>
        <w:rPr>
          <w:rFonts w:ascii="Times New Roman" w:hAnsi="Times New Roman" w:cs="Times New Roman"/>
          <w:sz w:val="24"/>
          <w:szCs w:val="24"/>
        </w:rPr>
      </w:pPr>
      <w:r w:rsidRPr="00695C40">
        <w:rPr>
          <w:rFonts w:ascii="Times New Roman" w:hAnsi="Times New Roman" w:cs="Times New Roman"/>
          <w:sz w:val="24"/>
          <w:szCs w:val="24"/>
        </w:rPr>
        <w:t>výrobok</w:t>
      </w:r>
      <w:r w:rsidR="008631C1" w:rsidRPr="00695C40">
        <w:rPr>
          <w:rFonts w:ascii="Times New Roman" w:hAnsi="Times New Roman" w:cs="Times New Roman"/>
          <w:sz w:val="24"/>
          <w:szCs w:val="24"/>
        </w:rPr>
        <w:t>, ktorý</w:t>
      </w:r>
      <w:r w:rsidRPr="00695C40">
        <w:rPr>
          <w:rFonts w:ascii="Times New Roman" w:hAnsi="Times New Roman" w:cs="Times New Roman"/>
          <w:sz w:val="24"/>
          <w:szCs w:val="24"/>
        </w:rPr>
        <w:t xml:space="preserve"> vyžaduje ručné používanie a ovládanie, umožňoval sekvenčné ovládanie a</w:t>
      </w:r>
      <w:r w:rsidR="00B963D1" w:rsidRPr="00695C40">
        <w:rPr>
          <w:rFonts w:ascii="Times New Roman" w:hAnsi="Times New Roman" w:cs="Times New Roman"/>
          <w:sz w:val="24"/>
          <w:szCs w:val="24"/>
        </w:rPr>
        <w:t> </w:t>
      </w:r>
      <w:r w:rsidRPr="00695C40">
        <w:rPr>
          <w:rFonts w:ascii="Times New Roman" w:hAnsi="Times New Roman" w:cs="Times New Roman"/>
          <w:sz w:val="24"/>
          <w:szCs w:val="24"/>
        </w:rPr>
        <w:t>alternatívy k ovládaniu jemnou motorikou, vďaka čomu nevznikne potreba simultánneho ovládania pri manipulácii, a obsahoval dotykom rozpoznateľné časti</w:t>
      </w:r>
      <w:r w:rsidR="0032515A" w:rsidRPr="00695C40">
        <w:rPr>
          <w:rFonts w:ascii="Times New Roman" w:hAnsi="Times New Roman" w:cs="Times New Roman"/>
          <w:sz w:val="24"/>
          <w:szCs w:val="24"/>
        </w:rPr>
        <w:t>,</w:t>
      </w:r>
    </w:p>
    <w:p w14:paraId="4224A352" w14:textId="77777777" w:rsidR="00C70CA5" w:rsidRPr="00695C40" w:rsidRDefault="00C70CA5" w:rsidP="00695C40">
      <w:pPr>
        <w:pStyle w:val="Odsekzoznamu"/>
        <w:numPr>
          <w:ilvl w:val="0"/>
          <w:numId w:val="7"/>
        </w:numPr>
        <w:spacing w:after="0" w:line="240" w:lineRule="auto"/>
        <w:ind w:left="678" w:right="-15"/>
        <w:jc w:val="both"/>
        <w:rPr>
          <w:rFonts w:ascii="Times New Roman" w:hAnsi="Times New Roman" w:cs="Times New Roman"/>
          <w:sz w:val="24"/>
          <w:szCs w:val="24"/>
        </w:rPr>
      </w:pPr>
      <w:r w:rsidRPr="00695C40">
        <w:rPr>
          <w:rFonts w:ascii="Times New Roman" w:hAnsi="Times New Roman" w:cs="Times New Roman"/>
          <w:sz w:val="24"/>
          <w:szCs w:val="24"/>
        </w:rPr>
        <w:t>sa výrobok vyhol prevádzkovým režimom, ktoré si vyžadujú veľký dosah a veľkú silu</w:t>
      </w:r>
      <w:r w:rsidR="0032515A" w:rsidRPr="00695C40">
        <w:rPr>
          <w:rFonts w:ascii="Times New Roman" w:hAnsi="Times New Roman" w:cs="Times New Roman"/>
          <w:sz w:val="24"/>
          <w:szCs w:val="24"/>
        </w:rPr>
        <w:t>,</w:t>
      </w:r>
    </w:p>
    <w:p w14:paraId="129A55E9" w14:textId="77777777" w:rsidR="00C70CA5" w:rsidRPr="00695C40" w:rsidRDefault="00C70CA5" w:rsidP="00695C40">
      <w:pPr>
        <w:pStyle w:val="Odsekzoznamu"/>
        <w:numPr>
          <w:ilvl w:val="0"/>
          <w:numId w:val="7"/>
        </w:numPr>
        <w:spacing w:after="0" w:line="240" w:lineRule="auto"/>
        <w:ind w:left="678" w:right="-15"/>
        <w:jc w:val="both"/>
        <w:rPr>
          <w:rFonts w:ascii="Times New Roman" w:hAnsi="Times New Roman" w:cs="Times New Roman"/>
          <w:sz w:val="24"/>
          <w:szCs w:val="24"/>
        </w:rPr>
      </w:pPr>
      <w:r w:rsidRPr="00695C40">
        <w:rPr>
          <w:rFonts w:ascii="Times New Roman" w:hAnsi="Times New Roman" w:cs="Times New Roman"/>
          <w:sz w:val="24"/>
          <w:szCs w:val="24"/>
        </w:rPr>
        <w:t>výrobok nespúšťal fotosenzitívne záchvaty</w:t>
      </w:r>
      <w:r w:rsidR="0032515A" w:rsidRPr="00695C40">
        <w:rPr>
          <w:rFonts w:ascii="Times New Roman" w:hAnsi="Times New Roman" w:cs="Times New Roman"/>
          <w:sz w:val="24"/>
          <w:szCs w:val="24"/>
        </w:rPr>
        <w:t>,</w:t>
      </w:r>
    </w:p>
    <w:p w14:paraId="45DE8C4F" w14:textId="17AF9D4A" w:rsidR="00C70CA5" w:rsidRPr="00695C40" w:rsidRDefault="00C70CA5" w:rsidP="00695C40">
      <w:pPr>
        <w:pStyle w:val="Odsekzoznamu"/>
        <w:numPr>
          <w:ilvl w:val="0"/>
          <w:numId w:val="7"/>
        </w:numPr>
        <w:spacing w:after="0" w:line="240" w:lineRule="auto"/>
        <w:ind w:left="678" w:right="-15"/>
        <w:jc w:val="both"/>
        <w:rPr>
          <w:rFonts w:ascii="Times New Roman" w:hAnsi="Times New Roman" w:cs="Times New Roman"/>
          <w:sz w:val="24"/>
          <w:szCs w:val="24"/>
        </w:rPr>
      </w:pPr>
      <w:r w:rsidRPr="00695C40">
        <w:rPr>
          <w:rFonts w:ascii="Times New Roman" w:hAnsi="Times New Roman" w:cs="Times New Roman"/>
          <w:sz w:val="24"/>
          <w:szCs w:val="24"/>
        </w:rPr>
        <w:t xml:space="preserve">výrobok chránil súkromie používateľa, </w:t>
      </w:r>
      <w:r w:rsidR="008631C1" w:rsidRPr="00695C40">
        <w:rPr>
          <w:rFonts w:ascii="Times New Roman" w:hAnsi="Times New Roman" w:cs="Times New Roman"/>
          <w:sz w:val="24"/>
          <w:szCs w:val="24"/>
        </w:rPr>
        <w:t xml:space="preserve">ak </w:t>
      </w:r>
      <w:r w:rsidRPr="00695C40">
        <w:rPr>
          <w:rFonts w:ascii="Times New Roman" w:hAnsi="Times New Roman" w:cs="Times New Roman"/>
          <w:sz w:val="24"/>
          <w:szCs w:val="24"/>
        </w:rPr>
        <w:t>používa prvky prístupnosti</w:t>
      </w:r>
      <w:r w:rsidR="0032515A" w:rsidRPr="00695C40">
        <w:rPr>
          <w:rFonts w:ascii="Times New Roman" w:hAnsi="Times New Roman" w:cs="Times New Roman"/>
          <w:sz w:val="24"/>
          <w:szCs w:val="24"/>
        </w:rPr>
        <w:t>,</w:t>
      </w:r>
    </w:p>
    <w:p w14:paraId="05B9832D" w14:textId="77777777" w:rsidR="00C70CA5" w:rsidRPr="00695C40" w:rsidRDefault="00C70CA5" w:rsidP="00695C40">
      <w:pPr>
        <w:pStyle w:val="Odsekzoznamu"/>
        <w:numPr>
          <w:ilvl w:val="0"/>
          <w:numId w:val="7"/>
        </w:numPr>
        <w:spacing w:after="0" w:line="240" w:lineRule="auto"/>
        <w:ind w:left="678" w:right="-15"/>
        <w:jc w:val="both"/>
        <w:rPr>
          <w:rFonts w:ascii="Times New Roman" w:hAnsi="Times New Roman" w:cs="Times New Roman"/>
          <w:sz w:val="24"/>
          <w:szCs w:val="24"/>
        </w:rPr>
      </w:pPr>
      <w:r w:rsidRPr="00695C40">
        <w:rPr>
          <w:rFonts w:ascii="Times New Roman" w:hAnsi="Times New Roman" w:cs="Times New Roman"/>
          <w:sz w:val="24"/>
          <w:szCs w:val="24"/>
        </w:rPr>
        <w:t>výrobok poskytoval alternatívu k biometrickej identifikácii a biometrickému ovládaniu</w:t>
      </w:r>
      <w:r w:rsidR="0032515A" w:rsidRPr="00695C40">
        <w:rPr>
          <w:rFonts w:ascii="Times New Roman" w:hAnsi="Times New Roman" w:cs="Times New Roman"/>
          <w:sz w:val="24"/>
          <w:szCs w:val="24"/>
        </w:rPr>
        <w:t>,</w:t>
      </w:r>
    </w:p>
    <w:p w14:paraId="38EA0BF9" w14:textId="77777777" w:rsidR="00C70CA5" w:rsidRPr="00695C40" w:rsidRDefault="00C70CA5" w:rsidP="00695C40">
      <w:pPr>
        <w:pStyle w:val="Odsekzoznamu"/>
        <w:numPr>
          <w:ilvl w:val="0"/>
          <w:numId w:val="7"/>
        </w:numPr>
        <w:spacing w:after="0" w:line="240" w:lineRule="auto"/>
        <w:ind w:left="678" w:right="-15"/>
        <w:jc w:val="both"/>
        <w:rPr>
          <w:rFonts w:ascii="Times New Roman" w:hAnsi="Times New Roman" w:cs="Times New Roman"/>
          <w:sz w:val="24"/>
          <w:szCs w:val="24"/>
        </w:rPr>
      </w:pPr>
      <w:r w:rsidRPr="00695C40">
        <w:rPr>
          <w:rFonts w:ascii="Times New Roman" w:hAnsi="Times New Roman" w:cs="Times New Roman"/>
          <w:sz w:val="24"/>
          <w:szCs w:val="24"/>
        </w:rPr>
        <w:t>výrobok zabezpečoval konzistentnosť funkčnosti a poskytoval dostatočný a flexibilný čas na interakciu</w:t>
      </w:r>
      <w:r w:rsidR="0032515A" w:rsidRPr="00695C40">
        <w:rPr>
          <w:rFonts w:ascii="Times New Roman" w:hAnsi="Times New Roman" w:cs="Times New Roman"/>
          <w:sz w:val="24"/>
          <w:szCs w:val="24"/>
        </w:rPr>
        <w:t>,</w:t>
      </w:r>
    </w:p>
    <w:p w14:paraId="05DA12E5" w14:textId="77777777" w:rsidR="00C70CA5" w:rsidRPr="00695C40" w:rsidRDefault="00C70CA5" w:rsidP="00695C40">
      <w:pPr>
        <w:pStyle w:val="Odsekzoznamu"/>
        <w:numPr>
          <w:ilvl w:val="0"/>
          <w:numId w:val="7"/>
        </w:numPr>
        <w:spacing w:after="0" w:line="240" w:lineRule="auto"/>
        <w:ind w:left="678" w:right="-15"/>
        <w:jc w:val="both"/>
        <w:rPr>
          <w:rFonts w:ascii="Times New Roman" w:hAnsi="Times New Roman" w:cs="Times New Roman"/>
          <w:sz w:val="24"/>
          <w:szCs w:val="24"/>
        </w:rPr>
      </w:pPr>
      <w:r w:rsidRPr="00695C40">
        <w:rPr>
          <w:rFonts w:ascii="Times New Roman" w:hAnsi="Times New Roman" w:cs="Times New Roman"/>
          <w:sz w:val="24"/>
          <w:szCs w:val="24"/>
        </w:rPr>
        <w:t>výrobok poskytoval softvér a hardvér pre interakciu s asistenčnými technológiami</w:t>
      </w:r>
      <w:r w:rsidR="0032515A" w:rsidRPr="00695C40">
        <w:rPr>
          <w:rFonts w:ascii="Times New Roman" w:hAnsi="Times New Roman" w:cs="Times New Roman"/>
          <w:sz w:val="24"/>
          <w:szCs w:val="24"/>
        </w:rPr>
        <w:t>,</w:t>
      </w:r>
    </w:p>
    <w:p w14:paraId="1A13A0F4" w14:textId="77777777" w:rsidR="00C70CA5" w:rsidRPr="00695C40" w:rsidRDefault="00C70CA5" w:rsidP="00695C40">
      <w:pPr>
        <w:pStyle w:val="Odsekzoznamu"/>
        <w:numPr>
          <w:ilvl w:val="0"/>
          <w:numId w:val="7"/>
        </w:numPr>
        <w:spacing w:after="0" w:line="240" w:lineRule="auto"/>
        <w:ind w:left="678" w:right="-15"/>
        <w:jc w:val="both"/>
        <w:rPr>
          <w:rFonts w:ascii="Times New Roman" w:hAnsi="Times New Roman" w:cs="Times New Roman"/>
          <w:sz w:val="24"/>
          <w:szCs w:val="24"/>
        </w:rPr>
      </w:pPr>
      <w:r w:rsidRPr="00695C40">
        <w:rPr>
          <w:rFonts w:ascii="Times New Roman" w:hAnsi="Times New Roman" w:cs="Times New Roman"/>
          <w:sz w:val="24"/>
          <w:szCs w:val="24"/>
        </w:rPr>
        <w:t>výrobok spĺňal tieto sektorovo špecifické požiadavky:</w:t>
      </w:r>
    </w:p>
    <w:p w14:paraId="7E12683C" w14:textId="7CEDBFEA" w:rsidR="00C70CA5" w:rsidRPr="00695C40" w:rsidRDefault="00C70CA5" w:rsidP="00695C40">
      <w:pPr>
        <w:pStyle w:val="Odsekzoznamu"/>
        <w:numPr>
          <w:ilvl w:val="0"/>
          <w:numId w:val="8"/>
        </w:numPr>
        <w:spacing w:after="0" w:line="240" w:lineRule="auto"/>
        <w:ind w:left="1038" w:right="-15"/>
        <w:jc w:val="both"/>
        <w:rPr>
          <w:rFonts w:ascii="Times New Roman" w:hAnsi="Times New Roman" w:cs="Times New Roman"/>
          <w:sz w:val="24"/>
          <w:szCs w:val="24"/>
        </w:rPr>
      </w:pPr>
      <w:r w:rsidRPr="00695C40">
        <w:rPr>
          <w:rFonts w:ascii="Times New Roman" w:hAnsi="Times New Roman" w:cs="Times New Roman"/>
          <w:sz w:val="24"/>
          <w:szCs w:val="24"/>
        </w:rPr>
        <w:t>samoobslužn</w:t>
      </w:r>
      <w:r w:rsidR="005754AA" w:rsidRPr="00695C40">
        <w:rPr>
          <w:rFonts w:ascii="Times New Roman" w:hAnsi="Times New Roman" w:cs="Times New Roman"/>
          <w:sz w:val="24"/>
          <w:szCs w:val="24"/>
        </w:rPr>
        <w:t>ý</w:t>
      </w:r>
      <w:r w:rsidRPr="00695C40">
        <w:rPr>
          <w:rFonts w:ascii="Times New Roman" w:hAnsi="Times New Roman" w:cs="Times New Roman"/>
          <w:sz w:val="24"/>
          <w:szCs w:val="24"/>
        </w:rPr>
        <w:t xml:space="preserve"> terminál</w:t>
      </w:r>
    </w:p>
    <w:p w14:paraId="2335BD76" w14:textId="39B104F5" w:rsidR="00C70CA5" w:rsidRPr="00695C40" w:rsidRDefault="00AA0092" w:rsidP="00695C40">
      <w:pPr>
        <w:pStyle w:val="Odsekzoznamu"/>
        <w:numPr>
          <w:ilvl w:val="0"/>
          <w:numId w:val="9"/>
        </w:numPr>
        <w:spacing w:after="0" w:line="240" w:lineRule="auto"/>
        <w:ind w:left="1491" w:right="-15" w:hanging="425"/>
        <w:jc w:val="both"/>
        <w:rPr>
          <w:rFonts w:ascii="Times New Roman" w:hAnsi="Times New Roman" w:cs="Times New Roman"/>
          <w:sz w:val="24"/>
          <w:szCs w:val="24"/>
        </w:rPr>
      </w:pPr>
      <w:r>
        <w:rPr>
          <w:rFonts w:ascii="Times New Roman" w:hAnsi="Times New Roman" w:cs="Times New Roman"/>
          <w:sz w:val="24"/>
          <w:szCs w:val="24"/>
        </w:rPr>
        <w:t>je</w:t>
      </w:r>
      <w:r w:rsidR="005754AA" w:rsidRPr="00695C40">
        <w:rPr>
          <w:rFonts w:ascii="Times New Roman" w:hAnsi="Times New Roman" w:cs="Times New Roman"/>
          <w:sz w:val="24"/>
          <w:szCs w:val="24"/>
        </w:rPr>
        <w:t xml:space="preserve"> </w:t>
      </w:r>
      <w:r w:rsidR="00C70CA5" w:rsidRPr="00695C40">
        <w:rPr>
          <w:rFonts w:ascii="Times New Roman" w:hAnsi="Times New Roman" w:cs="Times New Roman"/>
          <w:sz w:val="24"/>
          <w:szCs w:val="24"/>
        </w:rPr>
        <w:t>vybaven</w:t>
      </w:r>
      <w:r w:rsidR="005754AA" w:rsidRPr="00695C40">
        <w:rPr>
          <w:rFonts w:ascii="Times New Roman" w:hAnsi="Times New Roman" w:cs="Times New Roman"/>
          <w:sz w:val="24"/>
          <w:szCs w:val="24"/>
        </w:rPr>
        <w:t>ý</w:t>
      </w:r>
      <w:r w:rsidR="00C70CA5" w:rsidRPr="00695C40">
        <w:rPr>
          <w:rFonts w:ascii="Times New Roman" w:hAnsi="Times New Roman" w:cs="Times New Roman"/>
          <w:sz w:val="24"/>
          <w:szCs w:val="24"/>
        </w:rPr>
        <w:t xml:space="preserve"> technológiou konverzie textu na reč,</w:t>
      </w:r>
    </w:p>
    <w:p w14:paraId="5FB20E7D" w14:textId="4D765B8C" w:rsidR="00C70CA5" w:rsidRPr="00695C40" w:rsidRDefault="00C70CA5" w:rsidP="00695C40">
      <w:pPr>
        <w:pStyle w:val="Odsekzoznamu"/>
        <w:numPr>
          <w:ilvl w:val="0"/>
          <w:numId w:val="9"/>
        </w:numPr>
        <w:spacing w:after="0" w:line="240" w:lineRule="auto"/>
        <w:ind w:left="1491" w:right="-15" w:hanging="425"/>
        <w:jc w:val="both"/>
        <w:rPr>
          <w:rFonts w:ascii="Times New Roman" w:hAnsi="Times New Roman" w:cs="Times New Roman"/>
          <w:sz w:val="24"/>
          <w:szCs w:val="24"/>
        </w:rPr>
      </w:pPr>
      <w:r w:rsidRPr="00695C40">
        <w:rPr>
          <w:rFonts w:ascii="Times New Roman" w:hAnsi="Times New Roman" w:cs="Times New Roman"/>
          <w:sz w:val="24"/>
          <w:szCs w:val="24"/>
        </w:rPr>
        <w:t>umož</w:t>
      </w:r>
      <w:r w:rsidR="00AA0092">
        <w:rPr>
          <w:rFonts w:ascii="Times New Roman" w:hAnsi="Times New Roman" w:cs="Times New Roman"/>
          <w:sz w:val="24"/>
          <w:szCs w:val="24"/>
        </w:rPr>
        <w:t xml:space="preserve">ňuje </w:t>
      </w:r>
      <w:r w:rsidRPr="00695C40">
        <w:rPr>
          <w:rFonts w:ascii="Times New Roman" w:hAnsi="Times New Roman" w:cs="Times New Roman"/>
          <w:sz w:val="24"/>
          <w:szCs w:val="24"/>
        </w:rPr>
        <w:t>používanie osobných slúchadiel s mikrofónom,</w:t>
      </w:r>
    </w:p>
    <w:p w14:paraId="4CE2BB35" w14:textId="528EB4B7" w:rsidR="00C70CA5" w:rsidRPr="00695C40" w:rsidRDefault="00C70CA5" w:rsidP="00695C40">
      <w:pPr>
        <w:pStyle w:val="Odsekzoznamu"/>
        <w:numPr>
          <w:ilvl w:val="0"/>
          <w:numId w:val="9"/>
        </w:numPr>
        <w:spacing w:after="0" w:line="240" w:lineRule="auto"/>
        <w:ind w:left="1491" w:right="-15" w:hanging="425"/>
        <w:jc w:val="both"/>
        <w:rPr>
          <w:rFonts w:ascii="Times New Roman" w:hAnsi="Times New Roman" w:cs="Times New Roman"/>
          <w:sz w:val="24"/>
          <w:szCs w:val="24"/>
        </w:rPr>
      </w:pPr>
      <w:r w:rsidRPr="00695C40">
        <w:rPr>
          <w:rFonts w:ascii="Times New Roman" w:hAnsi="Times New Roman" w:cs="Times New Roman"/>
          <w:sz w:val="24"/>
          <w:szCs w:val="24"/>
        </w:rPr>
        <w:t>upozor</w:t>
      </w:r>
      <w:r w:rsidR="00AA0092">
        <w:rPr>
          <w:rFonts w:ascii="Times New Roman" w:hAnsi="Times New Roman" w:cs="Times New Roman"/>
          <w:sz w:val="24"/>
          <w:szCs w:val="24"/>
        </w:rPr>
        <w:t>ní</w:t>
      </w:r>
      <w:r w:rsidRPr="00695C40">
        <w:rPr>
          <w:rFonts w:ascii="Times New Roman" w:hAnsi="Times New Roman" w:cs="Times New Roman"/>
          <w:sz w:val="24"/>
          <w:szCs w:val="24"/>
        </w:rPr>
        <w:t xml:space="preserve"> používateľa prostredníctvom viac než jedného zmyslového kanála,</w:t>
      </w:r>
      <w:r w:rsidR="005754AA" w:rsidRPr="00695C40">
        <w:rPr>
          <w:rFonts w:ascii="Times New Roman" w:hAnsi="Times New Roman" w:cs="Times New Roman"/>
          <w:sz w:val="24"/>
          <w:szCs w:val="24"/>
        </w:rPr>
        <w:t xml:space="preserve"> ak</w:t>
      </w:r>
      <w:r w:rsidR="00F913FC">
        <w:rPr>
          <w:rFonts w:ascii="Times New Roman" w:hAnsi="Times New Roman" w:cs="Times New Roman"/>
          <w:sz w:val="24"/>
          <w:szCs w:val="24"/>
        </w:rPr>
        <w:t> </w:t>
      </w:r>
      <w:r w:rsidR="005754AA" w:rsidRPr="00695C40">
        <w:rPr>
          <w:rFonts w:ascii="Times New Roman" w:hAnsi="Times New Roman" w:cs="Times New Roman"/>
          <w:sz w:val="24"/>
          <w:szCs w:val="24"/>
        </w:rPr>
        <w:t>sa vyžaduje reakcia používateľa v časovom limite,</w:t>
      </w:r>
    </w:p>
    <w:p w14:paraId="3134CC60" w14:textId="0FE5B04D" w:rsidR="00C70CA5" w:rsidRPr="00695C40" w:rsidRDefault="00C70CA5" w:rsidP="00695C40">
      <w:pPr>
        <w:pStyle w:val="Odsekzoznamu"/>
        <w:numPr>
          <w:ilvl w:val="0"/>
          <w:numId w:val="9"/>
        </w:numPr>
        <w:spacing w:after="0" w:line="240" w:lineRule="auto"/>
        <w:ind w:left="1491" w:right="-15" w:hanging="425"/>
        <w:jc w:val="both"/>
        <w:rPr>
          <w:rFonts w:ascii="Times New Roman" w:hAnsi="Times New Roman" w:cs="Times New Roman"/>
          <w:sz w:val="24"/>
          <w:szCs w:val="24"/>
        </w:rPr>
      </w:pPr>
      <w:r w:rsidRPr="00695C40">
        <w:rPr>
          <w:rFonts w:ascii="Times New Roman" w:hAnsi="Times New Roman" w:cs="Times New Roman"/>
          <w:sz w:val="24"/>
          <w:szCs w:val="24"/>
        </w:rPr>
        <w:t>posky</w:t>
      </w:r>
      <w:r w:rsidR="00AA0092">
        <w:rPr>
          <w:rFonts w:ascii="Times New Roman" w:hAnsi="Times New Roman" w:cs="Times New Roman"/>
          <w:sz w:val="24"/>
          <w:szCs w:val="24"/>
        </w:rPr>
        <w:t>tuje</w:t>
      </w:r>
      <w:r w:rsidRPr="00695C40">
        <w:rPr>
          <w:rFonts w:ascii="Times New Roman" w:hAnsi="Times New Roman" w:cs="Times New Roman"/>
          <w:sz w:val="24"/>
          <w:szCs w:val="24"/>
        </w:rPr>
        <w:t xml:space="preserve"> možnosť predĺž</w:t>
      </w:r>
      <w:r w:rsidR="005754AA" w:rsidRPr="00695C40">
        <w:rPr>
          <w:rFonts w:ascii="Times New Roman" w:hAnsi="Times New Roman" w:cs="Times New Roman"/>
          <w:sz w:val="24"/>
          <w:szCs w:val="24"/>
        </w:rPr>
        <w:t>enia</w:t>
      </w:r>
      <w:r w:rsidRPr="00695C40">
        <w:rPr>
          <w:rFonts w:ascii="Times New Roman" w:hAnsi="Times New Roman" w:cs="Times New Roman"/>
          <w:sz w:val="24"/>
          <w:szCs w:val="24"/>
        </w:rPr>
        <w:t xml:space="preserve"> dan</w:t>
      </w:r>
      <w:r w:rsidR="005754AA" w:rsidRPr="00695C40">
        <w:rPr>
          <w:rFonts w:ascii="Times New Roman" w:hAnsi="Times New Roman" w:cs="Times New Roman"/>
          <w:sz w:val="24"/>
          <w:szCs w:val="24"/>
        </w:rPr>
        <w:t>ého</w:t>
      </w:r>
      <w:r w:rsidRPr="00695C40">
        <w:rPr>
          <w:rFonts w:ascii="Times New Roman" w:hAnsi="Times New Roman" w:cs="Times New Roman"/>
          <w:sz w:val="24"/>
          <w:szCs w:val="24"/>
        </w:rPr>
        <w:t xml:space="preserve"> časov</w:t>
      </w:r>
      <w:r w:rsidR="005754AA" w:rsidRPr="00695C40">
        <w:rPr>
          <w:rFonts w:ascii="Times New Roman" w:hAnsi="Times New Roman" w:cs="Times New Roman"/>
          <w:sz w:val="24"/>
          <w:szCs w:val="24"/>
        </w:rPr>
        <w:t>ého</w:t>
      </w:r>
      <w:r w:rsidRPr="00695C40">
        <w:rPr>
          <w:rFonts w:ascii="Times New Roman" w:hAnsi="Times New Roman" w:cs="Times New Roman"/>
          <w:sz w:val="24"/>
          <w:szCs w:val="24"/>
        </w:rPr>
        <w:t xml:space="preserve"> limit</w:t>
      </w:r>
      <w:r w:rsidR="005754AA" w:rsidRPr="00695C40">
        <w:rPr>
          <w:rFonts w:ascii="Times New Roman" w:hAnsi="Times New Roman" w:cs="Times New Roman"/>
          <w:sz w:val="24"/>
          <w:szCs w:val="24"/>
        </w:rPr>
        <w:t>u</w:t>
      </w:r>
      <w:r w:rsidRPr="00695C40">
        <w:rPr>
          <w:rFonts w:ascii="Times New Roman" w:hAnsi="Times New Roman" w:cs="Times New Roman"/>
          <w:sz w:val="24"/>
          <w:szCs w:val="24"/>
        </w:rPr>
        <w:t>,</w:t>
      </w:r>
    </w:p>
    <w:p w14:paraId="51915CD6" w14:textId="6BF0930C" w:rsidR="00C70CA5" w:rsidRPr="00695C40" w:rsidRDefault="00AA0092" w:rsidP="00695C40">
      <w:pPr>
        <w:pStyle w:val="Odsekzoznamu"/>
        <w:numPr>
          <w:ilvl w:val="0"/>
          <w:numId w:val="9"/>
        </w:numPr>
        <w:spacing w:after="0" w:line="240" w:lineRule="auto"/>
        <w:ind w:left="1491" w:right="-15" w:hanging="425"/>
        <w:jc w:val="both"/>
        <w:rPr>
          <w:rFonts w:ascii="Times New Roman" w:hAnsi="Times New Roman" w:cs="Times New Roman"/>
          <w:sz w:val="24"/>
          <w:szCs w:val="24"/>
        </w:rPr>
      </w:pPr>
      <w:r>
        <w:rPr>
          <w:rFonts w:ascii="Times New Roman" w:hAnsi="Times New Roman" w:cs="Times New Roman"/>
          <w:sz w:val="24"/>
          <w:szCs w:val="24"/>
        </w:rPr>
        <w:t>má</w:t>
      </w:r>
      <w:r w:rsidR="005754AA" w:rsidRPr="00695C40">
        <w:rPr>
          <w:rFonts w:ascii="Times New Roman" w:hAnsi="Times New Roman" w:cs="Times New Roman"/>
          <w:sz w:val="24"/>
          <w:szCs w:val="24"/>
        </w:rPr>
        <w:t xml:space="preserve"> </w:t>
      </w:r>
      <w:r w:rsidR="00C70CA5" w:rsidRPr="00695C40">
        <w:rPr>
          <w:rFonts w:ascii="Times New Roman" w:hAnsi="Times New Roman" w:cs="Times New Roman"/>
          <w:sz w:val="24"/>
          <w:szCs w:val="24"/>
        </w:rPr>
        <w:t xml:space="preserve">rozpoznateľné </w:t>
      </w:r>
      <w:r w:rsidR="005754AA" w:rsidRPr="00695C40">
        <w:rPr>
          <w:rFonts w:ascii="Times New Roman" w:hAnsi="Times New Roman" w:cs="Times New Roman"/>
          <w:sz w:val="24"/>
          <w:szCs w:val="24"/>
        </w:rPr>
        <w:t xml:space="preserve">klávesy a ovládače, ak sú jeho súčasťou, a to </w:t>
      </w:r>
      <w:r w:rsidR="00C70CA5" w:rsidRPr="00695C40">
        <w:rPr>
          <w:rFonts w:ascii="Times New Roman" w:hAnsi="Times New Roman" w:cs="Times New Roman"/>
          <w:sz w:val="24"/>
          <w:szCs w:val="24"/>
        </w:rPr>
        <w:t>na základe primeraného kontrastu a</w:t>
      </w:r>
      <w:r w:rsidR="005754AA" w:rsidRPr="00695C40">
        <w:rPr>
          <w:rFonts w:ascii="Times New Roman" w:hAnsi="Times New Roman" w:cs="Times New Roman"/>
          <w:sz w:val="24"/>
          <w:szCs w:val="24"/>
        </w:rPr>
        <w:t> </w:t>
      </w:r>
      <w:r w:rsidR="00C70CA5" w:rsidRPr="00695C40">
        <w:rPr>
          <w:rFonts w:ascii="Times New Roman" w:hAnsi="Times New Roman" w:cs="Times New Roman"/>
          <w:sz w:val="24"/>
          <w:szCs w:val="24"/>
        </w:rPr>
        <w:t>dotykom,</w:t>
      </w:r>
    </w:p>
    <w:p w14:paraId="50A34F0A" w14:textId="6479CFD8" w:rsidR="00C70CA5" w:rsidRPr="00695C40" w:rsidRDefault="005754AA" w:rsidP="00695C40">
      <w:pPr>
        <w:pStyle w:val="Odsekzoznamu"/>
        <w:numPr>
          <w:ilvl w:val="0"/>
          <w:numId w:val="9"/>
        </w:numPr>
        <w:spacing w:after="0" w:line="240" w:lineRule="auto"/>
        <w:ind w:left="1491" w:right="-15" w:hanging="425"/>
        <w:jc w:val="both"/>
        <w:rPr>
          <w:rFonts w:ascii="Times New Roman" w:hAnsi="Times New Roman" w:cs="Times New Roman"/>
          <w:sz w:val="24"/>
          <w:szCs w:val="24"/>
        </w:rPr>
      </w:pPr>
      <w:r w:rsidRPr="00695C40">
        <w:rPr>
          <w:rFonts w:ascii="Times New Roman" w:hAnsi="Times New Roman" w:cs="Times New Roman"/>
          <w:sz w:val="24"/>
          <w:szCs w:val="24"/>
        </w:rPr>
        <w:t>umož</w:t>
      </w:r>
      <w:r w:rsidR="00AA0092">
        <w:rPr>
          <w:rFonts w:ascii="Times New Roman" w:hAnsi="Times New Roman" w:cs="Times New Roman"/>
          <w:sz w:val="24"/>
          <w:szCs w:val="24"/>
        </w:rPr>
        <w:t>ňuje</w:t>
      </w:r>
      <w:r w:rsidR="00C70CA5" w:rsidRPr="00695C40">
        <w:rPr>
          <w:rFonts w:ascii="Times New Roman" w:hAnsi="Times New Roman" w:cs="Times New Roman"/>
          <w:sz w:val="24"/>
          <w:szCs w:val="24"/>
        </w:rPr>
        <w:t xml:space="preserve"> </w:t>
      </w:r>
      <w:r w:rsidRPr="00695C40">
        <w:rPr>
          <w:rFonts w:ascii="Times New Roman" w:hAnsi="Times New Roman" w:cs="Times New Roman"/>
          <w:sz w:val="24"/>
          <w:szCs w:val="24"/>
        </w:rPr>
        <w:t xml:space="preserve">používateľovi </w:t>
      </w:r>
      <w:r w:rsidR="00C70CA5" w:rsidRPr="00695C40">
        <w:rPr>
          <w:rFonts w:ascii="Times New Roman" w:hAnsi="Times New Roman" w:cs="Times New Roman"/>
          <w:sz w:val="24"/>
          <w:szCs w:val="24"/>
        </w:rPr>
        <w:t xml:space="preserve">zapnúť prvok prístupnosti, </w:t>
      </w:r>
      <w:r w:rsidRPr="00695C40">
        <w:rPr>
          <w:rFonts w:ascii="Times New Roman" w:hAnsi="Times New Roman" w:cs="Times New Roman"/>
          <w:sz w:val="24"/>
          <w:szCs w:val="24"/>
        </w:rPr>
        <w:t>bez potreby predchádzajúcej aktivácie tohto</w:t>
      </w:r>
      <w:r w:rsidR="00731974" w:rsidRPr="00695C40">
        <w:rPr>
          <w:rFonts w:ascii="Times New Roman" w:hAnsi="Times New Roman" w:cs="Times New Roman"/>
          <w:sz w:val="24"/>
          <w:szCs w:val="24"/>
        </w:rPr>
        <w:t xml:space="preserve"> prvk</w:t>
      </w:r>
      <w:r w:rsidRPr="00695C40">
        <w:rPr>
          <w:rFonts w:ascii="Times New Roman" w:hAnsi="Times New Roman" w:cs="Times New Roman"/>
          <w:sz w:val="24"/>
          <w:szCs w:val="24"/>
        </w:rPr>
        <w:t>u</w:t>
      </w:r>
      <w:r w:rsidR="00C70CA5" w:rsidRPr="00695C40">
        <w:rPr>
          <w:rFonts w:ascii="Times New Roman" w:hAnsi="Times New Roman" w:cs="Times New Roman"/>
          <w:sz w:val="24"/>
          <w:szCs w:val="24"/>
        </w:rPr>
        <w:t>,</w:t>
      </w:r>
    </w:p>
    <w:p w14:paraId="241C0F8C" w14:textId="78994A53" w:rsidR="00C70CA5" w:rsidRPr="00695C40" w:rsidRDefault="00AA0092" w:rsidP="00695C40">
      <w:pPr>
        <w:pStyle w:val="Odsekzoznamu"/>
        <w:numPr>
          <w:ilvl w:val="0"/>
          <w:numId w:val="9"/>
        </w:numPr>
        <w:spacing w:after="0" w:line="240" w:lineRule="auto"/>
        <w:ind w:left="1491" w:right="-15" w:hanging="425"/>
        <w:jc w:val="both"/>
        <w:rPr>
          <w:rFonts w:ascii="Times New Roman" w:hAnsi="Times New Roman" w:cs="Times New Roman"/>
          <w:sz w:val="24"/>
          <w:szCs w:val="24"/>
        </w:rPr>
      </w:pPr>
      <w:r>
        <w:rPr>
          <w:rFonts w:ascii="Times New Roman" w:hAnsi="Times New Roman" w:cs="Times New Roman"/>
          <w:sz w:val="24"/>
          <w:szCs w:val="24"/>
        </w:rPr>
        <w:t>je</w:t>
      </w:r>
      <w:r w:rsidR="00C70CA5" w:rsidRPr="00695C40">
        <w:rPr>
          <w:rFonts w:ascii="Times New Roman" w:hAnsi="Times New Roman" w:cs="Times New Roman"/>
          <w:sz w:val="24"/>
          <w:szCs w:val="24"/>
        </w:rPr>
        <w:t xml:space="preserve"> kompatibilný s</w:t>
      </w:r>
      <w:r w:rsidR="00B963D1" w:rsidRPr="00695C40">
        <w:rPr>
          <w:rFonts w:ascii="Times New Roman" w:hAnsi="Times New Roman" w:cs="Times New Roman"/>
          <w:sz w:val="24"/>
          <w:szCs w:val="24"/>
        </w:rPr>
        <w:t> </w:t>
      </w:r>
      <w:r w:rsidR="00C70CA5" w:rsidRPr="00695C40">
        <w:rPr>
          <w:rFonts w:ascii="Times New Roman" w:hAnsi="Times New Roman" w:cs="Times New Roman"/>
          <w:sz w:val="24"/>
          <w:szCs w:val="24"/>
        </w:rPr>
        <w:t xml:space="preserve">asistenčnými zariadeniami a technológiami, ktoré sú dostupné na úrovni Európskej </w:t>
      </w:r>
      <w:r w:rsidR="004A6204" w:rsidRPr="00695C40">
        <w:rPr>
          <w:rFonts w:ascii="Times New Roman" w:hAnsi="Times New Roman" w:cs="Times New Roman"/>
          <w:sz w:val="24"/>
          <w:szCs w:val="24"/>
        </w:rPr>
        <w:t>ú</w:t>
      </w:r>
      <w:r w:rsidR="00C70CA5" w:rsidRPr="00695C40">
        <w:rPr>
          <w:rFonts w:ascii="Times New Roman" w:hAnsi="Times New Roman" w:cs="Times New Roman"/>
          <w:sz w:val="24"/>
          <w:szCs w:val="24"/>
        </w:rPr>
        <w:t>nie, vrátane načúvacích technológií, ako sú načúvacie prístroje, telecievky, kochleárne implantáty a asistenčné načúvacie zariadenia</w:t>
      </w:r>
      <w:r w:rsidR="00CD6437" w:rsidRPr="00695C40">
        <w:rPr>
          <w:rFonts w:ascii="Times New Roman" w:hAnsi="Times New Roman" w:cs="Times New Roman"/>
          <w:sz w:val="24"/>
          <w:szCs w:val="24"/>
        </w:rPr>
        <w:t>,</w:t>
      </w:r>
      <w:r w:rsidR="000D7710" w:rsidRPr="00695C40">
        <w:rPr>
          <w:rFonts w:ascii="Times New Roman" w:hAnsi="Times New Roman" w:cs="Times New Roman"/>
          <w:sz w:val="24"/>
          <w:szCs w:val="24"/>
        </w:rPr>
        <w:t xml:space="preserve"> ak samoobslužný terminál využíva zvukové alebo počuteľné signály,</w:t>
      </w:r>
    </w:p>
    <w:p w14:paraId="638D2A53" w14:textId="7E9FA93A" w:rsidR="00C70CA5" w:rsidRPr="00695C40" w:rsidRDefault="00C70CA5" w:rsidP="00695C40">
      <w:pPr>
        <w:pStyle w:val="Odsekzoznamu"/>
        <w:numPr>
          <w:ilvl w:val="0"/>
          <w:numId w:val="8"/>
        </w:numPr>
        <w:spacing w:after="0" w:line="240" w:lineRule="auto"/>
        <w:ind w:left="1038" w:right="-15"/>
        <w:jc w:val="both"/>
        <w:rPr>
          <w:rFonts w:ascii="Times New Roman" w:hAnsi="Times New Roman" w:cs="Times New Roman"/>
          <w:sz w:val="24"/>
          <w:szCs w:val="24"/>
        </w:rPr>
      </w:pPr>
      <w:r w:rsidRPr="00695C40">
        <w:rPr>
          <w:rFonts w:ascii="Times New Roman" w:hAnsi="Times New Roman" w:cs="Times New Roman"/>
          <w:sz w:val="24"/>
          <w:szCs w:val="24"/>
        </w:rPr>
        <w:t>elektronick</w:t>
      </w:r>
      <w:r w:rsidR="000D7710" w:rsidRPr="00695C40">
        <w:rPr>
          <w:rFonts w:ascii="Times New Roman" w:hAnsi="Times New Roman" w:cs="Times New Roman"/>
          <w:sz w:val="24"/>
          <w:szCs w:val="24"/>
        </w:rPr>
        <w:t>á</w:t>
      </w:r>
      <w:r w:rsidRPr="00695C40">
        <w:rPr>
          <w:rFonts w:ascii="Times New Roman" w:hAnsi="Times New Roman" w:cs="Times New Roman"/>
          <w:sz w:val="24"/>
          <w:szCs w:val="24"/>
        </w:rPr>
        <w:t xml:space="preserve"> čítačk</w:t>
      </w:r>
      <w:r w:rsidR="000D7710" w:rsidRPr="00695C40">
        <w:rPr>
          <w:rFonts w:ascii="Times New Roman" w:hAnsi="Times New Roman" w:cs="Times New Roman"/>
          <w:sz w:val="24"/>
          <w:szCs w:val="24"/>
        </w:rPr>
        <w:t xml:space="preserve">a </w:t>
      </w:r>
      <w:r w:rsidR="00AA0092">
        <w:rPr>
          <w:rFonts w:ascii="Times New Roman" w:hAnsi="Times New Roman" w:cs="Times New Roman"/>
          <w:sz w:val="24"/>
          <w:szCs w:val="24"/>
        </w:rPr>
        <w:t>je</w:t>
      </w:r>
      <w:r w:rsidRPr="00695C40">
        <w:rPr>
          <w:rFonts w:ascii="Times New Roman" w:hAnsi="Times New Roman" w:cs="Times New Roman"/>
          <w:sz w:val="24"/>
          <w:szCs w:val="24"/>
        </w:rPr>
        <w:t xml:space="preserve"> vybaven</w:t>
      </w:r>
      <w:r w:rsidR="000D7710" w:rsidRPr="00695C40">
        <w:rPr>
          <w:rFonts w:ascii="Times New Roman" w:hAnsi="Times New Roman" w:cs="Times New Roman"/>
          <w:sz w:val="24"/>
          <w:szCs w:val="24"/>
        </w:rPr>
        <w:t>á</w:t>
      </w:r>
      <w:r w:rsidRPr="00695C40">
        <w:rPr>
          <w:rFonts w:ascii="Times New Roman" w:hAnsi="Times New Roman" w:cs="Times New Roman"/>
          <w:sz w:val="24"/>
          <w:szCs w:val="24"/>
        </w:rPr>
        <w:t xml:space="preserve"> technológiou konverzie textu na reč</w:t>
      </w:r>
      <w:r w:rsidR="00E275F7" w:rsidRPr="00695C40">
        <w:rPr>
          <w:rFonts w:ascii="Times New Roman" w:hAnsi="Times New Roman" w:cs="Times New Roman"/>
          <w:sz w:val="24"/>
          <w:szCs w:val="24"/>
        </w:rPr>
        <w:t>,</w:t>
      </w:r>
    </w:p>
    <w:p w14:paraId="399DA265" w14:textId="1BA4593A" w:rsidR="00C70CA5" w:rsidRPr="00695C40" w:rsidRDefault="00C70CA5" w:rsidP="00695C40">
      <w:pPr>
        <w:pStyle w:val="Odsekzoznamu"/>
        <w:numPr>
          <w:ilvl w:val="0"/>
          <w:numId w:val="8"/>
        </w:numPr>
        <w:spacing w:after="0" w:line="240" w:lineRule="auto"/>
        <w:ind w:left="1038" w:right="-15"/>
        <w:jc w:val="both"/>
        <w:rPr>
          <w:rFonts w:ascii="Times New Roman" w:hAnsi="Times New Roman" w:cs="Times New Roman"/>
          <w:sz w:val="24"/>
          <w:szCs w:val="24"/>
        </w:rPr>
      </w:pPr>
      <w:r w:rsidRPr="00695C40">
        <w:rPr>
          <w:rFonts w:ascii="Times New Roman" w:hAnsi="Times New Roman" w:cs="Times New Roman"/>
          <w:sz w:val="24"/>
          <w:szCs w:val="24"/>
        </w:rPr>
        <w:t>koncové zariadeni</w:t>
      </w:r>
      <w:r w:rsidR="000D7710" w:rsidRPr="00695C40">
        <w:rPr>
          <w:rFonts w:ascii="Times New Roman" w:hAnsi="Times New Roman" w:cs="Times New Roman"/>
          <w:sz w:val="24"/>
          <w:szCs w:val="24"/>
        </w:rPr>
        <w:t>e</w:t>
      </w:r>
      <w:r w:rsidRPr="00695C40">
        <w:rPr>
          <w:rFonts w:ascii="Times New Roman" w:hAnsi="Times New Roman" w:cs="Times New Roman"/>
          <w:sz w:val="24"/>
          <w:szCs w:val="24"/>
        </w:rPr>
        <w:t xml:space="preserve"> s interaktívnou výpočtovou schopnosťou určené pre spotrebiteľ</w:t>
      </w:r>
      <w:r w:rsidR="000D7710" w:rsidRPr="00695C40">
        <w:rPr>
          <w:rFonts w:ascii="Times New Roman" w:hAnsi="Times New Roman" w:cs="Times New Roman"/>
          <w:sz w:val="24"/>
          <w:szCs w:val="24"/>
        </w:rPr>
        <w:t>a</w:t>
      </w:r>
      <w:r w:rsidRPr="00695C40">
        <w:rPr>
          <w:rFonts w:ascii="Times New Roman" w:hAnsi="Times New Roman" w:cs="Times New Roman"/>
          <w:sz w:val="24"/>
          <w:szCs w:val="24"/>
        </w:rPr>
        <w:t xml:space="preserve"> používané na elektronick</w:t>
      </w:r>
      <w:r w:rsidR="000D7710" w:rsidRPr="00695C40">
        <w:rPr>
          <w:rFonts w:ascii="Times New Roman" w:hAnsi="Times New Roman" w:cs="Times New Roman"/>
          <w:sz w:val="24"/>
          <w:szCs w:val="24"/>
        </w:rPr>
        <w:t>é</w:t>
      </w:r>
      <w:r w:rsidRPr="00695C40">
        <w:rPr>
          <w:rFonts w:ascii="Times New Roman" w:hAnsi="Times New Roman" w:cs="Times New Roman"/>
          <w:sz w:val="24"/>
          <w:szCs w:val="24"/>
        </w:rPr>
        <w:t xml:space="preserve"> komunikačn</w:t>
      </w:r>
      <w:r w:rsidR="000D7710" w:rsidRPr="00695C40">
        <w:rPr>
          <w:rFonts w:ascii="Times New Roman" w:hAnsi="Times New Roman" w:cs="Times New Roman"/>
          <w:sz w:val="24"/>
          <w:szCs w:val="24"/>
        </w:rPr>
        <w:t>é</w:t>
      </w:r>
      <w:r w:rsidRPr="00695C40">
        <w:rPr>
          <w:rFonts w:ascii="Times New Roman" w:hAnsi="Times New Roman" w:cs="Times New Roman"/>
          <w:sz w:val="24"/>
          <w:szCs w:val="24"/>
        </w:rPr>
        <w:t xml:space="preserve"> služb</w:t>
      </w:r>
      <w:r w:rsidR="000D7710" w:rsidRPr="00695C40">
        <w:rPr>
          <w:rFonts w:ascii="Times New Roman" w:hAnsi="Times New Roman" w:cs="Times New Roman"/>
          <w:sz w:val="24"/>
          <w:szCs w:val="24"/>
        </w:rPr>
        <w:t>y</w:t>
      </w:r>
    </w:p>
    <w:p w14:paraId="6F6BDA46" w14:textId="7D69B2BA" w:rsidR="00C70CA5" w:rsidRPr="00695C40" w:rsidRDefault="00C70CA5" w:rsidP="00695C40">
      <w:pPr>
        <w:pStyle w:val="Odsekzoznamu"/>
        <w:numPr>
          <w:ilvl w:val="0"/>
          <w:numId w:val="10"/>
        </w:numPr>
        <w:spacing w:after="0" w:line="240" w:lineRule="auto"/>
        <w:ind w:left="1491" w:right="-15" w:hanging="425"/>
        <w:jc w:val="both"/>
        <w:rPr>
          <w:rFonts w:ascii="Times New Roman" w:hAnsi="Times New Roman" w:cs="Times New Roman"/>
          <w:sz w:val="24"/>
          <w:szCs w:val="24"/>
        </w:rPr>
      </w:pPr>
      <w:r w:rsidRPr="00695C40">
        <w:rPr>
          <w:rFonts w:ascii="Times New Roman" w:hAnsi="Times New Roman" w:cs="Times New Roman"/>
          <w:sz w:val="24"/>
          <w:szCs w:val="24"/>
        </w:rPr>
        <w:t>doká</w:t>
      </w:r>
      <w:r w:rsidR="00AA0092">
        <w:rPr>
          <w:rFonts w:ascii="Times New Roman" w:hAnsi="Times New Roman" w:cs="Times New Roman"/>
          <w:sz w:val="24"/>
          <w:szCs w:val="24"/>
        </w:rPr>
        <w:t>že</w:t>
      </w:r>
      <w:r w:rsidRPr="00695C40">
        <w:rPr>
          <w:rFonts w:ascii="Times New Roman" w:hAnsi="Times New Roman" w:cs="Times New Roman"/>
          <w:sz w:val="24"/>
          <w:szCs w:val="24"/>
        </w:rPr>
        <w:t xml:space="preserve"> spracovať text v reálnom čase a podpor</w:t>
      </w:r>
      <w:r w:rsidR="00AA0092">
        <w:rPr>
          <w:rFonts w:ascii="Times New Roman" w:hAnsi="Times New Roman" w:cs="Times New Roman"/>
          <w:sz w:val="24"/>
          <w:szCs w:val="24"/>
        </w:rPr>
        <w:t>uje</w:t>
      </w:r>
      <w:r w:rsidRPr="00695C40">
        <w:rPr>
          <w:rFonts w:ascii="Times New Roman" w:hAnsi="Times New Roman" w:cs="Times New Roman"/>
          <w:sz w:val="24"/>
          <w:szCs w:val="24"/>
        </w:rPr>
        <w:t xml:space="preserve"> vysoké rozlíšenie zvuku,</w:t>
      </w:r>
      <w:r w:rsidR="000D7710" w:rsidRPr="00695C40">
        <w:rPr>
          <w:rFonts w:ascii="Times New Roman" w:hAnsi="Times New Roman" w:cs="Times New Roman"/>
          <w:sz w:val="24"/>
          <w:szCs w:val="24"/>
        </w:rPr>
        <w:t xml:space="preserve"> ak</w:t>
      </w:r>
      <w:r w:rsidR="00F913FC">
        <w:rPr>
          <w:rFonts w:ascii="Times New Roman" w:hAnsi="Times New Roman" w:cs="Times New Roman"/>
          <w:sz w:val="24"/>
          <w:szCs w:val="24"/>
        </w:rPr>
        <w:t> </w:t>
      </w:r>
      <w:r w:rsidR="000D7710" w:rsidRPr="00695C40">
        <w:rPr>
          <w:rFonts w:ascii="Times New Roman" w:hAnsi="Times New Roman" w:cs="Times New Roman"/>
          <w:sz w:val="24"/>
          <w:szCs w:val="24"/>
        </w:rPr>
        <w:t>má okrem hlasovej aj textovú spôsobilosť,</w:t>
      </w:r>
    </w:p>
    <w:p w14:paraId="17A1AA9D" w14:textId="00C6F043" w:rsidR="00C70CA5" w:rsidRPr="00695C40" w:rsidRDefault="00C70CA5" w:rsidP="00695C40">
      <w:pPr>
        <w:pStyle w:val="Odsekzoznamu"/>
        <w:numPr>
          <w:ilvl w:val="0"/>
          <w:numId w:val="10"/>
        </w:numPr>
        <w:spacing w:after="0" w:line="240" w:lineRule="auto"/>
        <w:ind w:left="1491" w:right="-15" w:hanging="425"/>
        <w:jc w:val="both"/>
        <w:rPr>
          <w:rFonts w:ascii="Times New Roman" w:hAnsi="Times New Roman" w:cs="Times New Roman"/>
          <w:sz w:val="24"/>
          <w:szCs w:val="24"/>
        </w:rPr>
      </w:pPr>
      <w:r w:rsidRPr="00695C40">
        <w:rPr>
          <w:rFonts w:ascii="Times New Roman" w:hAnsi="Times New Roman" w:cs="Times New Roman"/>
          <w:sz w:val="24"/>
          <w:szCs w:val="24"/>
        </w:rPr>
        <w:t>doká</w:t>
      </w:r>
      <w:r w:rsidR="00AA0092">
        <w:rPr>
          <w:rFonts w:ascii="Times New Roman" w:hAnsi="Times New Roman" w:cs="Times New Roman"/>
          <w:sz w:val="24"/>
          <w:szCs w:val="24"/>
        </w:rPr>
        <w:t>že</w:t>
      </w:r>
      <w:r w:rsidRPr="00695C40">
        <w:rPr>
          <w:rFonts w:ascii="Times New Roman" w:hAnsi="Times New Roman" w:cs="Times New Roman"/>
          <w:sz w:val="24"/>
          <w:szCs w:val="24"/>
        </w:rPr>
        <w:t xml:space="preserve"> spracovať úplnú konverzačnú službu vrátane synchronizovaného hlasu, textu v reálnom čase a videa s rozlíšením umožňujúcim komunikáciu </w:t>
      </w:r>
      <w:r w:rsidRPr="00695C40">
        <w:rPr>
          <w:rFonts w:ascii="Times New Roman" w:hAnsi="Times New Roman" w:cs="Times New Roman"/>
          <w:sz w:val="24"/>
          <w:szCs w:val="24"/>
        </w:rPr>
        <w:lastRenderedPageBreak/>
        <w:t>v</w:t>
      </w:r>
      <w:r w:rsidR="00F913FC">
        <w:rPr>
          <w:rFonts w:ascii="Times New Roman" w:hAnsi="Times New Roman" w:cs="Times New Roman"/>
          <w:sz w:val="24"/>
          <w:szCs w:val="24"/>
        </w:rPr>
        <w:t> </w:t>
      </w:r>
      <w:r w:rsidRPr="00695C40">
        <w:rPr>
          <w:rFonts w:ascii="Times New Roman" w:hAnsi="Times New Roman" w:cs="Times New Roman"/>
          <w:sz w:val="24"/>
          <w:szCs w:val="24"/>
        </w:rPr>
        <w:t>posunkovej reči,</w:t>
      </w:r>
      <w:r w:rsidR="000D7710" w:rsidRPr="00695C40">
        <w:rPr>
          <w:rFonts w:ascii="Times New Roman" w:hAnsi="Times New Roman" w:cs="Times New Roman"/>
          <w:sz w:val="24"/>
          <w:szCs w:val="24"/>
        </w:rPr>
        <w:t xml:space="preserve"> ak má okrem textovej a hlasovej spôsobilosti aj video spôsobilosť alebo kombináciu týchto spôsobilostí,</w:t>
      </w:r>
    </w:p>
    <w:p w14:paraId="301B1431" w14:textId="02472DF2" w:rsidR="00C70CA5" w:rsidRPr="00695C40" w:rsidRDefault="00C70CA5" w:rsidP="00695C40">
      <w:pPr>
        <w:pStyle w:val="Odsekzoznamu"/>
        <w:numPr>
          <w:ilvl w:val="0"/>
          <w:numId w:val="10"/>
        </w:numPr>
        <w:spacing w:after="0" w:line="240" w:lineRule="auto"/>
        <w:ind w:left="1491" w:right="-15" w:hanging="425"/>
        <w:jc w:val="both"/>
        <w:rPr>
          <w:rFonts w:ascii="Times New Roman" w:hAnsi="Times New Roman" w:cs="Times New Roman"/>
          <w:sz w:val="24"/>
          <w:szCs w:val="24"/>
        </w:rPr>
      </w:pPr>
      <w:r w:rsidRPr="00695C40">
        <w:rPr>
          <w:rFonts w:ascii="Times New Roman" w:hAnsi="Times New Roman" w:cs="Times New Roman"/>
          <w:sz w:val="24"/>
          <w:szCs w:val="24"/>
        </w:rPr>
        <w:t>zabezpeč</w:t>
      </w:r>
      <w:r w:rsidR="00AA0092">
        <w:rPr>
          <w:rFonts w:ascii="Times New Roman" w:hAnsi="Times New Roman" w:cs="Times New Roman"/>
          <w:sz w:val="24"/>
          <w:szCs w:val="24"/>
        </w:rPr>
        <w:t>uje</w:t>
      </w:r>
      <w:r w:rsidRPr="00695C40">
        <w:rPr>
          <w:rFonts w:ascii="Times New Roman" w:hAnsi="Times New Roman" w:cs="Times New Roman"/>
          <w:sz w:val="24"/>
          <w:szCs w:val="24"/>
        </w:rPr>
        <w:t xml:space="preserve"> účinné bezdrôtové prepojenie s načúvacími technológiami,</w:t>
      </w:r>
    </w:p>
    <w:p w14:paraId="19E25666" w14:textId="7FBA4D8A" w:rsidR="00C70CA5" w:rsidRPr="00695C40" w:rsidRDefault="00C70CA5" w:rsidP="00695C40">
      <w:pPr>
        <w:pStyle w:val="Odsekzoznamu"/>
        <w:numPr>
          <w:ilvl w:val="0"/>
          <w:numId w:val="10"/>
        </w:numPr>
        <w:spacing w:after="0" w:line="240" w:lineRule="auto"/>
        <w:ind w:left="1491" w:right="-15" w:hanging="425"/>
        <w:jc w:val="both"/>
        <w:rPr>
          <w:rFonts w:ascii="Times New Roman" w:hAnsi="Times New Roman" w:cs="Times New Roman"/>
          <w:sz w:val="24"/>
          <w:szCs w:val="24"/>
        </w:rPr>
      </w:pPr>
      <w:r w:rsidRPr="00695C40">
        <w:rPr>
          <w:rFonts w:ascii="Times New Roman" w:hAnsi="Times New Roman" w:cs="Times New Roman"/>
          <w:sz w:val="24"/>
          <w:szCs w:val="24"/>
        </w:rPr>
        <w:t>zabraň</w:t>
      </w:r>
      <w:r w:rsidR="00AA0092">
        <w:rPr>
          <w:rFonts w:ascii="Times New Roman" w:hAnsi="Times New Roman" w:cs="Times New Roman"/>
          <w:sz w:val="24"/>
          <w:szCs w:val="24"/>
        </w:rPr>
        <w:t>uje</w:t>
      </w:r>
      <w:r w:rsidRPr="00695C40">
        <w:rPr>
          <w:rFonts w:ascii="Times New Roman" w:hAnsi="Times New Roman" w:cs="Times New Roman"/>
          <w:sz w:val="24"/>
          <w:szCs w:val="24"/>
        </w:rPr>
        <w:t xml:space="preserve"> interferencii s asistenčnými zariadeniami</w:t>
      </w:r>
      <w:r w:rsidR="00CD6437" w:rsidRPr="00695C40">
        <w:rPr>
          <w:rFonts w:ascii="Times New Roman" w:hAnsi="Times New Roman" w:cs="Times New Roman"/>
          <w:sz w:val="24"/>
          <w:szCs w:val="24"/>
        </w:rPr>
        <w:t>,</w:t>
      </w:r>
    </w:p>
    <w:p w14:paraId="1B193C2E" w14:textId="5C2C5E04" w:rsidR="00C70CA5" w:rsidRPr="00695C40" w:rsidRDefault="00C70CA5" w:rsidP="00695C40">
      <w:pPr>
        <w:pStyle w:val="Odsekzoznamu"/>
        <w:numPr>
          <w:ilvl w:val="0"/>
          <w:numId w:val="8"/>
        </w:numPr>
        <w:spacing w:after="0" w:line="240" w:lineRule="auto"/>
        <w:ind w:left="1038" w:right="-15"/>
        <w:jc w:val="both"/>
        <w:rPr>
          <w:rFonts w:ascii="Times New Roman" w:hAnsi="Times New Roman" w:cs="Times New Roman"/>
          <w:sz w:val="24"/>
          <w:szCs w:val="24"/>
        </w:rPr>
      </w:pPr>
      <w:r w:rsidRPr="00695C40">
        <w:rPr>
          <w:rFonts w:ascii="Times New Roman" w:hAnsi="Times New Roman" w:cs="Times New Roman"/>
          <w:sz w:val="24"/>
          <w:szCs w:val="24"/>
        </w:rPr>
        <w:t>koncové zariadeni</w:t>
      </w:r>
      <w:r w:rsidR="000D7710" w:rsidRPr="00695C40">
        <w:rPr>
          <w:rFonts w:ascii="Times New Roman" w:hAnsi="Times New Roman" w:cs="Times New Roman"/>
          <w:sz w:val="24"/>
          <w:szCs w:val="24"/>
        </w:rPr>
        <w:t>e</w:t>
      </w:r>
      <w:r w:rsidRPr="00695C40">
        <w:rPr>
          <w:rFonts w:ascii="Times New Roman" w:hAnsi="Times New Roman" w:cs="Times New Roman"/>
          <w:sz w:val="24"/>
          <w:szCs w:val="24"/>
        </w:rPr>
        <w:t xml:space="preserve"> s interaktívnou výpočtovou schopnosťou určené pre spotrebiteľ</w:t>
      </w:r>
      <w:r w:rsidR="000D7710" w:rsidRPr="00695C40">
        <w:rPr>
          <w:rFonts w:ascii="Times New Roman" w:hAnsi="Times New Roman" w:cs="Times New Roman"/>
          <w:sz w:val="24"/>
          <w:szCs w:val="24"/>
        </w:rPr>
        <w:t>a</w:t>
      </w:r>
      <w:r w:rsidRPr="00695C40">
        <w:rPr>
          <w:rFonts w:ascii="Times New Roman" w:hAnsi="Times New Roman" w:cs="Times New Roman"/>
          <w:sz w:val="24"/>
          <w:szCs w:val="24"/>
        </w:rPr>
        <w:t xml:space="preserve"> používané na prístup k audiovizuálnym mediálnym službám zabezpeč</w:t>
      </w:r>
      <w:r w:rsidR="00AA0092">
        <w:rPr>
          <w:rFonts w:ascii="Times New Roman" w:hAnsi="Times New Roman" w:cs="Times New Roman"/>
          <w:sz w:val="24"/>
          <w:szCs w:val="24"/>
        </w:rPr>
        <w:t>uje</w:t>
      </w:r>
      <w:r w:rsidRPr="00695C40">
        <w:rPr>
          <w:rFonts w:ascii="Times New Roman" w:hAnsi="Times New Roman" w:cs="Times New Roman"/>
          <w:sz w:val="24"/>
          <w:szCs w:val="24"/>
        </w:rPr>
        <w:t xml:space="preserve"> pre osoby so zdravotným postihnutím prvky prístupnosti, ktoré poskytuje poskytovateľ audiovizuálnych mediálnych služieb, na účel prístupu používateľov, výberu, ovládania, personalizácie a</w:t>
      </w:r>
      <w:r w:rsidR="00150363" w:rsidRPr="00695C40">
        <w:rPr>
          <w:rFonts w:ascii="Times New Roman" w:hAnsi="Times New Roman" w:cs="Times New Roman"/>
          <w:sz w:val="24"/>
          <w:szCs w:val="24"/>
        </w:rPr>
        <w:t> </w:t>
      </w:r>
      <w:r w:rsidRPr="00695C40">
        <w:rPr>
          <w:rFonts w:ascii="Times New Roman" w:hAnsi="Times New Roman" w:cs="Times New Roman"/>
          <w:sz w:val="24"/>
          <w:szCs w:val="24"/>
        </w:rPr>
        <w:t>prenosu do asistenčných zariadení.</w:t>
      </w:r>
    </w:p>
    <w:p w14:paraId="3226823C" w14:textId="77777777" w:rsidR="00E275F7" w:rsidRPr="00695C40" w:rsidRDefault="00E275F7" w:rsidP="00695C40">
      <w:pPr>
        <w:spacing w:after="0" w:line="240" w:lineRule="auto"/>
        <w:ind w:left="284" w:right="-15" w:firstLine="0"/>
        <w:contextualSpacing/>
        <w:rPr>
          <w:sz w:val="24"/>
          <w:szCs w:val="24"/>
        </w:rPr>
      </w:pPr>
    </w:p>
    <w:p w14:paraId="0A5F0341" w14:textId="77777777" w:rsidR="00C70CA5" w:rsidRPr="00695C40" w:rsidRDefault="00C70CA5" w:rsidP="00695C40">
      <w:pPr>
        <w:pStyle w:val="Odsekzoznamu"/>
        <w:numPr>
          <w:ilvl w:val="2"/>
          <w:numId w:val="5"/>
        </w:numPr>
        <w:spacing w:after="0" w:line="240" w:lineRule="auto"/>
        <w:ind w:left="284" w:right="-15" w:hanging="322"/>
        <w:jc w:val="both"/>
        <w:rPr>
          <w:rFonts w:ascii="Times New Roman" w:hAnsi="Times New Roman" w:cs="Times New Roman"/>
          <w:b/>
          <w:sz w:val="24"/>
          <w:szCs w:val="24"/>
        </w:rPr>
      </w:pPr>
      <w:r w:rsidRPr="00695C40">
        <w:rPr>
          <w:rFonts w:ascii="Times New Roman" w:hAnsi="Times New Roman" w:cs="Times New Roman"/>
          <w:b/>
          <w:sz w:val="24"/>
          <w:szCs w:val="24"/>
        </w:rPr>
        <w:t>Podporné služby:</w:t>
      </w:r>
    </w:p>
    <w:p w14:paraId="4D4C51D9" w14:textId="77777777" w:rsidR="00C70CA5" w:rsidRPr="00695C40" w:rsidRDefault="00C70CA5" w:rsidP="00695C40">
      <w:pPr>
        <w:spacing w:after="0" w:line="240" w:lineRule="auto"/>
        <w:ind w:left="284" w:right="-15" w:firstLine="0"/>
        <w:contextualSpacing/>
        <w:rPr>
          <w:sz w:val="24"/>
          <w:szCs w:val="24"/>
        </w:rPr>
      </w:pPr>
      <w:r w:rsidRPr="00695C40">
        <w:rPr>
          <w:sz w:val="24"/>
          <w:szCs w:val="24"/>
        </w:rPr>
        <w:t>Ak sú dostupné podporné služby (helpdesk, telefonické informačné strediská, technická podpora, konverzné služby a služby odbornej prípravy), poskytujú informácie o prístupnosti výrobku a jeho kompatibilite s asistenčnými technológiami prístupnými spôsobmi komunikácie.</w:t>
      </w:r>
    </w:p>
    <w:p w14:paraId="03ECC4EE" w14:textId="77777777" w:rsidR="00E275F7" w:rsidRPr="00695C40" w:rsidRDefault="00E275F7" w:rsidP="00695C40">
      <w:pPr>
        <w:spacing w:after="0" w:line="240" w:lineRule="auto"/>
        <w:ind w:left="284" w:right="-15" w:firstLine="0"/>
        <w:contextualSpacing/>
        <w:rPr>
          <w:sz w:val="24"/>
          <w:szCs w:val="24"/>
        </w:rPr>
      </w:pPr>
    </w:p>
    <w:p w14:paraId="2D4BA2CC" w14:textId="649DF629" w:rsidR="00C70CA5" w:rsidRPr="00695C40" w:rsidRDefault="00C70CA5" w:rsidP="00695C40">
      <w:pPr>
        <w:pStyle w:val="Odsekzoznamu"/>
        <w:numPr>
          <w:ilvl w:val="2"/>
          <w:numId w:val="5"/>
        </w:numPr>
        <w:spacing w:after="0" w:line="240" w:lineRule="auto"/>
        <w:ind w:left="284" w:right="-15" w:hanging="322"/>
        <w:jc w:val="both"/>
        <w:rPr>
          <w:rFonts w:ascii="Times New Roman" w:hAnsi="Times New Roman" w:cs="Times New Roman"/>
          <w:b/>
          <w:sz w:val="24"/>
          <w:szCs w:val="24"/>
        </w:rPr>
      </w:pPr>
      <w:r w:rsidRPr="00695C40">
        <w:rPr>
          <w:rFonts w:ascii="Times New Roman" w:hAnsi="Times New Roman" w:cs="Times New Roman"/>
          <w:b/>
          <w:sz w:val="24"/>
          <w:szCs w:val="24"/>
        </w:rPr>
        <w:t>Požiadavky na prístupnosť pre vlastnosti, prvky alebo funkcie výrobkov</w:t>
      </w:r>
      <w:r w:rsidR="00CD6437" w:rsidRPr="00695C40">
        <w:rPr>
          <w:rFonts w:ascii="Times New Roman" w:hAnsi="Times New Roman" w:cs="Times New Roman"/>
          <w:b/>
          <w:sz w:val="24"/>
          <w:szCs w:val="24"/>
        </w:rPr>
        <w:t>:</w:t>
      </w:r>
    </w:p>
    <w:p w14:paraId="2EDB63B6" w14:textId="4FE5534C" w:rsidR="00C70CA5" w:rsidRPr="00695C40" w:rsidRDefault="001029BD" w:rsidP="00695C40">
      <w:pPr>
        <w:spacing w:after="0" w:line="240" w:lineRule="auto"/>
        <w:ind w:left="284" w:right="-17" w:firstLine="0"/>
        <w:contextualSpacing/>
        <w:rPr>
          <w:sz w:val="24"/>
          <w:szCs w:val="24"/>
        </w:rPr>
      </w:pPr>
      <w:r w:rsidRPr="00695C40">
        <w:rPr>
          <w:sz w:val="24"/>
          <w:szCs w:val="24"/>
        </w:rPr>
        <w:t>S</w:t>
      </w:r>
      <w:r w:rsidR="00C70CA5" w:rsidRPr="00695C40">
        <w:rPr>
          <w:sz w:val="24"/>
          <w:szCs w:val="24"/>
        </w:rPr>
        <w:t>plneni</w:t>
      </w:r>
      <w:r w:rsidRPr="00695C40">
        <w:rPr>
          <w:sz w:val="24"/>
          <w:szCs w:val="24"/>
        </w:rPr>
        <w:t>e</w:t>
      </w:r>
      <w:r w:rsidR="00C70CA5" w:rsidRPr="00695C40">
        <w:rPr>
          <w:sz w:val="24"/>
          <w:szCs w:val="24"/>
        </w:rPr>
        <w:t xml:space="preserve"> povinností ustanovených v</w:t>
      </w:r>
      <w:r w:rsidRPr="00695C40">
        <w:rPr>
          <w:sz w:val="24"/>
          <w:szCs w:val="24"/>
        </w:rPr>
        <w:t>o všeobecne záväzných právnych predpisoch</w:t>
      </w:r>
      <w:r w:rsidR="00C70CA5" w:rsidRPr="00695C40">
        <w:rPr>
          <w:sz w:val="24"/>
          <w:szCs w:val="24"/>
        </w:rPr>
        <w:t xml:space="preserve"> týkajúcich sa</w:t>
      </w:r>
      <w:r w:rsidR="00773253" w:rsidRPr="00695C40">
        <w:rPr>
          <w:sz w:val="24"/>
          <w:szCs w:val="24"/>
        </w:rPr>
        <w:t> </w:t>
      </w:r>
      <w:r w:rsidR="00C70CA5" w:rsidRPr="00695C40">
        <w:rPr>
          <w:sz w:val="24"/>
          <w:szCs w:val="24"/>
        </w:rPr>
        <w:t>vlastností, prvkov alebo funkcií výrobkov si vyžaduje</w:t>
      </w:r>
      <w:r w:rsidR="00354B41" w:rsidRPr="00695C40">
        <w:rPr>
          <w:sz w:val="24"/>
          <w:szCs w:val="24"/>
        </w:rPr>
        <w:t>, aby</w:t>
      </w:r>
    </w:p>
    <w:p w14:paraId="318D12E9" w14:textId="006F570D" w:rsidR="00C70CA5" w:rsidRPr="00695C40" w:rsidRDefault="00C70CA5" w:rsidP="00695C40">
      <w:pPr>
        <w:pStyle w:val="Odsekzoznamu"/>
        <w:numPr>
          <w:ilvl w:val="0"/>
          <w:numId w:val="72"/>
        </w:numPr>
        <w:spacing w:after="0" w:line="240" w:lineRule="auto"/>
        <w:ind w:right="-17"/>
        <w:jc w:val="both"/>
        <w:rPr>
          <w:rFonts w:ascii="Times New Roman" w:hAnsi="Times New Roman" w:cs="Times New Roman"/>
          <w:sz w:val="24"/>
          <w:szCs w:val="24"/>
        </w:rPr>
      </w:pPr>
      <w:r w:rsidRPr="00695C40">
        <w:rPr>
          <w:rFonts w:ascii="Times New Roman" w:hAnsi="Times New Roman" w:cs="Times New Roman"/>
          <w:sz w:val="24"/>
          <w:szCs w:val="24"/>
        </w:rPr>
        <w:t>prístupnosť informácií o funkčných a prístupových vlastnostiach súvisiacich s výrobk</w:t>
      </w:r>
      <w:r w:rsidR="001029BD" w:rsidRPr="00695C40">
        <w:rPr>
          <w:rFonts w:ascii="Times New Roman" w:hAnsi="Times New Roman" w:cs="Times New Roman"/>
          <w:sz w:val="24"/>
          <w:szCs w:val="24"/>
        </w:rPr>
        <w:t>om</w:t>
      </w:r>
      <w:r w:rsidRPr="00695C40">
        <w:rPr>
          <w:rFonts w:ascii="Times New Roman" w:hAnsi="Times New Roman" w:cs="Times New Roman"/>
          <w:sz w:val="24"/>
          <w:szCs w:val="24"/>
        </w:rPr>
        <w:t xml:space="preserve"> </w:t>
      </w:r>
      <w:r w:rsidR="00354B41" w:rsidRPr="00695C40">
        <w:rPr>
          <w:rFonts w:ascii="Times New Roman" w:hAnsi="Times New Roman" w:cs="Times New Roman"/>
          <w:sz w:val="24"/>
          <w:szCs w:val="24"/>
        </w:rPr>
        <w:t>bola</w:t>
      </w:r>
      <w:r w:rsidRPr="00695C40">
        <w:rPr>
          <w:rFonts w:ascii="Times New Roman" w:hAnsi="Times New Roman" w:cs="Times New Roman"/>
          <w:sz w:val="24"/>
          <w:szCs w:val="24"/>
        </w:rPr>
        <w:t xml:space="preserve"> v</w:t>
      </w:r>
      <w:r w:rsidR="00773253" w:rsidRPr="00695C40">
        <w:rPr>
          <w:rFonts w:ascii="Times New Roman" w:hAnsi="Times New Roman" w:cs="Times New Roman"/>
          <w:sz w:val="24"/>
          <w:szCs w:val="24"/>
        </w:rPr>
        <w:t> </w:t>
      </w:r>
      <w:r w:rsidRPr="00695C40">
        <w:rPr>
          <w:rFonts w:ascii="Times New Roman" w:hAnsi="Times New Roman" w:cs="Times New Roman"/>
          <w:sz w:val="24"/>
          <w:szCs w:val="24"/>
        </w:rPr>
        <w:t>súlade s príslušnými prvkami ustanovenými v</w:t>
      </w:r>
      <w:r w:rsidR="004161CC" w:rsidRPr="00695C40">
        <w:rPr>
          <w:rFonts w:ascii="Times New Roman" w:hAnsi="Times New Roman" w:cs="Times New Roman"/>
          <w:sz w:val="24"/>
          <w:szCs w:val="24"/>
        </w:rPr>
        <w:t> časti A</w:t>
      </w:r>
      <w:r w:rsidRPr="00695C40">
        <w:rPr>
          <w:rFonts w:ascii="Times New Roman" w:hAnsi="Times New Roman" w:cs="Times New Roman"/>
          <w:sz w:val="24"/>
          <w:szCs w:val="24"/>
        </w:rPr>
        <w:t xml:space="preserve"> tejto prílohy, konkrétne informácií o</w:t>
      </w:r>
      <w:r w:rsidR="00773253" w:rsidRPr="00695C40">
        <w:rPr>
          <w:rFonts w:ascii="Times New Roman" w:hAnsi="Times New Roman" w:cs="Times New Roman"/>
          <w:sz w:val="24"/>
          <w:szCs w:val="24"/>
        </w:rPr>
        <w:t> </w:t>
      </w:r>
      <w:r w:rsidRPr="00695C40">
        <w:rPr>
          <w:rFonts w:ascii="Times New Roman" w:hAnsi="Times New Roman" w:cs="Times New Roman"/>
          <w:sz w:val="24"/>
          <w:szCs w:val="24"/>
        </w:rPr>
        <w:t>používaní výrobku, ktoré sa uvádzajú na samotnom výrobku, a návodu na použitie výrobku, ktoré sa neuvádzajú na samotnom výrobku, ale sú sprístupnené jeho používaním alebo inými spôsobmi, napríklad na webovom sídle</w:t>
      </w:r>
      <w:r w:rsidR="00EA7619" w:rsidRPr="00695C40">
        <w:rPr>
          <w:rFonts w:ascii="Times New Roman" w:hAnsi="Times New Roman" w:cs="Times New Roman"/>
          <w:sz w:val="24"/>
          <w:szCs w:val="24"/>
        </w:rPr>
        <w:t>,</w:t>
      </w:r>
    </w:p>
    <w:p w14:paraId="0C1B4DAA" w14:textId="270D226E" w:rsidR="00C70CA5" w:rsidRPr="00695C40" w:rsidRDefault="00C70CA5" w:rsidP="00695C40">
      <w:pPr>
        <w:pStyle w:val="Odsekzoznamu"/>
        <w:numPr>
          <w:ilvl w:val="0"/>
          <w:numId w:val="72"/>
        </w:numPr>
        <w:spacing w:after="0" w:line="240" w:lineRule="auto"/>
        <w:ind w:right="-17"/>
        <w:jc w:val="both"/>
        <w:rPr>
          <w:rFonts w:ascii="Times New Roman" w:hAnsi="Times New Roman" w:cs="Times New Roman"/>
          <w:sz w:val="24"/>
          <w:szCs w:val="24"/>
        </w:rPr>
      </w:pPr>
      <w:r w:rsidRPr="00695C40">
        <w:rPr>
          <w:rFonts w:ascii="Times New Roman" w:hAnsi="Times New Roman" w:cs="Times New Roman"/>
          <w:sz w:val="24"/>
          <w:szCs w:val="24"/>
        </w:rPr>
        <w:t>prístupnosť vlastností, prvkov a funkcií používateľského rozhrania a funkčného dizajnu výrobk</w:t>
      </w:r>
      <w:r w:rsidR="00354B41" w:rsidRPr="00695C40">
        <w:rPr>
          <w:rFonts w:ascii="Times New Roman" w:hAnsi="Times New Roman" w:cs="Times New Roman"/>
          <w:sz w:val="24"/>
          <w:szCs w:val="24"/>
        </w:rPr>
        <w:t>u</w:t>
      </w:r>
      <w:r w:rsidRPr="00695C40">
        <w:rPr>
          <w:rFonts w:ascii="Times New Roman" w:hAnsi="Times New Roman" w:cs="Times New Roman"/>
          <w:sz w:val="24"/>
          <w:szCs w:val="24"/>
        </w:rPr>
        <w:t xml:space="preserve"> </w:t>
      </w:r>
      <w:r w:rsidR="00354B41" w:rsidRPr="00695C40">
        <w:rPr>
          <w:rFonts w:ascii="Times New Roman" w:hAnsi="Times New Roman" w:cs="Times New Roman"/>
          <w:sz w:val="24"/>
          <w:szCs w:val="24"/>
        </w:rPr>
        <w:t xml:space="preserve">bola </w:t>
      </w:r>
      <w:r w:rsidRPr="00695C40">
        <w:rPr>
          <w:rFonts w:ascii="Times New Roman" w:hAnsi="Times New Roman" w:cs="Times New Roman"/>
          <w:sz w:val="24"/>
          <w:szCs w:val="24"/>
        </w:rPr>
        <w:t xml:space="preserve">v súlade s príslušnými požiadavkami na prístupnosť pre takéto používateľské rozhranie alebo funkčný </w:t>
      </w:r>
      <w:r w:rsidR="002944C9" w:rsidRPr="00695C40">
        <w:rPr>
          <w:rFonts w:ascii="Times New Roman" w:hAnsi="Times New Roman" w:cs="Times New Roman"/>
          <w:sz w:val="24"/>
          <w:szCs w:val="24"/>
        </w:rPr>
        <w:t xml:space="preserve">návrh </w:t>
      </w:r>
      <w:r w:rsidRPr="00695C40">
        <w:rPr>
          <w:rFonts w:ascii="Times New Roman" w:hAnsi="Times New Roman" w:cs="Times New Roman"/>
          <w:sz w:val="24"/>
          <w:szCs w:val="24"/>
        </w:rPr>
        <w:t>ustanov</w:t>
      </w:r>
      <w:r w:rsidR="004161CC" w:rsidRPr="00695C40">
        <w:rPr>
          <w:rFonts w:ascii="Times New Roman" w:hAnsi="Times New Roman" w:cs="Times New Roman"/>
          <w:sz w:val="24"/>
          <w:szCs w:val="24"/>
        </w:rPr>
        <w:t>en</w:t>
      </w:r>
      <w:r w:rsidR="001029BD" w:rsidRPr="00695C40">
        <w:rPr>
          <w:rFonts w:ascii="Times New Roman" w:hAnsi="Times New Roman" w:cs="Times New Roman"/>
          <w:sz w:val="24"/>
          <w:szCs w:val="24"/>
        </w:rPr>
        <w:t>ými</w:t>
      </w:r>
      <w:r w:rsidR="004161CC" w:rsidRPr="00695C40">
        <w:rPr>
          <w:rFonts w:ascii="Times New Roman" w:hAnsi="Times New Roman" w:cs="Times New Roman"/>
          <w:sz w:val="24"/>
          <w:szCs w:val="24"/>
        </w:rPr>
        <w:t xml:space="preserve"> v časti B</w:t>
      </w:r>
      <w:r w:rsidRPr="00695C40">
        <w:rPr>
          <w:rFonts w:ascii="Times New Roman" w:hAnsi="Times New Roman" w:cs="Times New Roman"/>
          <w:sz w:val="24"/>
          <w:szCs w:val="24"/>
        </w:rPr>
        <w:t xml:space="preserve"> tejto prílohy</w:t>
      </w:r>
      <w:r w:rsidR="00EA7619" w:rsidRPr="00695C40">
        <w:rPr>
          <w:rFonts w:ascii="Times New Roman" w:hAnsi="Times New Roman" w:cs="Times New Roman"/>
          <w:sz w:val="24"/>
          <w:szCs w:val="24"/>
        </w:rPr>
        <w:t>,</w:t>
      </w:r>
    </w:p>
    <w:p w14:paraId="0E7F1E25" w14:textId="4C0708B4" w:rsidR="00C70CA5" w:rsidRPr="00695C40" w:rsidRDefault="00C70CA5" w:rsidP="00695C40">
      <w:pPr>
        <w:pStyle w:val="Odsekzoznamu"/>
        <w:numPr>
          <w:ilvl w:val="0"/>
          <w:numId w:val="72"/>
        </w:numPr>
        <w:spacing w:after="0" w:line="240" w:lineRule="auto"/>
        <w:ind w:right="-17"/>
        <w:jc w:val="both"/>
        <w:rPr>
          <w:rFonts w:ascii="Times New Roman" w:hAnsi="Times New Roman" w:cs="Times New Roman"/>
          <w:sz w:val="24"/>
          <w:szCs w:val="24"/>
        </w:rPr>
      </w:pPr>
      <w:r w:rsidRPr="00695C40">
        <w:rPr>
          <w:rFonts w:ascii="Times New Roman" w:hAnsi="Times New Roman" w:cs="Times New Roman"/>
          <w:sz w:val="24"/>
          <w:szCs w:val="24"/>
        </w:rPr>
        <w:t>prístupnosť obalu vrátane informácií, ktoré sa na ňom uvádzajú</w:t>
      </w:r>
      <w:r w:rsidR="001029BD" w:rsidRPr="00695C40">
        <w:rPr>
          <w:rFonts w:ascii="Times New Roman" w:hAnsi="Times New Roman" w:cs="Times New Roman"/>
          <w:sz w:val="24"/>
          <w:szCs w:val="24"/>
        </w:rPr>
        <w:t>,</w:t>
      </w:r>
      <w:r w:rsidRPr="00695C40">
        <w:rPr>
          <w:rFonts w:ascii="Times New Roman" w:hAnsi="Times New Roman" w:cs="Times New Roman"/>
          <w:sz w:val="24"/>
          <w:szCs w:val="24"/>
        </w:rPr>
        <w:t xml:space="preserve"> a návod</w:t>
      </w:r>
      <w:r w:rsidR="00354B41" w:rsidRPr="00695C40">
        <w:rPr>
          <w:rFonts w:ascii="Times New Roman" w:hAnsi="Times New Roman" w:cs="Times New Roman"/>
          <w:sz w:val="24"/>
          <w:szCs w:val="24"/>
        </w:rPr>
        <w:t>u</w:t>
      </w:r>
      <w:r w:rsidRPr="00695C40">
        <w:rPr>
          <w:rFonts w:ascii="Times New Roman" w:hAnsi="Times New Roman" w:cs="Times New Roman"/>
          <w:sz w:val="24"/>
          <w:szCs w:val="24"/>
        </w:rPr>
        <w:t xml:space="preserve"> na inštaláciu</w:t>
      </w:r>
      <w:r w:rsidR="00354B41" w:rsidRPr="00695C40">
        <w:rPr>
          <w:rFonts w:ascii="Times New Roman" w:hAnsi="Times New Roman" w:cs="Times New Roman"/>
          <w:sz w:val="24"/>
          <w:szCs w:val="24"/>
        </w:rPr>
        <w:t>,</w:t>
      </w:r>
      <w:r w:rsidRPr="00695C40">
        <w:rPr>
          <w:rFonts w:ascii="Times New Roman" w:hAnsi="Times New Roman" w:cs="Times New Roman"/>
          <w:sz w:val="24"/>
          <w:szCs w:val="24"/>
        </w:rPr>
        <w:t xml:space="preserve"> údržbu, skladovanie a likvidáciu výrobku, ktorý nie je uvedený na samotnom výrobku, ale je sprístupnený iným spôsobom, napríklad na webovom sídle, s výnimkou samoobslužných terminálov, </w:t>
      </w:r>
      <w:r w:rsidR="00354B41" w:rsidRPr="00695C40">
        <w:rPr>
          <w:rFonts w:ascii="Times New Roman" w:hAnsi="Times New Roman" w:cs="Times New Roman"/>
          <w:sz w:val="24"/>
          <w:szCs w:val="24"/>
        </w:rPr>
        <w:t xml:space="preserve">bola </w:t>
      </w:r>
      <w:r w:rsidRPr="00695C40">
        <w:rPr>
          <w:rFonts w:ascii="Times New Roman" w:hAnsi="Times New Roman" w:cs="Times New Roman"/>
          <w:sz w:val="24"/>
          <w:szCs w:val="24"/>
        </w:rPr>
        <w:t xml:space="preserve">v súlade s </w:t>
      </w:r>
      <w:r w:rsidR="004161CC" w:rsidRPr="00695C40">
        <w:rPr>
          <w:rFonts w:ascii="Times New Roman" w:hAnsi="Times New Roman" w:cs="Times New Roman"/>
          <w:sz w:val="24"/>
          <w:szCs w:val="24"/>
        </w:rPr>
        <w:t>osobitn</w:t>
      </w:r>
      <w:r w:rsidRPr="00695C40">
        <w:rPr>
          <w:rFonts w:ascii="Times New Roman" w:hAnsi="Times New Roman" w:cs="Times New Roman"/>
          <w:sz w:val="24"/>
          <w:szCs w:val="24"/>
        </w:rPr>
        <w:t>ými požiadavkami na prístupnosť ustanovenými</w:t>
      </w:r>
      <w:r w:rsidR="004A6204" w:rsidRPr="00695C40">
        <w:rPr>
          <w:rFonts w:ascii="Times New Roman" w:hAnsi="Times New Roman" w:cs="Times New Roman"/>
          <w:sz w:val="24"/>
          <w:szCs w:val="24"/>
        </w:rPr>
        <w:t xml:space="preserve"> v</w:t>
      </w:r>
      <w:r w:rsidRPr="00695C40">
        <w:rPr>
          <w:rFonts w:ascii="Times New Roman" w:hAnsi="Times New Roman" w:cs="Times New Roman"/>
          <w:sz w:val="24"/>
          <w:szCs w:val="24"/>
        </w:rPr>
        <w:t xml:space="preserve"> </w:t>
      </w:r>
      <w:r w:rsidR="004161CC" w:rsidRPr="00695C40">
        <w:rPr>
          <w:rFonts w:ascii="Times New Roman" w:hAnsi="Times New Roman" w:cs="Times New Roman"/>
          <w:sz w:val="24"/>
          <w:szCs w:val="24"/>
        </w:rPr>
        <w:t>prílohe č. 2</w:t>
      </w:r>
      <w:r w:rsidRPr="00695C40">
        <w:rPr>
          <w:rFonts w:ascii="Times New Roman" w:hAnsi="Times New Roman" w:cs="Times New Roman"/>
          <w:sz w:val="24"/>
          <w:szCs w:val="24"/>
        </w:rPr>
        <w:t>.</w:t>
      </w:r>
    </w:p>
    <w:p w14:paraId="3DB42B70" w14:textId="77777777" w:rsidR="004161CC" w:rsidRPr="00695C40" w:rsidRDefault="004161CC" w:rsidP="00695C40">
      <w:pPr>
        <w:spacing w:after="0" w:line="240" w:lineRule="auto"/>
        <w:ind w:left="284" w:right="-15" w:firstLine="0"/>
        <w:contextualSpacing/>
        <w:rPr>
          <w:sz w:val="24"/>
          <w:szCs w:val="24"/>
        </w:rPr>
      </w:pPr>
    </w:p>
    <w:p w14:paraId="43F331CB" w14:textId="77777777" w:rsidR="00C70CA5" w:rsidRPr="00695C40" w:rsidRDefault="00C70CA5" w:rsidP="00695C40">
      <w:pPr>
        <w:pStyle w:val="Odsekzoznamu"/>
        <w:numPr>
          <w:ilvl w:val="2"/>
          <w:numId w:val="5"/>
        </w:numPr>
        <w:spacing w:after="0" w:line="240" w:lineRule="auto"/>
        <w:ind w:left="284" w:right="-15" w:hanging="322"/>
        <w:jc w:val="both"/>
        <w:rPr>
          <w:rFonts w:ascii="Times New Roman" w:hAnsi="Times New Roman" w:cs="Times New Roman"/>
          <w:b/>
          <w:sz w:val="24"/>
          <w:szCs w:val="24"/>
        </w:rPr>
      </w:pPr>
      <w:r w:rsidRPr="00695C40">
        <w:rPr>
          <w:rFonts w:ascii="Times New Roman" w:hAnsi="Times New Roman" w:cs="Times New Roman"/>
          <w:b/>
          <w:sz w:val="24"/>
          <w:szCs w:val="24"/>
        </w:rPr>
        <w:t>Kritériá funkčnej výkonnosti</w:t>
      </w:r>
      <w:r w:rsidR="00CD6437" w:rsidRPr="00695C40">
        <w:rPr>
          <w:rFonts w:ascii="Times New Roman" w:hAnsi="Times New Roman" w:cs="Times New Roman"/>
          <w:b/>
          <w:sz w:val="24"/>
          <w:szCs w:val="24"/>
        </w:rPr>
        <w:t>:</w:t>
      </w:r>
    </w:p>
    <w:p w14:paraId="5829CDD4" w14:textId="1C366E9D" w:rsidR="00C70CA5" w:rsidRPr="00695C40" w:rsidRDefault="00C70CA5" w:rsidP="00695C40">
      <w:pPr>
        <w:spacing w:after="0" w:line="240" w:lineRule="auto"/>
        <w:ind w:left="284" w:right="-15" w:firstLine="0"/>
        <w:contextualSpacing/>
        <w:rPr>
          <w:sz w:val="24"/>
          <w:szCs w:val="24"/>
        </w:rPr>
      </w:pPr>
      <w:r w:rsidRPr="00695C40">
        <w:rPr>
          <w:sz w:val="24"/>
          <w:szCs w:val="24"/>
        </w:rPr>
        <w:t>Ak požiadavky na prístupnosť ustanovené v</w:t>
      </w:r>
      <w:r w:rsidR="004161CC" w:rsidRPr="00695C40">
        <w:rPr>
          <w:sz w:val="24"/>
          <w:szCs w:val="24"/>
        </w:rPr>
        <w:t> častiach A až D</w:t>
      </w:r>
      <w:r w:rsidRPr="00695C40">
        <w:rPr>
          <w:sz w:val="24"/>
          <w:szCs w:val="24"/>
        </w:rPr>
        <w:t xml:space="preserve"> tejto prílohy</w:t>
      </w:r>
      <w:r w:rsidR="004161CC" w:rsidRPr="00695C40">
        <w:rPr>
          <w:sz w:val="24"/>
          <w:szCs w:val="24"/>
        </w:rPr>
        <w:t xml:space="preserve"> a v prílohe č. 2</w:t>
      </w:r>
      <w:r w:rsidRPr="00695C40">
        <w:rPr>
          <w:sz w:val="24"/>
          <w:szCs w:val="24"/>
        </w:rPr>
        <w:t xml:space="preserve"> nezahŕňajú jednu alebo viac funkci</w:t>
      </w:r>
      <w:r w:rsidR="005574B4" w:rsidRPr="00695C40">
        <w:rPr>
          <w:sz w:val="24"/>
          <w:szCs w:val="24"/>
        </w:rPr>
        <w:t>í</w:t>
      </w:r>
      <w:r w:rsidRPr="00695C40">
        <w:rPr>
          <w:sz w:val="24"/>
          <w:szCs w:val="24"/>
        </w:rPr>
        <w:t xml:space="preserve"> vyplývajú</w:t>
      </w:r>
      <w:r w:rsidR="005C5AA9" w:rsidRPr="00695C40">
        <w:rPr>
          <w:sz w:val="24"/>
          <w:szCs w:val="24"/>
        </w:rPr>
        <w:t>c</w:t>
      </w:r>
      <w:r w:rsidR="005574B4" w:rsidRPr="00695C40">
        <w:rPr>
          <w:sz w:val="24"/>
          <w:szCs w:val="24"/>
        </w:rPr>
        <w:t>ich</w:t>
      </w:r>
      <w:r w:rsidRPr="00695C40">
        <w:rPr>
          <w:sz w:val="24"/>
          <w:szCs w:val="24"/>
        </w:rPr>
        <w:t xml:space="preserve"> z </w:t>
      </w:r>
      <w:r w:rsidR="002944C9" w:rsidRPr="00695C40">
        <w:rPr>
          <w:sz w:val="24"/>
          <w:szCs w:val="24"/>
        </w:rPr>
        <w:t xml:space="preserve">návrhu </w:t>
      </w:r>
      <w:r w:rsidRPr="00695C40">
        <w:rPr>
          <w:sz w:val="24"/>
          <w:szCs w:val="24"/>
        </w:rPr>
        <w:t xml:space="preserve">a výroby výrobkov, tieto funkcie alebo prostriedky musia byť </w:t>
      </w:r>
      <w:r w:rsidR="004A6204" w:rsidRPr="00695C40">
        <w:rPr>
          <w:sz w:val="24"/>
          <w:szCs w:val="24"/>
        </w:rPr>
        <w:t>s cieľom</w:t>
      </w:r>
      <w:r w:rsidRPr="00695C40">
        <w:rPr>
          <w:sz w:val="24"/>
          <w:szCs w:val="24"/>
        </w:rPr>
        <w:t xml:space="preserve"> v čo najväčšej miere umožniť ich predpokladané využívanie osobami so zdravotným postihnutím prístupné na základe dodržiavania </w:t>
      </w:r>
      <w:r w:rsidR="004A6204" w:rsidRPr="00695C40">
        <w:rPr>
          <w:sz w:val="24"/>
          <w:szCs w:val="24"/>
        </w:rPr>
        <w:t xml:space="preserve">týchto </w:t>
      </w:r>
      <w:r w:rsidRPr="00695C40">
        <w:rPr>
          <w:sz w:val="24"/>
          <w:szCs w:val="24"/>
        </w:rPr>
        <w:t>kritérií funkčnej výkonnosti</w:t>
      </w:r>
      <w:r w:rsidR="004A6204" w:rsidRPr="00695C40">
        <w:rPr>
          <w:sz w:val="24"/>
          <w:szCs w:val="24"/>
        </w:rPr>
        <w:t>:</w:t>
      </w:r>
    </w:p>
    <w:p w14:paraId="56CA30A8" w14:textId="77777777" w:rsidR="004A6204" w:rsidRPr="00695C40" w:rsidRDefault="004A6204" w:rsidP="00695C40">
      <w:pPr>
        <w:spacing w:after="0" w:line="240" w:lineRule="auto"/>
        <w:ind w:left="644" w:right="-15" w:firstLine="0"/>
        <w:contextualSpacing/>
        <w:rPr>
          <w:sz w:val="24"/>
          <w:szCs w:val="24"/>
        </w:rPr>
      </w:pPr>
    </w:p>
    <w:p w14:paraId="25B9736D" w14:textId="77777777" w:rsidR="004A6204" w:rsidRPr="00695C40" w:rsidRDefault="004A6204" w:rsidP="00695C40">
      <w:pPr>
        <w:pStyle w:val="Odsekzoznamu"/>
        <w:numPr>
          <w:ilvl w:val="0"/>
          <w:numId w:val="12"/>
        </w:numPr>
        <w:spacing w:after="0" w:line="240" w:lineRule="auto"/>
        <w:ind w:left="644" w:right="-15"/>
        <w:jc w:val="both"/>
        <w:rPr>
          <w:rFonts w:ascii="Times New Roman" w:hAnsi="Times New Roman" w:cs="Times New Roman"/>
          <w:sz w:val="24"/>
          <w:szCs w:val="24"/>
        </w:rPr>
      </w:pPr>
      <w:r w:rsidRPr="00695C40">
        <w:rPr>
          <w:rFonts w:ascii="Times New Roman" w:hAnsi="Times New Roman" w:cs="Times New Roman"/>
          <w:sz w:val="24"/>
          <w:szCs w:val="24"/>
        </w:rPr>
        <w:t>Používanie bez zraku</w:t>
      </w:r>
    </w:p>
    <w:p w14:paraId="568DE0A2" w14:textId="77777777" w:rsidR="004A6204" w:rsidRPr="00695C40" w:rsidRDefault="004A6204" w:rsidP="00695C40">
      <w:pPr>
        <w:spacing w:after="0" w:line="240" w:lineRule="auto"/>
        <w:ind w:left="644" w:right="-15" w:firstLine="0"/>
        <w:contextualSpacing/>
        <w:rPr>
          <w:sz w:val="24"/>
          <w:szCs w:val="24"/>
        </w:rPr>
      </w:pPr>
      <w:r w:rsidRPr="00695C40">
        <w:rPr>
          <w:sz w:val="24"/>
          <w:szCs w:val="24"/>
        </w:rPr>
        <w:t>Ak výrobok poskytuje zrakové spôsoby používania, musí umožňovať aspoň jeden spôsob používania, ktorý si nevyžaduje zrak.</w:t>
      </w:r>
    </w:p>
    <w:p w14:paraId="1BEF7DFF" w14:textId="77777777" w:rsidR="004A6204" w:rsidRPr="00695C40" w:rsidRDefault="004A6204" w:rsidP="00695C40">
      <w:pPr>
        <w:spacing w:after="0" w:line="240" w:lineRule="auto"/>
        <w:ind w:left="644" w:right="-15" w:firstLine="0"/>
        <w:contextualSpacing/>
        <w:rPr>
          <w:sz w:val="24"/>
          <w:szCs w:val="24"/>
        </w:rPr>
      </w:pPr>
    </w:p>
    <w:p w14:paraId="4DC15CA1" w14:textId="77777777" w:rsidR="004A6204" w:rsidRPr="00695C40" w:rsidRDefault="004A6204" w:rsidP="00695C40">
      <w:pPr>
        <w:pStyle w:val="Odsekzoznamu"/>
        <w:numPr>
          <w:ilvl w:val="0"/>
          <w:numId w:val="12"/>
        </w:numPr>
        <w:spacing w:after="0" w:line="240" w:lineRule="auto"/>
        <w:ind w:left="644" w:right="-15"/>
        <w:jc w:val="both"/>
        <w:rPr>
          <w:rFonts w:ascii="Times New Roman" w:hAnsi="Times New Roman" w:cs="Times New Roman"/>
          <w:sz w:val="24"/>
          <w:szCs w:val="24"/>
        </w:rPr>
      </w:pPr>
      <w:r w:rsidRPr="00695C40">
        <w:rPr>
          <w:rFonts w:ascii="Times New Roman" w:hAnsi="Times New Roman" w:cs="Times New Roman"/>
          <w:sz w:val="24"/>
          <w:szCs w:val="24"/>
        </w:rPr>
        <w:t>Používanie v prípade obmedzeného zraku</w:t>
      </w:r>
    </w:p>
    <w:p w14:paraId="0E0B60C9" w14:textId="77777777" w:rsidR="004A6204" w:rsidRPr="00695C40" w:rsidRDefault="004A6204" w:rsidP="00695C40">
      <w:pPr>
        <w:spacing w:after="0" w:line="240" w:lineRule="auto"/>
        <w:ind w:left="644" w:right="-15" w:firstLine="0"/>
        <w:contextualSpacing/>
        <w:rPr>
          <w:sz w:val="24"/>
          <w:szCs w:val="24"/>
        </w:rPr>
      </w:pPr>
      <w:r w:rsidRPr="00695C40">
        <w:rPr>
          <w:sz w:val="24"/>
          <w:szCs w:val="24"/>
        </w:rPr>
        <w:t>Ak výrobok poskytuje zrakové spôsoby používania, musí poskytovať aspoň jeden spôsob používania, ktorý umožňuje používateľom s obmedzeným zrakom používať výrobok.</w:t>
      </w:r>
    </w:p>
    <w:p w14:paraId="658CBFC1" w14:textId="794B5CE8" w:rsidR="004A6204" w:rsidRDefault="004A6204" w:rsidP="00695C40">
      <w:pPr>
        <w:spacing w:after="0" w:line="240" w:lineRule="auto"/>
        <w:ind w:left="644" w:right="-15" w:firstLine="0"/>
        <w:contextualSpacing/>
        <w:rPr>
          <w:sz w:val="24"/>
          <w:szCs w:val="24"/>
        </w:rPr>
      </w:pPr>
    </w:p>
    <w:p w14:paraId="5B3836C7" w14:textId="14066AA0" w:rsidR="00F913FC" w:rsidRDefault="00F913FC" w:rsidP="00695C40">
      <w:pPr>
        <w:spacing w:after="0" w:line="240" w:lineRule="auto"/>
        <w:ind w:left="644" w:right="-15" w:firstLine="0"/>
        <w:contextualSpacing/>
        <w:rPr>
          <w:sz w:val="24"/>
          <w:szCs w:val="24"/>
        </w:rPr>
      </w:pPr>
    </w:p>
    <w:p w14:paraId="55352C61" w14:textId="77777777" w:rsidR="00F913FC" w:rsidRPr="00695C40" w:rsidRDefault="00F913FC" w:rsidP="00695C40">
      <w:pPr>
        <w:spacing w:after="0" w:line="240" w:lineRule="auto"/>
        <w:ind w:left="644" w:right="-15" w:firstLine="0"/>
        <w:contextualSpacing/>
        <w:rPr>
          <w:sz w:val="24"/>
          <w:szCs w:val="24"/>
        </w:rPr>
      </w:pPr>
    </w:p>
    <w:p w14:paraId="63A54CEB" w14:textId="77777777" w:rsidR="004A6204" w:rsidRPr="00695C40" w:rsidRDefault="004A6204" w:rsidP="00695C40">
      <w:pPr>
        <w:pStyle w:val="Odsekzoznamu"/>
        <w:numPr>
          <w:ilvl w:val="0"/>
          <w:numId w:val="12"/>
        </w:numPr>
        <w:spacing w:after="0" w:line="240" w:lineRule="auto"/>
        <w:ind w:left="644" w:right="-15"/>
        <w:jc w:val="both"/>
        <w:rPr>
          <w:rFonts w:ascii="Times New Roman" w:hAnsi="Times New Roman" w:cs="Times New Roman"/>
          <w:sz w:val="24"/>
          <w:szCs w:val="24"/>
        </w:rPr>
      </w:pPr>
      <w:r w:rsidRPr="00695C40">
        <w:rPr>
          <w:rFonts w:ascii="Times New Roman" w:hAnsi="Times New Roman" w:cs="Times New Roman"/>
          <w:sz w:val="24"/>
          <w:szCs w:val="24"/>
        </w:rPr>
        <w:lastRenderedPageBreak/>
        <w:t>Používanie bez vnímania farieb</w:t>
      </w:r>
    </w:p>
    <w:p w14:paraId="5784AC3C" w14:textId="77777777" w:rsidR="004A6204" w:rsidRPr="00695C40" w:rsidRDefault="004A6204" w:rsidP="00695C40">
      <w:pPr>
        <w:spacing w:after="0" w:line="240" w:lineRule="auto"/>
        <w:ind w:left="644" w:right="-15" w:firstLine="0"/>
        <w:contextualSpacing/>
        <w:rPr>
          <w:sz w:val="24"/>
          <w:szCs w:val="24"/>
        </w:rPr>
      </w:pPr>
      <w:r w:rsidRPr="00695C40">
        <w:rPr>
          <w:sz w:val="24"/>
          <w:szCs w:val="24"/>
        </w:rPr>
        <w:t>Ak výrobok poskytuje zrakové spôsoby používania, musí umožňovať aspoň jeden spôsob používania, pri ktorom sa od používateľa nevyžaduje vnímanie farieb.</w:t>
      </w:r>
    </w:p>
    <w:p w14:paraId="17D063F9" w14:textId="77777777" w:rsidR="004A6204" w:rsidRPr="00695C40" w:rsidRDefault="004A6204" w:rsidP="00695C40">
      <w:pPr>
        <w:spacing w:after="0" w:line="240" w:lineRule="auto"/>
        <w:ind w:left="644" w:right="-15" w:firstLine="0"/>
        <w:contextualSpacing/>
        <w:rPr>
          <w:sz w:val="24"/>
          <w:szCs w:val="24"/>
        </w:rPr>
      </w:pPr>
    </w:p>
    <w:p w14:paraId="309809B2" w14:textId="77777777" w:rsidR="004A6204" w:rsidRPr="00695C40" w:rsidRDefault="004A6204" w:rsidP="00695C40">
      <w:pPr>
        <w:pStyle w:val="Odsekzoznamu"/>
        <w:numPr>
          <w:ilvl w:val="0"/>
          <w:numId w:val="12"/>
        </w:numPr>
        <w:spacing w:after="0" w:line="240" w:lineRule="auto"/>
        <w:ind w:left="644" w:right="-15"/>
        <w:jc w:val="both"/>
        <w:rPr>
          <w:rFonts w:ascii="Times New Roman" w:hAnsi="Times New Roman" w:cs="Times New Roman"/>
          <w:sz w:val="24"/>
          <w:szCs w:val="24"/>
        </w:rPr>
      </w:pPr>
      <w:r w:rsidRPr="00695C40">
        <w:rPr>
          <w:rFonts w:ascii="Times New Roman" w:hAnsi="Times New Roman" w:cs="Times New Roman"/>
          <w:sz w:val="24"/>
          <w:szCs w:val="24"/>
        </w:rPr>
        <w:t>Používanie bez sluchu</w:t>
      </w:r>
    </w:p>
    <w:p w14:paraId="53B8BB05" w14:textId="6F3E3E38" w:rsidR="004A6204" w:rsidRPr="00695C40" w:rsidRDefault="004A6204" w:rsidP="00695C40">
      <w:pPr>
        <w:spacing w:after="0" w:line="240" w:lineRule="auto"/>
        <w:ind w:left="644" w:right="-15" w:firstLine="0"/>
        <w:contextualSpacing/>
        <w:rPr>
          <w:sz w:val="24"/>
          <w:szCs w:val="24"/>
        </w:rPr>
      </w:pPr>
      <w:r w:rsidRPr="00695C40">
        <w:rPr>
          <w:sz w:val="24"/>
          <w:szCs w:val="24"/>
        </w:rPr>
        <w:t>Ak výrobok poskytuje zvukové spôsoby používania, musí umožňovať aspoň jeden spôsob používania, ktorý si nevyžaduje sluch.</w:t>
      </w:r>
    </w:p>
    <w:p w14:paraId="70EB81FC" w14:textId="77777777" w:rsidR="004A6204" w:rsidRPr="00695C40" w:rsidRDefault="004A6204" w:rsidP="00695C40">
      <w:pPr>
        <w:spacing w:after="0" w:line="240" w:lineRule="auto"/>
        <w:ind w:left="644" w:right="-15" w:firstLine="0"/>
        <w:contextualSpacing/>
        <w:rPr>
          <w:sz w:val="24"/>
          <w:szCs w:val="24"/>
        </w:rPr>
      </w:pPr>
    </w:p>
    <w:p w14:paraId="15E69237" w14:textId="77777777" w:rsidR="004A6204" w:rsidRPr="00695C40" w:rsidRDefault="004A6204" w:rsidP="00695C40">
      <w:pPr>
        <w:pStyle w:val="Odsekzoznamu"/>
        <w:numPr>
          <w:ilvl w:val="0"/>
          <w:numId w:val="12"/>
        </w:numPr>
        <w:spacing w:after="0" w:line="240" w:lineRule="auto"/>
        <w:ind w:left="644" w:right="-15"/>
        <w:jc w:val="both"/>
        <w:rPr>
          <w:rFonts w:ascii="Times New Roman" w:hAnsi="Times New Roman" w:cs="Times New Roman"/>
          <w:sz w:val="24"/>
          <w:szCs w:val="24"/>
        </w:rPr>
      </w:pPr>
      <w:r w:rsidRPr="00695C40">
        <w:rPr>
          <w:rFonts w:ascii="Times New Roman" w:hAnsi="Times New Roman" w:cs="Times New Roman"/>
          <w:sz w:val="24"/>
          <w:szCs w:val="24"/>
        </w:rPr>
        <w:t>Používanie v prípade obmedzeného sluchu</w:t>
      </w:r>
    </w:p>
    <w:p w14:paraId="49841096" w14:textId="3753F351" w:rsidR="004A6204" w:rsidRPr="00695C40" w:rsidRDefault="004A6204" w:rsidP="00695C40">
      <w:pPr>
        <w:spacing w:after="0" w:line="240" w:lineRule="auto"/>
        <w:ind w:left="644" w:right="-15" w:firstLine="0"/>
        <w:contextualSpacing/>
        <w:rPr>
          <w:sz w:val="24"/>
          <w:szCs w:val="24"/>
        </w:rPr>
      </w:pPr>
      <w:r w:rsidRPr="00695C40">
        <w:rPr>
          <w:sz w:val="24"/>
          <w:szCs w:val="24"/>
        </w:rPr>
        <w:t>Ak výrobok poskytuje zvukové spôsoby používania, musí umožňovať aspoň jeden spôsob používania s rozšírenými zvukovými funkciami, ktoré umožňujú používateľom s</w:t>
      </w:r>
      <w:r w:rsidR="00B963D1" w:rsidRPr="00695C40">
        <w:rPr>
          <w:sz w:val="24"/>
          <w:szCs w:val="24"/>
        </w:rPr>
        <w:t> </w:t>
      </w:r>
      <w:r w:rsidRPr="00695C40">
        <w:rPr>
          <w:sz w:val="24"/>
          <w:szCs w:val="24"/>
        </w:rPr>
        <w:t>obmedzeným sluchom používať výrobok.</w:t>
      </w:r>
    </w:p>
    <w:p w14:paraId="6A7D24B4" w14:textId="77777777" w:rsidR="004A6204" w:rsidRPr="00695C40" w:rsidRDefault="004A6204" w:rsidP="00695C40">
      <w:pPr>
        <w:spacing w:after="0" w:line="240" w:lineRule="auto"/>
        <w:ind w:left="644" w:right="-15" w:firstLine="0"/>
        <w:contextualSpacing/>
        <w:rPr>
          <w:sz w:val="24"/>
          <w:szCs w:val="24"/>
        </w:rPr>
      </w:pPr>
    </w:p>
    <w:p w14:paraId="5DF601E7" w14:textId="77777777" w:rsidR="004A6204" w:rsidRPr="00695C40" w:rsidRDefault="004A6204" w:rsidP="00695C40">
      <w:pPr>
        <w:pStyle w:val="Odsekzoznamu"/>
        <w:numPr>
          <w:ilvl w:val="0"/>
          <w:numId w:val="12"/>
        </w:numPr>
        <w:spacing w:after="0" w:line="240" w:lineRule="auto"/>
        <w:ind w:left="644" w:right="-15"/>
        <w:jc w:val="both"/>
        <w:rPr>
          <w:rFonts w:ascii="Times New Roman" w:hAnsi="Times New Roman" w:cs="Times New Roman"/>
          <w:sz w:val="24"/>
          <w:szCs w:val="24"/>
        </w:rPr>
      </w:pPr>
      <w:r w:rsidRPr="00695C40">
        <w:rPr>
          <w:rFonts w:ascii="Times New Roman" w:hAnsi="Times New Roman" w:cs="Times New Roman"/>
          <w:sz w:val="24"/>
          <w:szCs w:val="24"/>
        </w:rPr>
        <w:t>Používanie bez hlasových schopností</w:t>
      </w:r>
    </w:p>
    <w:p w14:paraId="41B3E611" w14:textId="77777777" w:rsidR="004A6204" w:rsidRPr="00695C40" w:rsidRDefault="004A6204" w:rsidP="00695C40">
      <w:pPr>
        <w:spacing w:after="0" w:line="240" w:lineRule="auto"/>
        <w:ind w:left="644" w:right="-15" w:firstLine="0"/>
        <w:contextualSpacing/>
        <w:rPr>
          <w:sz w:val="24"/>
          <w:szCs w:val="24"/>
        </w:rPr>
      </w:pPr>
      <w:r w:rsidRPr="00695C40">
        <w:rPr>
          <w:sz w:val="24"/>
          <w:szCs w:val="24"/>
        </w:rPr>
        <w:t>Ak výrobok vyžaduje od používateľov hlasové pokyny, musí umožňovať aspoň jeden spôsob používania, ktorý si nevyžaduje hlasové pokyny. Hlasový pokyn zahŕňa akékoľvek zvuky vytvorené ústne, ako je reč, pískanie alebo tľoskanie jazykom.</w:t>
      </w:r>
    </w:p>
    <w:p w14:paraId="2D8DEA47" w14:textId="77777777" w:rsidR="004A6204" w:rsidRPr="00695C40" w:rsidRDefault="004A6204" w:rsidP="00695C40">
      <w:pPr>
        <w:spacing w:after="0" w:line="240" w:lineRule="auto"/>
        <w:ind w:left="644" w:right="-15" w:firstLine="0"/>
        <w:contextualSpacing/>
        <w:rPr>
          <w:sz w:val="24"/>
          <w:szCs w:val="24"/>
        </w:rPr>
      </w:pPr>
    </w:p>
    <w:p w14:paraId="38615FF0" w14:textId="77777777" w:rsidR="004A6204" w:rsidRPr="00695C40" w:rsidRDefault="004A6204" w:rsidP="00695C40">
      <w:pPr>
        <w:pStyle w:val="Odsekzoznamu"/>
        <w:numPr>
          <w:ilvl w:val="0"/>
          <w:numId w:val="12"/>
        </w:numPr>
        <w:spacing w:after="0" w:line="240" w:lineRule="auto"/>
        <w:ind w:left="644" w:right="-15"/>
        <w:jc w:val="both"/>
        <w:rPr>
          <w:rFonts w:ascii="Times New Roman" w:hAnsi="Times New Roman" w:cs="Times New Roman"/>
          <w:sz w:val="24"/>
          <w:szCs w:val="24"/>
        </w:rPr>
      </w:pPr>
      <w:r w:rsidRPr="00695C40">
        <w:rPr>
          <w:rFonts w:ascii="Times New Roman" w:hAnsi="Times New Roman" w:cs="Times New Roman"/>
          <w:sz w:val="24"/>
          <w:szCs w:val="24"/>
        </w:rPr>
        <w:t>Používanie v prípade obmedzenej motoriky alebo sily</w:t>
      </w:r>
    </w:p>
    <w:p w14:paraId="0AAA523B" w14:textId="77777777" w:rsidR="004A6204" w:rsidRPr="00695C40" w:rsidRDefault="004A6204" w:rsidP="00695C40">
      <w:pPr>
        <w:spacing w:after="0" w:line="240" w:lineRule="auto"/>
        <w:ind w:left="644" w:right="-15" w:firstLine="0"/>
        <w:contextualSpacing/>
        <w:rPr>
          <w:sz w:val="24"/>
          <w:szCs w:val="24"/>
        </w:rPr>
      </w:pPr>
      <w:r w:rsidRPr="00695C40">
        <w:rPr>
          <w:sz w:val="24"/>
          <w:szCs w:val="24"/>
        </w:rPr>
        <w:t>Ak výrobok vyžaduje manuálne úkony, musí poskytovať aspoň jeden spôsob používania, ktorý umožňuje používateľom využívať ho alternatívnymi spôsobmi, na ktoré nie je nevyhnutná jemná motorika a manipulácia, sila rúk ani použitie viac ako jedného ovládacieho prvku súčasne.</w:t>
      </w:r>
    </w:p>
    <w:p w14:paraId="43216552" w14:textId="77777777" w:rsidR="004A6204" w:rsidRPr="00695C40" w:rsidRDefault="004A6204" w:rsidP="00695C40">
      <w:pPr>
        <w:spacing w:after="0" w:line="240" w:lineRule="auto"/>
        <w:ind w:left="644" w:right="-15" w:firstLine="0"/>
        <w:contextualSpacing/>
        <w:rPr>
          <w:sz w:val="24"/>
          <w:szCs w:val="24"/>
        </w:rPr>
      </w:pPr>
    </w:p>
    <w:p w14:paraId="7338C3FE" w14:textId="77777777" w:rsidR="004A6204" w:rsidRPr="00695C40" w:rsidRDefault="004A6204" w:rsidP="00695C40">
      <w:pPr>
        <w:pStyle w:val="Odsekzoznamu"/>
        <w:numPr>
          <w:ilvl w:val="0"/>
          <w:numId w:val="12"/>
        </w:numPr>
        <w:spacing w:after="0" w:line="240" w:lineRule="auto"/>
        <w:ind w:left="644" w:right="-15"/>
        <w:jc w:val="both"/>
        <w:rPr>
          <w:rFonts w:ascii="Times New Roman" w:hAnsi="Times New Roman" w:cs="Times New Roman"/>
          <w:sz w:val="24"/>
          <w:szCs w:val="24"/>
        </w:rPr>
      </w:pPr>
      <w:r w:rsidRPr="00695C40">
        <w:rPr>
          <w:rFonts w:ascii="Times New Roman" w:hAnsi="Times New Roman" w:cs="Times New Roman"/>
          <w:sz w:val="24"/>
          <w:szCs w:val="24"/>
        </w:rPr>
        <w:t>Používanie s obmedzeným dosahom</w:t>
      </w:r>
    </w:p>
    <w:p w14:paraId="63C3D2DE" w14:textId="77777777" w:rsidR="004A6204" w:rsidRPr="00695C40" w:rsidRDefault="004A6204" w:rsidP="00695C40">
      <w:pPr>
        <w:spacing w:after="0" w:line="240" w:lineRule="auto"/>
        <w:ind w:left="644" w:right="-15" w:firstLine="0"/>
        <w:contextualSpacing/>
        <w:rPr>
          <w:sz w:val="24"/>
          <w:szCs w:val="24"/>
        </w:rPr>
      </w:pPr>
      <w:r w:rsidRPr="00695C40">
        <w:rPr>
          <w:sz w:val="24"/>
          <w:szCs w:val="24"/>
        </w:rPr>
        <w:t>Ovládacie prvky výrobkov musia byť v dosahu všetkých používateľov. Ak výrobok poskytuje manuálny spôsob používania, musí poskytovať aspoň jeden spôsob používania, ktorý funguje aj v prípade obmedzeného dosahu a obmedzenej sily.</w:t>
      </w:r>
    </w:p>
    <w:p w14:paraId="6A7D888E" w14:textId="77777777" w:rsidR="004A6204" w:rsidRPr="00695C40" w:rsidRDefault="004A6204" w:rsidP="00695C40">
      <w:pPr>
        <w:spacing w:after="0" w:line="240" w:lineRule="auto"/>
        <w:ind w:left="644" w:right="-15" w:firstLine="0"/>
        <w:contextualSpacing/>
        <w:rPr>
          <w:sz w:val="24"/>
          <w:szCs w:val="24"/>
        </w:rPr>
      </w:pPr>
    </w:p>
    <w:p w14:paraId="6CEC9DBA" w14:textId="77777777" w:rsidR="004A6204" w:rsidRPr="00695C40" w:rsidRDefault="004A6204" w:rsidP="00695C40">
      <w:pPr>
        <w:pStyle w:val="Odsekzoznamu"/>
        <w:numPr>
          <w:ilvl w:val="0"/>
          <w:numId w:val="12"/>
        </w:numPr>
        <w:spacing w:after="0" w:line="240" w:lineRule="auto"/>
        <w:ind w:left="644" w:right="-15"/>
        <w:jc w:val="both"/>
        <w:rPr>
          <w:rFonts w:ascii="Times New Roman" w:hAnsi="Times New Roman" w:cs="Times New Roman"/>
          <w:sz w:val="24"/>
          <w:szCs w:val="24"/>
        </w:rPr>
      </w:pPr>
      <w:r w:rsidRPr="00695C40">
        <w:rPr>
          <w:rFonts w:ascii="Times New Roman" w:hAnsi="Times New Roman" w:cs="Times New Roman"/>
          <w:sz w:val="24"/>
          <w:szCs w:val="24"/>
        </w:rPr>
        <w:t>Minimalizovanie rizika vyvolania fotosenzitívnych záchvatov</w:t>
      </w:r>
    </w:p>
    <w:p w14:paraId="4C6BE939" w14:textId="77777777" w:rsidR="004A6204" w:rsidRPr="00695C40" w:rsidRDefault="004A6204" w:rsidP="00695C40">
      <w:pPr>
        <w:spacing w:after="0" w:line="240" w:lineRule="auto"/>
        <w:ind w:left="644" w:right="-15" w:firstLine="0"/>
        <w:contextualSpacing/>
        <w:rPr>
          <w:sz w:val="24"/>
          <w:szCs w:val="24"/>
        </w:rPr>
      </w:pPr>
      <w:r w:rsidRPr="00695C40">
        <w:rPr>
          <w:sz w:val="24"/>
          <w:szCs w:val="24"/>
        </w:rPr>
        <w:t>Ak výrobok poskytuje zrakové spôsoby používania, musí sa vyhýbať spôsobom používania, ktoré spúšťajú fotosenzitívne záchvaty.</w:t>
      </w:r>
    </w:p>
    <w:p w14:paraId="62DF04E6" w14:textId="77777777" w:rsidR="004A6204" w:rsidRPr="00695C40" w:rsidRDefault="004A6204" w:rsidP="00695C40">
      <w:pPr>
        <w:spacing w:after="0" w:line="240" w:lineRule="auto"/>
        <w:ind w:left="644" w:right="-15" w:firstLine="0"/>
        <w:contextualSpacing/>
        <w:rPr>
          <w:sz w:val="24"/>
          <w:szCs w:val="24"/>
        </w:rPr>
      </w:pPr>
    </w:p>
    <w:p w14:paraId="20CBD98D" w14:textId="77777777" w:rsidR="004A6204" w:rsidRPr="00695C40" w:rsidRDefault="004A6204" w:rsidP="00695C40">
      <w:pPr>
        <w:pStyle w:val="Odsekzoznamu"/>
        <w:numPr>
          <w:ilvl w:val="0"/>
          <w:numId w:val="12"/>
        </w:numPr>
        <w:spacing w:after="0" w:line="240" w:lineRule="auto"/>
        <w:ind w:left="644" w:right="-15"/>
        <w:jc w:val="both"/>
        <w:rPr>
          <w:rFonts w:ascii="Times New Roman" w:hAnsi="Times New Roman" w:cs="Times New Roman"/>
          <w:sz w:val="24"/>
          <w:szCs w:val="24"/>
        </w:rPr>
      </w:pPr>
      <w:r w:rsidRPr="00695C40">
        <w:rPr>
          <w:rFonts w:ascii="Times New Roman" w:hAnsi="Times New Roman" w:cs="Times New Roman"/>
          <w:sz w:val="24"/>
          <w:szCs w:val="24"/>
        </w:rPr>
        <w:t>Používanie v prípade obmedzených kognitívnych schopností</w:t>
      </w:r>
    </w:p>
    <w:p w14:paraId="4765C293" w14:textId="41E5EB98" w:rsidR="004A6204" w:rsidRPr="00695C40" w:rsidRDefault="005574B4" w:rsidP="00695C40">
      <w:pPr>
        <w:spacing w:after="0" w:line="240" w:lineRule="auto"/>
        <w:ind w:left="644" w:right="-15" w:firstLine="0"/>
        <w:contextualSpacing/>
        <w:rPr>
          <w:sz w:val="24"/>
          <w:szCs w:val="24"/>
        </w:rPr>
      </w:pPr>
      <w:r w:rsidRPr="00695C40">
        <w:rPr>
          <w:sz w:val="24"/>
          <w:szCs w:val="24"/>
        </w:rPr>
        <w:t xml:space="preserve">Ak výrobok vyžaduje využívanie kognitívnych schopností, </w:t>
      </w:r>
      <w:r w:rsidR="004A6204" w:rsidRPr="00695C40">
        <w:rPr>
          <w:sz w:val="24"/>
          <w:szCs w:val="24"/>
        </w:rPr>
        <w:t>musí poskytovať aspoň jeden spôsob používania s prvkami, ktoré obsahujú vlastnosti zjednodušujúce a uľahčujúce jeho používanie.</w:t>
      </w:r>
    </w:p>
    <w:p w14:paraId="25E65EC4" w14:textId="77777777" w:rsidR="004A6204" w:rsidRPr="00695C40" w:rsidRDefault="004A6204" w:rsidP="00695C40">
      <w:pPr>
        <w:spacing w:after="0" w:line="240" w:lineRule="auto"/>
        <w:ind w:left="644" w:right="-15" w:firstLine="0"/>
        <w:contextualSpacing/>
        <w:rPr>
          <w:sz w:val="24"/>
          <w:szCs w:val="24"/>
        </w:rPr>
      </w:pPr>
    </w:p>
    <w:p w14:paraId="11CE451F" w14:textId="77777777" w:rsidR="004A6204" w:rsidRPr="00695C40" w:rsidRDefault="004A6204" w:rsidP="00695C40">
      <w:pPr>
        <w:pStyle w:val="Odsekzoznamu"/>
        <w:numPr>
          <w:ilvl w:val="0"/>
          <w:numId w:val="12"/>
        </w:numPr>
        <w:spacing w:after="0" w:line="240" w:lineRule="auto"/>
        <w:ind w:left="644" w:right="-15"/>
        <w:jc w:val="both"/>
        <w:rPr>
          <w:rFonts w:ascii="Times New Roman" w:hAnsi="Times New Roman" w:cs="Times New Roman"/>
          <w:sz w:val="24"/>
          <w:szCs w:val="24"/>
        </w:rPr>
      </w:pPr>
      <w:r w:rsidRPr="00695C40">
        <w:rPr>
          <w:rFonts w:ascii="Times New Roman" w:hAnsi="Times New Roman" w:cs="Times New Roman"/>
          <w:sz w:val="24"/>
          <w:szCs w:val="24"/>
        </w:rPr>
        <w:t>Súkromie</w:t>
      </w:r>
    </w:p>
    <w:p w14:paraId="313E676A" w14:textId="2C8C0CCC" w:rsidR="004A6204" w:rsidRPr="00695C40" w:rsidRDefault="004A6204" w:rsidP="00695C40">
      <w:pPr>
        <w:spacing w:after="0" w:line="240" w:lineRule="auto"/>
        <w:ind w:left="644" w:right="-15" w:firstLine="0"/>
        <w:contextualSpacing/>
        <w:rPr>
          <w:sz w:val="24"/>
          <w:szCs w:val="24"/>
        </w:rPr>
      </w:pPr>
      <w:r w:rsidRPr="00695C40">
        <w:rPr>
          <w:sz w:val="24"/>
          <w:szCs w:val="24"/>
        </w:rPr>
        <w:t>Ak výrobok zahŕňa prvky, ktoré sa poskytujú v záujme prístupnosti, musí poskytovať aspoň jeden spôsob používania, pri ktorom sa zachová súkromie v prípade používania tých</w:t>
      </w:r>
      <w:r w:rsidR="005574B4" w:rsidRPr="00695C40">
        <w:rPr>
          <w:sz w:val="24"/>
          <w:szCs w:val="24"/>
        </w:rPr>
        <w:t>to</w:t>
      </w:r>
      <w:r w:rsidRPr="00695C40">
        <w:rPr>
          <w:sz w:val="24"/>
          <w:szCs w:val="24"/>
        </w:rPr>
        <w:t xml:space="preserve"> prvkov</w:t>
      </w:r>
      <w:r w:rsidR="005574B4" w:rsidRPr="00695C40">
        <w:rPr>
          <w:sz w:val="24"/>
          <w:szCs w:val="24"/>
        </w:rPr>
        <w:t>.</w:t>
      </w:r>
    </w:p>
    <w:p w14:paraId="42122D57" w14:textId="77777777" w:rsidR="006959B5" w:rsidRPr="00695C40" w:rsidRDefault="006959B5" w:rsidP="00695C40">
      <w:pPr>
        <w:spacing w:after="0" w:line="240" w:lineRule="auto"/>
        <w:ind w:left="284" w:right="-15" w:firstLine="0"/>
        <w:contextualSpacing/>
        <w:rPr>
          <w:sz w:val="24"/>
          <w:szCs w:val="24"/>
        </w:rPr>
      </w:pPr>
    </w:p>
    <w:p w14:paraId="4E6248A8" w14:textId="38603D7B" w:rsidR="006959B5" w:rsidRPr="00695C40" w:rsidRDefault="00C70CA5" w:rsidP="00695C40">
      <w:pPr>
        <w:spacing w:after="0" w:line="240" w:lineRule="auto"/>
        <w:ind w:left="284" w:right="-15" w:firstLine="0"/>
        <w:contextualSpacing/>
        <w:rPr>
          <w:sz w:val="24"/>
          <w:szCs w:val="24"/>
        </w:rPr>
      </w:pPr>
      <w:r w:rsidRPr="00695C40">
        <w:rPr>
          <w:sz w:val="24"/>
          <w:szCs w:val="24"/>
        </w:rPr>
        <w:t xml:space="preserve">Uvedené kritériá funkčnej výkonnosti možno použiť </w:t>
      </w:r>
      <w:r w:rsidR="005C5AA9" w:rsidRPr="00695C40">
        <w:rPr>
          <w:sz w:val="24"/>
          <w:szCs w:val="24"/>
        </w:rPr>
        <w:t xml:space="preserve">namiesto </w:t>
      </w:r>
      <w:r w:rsidRPr="00695C40">
        <w:rPr>
          <w:sz w:val="24"/>
          <w:szCs w:val="24"/>
        </w:rPr>
        <w:t xml:space="preserve">konkrétnych technických požiadaviek, ak </w:t>
      </w:r>
      <w:r w:rsidR="005C5AA9" w:rsidRPr="00695C40">
        <w:rPr>
          <w:sz w:val="24"/>
          <w:szCs w:val="24"/>
        </w:rPr>
        <w:t xml:space="preserve">to pri konkrétnych technických požiadavkách umožňujú </w:t>
      </w:r>
      <w:r w:rsidRPr="00695C40">
        <w:rPr>
          <w:sz w:val="24"/>
          <w:szCs w:val="24"/>
        </w:rPr>
        <w:t>požiadavk</w:t>
      </w:r>
      <w:r w:rsidR="005C5AA9" w:rsidRPr="00695C40">
        <w:rPr>
          <w:sz w:val="24"/>
          <w:szCs w:val="24"/>
        </w:rPr>
        <w:t>y</w:t>
      </w:r>
      <w:r w:rsidRPr="00695C40">
        <w:rPr>
          <w:sz w:val="24"/>
          <w:szCs w:val="24"/>
        </w:rPr>
        <w:t xml:space="preserve"> na prístupnosť,</w:t>
      </w:r>
      <w:r w:rsidR="005C5AA9" w:rsidRPr="00695C40">
        <w:rPr>
          <w:sz w:val="24"/>
          <w:szCs w:val="24"/>
        </w:rPr>
        <w:t xml:space="preserve"> pod podmienkou, že </w:t>
      </w:r>
      <w:r w:rsidRPr="00695C40">
        <w:rPr>
          <w:sz w:val="24"/>
          <w:szCs w:val="24"/>
        </w:rPr>
        <w:t xml:space="preserve"> uplatňovanie príslušných kritérií funkčnej výkonnosti</w:t>
      </w:r>
      <w:r w:rsidR="005C5AA9" w:rsidRPr="00695C40">
        <w:rPr>
          <w:sz w:val="24"/>
          <w:szCs w:val="24"/>
        </w:rPr>
        <w:t xml:space="preserve"> je</w:t>
      </w:r>
      <w:r w:rsidRPr="00695C40">
        <w:rPr>
          <w:sz w:val="24"/>
          <w:szCs w:val="24"/>
        </w:rPr>
        <w:t xml:space="preserve"> v</w:t>
      </w:r>
      <w:r w:rsidR="00F913FC">
        <w:rPr>
          <w:sz w:val="24"/>
          <w:szCs w:val="24"/>
        </w:rPr>
        <w:t> </w:t>
      </w:r>
      <w:r w:rsidRPr="00695C40">
        <w:rPr>
          <w:sz w:val="24"/>
          <w:szCs w:val="24"/>
        </w:rPr>
        <w:t>súlade s</w:t>
      </w:r>
      <w:r w:rsidR="00B963D1" w:rsidRPr="00695C40">
        <w:rPr>
          <w:sz w:val="24"/>
          <w:szCs w:val="24"/>
        </w:rPr>
        <w:t> </w:t>
      </w:r>
      <w:r w:rsidRPr="00695C40">
        <w:rPr>
          <w:sz w:val="24"/>
          <w:szCs w:val="24"/>
        </w:rPr>
        <w:t xml:space="preserve">požiadavkami na prístupnosť a výsledkom </w:t>
      </w:r>
      <w:r w:rsidR="002944C9" w:rsidRPr="00695C40">
        <w:rPr>
          <w:sz w:val="24"/>
          <w:szCs w:val="24"/>
        </w:rPr>
        <w:t xml:space="preserve">návrhu </w:t>
      </w:r>
      <w:r w:rsidRPr="00695C40">
        <w:rPr>
          <w:sz w:val="24"/>
          <w:szCs w:val="24"/>
        </w:rPr>
        <w:t>a výroby výrobk</w:t>
      </w:r>
      <w:r w:rsidR="005C5AA9" w:rsidRPr="00695C40">
        <w:rPr>
          <w:sz w:val="24"/>
          <w:szCs w:val="24"/>
        </w:rPr>
        <w:t>u</w:t>
      </w:r>
      <w:r w:rsidRPr="00695C40">
        <w:rPr>
          <w:sz w:val="24"/>
          <w:szCs w:val="24"/>
        </w:rPr>
        <w:t xml:space="preserve"> je rovnaká alebo zvýšená </w:t>
      </w:r>
      <w:r w:rsidR="00AE6748">
        <w:rPr>
          <w:sz w:val="24"/>
          <w:szCs w:val="24"/>
        </w:rPr>
        <w:t xml:space="preserve">predpokladaná </w:t>
      </w:r>
      <w:r w:rsidRPr="00695C40">
        <w:rPr>
          <w:sz w:val="24"/>
          <w:szCs w:val="24"/>
        </w:rPr>
        <w:t>prístupnosť používania osobami so zdravotným postihnutím.</w:t>
      </w:r>
    </w:p>
    <w:p w14:paraId="0D2D7C6B" w14:textId="77777777" w:rsidR="005C5AA9" w:rsidRPr="00695C40" w:rsidRDefault="005C5AA9" w:rsidP="00695C40">
      <w:pPr>
        <w:spacing w:after="0" w:line="240" w:lineRule="auto"/>
        <w:ind w:left="284" w:right="-15" w:firstLine="0"/>
        <w:contextualSpacing/>
        <w:rPr>
          <w:sz w:val="24"/>
          <w:szCs w:val="24"/>
        </w:rPr>
      </w:pPr>
    </w:p>
    <w:p w14:paraId="7179988F" w14:textId="77777777" w:rsidR="008451BF" w:rsidRPr="00695C40" w:rsidRDefault="008451BF" w:rsidP="00695C40">
      <w:pPr>
        <w:pStyle w:val="Odsekzoznamu"/>
        <w:numPr>
          <w:ilvl w:val="2"/>
          <w:numId w:val="5"/>
        </w:numPr>
        <w:spacing w:after="0" w:line="240" w:lineRule="auto"/>
        <w:ind w:left="284" w:right="-15" w:hanging="322"/>
        <w:jc w:val="both"/>
        <w:rPr>
          <w:rFonts w:ascii="Times New Roman" w:hAnsi="Times New Roman" w:cs="Times New Roman"/>
          <w:b/>
          <w:sz w:val="24"/>
          <w:szCs w:val="24"/>
        </w:rPr>
      </w:pPr>
      <w:r w:rsidRPr="00695C40">
        <w:rPr>
          <w:rFonts w:ascii="Times New Roman" w:hAnsi="Times New Roman" w:cs="Times New Roman"/>
          <w:b/>
          <w:sz w:val="24"/>
          <w:szCs w:val="24"/>
        </w:rPr>
        <w:lastRenderedPageBreak/>
        <w:t>Indikatívne nezáväzné príklady možných riešení, ktoré prispievajú k splneniu požiadaviek na prístupnosť</w:t>
      </w:r>
      <w:r w:rsidR="00CC47F3" w:rsidRPr="00695C40">
        <w:rPr>
          <w:rFonts w:ascii="Times New Roman" w:hAnsi="Times New Roman" w:cs="Times New Roman"/>
          <w:b/>
          <w:sz w:val="24"/>
          <w:szCs w:val="24"/>
        </w:rPr>
        <w:t>:</w:t>
      </w:r>
    </w:p>
    <w:p w14:paraId="60DE8AE0" w14:textId="77777777" w:rsidR="008451BF" w:rsidRPr="00695C40" w:rsidRDefault="008451BF" w:rsidP="00695C40">
      <w:pPr>
        <w:spacing w:after="0" w:line="240" w:lineRule="auto"/>
        <w:ind w:left="284" w:right="-15" w:firstLine="0"/>
        <w:contextualSpacing/>
        <w:rPr>
          <w:sz w:val="24"/>
          <w:szCs w:val="24"/>
        </w:rPr>
      </w:pPr>
    </w:p>
    <w:p w14:paraId="5482A6FD" w14:textId="77777777" w:rsidR="00BF10FB" w:rsidRPr="00695C40" w:rsidRDefault="00BF10FB" w:rsidP="00695C40">
      <w:pPr>
        <w:spacing w:after="0" w:line="240" w:lineRule="auto"/>
        <w:ind w:left="1" w:right="4" w:firstLine="283"/>
        <w:rPr>
          <w:b/>
          <w:sz w:val="24"/>
          <w:szCs w:val="24"/>
        </w:rPr>
      </w:pPr>
      <w:r w:rsidRPr="00695C40">
        <w:rPr>
          <w:b/>
          <w:sz w:val="24"/>
          <w:szCs w:val="24"/>
        </w:rPr>
        <w:t>ODDIEL I:</w:t>
      </w:r>
    </w:p>
    <w:p w14:paraId="334D1C2A" w14:textId="49E64CC3" w:rsidR="00BF10FB" w:rsidRPr="00695C40" w:rsidRDefault="00BF10FB" w:rsidP="00695C40">
      <w:pPr>
        <w:spacing w:after="0" w:line="240" w:lineRule="auto"/>
        <w:ind w:left="284" w:right="4" w:firstLine="0"/>
        <w:rPr>
          <w:b/>
          <w:sz w:val="24"/>
          <w:szCs w:val="24"/>
        </w:rPr>
      </w:pPr>
      <w:r w:rsidRPr="00695C40">
        <w:rPr>
          <w:b/>
          <w:sz w:val="24"/>
          <w:szCs w:val="24"/>
        </w:rPr>
        <w:t>Príklady týkajúce sa všeobecných požiadaviek na prístupnosť pre výrobky</w:t>
      </w:r>
      <w:r w:rsidR="00113638" w:rsidRPr="00695C40">
        <w:rPr>
          <w:b/>
          <w:sz w:val="24"/>
          <w:szCs w:val="24"/>
        </w:rPr>
        <w:t xml:space="preserve"> podľa § 1 ods. 2</w:t>
      </w:r>
      <w:r w:rsidR="00876BD4" w:rsidRPr="00695C40">
        <w:rPr>
          <w:b/>
          <w:sz w:val="24"/>
          <w:szCs w:val="24"/>
        </w:rPr>
        <w:t>:</w:t>
      </w:r>
    </w:p>
    <w:p w14:paraId="6A2CDF24" w14:textId="77777777" w:rsidR="00436B79" w:rsidRPr="00695C40" w:rsidRDefault="00436B79" w:rsidP="00695C40">
      <w:pPr>
        <w:pStyle w:val="Odsekzoznamu"/>
        <w:tabs>
          <w:tab w:val="left" w:pos="1134"/>
        </w:tabs>
        <w:spacing w:after="0" w:line="240" w:lineRule="auto"/>
        <w:ind w:left="644" w:right="-15"/>
        <w:jc w:val="both"/>
        <w:rPr>
          <w:rFonts w:ascii="Times New Roman" w:hAnsi="Times New Roman" w:cs="Times New Roman"/>
          <w:sz w:val="24"/>
          <w:szCs w:val="24"/>
        </w:rPr>
      </w:pPr>
    </w:p>
    <w:p w14:paraId="303E5272" w14:textId="02C93FD4" w:rsidR="00BF10FB" w:rsidRPr="00695C40" w:rsidRDefault="00BF10FB" w:rsidP="00695C40">
      <w:pPr>
        <w:pStyle w:val="Odsekzoznamu"/>
        <w:numPr>
          <w:ilvl w:val="0"/>
          <w:numId w:val="73"/>
        </w:numPr>
        <w:tabs>
          <w:tab w:val="left" w:pos="1134"/>
        </w:tabs>
        <w:spacing w:after="0" w:line="240" w:lineRule="auto"/>
        <w:ind w:right="-15"/>
        <w:jc w:val="both"/>
        <w:rPr>
          <w:rFonts w:ascii="Times New Roman" w:hAnsi="Times New Roman" w:cs="Times New Roman"/>
          <w:sz w:val="24"/>
          <w:szCs w:val="24"/>
        </w:rPr>
      </w:pPr>
      <w:r w:rsidRPr="00695C40">
        <w:rPr>
          <w:rFonts w:ascii="Times New Roman" w:hAnsi="Times New Roman" w:cs="Times New Roman"/>
          <w:sz w:val="24"/>
          <w:szCs w:val="24"/>
        </w:rPr>
        <w:t>Poskytovanie informácií</w:t>
      </w:r>
      <w:r w:rsidR="007E0C33" w:rsidRPr="00695C40">
        <w:rPr>
          <w:rFonts w:ascii="Times New Roman" w:hAnsi="Times New Roman" w:cs="Times New Roman"/>
          <w:sz w:val="24"/>
          <w:szCs w:val="24"/>
        </w:rPr>
        <w:t>:</w:t>
      </w:r>
    </w:p>
    <w:p w14:paraId="35B8FCBD" w14:textId="231BB9EC" w:rsidR="00BF10FB" w:rsidRPr="00695C40" w:rsidRDefault="00A52729" w:rsidP="00695C40">
      <w:pPr>
        <w:pStyle w:val="Odsekzoznamu"/>
        <w:numPr>
          <w:ilvl w:val="0"/>
          <w:numId w:val="31"/>
        </w:numPr>
        <w:spacing w:after="0" w:line="240" w:lineRule="auto"/>
        <w:ind w:right="4"/>
        <w:jc w:val="both"/>
        <w:rPr>
          <w:rFonts w:ascii="Times New Roman" w:hAnsi="Times New Roman" w:cs="Times New Roman"/>
          <w:sz w:val="24"/>
          <w:szCs w:val="24"/>
        </w:rPr>
      </w:pPr>
      <w:r w:rsidRPr="00695C40">
        <w:rPr>
          <w:rFonts w:ascii="Times New Roman" w:hAnsi="Times New Roman" w:cs="Times New Roman"/>
          <w:sz w:val="24"/>
          <w:szCs w:val="24"/>
        </w:rPr>
        <w:t>p</w:t>
      </w:r>
      <w:r w:rsidR="00BF10FB" w:rsidRPr="00695C40">
        <w:rPr>
          <w:rFonts w:ascii="Times New Roman" w:hAnsi="Times New Roman" w:cs="Times New Roman"/>
          <w:sz w:val="24"/>
          <w:szCs w:val="24"/>
        </w:rPr>
        <w:t xml:space="preserve">oskytovanie vizuálnych a hmatových informácií alebo vizuálnych a sluchových informácií s uvedením miesta, </w:t>
      </w:r>
      <w:r w:rsidR="005C5AA9" w:rsidRPr="00695C40">
        <w:rPr>
          <w:rFonts w:ascii="Times New Roman" w:hAnsi="Times New Roman" w:cs="Times New Roman"/>
          <w:sz w:val="24"/>
          <w:szCs w:val="24"/>
        </w:rPr>
        <w:t xml:space="preserve">kde </w:t>
      </w:r>
      <w:r w:rsidR="00BF10FB" w:rsidRPr="00695C40">
        <w:rPr>
          <w:rFonts w:ascii="Times New Roman" w:hAnsi="Times New Roman" w:cs="Times New Roman"/>
          <w:sz w:val="24"/>
          <w:szCs w:val="24"/>
        </w:rPr>
        <w:t>sa vkladá karta do samoobslužného terminálu, aby terminál mohli použiť nevidiace osoby a nepočujúce osoby</w:t>
      </w:r>
      <w:r w:rsidR="00BF26A2" w:rsidRPr="00695C40">
        <w:rPr>
          <w:rFonts w:ascii="Times New Roman" w:hAnsi="Times New Roman" w:cs="Times New Roman"/>
          <w:sz w:val="24"/>
          <w:szCs w:val="24"/>
        </w:rPr>
        <w:t>,</w:t>
      </w:r>
    </w:p>
    <w:p w14:paraId="14C4B7E7" w14:textId="77777777" w:rsidR="00BF10FB" w:rsidRPr="00695C40" w:rsidRDefault="00BF10FB" w:rsidP="00695C40">
      <w:pPr>
        <w:pStyle w:val="Odsekzoznamu"/>
        <w:numPr>
          <w:ilvl w:val="0"/>
          <w:numId w:val="31"/>
        </w:numPr>
        <w:spacing w:after="0" w:line="240" w:lineRule="auto"/>
        <w:ind w:right="4"/>
        <w:jc w:val="both"/>
        <w:rPr>
          <w:rFonts w:ascii="Times New Roman" w:hAnsi="Times New Roman" w:cs="Times New Roman"/>
          <w:sz w:val="24"/>
          <w:szCs w:val="24"/>
        </w:rPr>
      </w:pPr>
      <w:r w:rsidRPr="00695C40">
        <w:rPr>
          <w:rFonts w:ascii="Times New Roman" w:hAnsi="Times New Roman" w:cs="Times New Roman"/>
          <w:sz w:val="24"/>
          <w:szCs w:val="24"/>
        </w:rPr>
        <w:t>používanie rovnakých slov jednotným spôsobom alebo v jasnej a logickej štruktúre, aby ich osoby s mentálnym postihnutím mohli lepšie pochopiť</w:t>
      </w:r>
      <w:r w:rsidR="00BF26A2" w:rsidRPr="00695C40">
        <w:rPr>
          <w:rFonts w:ascii="Times New Roman" w:hAnsi="Times New Roman" w:cs="Times New Roman"/>
          <w:sz w:val="24"/>
          <w:szCs w:val="24"/>
        </w:rPr>
        <w:t>,</w:t>
      </w:r>
    </w:p>
    <w:p w14:paraId="59CFD935" w14:textId="77777777" w:rsidR="00BF10FB" w:rsidRPr="00695C40" w:rsidRDefault="00BF10FB" w:rsidP="00695C40">
      <w:pPr>
        <w:pStyle w:val="Odsekzoznamu"/>
        <w:numPr>
          <w:ilvl w:val="0"/>
          <w:numId w:val="31"/>
        </w:numPr>
        <w:spacing w:after="0" w:line="240" w:lineRule="auto"/>
        <w:ind w:right="4"/>
        <w:jc w:val="both"/>
        <w:rPr>
          <w:rFonts w:ascii="Times New Roman" w:hAnsi="Times New Roman" w:cs="Times New Roman"/>
          <w:sz w:val="24"/>
          <w:szCs w:val="24"/>
        </w:rPr>
      </w:pPr>
      <w:r w:rsidRPr="00695C40">
        <w:rPr>
          <w:rFonts w:ascii="Times New Roman" w:hAnsi="Times New Roman" w:cs="Times New Roman"/>
          <w:sz w:val="24"/>
          <w:szCs w:val="24"/>
        </w:rPr>
        <w:t>zabezpečenie hmatového reliéfu alebo zvuku popri textovej výstrahe, aby ju mohli vnímať aj nevidiace osoby</w:t>
      </w:r>
      <w:r w:rsidR="00BF26A2" w:rsidRPr="00695C40">
        <w:rPr>
          <w:rFonts w:ascii="Times New Roman" w:hAnsi="Times New Roman" w:cs="Times New Roman"/>
          <w:sz w:val="24"/>
          <w:szCs w:val="24"/>
        </w:rPr>
        <w:t>,</w:t>
      </w:r>
    </w:p>
    <w:p w14:paraId="15CC9A40" w14:textId="77777777" w:rsidR="00BF10FB" w:rsidRPr="00695C40" w:rsidRDefault="00BF10FB" w:rsidP="00695C40">
      <w:pPr>
        <w:pStyle w:val="Odsekzoznamu"/>
        <w:numPr>
          <w:ilvl w:val="0"/>
          <w:numId w:val="31"/>
        </w:numPr>
        <w:spacing w:after="0" w:line="240" w:lineRule="auto"/>
        <w:ind w:right="4"/>
        <w:jc w:val="both"/>
        <w:rPr>
          <w:rFonts w:ascii="Times New Roman" w:hAnsi="Times New Roman" w:cs="Times New Roman"/>
          <w:sz w:val="24"/>
          <w:szCs w:val="24"/>
        </w:rPr>
      </w:pPr>
      <w:r w:rsidRPr="00695C40">
        <w:rPr>
          <w:rFonts w:ascii="Times New Roman" w:hAnsi="Times New Roman" w:cs="Times New Roman"/>
          <w:sz w:val="24"/>
          <w:szCs w:val="24"/>
        </w:rPr>
        <w:t>zabezpečenie toho, aby si text mohli prečítať osoby so zrakovým postihnutím</w:t>
      </w:r>
      <w:r w:rsidR="00BF26A2" w:rsidRPr="00695C40">
        <w:rPr>
          <w:rFonts w:ascii="Times New Roman" w:hAnsi="Times New Roman" w:cs="Times New Roman"/>
          <w:sz w:val="24"/>
          <w:szCs w:val="24"/>
        </w:rPr>
        <w:t>,</w:t>
      </w:r>
    </w:p>
    <w:p w14:paraId="6546547A" w14:textId="77777777" w:rsidR="00BF10FB" w:rsidRPr="00695C40" w:rsidRDefault="00BF10FB" w:rsidP="00695C40">
      <w:pPr>
        <w:pStyle w:val="Odsekzoznamu"/>
        <w:numPr>
          <w:ilvl w:val="0"/>
          <w:numId w:val="31"/>
        </w:numPr>
        <w:spacing w:after="0" w:line="240" w:lineRule="auto"/>
        <w:ind w:right="4"/>
        <w:jc w:val="both"/>
        <w:rPr>
          <w:rFonts w:ascii="Times New Roman" w:hAnsi="Times New Roman" w:cs="Times New Roman"/>
          <w:sz w:val="24"/>
          <w:szCs w:val="24"/>
        </w:rPr>
      </w:pPr>
      <w:r w:rsidRPr="00695C40">
        <w:rPr>
          <w:rFonts w:ascii="Times New Roman" w:hAnsi="Times New Roman" w:cs="Times New Roman"/>
          <w:sz w:val="24"/>
          <w:szCs w:val="24"/>
        </w:rPr>
        <w:t>zabezpečenie elektronických súborov, ktoré možno prečítať počítačom za použitia čítačiek obrazoviek, aby tieto informácie mohli využívať aj nevidiace osoby</w:t>
      </w:r>
      <w:r w:rsidR="00BF26A2" w:rsidRPr="00695C40">
        <w:rPr>
          <w:rFonts w:ascii="Times New Roman" w:hAnsi="Times New Roman" w:cs="Times New Roman"/>
          <w:sz w:val="24"/>
          <w:szCs w:val="24"/>
        </w:rPr>
        <w:t>,</w:t>
      </w:r>
    </w:p>
    <w:p w14:paraId="5623B43F" w14:textId="77777777" w:rsidR="00BF10FB" w:rsidRPr="00695C40" w:rsidRDefault="00BF10FB" w:rsidP="00695C40">
      <w:pPr>
        <w:pStyle w:val="Odsekzoznamu"/>
        <w:numPr>
          <w:ilvl w:val="0"/>
          <w:numId w:val="31"/>
        </w:numPr>
        <w:spacing w:after="0" w:line="240" w:lineRule="auto"/>
        <w:ind w:right="4"/>
        <w:jc w:val="both"/>
        <w:rPr>
          <w:rFonts w:ascii="Times New Roman" w:hAnsi="Times New Roman" w:cs="Times New Roman"/>
          <w:sz w:val="24"/>
          <w:szCs w:val="24"/>
        </w:rPr>
      </w:pPr>
      <w:r w:rsidRPr="00695C40">
        <w:rPr>
          <w:rFonts w:ascii="Times New Roman" w:hAnsi="Times New Roman" w:cs="Times New Roman"/>
          <w:sz w:val="24"/>
          <w:szCs w:val="24"/>
        </w:rPr>
        <w:t xml:space="preserve">zabezpečenie titulkov, </w:t>
      </w:r>
      <w:r w:rsidR="00731974" w:rsidRPr="00695C40">
        <w:rPr>
          <w:rFonts w:ascii="Times New Roman" w:hAnsi="Times New Roman" w:cs="Times New Roman"/>
          <w:sz w:val="24"/>
          <w:szCs w:val="24"/>
        </w:rPr>
        <w:t xml:space="preserve">ak </w:t>
      </w:r>
      <w:r w:rsidRPr="00695C40">
        <w:rPr>
          <w:rFonts w:ascii="Times New Roman" w:hAnsi="Times New Roman" w:cs="Times New Roman"/>
          <w:sz w:val="24"/>
          <w:szCs w:val="24"/>
        </w:rPr>
        <w:t>je k dispozícií video s</w:t>
      </w:r>
      <w:r w:rsidR="00BF26A2" w:rsidRPr="00695C40">
        <w:rPr>
          <w:rFonts w:ascii="Times New Roman" w:hAnsi="Times New Roman" w:cs="Times New Roman"/>
          <w:sz w:val="24"/>
          <w:szCs w:val="24"/>
        </w:rPr>
        <w:t> </w:t>
      </w:r>
      <w:r w:rsidRPr="00695C40">
        <w:rPr>
          <w:rFonts w:ascii="Times New Roman" w:hAnsi="Times New Roman" w:cs="Times New Roman"/>
          <w:sz w:val="24"/>
          <w:szCs w:val="24"/>
        </w:rPr>
        <w:t>pokynmi</w:t>
      </w:r>
      <w:r w:rsidR="00BF26A2" w:rsidRPr="00695C40">
        <w:rPr>
          <w:rFonts w:ascii="Times New Roman" w:hAnsi="Times New Roman" w:cs="Times New Roman"/>
          <w:sz w:val="24"/>
          <w:szCs w:val="24"/>
        </w:rPr>
        <w:t>,</w:t>
      </w:r>
    </w:p>
    <w:p w14:paraId="32C6AC41" w14:textId="77777777" w:rsidR="00BF10FB" w:rsidRPr="00695C40" w:rsidRDefault="00BF10FB" w:rsidP="00695C40">
      <w:pPr>
        <w:pStyle w:val="Odsekzoznamu"/>
        <w:numPr>
          <w:ilvl w:val="0"/>
          <w:numId w:val="31"/>
        </w:numPr>
        <w:spacing w:after="0" w:line="240" w:lineRule="auto"/>
        <w:ind w:right="4"/>
        <w:jc w:val="both"/>
        <w:rPr>
          <w:rFonts w:ascii="Times New Roman" w:hAnsi="Times New Roman" w:cs="Times New Roman"/>
          <w:sz w:val="24"/>
          <w:szCs w:val="24"/>
        </w:rPr>
      </w:pPr>
      <w:r w:rsidRPr="00695C40">
        <w:rPr>
          <w:rFonts w:ascii="Times New Roman" w:hAnsi="Times New Roman" w:cs="Times New Roman"/>
          <w:sz w:val="24"/>
          <w:szCs w:val="24"/>
        </w:rPr>
        <w:t>umožnenie toho, aby si text mohli prečítať osoby so zrakovým postihnutím</w:t>
      </w:r>
      <w:r w:rsidR="00BF26A2" w:rsidRPr="00695C40">
        <w:rPr>
          <w:rFonts w:ascii="Times New Roman" w:hAnsi="Times New Roman" w:cs="Times New Roman"/>
          <w:sz w:val="24"/>
          <w:szCs w:val="24"/>
        </w:rPr>
        <w:t>,</w:t>
      </w:r>
    </w:p>
    <w:p w14:paraId="0ACB0B83" w14:textId="77777777" w:rsidR="00BF10FB" w:rsidRPr="00695C40" w:rsidRDefault="00BF10FB" w:rsidP="00695C40">
      <w:pPr>
        <w:pStyle w:val="Odsekzoznamu"/>
        <w:numPr>
          <w:ilvl w:val="0"/>
          <w:numId w:val="31"/>
        </w:numPr>
        <w:spacing w:after="0" w:line="240" w:lineRule="auto"/>
        <w:ind w:right="4"/>
        <w:jc w:val="both"/>
        <w:rPr>
          <w:rFonts w:ascii="Times New Roman" w:hAnsi="Times New Roman" w:cs="Times New Roman"/>
          <w:sz w:val="24"/>
          <w:szCs w:val="24"/>
        </w:rPr>
      </w:pPr>
      <w:r w:rsidRPr="00695C40">
        <w:rPr>
          <w:rFonts w:ascii="Times New Roman" w:hAnsi="Times New Roman" w:cs="Times New Roman"/>
          <w:sz w:val="24"/>
          <w:szCs w:val="24"/>
        </w:rPr>
        <w:t>popisky v Braillovom písme, aby ich mohli využiť nevidiace osoby</w:t>
      </w:r>
      <w:r w:rsidR="00BF26A2" w:rsidRPr="00695C40">
        <w:rPr>
          <w:rFonts w:ascii="Times New Roman" w:hAnsi="Times New Roman" w:cs="Times New Roman"/>
          <w:sz w:val="24"/>
          <w:szCs w:val="24"/>
        </w:rPr>
        <w:t>,</w:t>
      </w:r>
    </w:p>
    <w:p w14:paraId="2A856886" w14:textId="77777777" w:rsidR="00BF10FB" w:rsidRPr="00695C40" w:rsidRDefault="00BF10FB" w:rsidP="00695C40">
      <w:pPr>
        <w:pStyle w:val="Odsekzoznamu"/>
        <w:numPr>
          <w:ilvl w:val="0"/>
          <w:numId w:val="31"/>
        </w:numPr>
        <w:spacing w:after="0" w:line="240" w:lineRule="auto"/>
        <w:ind w:right="4"/>
        <w:jc w:val="both"/>
        <w:rPr>
          <w:rFonts w:ascii="Times New Roman" w:hAnsi="Times New Roman" w:cs="Times New Roman"/>
          <w:sz w:val="24"/>
          <w:szCs w:val="24"/>
        </w:rPr>
      </w:pPr>
      <w:r w:rsidRPr="00695C40">
        <w:rPr>
          <w:rFonts w:ascii="Times New Roman" w:hAnsi="Times New Roman" w:cs="Times New Roman"/>
          <w:sz w:val="24"/>
          <w:szCs w:val="24"/>
        </w:rPr>
        <w:t>poskytnutie sprievodného znázornenia s textovým opisom, ktorým sa identifikujú hlavné prvky alebo opisujú kľúčové činnosti</w:t>
      </w:r>
      <w:r w:rsidR="00BF26A2" w:rsidRPr="00695C40">
        <w:rPr>
          <w:rFonts w:ascii="Times New Roman" w:hAnsi="Times New Roman" w:cs="Times New Roman"/>
          <w:sz w:val="24"/>
          <w:szCs w:val="24"/>
        </w:rPr>
        <w:t>,</w:t>
      </w:r>
    </w:p>
    <w:p w14:paraId="5B079E8A" w14:textId="77777777" w:rsidR="00BF10FB" w:rsidRPr="00695C40" w:rsidRDefault="00BF10FB" w:rsidP="00695C40">
      <w:pPr>
        <w:pStyle w:val="Odsekzoznamu"/>
        <w:numPr>
          <w:ilvl w:val="0"/>
          <w:numId w:val="31"/>
        </w:numPr>
        <w:spacing w:after="0" w:line="240" w:lineRule="auto"/>
        <w:ind w:right="4"/>
        <w:jc w:val="both"/>
        <w:rPr>
          <w:rFonts w:ascii="Times New Roman" w:hAnsi="Times New Roman" w:cs="Times New Roman"/>
          <w:sz w:val="24"/>
          <w:szCs w:val="24"/>
        </w:rPr>
      </w:pPr>
      <w:r w:rsidRPr="00695C40">
        <w:rPr>
          <w:rFonts w:ascii="Times New Roman" w:hAnsi="Times New Roman" w:cs="Times New Roman"/>
          <w:sz w:val="24"/>
          <w:szCs w:val="24"/>
        </w:rPr>
        <w:t xml:space="preserve">začlenenie zásuvky a softvéru do bankomatov, vďaka čomu </w:t>
      </w:r>
      <w:r w:rsidR="004A6204" w:rsidRPr="00695C40">
        <w:rPr>
          <w:rFonts w:ascii="Times New Roman" w:hAnsi="Times New Roman" w:cs="Times New Roman"/>
          <w:sz w:val="24"/>
          <w:szCs w:val="24"/>
        </w:rPr>
        <w:t>sa umožní</w:t>
      </w:r>
      <w:r w:rsidRPr="00695C40">
        <w:rPr>
          <w:rFonts w:ascii="Times New Roman" w:hAnsi="Times New Roman" w:cs="Times New Roman"/>
          <w:sz w:val="24"/>
          <w:szCs w:val="24"/>
        </w:rPr>
        <w:t xml:space="preserve"> pripojiť slúchadlá, cez ktoré </w:t>
      </w:r>
      <w:r w:rsidR="004A6204" w:rsidRPr="00695C40">
        <w:rPr>
          <w:rFonts w:ascii="Times New Roman" w:hAnsi="Times New Roman" w:cs="Times New Roman"/>
          <w:sz w:val="24"/>
          <w:szCs w:val="24"/>
        </w:rPr>
        <w:t>j</w:t>
      </w:r>
      <w:r w:rsidRPr="00695C40">
        <w:rPr>
          <w:rFonts w:ascii="Times New Roman" w:hAnsi="Times New Roman" w:cs="Times New Roman"/>
          <w:sz w:val="24"/>
          <w:szCs w:val="24"/>
        </w:rPr>
        <w:t>e možné prijímať text na obrazovke transponovaný do zvukovej podoby</w:t>
      </w:r>
      <w:r w:rsidR="00BF26A2" w:rsidRPr="00695C40">
        <w:rPr>
          <w:rFonts w:ascii="Times New Roman" w:hAnsi="Times New Roman" w:cs="Times New Roman"/>
          <w:sz w:val="24"/>
          <w:szCs w:val="24"/>
        </w:rPr>
        <w:t>.</w:t>
      </w:r>
    </w:p>
    <w:p w14:paraId="4E5A075F" w14:textId="77777777" w:rsidR="00AF32EF" w:rsidRPr="00695C40" w:rsidRDefault="00AF32EF" w:rsidP="00695C40">
      <w:pPr>
        <w:pStyle w:val="Odsekzoznamu"/>
        <w:tabs>
          <w:tab w:val="left" w:pos="1134"/>
        </w:tabs>
        <w:spacing w:after="0" w:line="240" w:lineRule="auto"/>
        <w:ind w:left="646" w:right="-17"/>
        <w:jc w:val="both"/>
        <w:rPr>
          <w:rFonts w:ascii="Times New Roman" w:hAnsi="Times New Roman" w:cs="Times New Roman"/>
          <w:sz w:val="24"/>
          <w:szCs w:val="24"/>
        </w:rPr>
      </w:pPr>
    </w:p>
    <w:p w14:paraId="6ED9AF49" w14:textId="32BC62E7" w:rsidR="00BF10FB" w:rsidRPr="00695C40" w:rsidRDefault="002944C9" w:rsidP="00695C40">
      <w:pPr>
        <w:pStyle w:val="Odsekzoznamu"/>
        <w:numPr>
          <w:ilvl w:val="0"/>
          <w:numId w:val="73"/>
        </w:numPr>
        <w:tabs>
          <w:tab w:val="left" w:pos="1134"/>
        </w:tabs>
        <w:spacing w:after="0" w:line="240" w:lineRule="auto"/>
        <w:ind w:left="646" w:right="-17"/>
        <w:jc w:val="both"/>
        <w:rPr>
          <w:rFonts w:ascii="Times New Roman" w:hAnsi="Times New Roman" w:cs="Times New Roman"/>
          <w:sz w:val="24"/>
          <w:szCs w:val="24"/>
        </w:rPr>
      </w:pPr>
      <w:r w:rsidRPr="00695C40">
        <w:rPr>
          <w:rFonts w:ascii="Times New Roman" w:hAnsi="Times New Roman" w:cs="Times New Roman"/>
          <w:sz w:val="24"/>
          <w:szCs w:val="24"/>
        </w:rPr>
        <w:t xml:space="preserve">Návrh </w:t>
      </w:r>
      <w:r w:rsidR="00BF10FB" w:rsidRPr="00695C40">
        <w:rPr>
          <w:rFonts w:ascii="Times New Roman" w:hAnsi="Times New Roman" w:cs="Times New Roman"/>
          <w:sz w:val="24"/>
          <w:szCs w:val="24"/>
        </w:rPr>
        <w:t>používateľského rozhrania a</w:t>
      </w:r>
      <w:r w:rsidR="007E0C33" w:rsidRPr="00695C40">
        <w:rPr>
          <w:rFonts w:ascii="Times New Roman" w:hAnsi="Times New Roman" w:cs="Times New Roman"/>
          <w:sz w:val="24"/>
          <w:szCs w:val="24"/>
        </w:rPr>
        <w:t> </w:t>
      </w:r>
      <w:r w:rsidR="00BF10FB" w:rsidRPr="00695C40">
        <w:rPr>
          <w:rFonts w:ascii="Times New Roman" w:hAnsi="Times New Roman" w:cs="Times New Roman"/>
          <w:sz w:val="24"/>
          <w:szCs w:val="24"/>
        </w:rPr>
        <w:t>funkčnosti</w:t>
      </w:r>
      <w:r w:rsidR="007E0C33" w:rsidRPr="00695C40">
        <w:rPr>
          <w:rFonts w:ascii="Times New Roman" w:hAnsi="Times New Roman" w:cs="Times New Roman"/>
          <w:sz w:val="24"/>
          <w:szCs w:val="24"/>
        </w:rPr>
        <w:t>:</w:t>
      </w:r>
    </w:p>
    <w:p w14:paraId="4E229E33" w14:textId="722D7C3A" w:rsidR="00BF10FB" w:rsidRPr="00695C40" w:rsidRDefault="00BF10FB" w:rsidP="00695C40">
      <w:pPr>
        <w:pStyle w:val="Odsekzoznamu"/>
        <w:numPr>
          <w:ilvl w:val="0"/>
          <w:numId w:val="32"/>
        </w:numPr>
        <w:spacing w:after="0" w:line="240" w:lineRule="auto"/>
        <w:ind w:left="1006" w:right="4"/>
        <w:jc w:val="both"/>
        <w:rPr>
          <w:rFonts w:ascii="Times New Roman" w:hAnsi="Times New Roman" w:cs="Times New Roman"/>
          <w:sz w:val="24"/>
          <w:szCs w:val="24"/>
        </w:rPr>
      </w:pPr>
      <w:r w:rsidRPr="00695C40">
        <w:rPr>
          <w:rFonts w:ascii="Times New Roman" w:hAnsi="Times New Roman" w:cs="Times New Roman"/>
          <w:sz w:val="24"/>
          <w:szCs w:val="24"/>
        </w:rPr>
        <w:t>poskytnutie návodu v hlasovej a textovej forme alebo pridaním hmatových znakov na</w:t>
      </w:r>
      <w:r w:rsidR="00B963D1" w:rsidRPr="00695C40">
        <w:rPr>
          <w:rFonts w:ascii="Times New Roman" w:hAnsi="Times New Roman" w:cs="Times New Roman"/>
          <w:sz w:val="24"/>
          <w:szCs w:val="24"/>
        </w:rPr>
        <w:t> </w:t>
      </w:r>
      <w:r w:rsidRPr="00695C40">
        <w:rPr>
          <w:rFonts w:ascii="Times New Roman" w:hAnsi="Times New Roman" w:cs="Times New Roman"/>
          <w:sz w:val="24"/>
          <w:szCs w:val="24"/>
        </w:rPr>
        <w:t xml:space="preserve">klávesnicu, aby výrobok mohli používať nevidiace </w:t>
      </w:r>
      <w:r w:rsidR="009F5A08" w:rsidRPr="00695C40">
        <w:rPr>
          <w:rFonts w:ascii="Times New Roman" w:hAnsi="Times New Roman" w:cs="Times New Roman"/>
          <w:sz w:val="24"/>
          <w:szCs w:val="24"/>
        </w:rPr>
        <w:t xml:space="preserve">osoby </w:t>
      </w:r>
      <w:r w:rsidRPr="00695C40">
        <w:rPr>
          <w:rFonts w:ascii="Times New Roman" w:hAnsi="Times New Roman" w:cs="Times New Roman"/>
          <w:sz w:val="24"/>
          <w:szCs w:val="24"/>
        </w:rPr>
        <w:t>alebo sluchovo postihnuté osoby</w:t>
      </w:r>
      <w:r w:rsidR="00BF26A2" w:rsidRPr="00695C40">
        <w:rPr>
          <w:rFonts w:ascii="Times New Roman" w:hAnsi="Times New Roman" w:cs="Times New Roman"/>
          <w:sz w:val="24"/>
          <w:szCs w:val="24"/>
        </w:rPr>
        <w:t>,</w:t>
      </w:r>
    </w:p>
    <w:p w14:paraId="211BF813" w14:textId="7849F6A5" w:rsidR="00BF10FB" w:rsidRPr="00695C40" w:rsidRDefault="00BF10FB" w:rsidP="00695C40">
      <w:pPr>
        <w:pStyle w:val="Odsekzoznamu"/>
        <w:numPr>
          <w:ilvl w:val="0"/>
          <w:numId w:val="32"/>
        </w:numPr>
        <w:spacing w:after="0" w:line="240" w:lineRule="auto"/>
        <w:ind w:left="1006" w:right="4"/>
        <w:jc w:val="both"/>
        <w:rPr>
          <w:rFonts w:ascii="Times New Roman" w:hAnsi="Times New Roman" w:cs="Times New Roman"/>
          <w:sz w:val="24"/>
          <w:szCs w:val="24"/>
        </w:rPr>
      </w:pPr>
      <w:r w:rsidRPr="00695C40">
        <w:rPr>
          <w:rFonts w:ascii="Times New Roman" w:hAnsi="Times New Roman" w:cs="Times New Roman"/>
          <w:sz w:val="24"/>
          <w:szCs w:val="24"/>
        </w:rPr>
        <w:t>v rámci samoobslužného terminálu popri hlasových pokynoch ponúknutie pokynov napríklad aj vo forme textu alebo obrázkov, aby požadované úkony mohli vykonať aj</w:t>
      </w:r>
      <w:r w:rsidR="00B963D1" w:rsidRPr="00695C40">
        <w:rPr>
          <w:rFonts w:ascii="Times New Roman" w:hAnsi="Times New Roman" w:cs="Times New Roman"/>
          <w:sz w:val="24"/>
          <w:szCs w:val="24"/>
        </w:rPr>
        <w:t> </w:t>
      </w:r>
      <w:r w:rsidRPr="00695C40">
        <w:rPr>
          <w:rFonts w:ascii="Times New Roman" w:hAnsi="Times New Roman" w:cs="Times New Roman"/>
          <w:sz w:val="24"/>
          <w:szCs w:val="24"/>
        </w:rPr>
        <w:t>nepočujúce osoby</w:t>
      </w:r>
      <w:r w:rsidR="00BF26A2" w:rsidRPr="00695C40">
        <w:rPr>
          <w:rFonts w:ascii="Times New Roman" w:hAnsi="Times New Roman" w:cs="Times New Roman"/>
          <w:sz w:val="24"/>
          <w:szCs w:val="24"/>
        </w:rPr>
        <w:t>,</w:t>
      </w:r>
    </w:p>
    <w:p w14:paraId="4908B9CF" w14:textId="77777777" w:rsidR="00BF10FB" w:rsidRPr="00695C40" w:rsidRDefault="00BF10FB" w:rsidP="00695C40">
      <w:pPr>
        <w:pStyle w:val="Odsekzoznamu"/>
        <w:numPr>
          <w:ilvl w:val="0"/>
          <w:numId w:val="32"/>
        </w:numPr>
        <w:spacing w:after="0" w:line="240" w:lineRule="auto"/>
        <w:ind w:left="1006" w:right="4"/>
        <w:jc w:val="both"/>
        <w:rPr>
          <w:rFonts w:ascii="Times New Roman" w:hAnsi="Times New Roman" w:cs="Times New Roman"/>
          <w:sz w:val="24"/>
          <w:szCs w:val="24"/>
        </w:rPr>
      </w:pPr>
      <w:r w:rsidRPr="00695C40">
        <w:rPr>
          <w:rFonts w:ascii="Times New Roman" w:hAnsi="Times New Roman" w:cs="Times New Roman"/>
          <w:sz w:val="24"/>
          <w:szCs w:val="24"/>
        </w:rPr>
        <w:t>umožnenie používateľom zväčšiť text, priblížiť určitý piktogram alebo zvýšiť kontrast, aby informácie mohli vnímať aj zrakovo postihnuté osoby</w:t>
      </w:r>
      <w:r w:rsidR="00BF26A2" w:rsidRPr="00695C40">
        <w:rPr>
          <w:rFonts w:ascii="Times New Roman" w:hAnsi="Times New Roman" w:cs="Times New Roman"/>
          <w:sz w:val="24"/>
          <w:szCs w:val="24"/>
        </w:rPr>
        <w:t>,</w:t>
      </w:r>
    </w:p>
    <w:p w14:paraId="6ECD09EC" w14:textId="0FA93260" w:rsidR="00BF10FB" w:rsidRPr="00695C40" w:rsidRDefault="00BF10FB" w:rsidP="00695C40">
      <w:pPr>
        <w:pStyle w:val="Odsekzoznamu"/>
        <w:numPr>
          <w:ilvl w:val="0"/>
          <w:numId w:val="32"/>
        </w:numPr>
        <w:spacing w:after="0" w:line="240" w:lineRule="auto"/>
        <w:ind w:left="1006" w:right="4"/>
        <w:jc w:val="both"/>
        <w:rPr>
          <w:rFonts w:ascii="Times New Roman" w:hAnsi="Times New Roman" w:cs="Times New Roman"/>
          <w:sz w:val="24"/>
          <w:szCs w:val="24"/>
        </w:rPr>
      </w:pPr>
      <w:r w:rsidRPr="00695C40">
        <w:rPr>
          <w:rFonts w:ascii="Times New Roman" w:hAnsi="Times New Roman" w:cs="Times New Roman"/>
          <w:sz w:val="24"/>
          <w:szCs w:val="24"/>
        </w:rPr>
        <w:t>okrem možnosti uskutočniť výber stlačením zeleného alebo červeného tlačidla uvedenie na tlačidlách v písomnej forme, o aké možnosti ide, aby výber mohli uskutočniť aj</w:t>
      </w:r>
      <w:r w:rsidR="00B963D1" w:rsidRPr="00695C40">
        <w:rPr>
          <w:rFonts w:ascii="Times New Roman" w:hAnsi="Times New Roman" w:cs="Times New Roman"/>
          <w:sz w:val="24"/>
          <w:szCs w:val="24"/>
        </w:rPr>
        <w:t> </w:t>
      </w:r>
      <w:r w:rsidRPr="00695C40">
        <w:rPr>
          <w:rFonts w:ascii="Times New Roman" w:hAnsi="Times New Roman" w:cs="Times New Roman"/>
          <w:sz w:val="24"/>
          <w:szCs w:val="24"/>
        </w:rPr>
        <w:t>farboslepé osoby</w:t>
      </w:r>
      <w:r w:rsidR="00BF26A2" w:rsidRPr="00695C40">
        <w:rPr>
          <w:rFonts w:ascii="Times New Roman" w:hAnsi="Times New Roman" w:cs="Times New Roman"/>
          <w:sz w:val="24"/>
          <w:szCs w:val="24"/>
        </w:rPr>
        <w:t>,</w:t>
      </w:r>
    </w:p>
    <w:p w14:paraId="4B0286C3" w14:textId="77777777" w:rsidR="00BF10FB" w:rsidRPr="00695C40" w:rsidRDefault="00BF10FB" w:rsidP="00695C40">
      <w:pPr>
        <w:pStyle w:val="Odsekzoznamu"/>
        <w:numPr>
          <w:ilvl w:val="0"/>
          <w:numId w:val="32"/>
        </w:numPr>
        <w:spacing w:after="0" w:line="240" w:lineRule="auto"/>
        <w:ind w:left="1006" w:right="4"/>
        <w:jc w:val="both"/>
        <w:rPr>
          <w:rFonts w:ascii="Times New Roman" w:hAnsi="Times New Roman" w:cs="Times New Roman"/>
          <w:sz w:val="24"/>
          <w:szCs w:val="24"/>
        </w:rPr>
      </w:pPr>
      <w:r w:rsidRPr="00695C40">
        <w:rPr>
          <w:rFonts w:ascii="Times New Roman" w:hAnsi="Times New Roman" w:cs="Times New Roman"/>
          <w:sz w:val="24"/>
          <w:szCs w:val="24"/>
        </w:rPr>
        <w:t>keď počítač ohlási chybu, zobrazenie aj textu alebo obrázka, ktorými sa chyba signalizuje, aby nepočujúce osoby mohli pochopiť, že nastala chyba</w:t>
      </w:r>
      <w:r w:rsidR="00BF26A2" w:rsidRPr="00695C40">
        <w:rPr>
          <w:rFonts w:ascii="Times New Roman" w:hAnsi="Times New Roman" w:cs="Times New Roman"/>
          <w:sz w:val="24"/>
          <w:szCs w:val="24"/>
        </w:rPr>
        <w:t>,</w:t>
      </w:r>
    </w:p>
    <w:p w14:paraId="3AF8D390" w14:textId="77777777" w:rsidR="00BF10FB" w:rsidRPr="00695C40" w:rsidRDefault="00BF10FB" w:rsidP="00695C40">
      <w:pPr>
        <w:pStyle w:val="Odsekzoznamu"/>
        <w:numPr>
          <w:ilvl w:val="0"/>
          <w:numId w:val="32"/>
        </w:numPr>
        <w:spacing w:after="0" w:line="240" w:lineRule="auto"/>
        <w:ind w:left="1006" w:right="4"/>
        <w:jc w:val="both"/>
        <w:rPr>
          <w:rFonts w:ascii="Times New Roman" w:hAnsi="Times New Roman" w:cs="Times New Roman"/>
          <w:sz w:val="24"/>
          <w:szCs w:val="24"/>
        </w:rPr>
      </w:pPr>
      <w:r w:rsidRPr="00695C40">
        <w:rPr>
          <w:rFonts w:ascii="Times New Roman" w:hAnsi="Times New Roman" w:cs="Times New Roman"/>
          <w:sz w:val="24"/>
          <w:szCs w:val="24"/>
        </w:rPr>
        <w:t>umožnenie nastavenia vyššieho kontrastu obrázkov v popredí, aby ich videli slabozraké osoby</w:t>
      </w:r>
      <w:r w:rsidR="00BF26A2" w:rsidRPr="00695C40">
        <w:rPr>
          <w:rFonts w:ascii="Times New Roman" w:hAnsi="Times New Roman" w:cs="Times New Roman"/>
          <w:sz w:val="24"/>
          <w:szCs w:val="24"/>
        </w:rPr>
        <w:t>,</w:t>
      </w:r>
    </w:p>
    <w:p w14:paraId="76D9044A" w14:textId="5C489C43" w:rsidR="00BF10FB" w:rsidRPr="00695C40" w:rsidRDefault="00BF10FB" w:rsidP="00695C40">
      <w:pPr>
        <w:pStyle w:val="Odsekzoznamu"/>
        <w:numPr>
          <w:ilvl w:val="0"/>
          <w:numId w:val="32"/>
        </w:numPr>
        <w:spacing w:after="0" w:line="240" w:lineRule="auto"/>
        <w:ind w:left="1006" w:right="4"/>
        <w:jc w:val="both"/>
        <w:rPr>
          <w:rFonts w:ascii="Times New Roman" w:hAnsi="Times New Roman" w:cs="Times New Roman"/>
          <w:sz w:val="24"/>
          <w:szCs w:val="24"/>
        </w:rPr>
      </w:pPr>
      <w:r w:rsidRPr="00695C40">
        <w:rPr>
          <w:rFonts w:ascii="Times New Roman" w:hAnsi="Times New Roman" w:cs="Times New Roman"/>
          <w:sz w:val="24"/>
          <w:szCs w:val="24"/>
        </w:rPr>
        <w:t>umožnenie používateľovi telefónu nastaviť si hlasitosť zvuku a znížiť interferenciu s</w:t>
      </w:r>
      <w:r w:rsidR="00B963D1" w:rsidRPr="00695C40">
        <w:rPr>
          <w:rFonts w:ascii="Times New Roman" w:hAnsi="Times New Roman" w:cs="Times New Roman"/>
          <w:sz w:val="24"/>
          <w:szCs w:val="24"/>
        </w:rPr>
        <w:t> </w:t>
      </w:r>
      <w:r w:rsidRPr="00695C40">
        <w:rPr>
          <w:rFonts w:ascii="Times New Roman" w:hAnsi="Times New Roman" w:cs="Times New Roman"/>
          <w:sz w:val="24"/>
          <w:szCs w:val="24"/>
        </w:rPr>
        <w:t>načúvacími pomôckami, aby telefón mohli používať sluchovo postihnuté osoby</w:t>
      </w:r>
      <w:r w:rsidR="00BF26A2" w:rsidRPr="00695C40">
        <w:rPr>
          <w:rFonts w:ascii="Times New Roman" w:hAnsi="Times New Roman" w:cs="Times New Roman"/>
          <w:sz w:val="24"/>
          <w:szCs w:val="24"/>
        </w:rPr>
        <w:t>,</w:t>
      </w:r>
    </w:p>
    <w:p w14:paraId="7E8687EF" w14:textId="77777777" w:rsidR="00BF10FB" w:rsidRPr="00695C40" w:rsidRDefault="00BF10FB" w:rsidP="00695C40">
      <w:pPr>
        <w:pStyle w:val="Odsekzoznamu"/>
        <w:numPr>
          <w:ilvl w:val="0"/>
          <w:numId w:val="32"/>
        </w:numPr>
        <w:spacing w:after="0" w:line="240" w:lineRule="auto"/>
        <w:ind w:left="1006" w:right="4"/>
        <w:jc w:val="both"/>
        <w:rPr>
          <w:rFonts w:ascii="Times New Roman" w:hAnsi="Times New Roman" w:cs="Times New Roman"/>
          <w:sz w:val="24"/>
          <w:szCs w:val="24"/>
        </w:rPr>
      </w:pPr>
      <w:r w:rsidRPr="00695C40">
        <w:rPr>
          <w:rFonts w:ascii="Times New Roman" w:hAnsi="Times New Roman" w:cs="Times New Roman"/>
          <w:sz w:val="24"/>
          <w:szCs w:val="24"/>
        </w:rPr>
        <w:t>zväčšenie tlačidiel na dotykovej obrazovke a ich vzájomné zreteľné oddelenie, aby ich mohli stláčať osoby trpiace tremorom</w:t>
      </w:r>
      <w:r w:rsidR="007E0C33" w:rsidRPr="00695C40">
        <w:rPr>
          <w:rFonts w:ascii="Times New Roman" w:hAnsi="Times New Roman" w:cs="Times New Roman"/>
          <w:sz w:val="24"/>
          <w:szCs w:val="24"/>
        </w:rPr>
        <w:t>,</w:t>
      </w:r>
    </w:p>
    <w:p w14:paraId="0A19E22D" w14:textId="77777777" w:rsidR="00BF10FB" w:rsidRPr="00695C40" w:rsidRDefault="00BF10FB" w:rsidP="00695C40">
      <w:pPr>
        <w:pStyle w:val="Odsekzoznamu"/>
        <w:numPr>
          <w:ilvl w:val="0"/>
          <w:numId w:val="32"/>
        </w:numPr>
        <w:spacing w:after="0" w:line="240" w:lineRule="auto"/>
        <w:ind w:left="1006" w:right="4"/>
        <w:jc w:val="both"/>
        <w:rPr>
          <w:rFonts w:ascii="Times New Roman" w:hAnsi="Times New Roman" w:cs="Times New Roman"/>
          <w:sz w:val="24"/>
          <w:szCs w:val="24"/>
        </w:rPr>
      </w:pPr>
      <w:r w:rsidRPr="00695C40">
        <w:rPr>
          <w:rFonts w:ascii="Times New Roman" w:hAnsi="Times New Roman" w:cs="Times New Roman"/>
          <w:sz w:val="24"/>
          <w:szCs w:val="24"/>
        </w:rPr>
        <w:t>zabezpečenie toho, aby si stlačenie tlačidiel nevyžadovalo príliš veľkú silu, aby ich mohli používať aj osoby s narušenou motorikou</w:t>
      </w:r>
      <w:r w:rsidR="007E0C33" w:rsidRPr="00695C40">
        <w:rPr>
          <w:rFonts w:ascii="Times New Roman" w:hAnsi="Times New Roman" w:cs="Times New Roman"/>
          <w:sz w:val="24"/>
          <w:szCs w:val="24"/>
        </w:rPr>
        <w:t>,</w:t>
      </w:r>
    </w:p>
    <w:p w14:paraId="1E067FB0" w14:textId="77777777" w:rsidR="00BF10FB" w:rsidRPr="00695C40" w:rsidRDefault="00BF10FB" w:rsidP="00695C40">
      <w:pPr>
        <w:pStyle w:val="Odsekzoznamu"/>
        <w:numPr>
          <w:ilvl w:val="0"/>
          <w:numId w:val="32"/>
        </w:numPr>
        <w:spacing w:after="0" w:line="240" w:lineRule="auto"/>
        <w:ind w:left="1006" w:right="4"/>
        <w:jc w:val="both"/>
        <w:rPr>
          <w:rFonts w:ascii="Times New Roman" w:hAnsi="Times New Roman" w:cs="Times New Roman"/>
          <w:sz w:val="24"/>
          <w:szCs w:val="24"/>
        </w:rPr>
      </w:pPr>
      <w:r w:rsidRPr="00695C40">
        <w:rPr>
          <w:rFonts w:ascii="Times New Roman" w:hAnsi="Times New Roman" w:cs="Times New Roman"/>
          <w:sz w:val="24"/>
          <w:szCs w:val="24"/>
        </w:rPr>
        <w:lastRenderedPageBreak/>
        <w:t>zabránenie zobrazovaniu blikajúcich obrazov, aby neboli ohrozené osoby, ktoré trpia epilepsiou</w:t>
      </w:r>
      <w:r w:rsidR="007E0C33" w:rsidRPr="00695C40">
        <w:rPr>
          <w:rFonts w:ascii="Times New Roman" w:hAnsi="Times New Roman" w:cs="Times New Roman"/>
          <w:sz w:val="24"/>
          <w:szCs w:val="24"/>
        </w:rPr>
        <w:t>,</w:t>
      </w:r>
    </w:p>
    <w:p w14:paraId="7A5D4446" w14:textId="79B8477B" w:rsidR="00BF10FB" w:rsidRPr="00695C40" w:rsidRDefault="00BF10FB" w:rsidP="00695C40">
      <w:pPr>
        <w:pStyle w:val="Odsekzoznamu"/>
        <w:numPr>
          <w:ilvl w:val="0"/>
          <w:numId w:val="32"/>
        </w:numPr>
        <w:spacing w:after="0" w:line="240" w:lineRule="auto"/>
        <w:ind w:left="1006" w:right="4"/>
        <w:jc w:val="both"/>
        <w:rPr>
          <w:rFonts w:ascii="Times New Roman" w:hAnsi="Times New Roman" w:cs="Times New Roman"/>
          <w:sz w:val="24"/>
          <w:szCs w:val="24"/>
        </w:rPr>
      </w:pPr>
      <w:r w:rsidRPr="00695C40">
        <w:rPr>
          <w:rFonts w:ascii="Times New Roman" w:hAnsi="Times New Roman" w:cs="Times New Roman"/>
          <w:sz w:val="24"/>
          <w:szCs w:val="24"/>
        </w:rPr>
        <w:t xml:space="preserve">umožnenie používania slúchadiel, </w:t>
      </w:r>
      <w:r w:rsidR="00113638" w:rsidRPr="00695C40">
        <w:rPr>
          <w:rFonts w:ascii="Times New Roman" w:hAnsi="Times New Roman" w:cs="Times New Roman"/>
          <w:sz w:val="24"/>
          <w:szCs w:val="24"/>
        </w:rPr>
        <w:t xml:space="preserve">ak </w:t>
      </w:r>
      <w:r w:rsidRPr="00695C40">
        <w:rPr>
          <w:rFonts w:ascii="Times New Roman" w:hAnsi="Times New Roman" w:cs="Times New Roman"/>
          <w:sz w:val="24"/>
          <w:szCs w:val="24"/>
        </w:rPr>
        <w:t>bankomaty poskytujú hlasové informácie</w:t>
      </w:r>
      <w:r w:rsidR="007E0C33" w:rsidRPr="00695C40">
        <w:rPr>
          <w:rFonts w:ascii="Times New Roman" w:hAnsi="Times New Roman" w:cs="Times New Roman"/>
          <w:sz w:val="24"/>
          <w:szCs w:val="24"/>
        </w:rPr>
        <w:t>,</w:t>
      </w:r>
    </w:p>
    <w:p w14:paraId="67111A41" w14:textId="77777777" w:rsidR="00BF10FB" w:rsidRPr="00695C40" w:rsidRDefault="00BF10FB" w:rsidP="00695C40">
      <w:pPr>
        <w:pStyle w:val="Odsekzoznamu"/>
        <w:numPr>
          <w:ilvl w:val="0"/>
          <w:numId w:val="32"/>
        </w:numPr>
        <w:spacing w:after="0" w:line="240" w:lineRule="auto"/>
        <w:ind w:left="1006" w:right="4"/>
        <w:jc w:val="both"/>
        <w:rPr>
          <w:rFonts w:ascii="Times New Roman" w:hAnsi="Times New Roman" w:cs="Times New Roman"/>
          <w:sz w:val="24"/>
          <w:szCs w:val="24"/>
        </w:rPr>
      </w:pPr>
      <w:r w:rsidRPr="00695C40">
        <w:rPr>
          <w:rFonts w:ascii="Times New Roman" w:hAnsi="Times New Roman" w:cs="Times New Roman"/>
          <w:sz w:val="24"/>
          <w:szCs w:val="24"/>
        </w:rPr>
        <w:t>ako alternatíva k rozpoznávaniu odtlačkov prstov, umožnenie používateľom, ktorí nemôžu používať ruky, zvoliť si na zablokovanie alebo odblokovanie telefónu heslo</w:t>
      </w:r>
      <w:r w:rsidR="007E0C33" w:rsidRPr="00695C40">
        <w:rPr>
          <w:rFonts w:ascii="Times New Roman" w:hAnsi="Times New Roman" w:cs="Times New Roman"/>
          <w:sz w:val="24"/>
          <w:szCs w:val="24"/>
        </w:rPr>
        <w:t>,</w:t>
      </w:r>
    </w:p>
    <w:p w14:paraId="16290DF3" w14:textId="3B5BC031" w:rsidR="00BF10FB" w:rsidRPr="00695C40" w:rsidRDefault="00BF10FB" w:rsidP="00695C40">
      <w:pPr>
        <w:pStyle w:val="Odsekzoznamu"/>
        <w:numPr>
          <w:ilvl w:val="0"/>
          <w:numId w:val="32"/>
        </w:numPr>
        <w:spacing w:after="0" w:line="240" w:lineRule="auto"/>
        <w:ind w:left="1006" w:right="4" w:hanging="437"/>
        <w:jc w:val="both"/>
        <w:rPr>
          <w:rFonts w:ascii="Times New Roman" w:hAnsi="Times New Roman" w:cs="Times New Roman"/>
          <w:sz w:val="24"/>
          <w:szCs w:val="24"/>
        </w:rPr>
      </w:pPr>
      <w:r w:rsidRPr="00695C40">
        <w:rPr>
          <w:rFonts w:ascii="Times New Roman" w:hAnsi="Times New Roman" w:cs="Times New Roman"/>
          <w:sz w:val="24"/>
          <w:szCs w:val="24"/>
        </w:rPr>
        <w:t>zabezpečenie toho, aby softvér reagoval predvídateľným spôsobom pri konkrétnej činnosti a poskytoval dosť času na zadanie hesla, aby ho mohli ľahko používať aj osoby s</w:t>
      </w:r>
      <w:r w:rsidR="00082F3F" w:rsidRPr="00695C40">
        <w:rPr>
          <w:rFonts w:ascii="Times New Roman" w:hAnsi="Times New Roman" w:cs="Times New Roman"/>
          <w:sz w:val="24"/>
          <w:szCs w:val="24"/>
        </w:rPr>
        <w:t> </w:t>
      </w:r>
      <w:r w:rsidRPr="00695C40">
        <w:rPr>
          <w:rFonts w:ascii="Times New Roman" w:hAnsi="Times New Roman" w:cs="Times New Roman"/>
          <w:sz w:val="24"/>
          <w:szCs w:val="24"/>
        </w:rPr>
        <w:t>mentálnym postihnutím</w:t>
      </w:r>
      <w:r w:rsidR="007E0C33" w:rsidRPr="00695C40">
        <w:rPr>
          <w:rFonts w:ascii="Times New Roman" w:hAnsi="Times New Roman" w:cs="Times New Roman"/>
          <w:sz w:val="24"/>
          <w:szCs w:val="24"/>
        </w:rPr>
        <w:t>,</w:t>
      </w:r>
    </w:p>
    <w:p w14:paraId="4008F10E" w14:textId="77777777" w:rsidR="00BF10FB" w:rsidRPr="00695C40" w:rsidRDefault="00BF10FB" w:rsidP="00695C40">
      <w:pPr>
        <w:pStyle w:val="Odsekzoznamu"/>
        <w:numPr>
          <w:ilvl w:val="0"/>
          <w:numId w:val="32"/>
        </w:numPr>
        <w:spacing w:after="0" w:line="240" w:lineRule="auto"/>
        <w:ind w:left="1006" w:right="4"/>
        <w:jc w:val="both"/>
        <w:rPr>
          <w:rFonts w:ascii="Times New Roman" w:hAnsi="Times New Roman" w:cs="Times New Roman"/>
          <w:sz w:val="24"/>
          <w:szCs w:val="24"/>
        </w:rPr>
      </w:pPr>
      <w:r w:rsidRPr="00695C40">
        <w:rPr>
          <w:rFonts w:ascii="Times New Roman" w:hAnsi="Times New Roman" w:cs="Times New Roman"/>
          <w:sz w:val="24"/>
          <w:szCs w:val="24"/>
        </w:rPr>
        <w:t>ponúknuť prepojenie s obnoviteľným displejom v Braillovom písme, aby počítač mohli využívať nevidiace osoby</w:t>
      </w:r>
      <w:r w:rsidR="007E0C33" w:rsidRPr="00695C40">
        <w:rPr>
          <w:rFonts w:ascii="Times New Roman" w:hAnsi="Times New Roman" w:cs="Times New Roman"/>
          <w:sz w:val="24"/>
          <w:szCs w:val="24"/>
        </w:rPr>
        <w:t>,</w:t>
      </w:r>
    </w:p>
    <w:p w14:paraId="32146E65" w14:textId="77777777" w:rsidR="00BF10FB" w:rsidRPr="00695C40" w:rsidRDefault="008259E7" w:rsidP="00695C40">
      <w:pPr>
        <w:pStyle w:val="Odsekzoznamu"/>
        <w:numPr>
          <w:ilvl w:val="0"/>
          <w:numId w:val="32"/>
        </w:numPr>
        <w:spacing w:after="0" w:line="240" w:lineRule="auto"/>
        <w:ind w:left="1006" w:right="4"/>
        <w:jc w:val="both"/>
        <w:rPr>
          <w:rFonts w:ascii="Times New Roman" w:hAnsi="Times New Roman" w:cs="Times New Roman"/>
          <w:sz w:val="24"/>
          <w:szCs w:val="24"/>
        </w:rPr>
      </w:pPr>
      <w:r w:rsidRPr="00695C40">
        <w:rPr>
          <w:rFonts w:ascii="Times New Roman" w:hAnsi="Times New Roman" w:cs="Times New Roman"/>
          <w:sz w:val="24"/>
          <w:szCs w:val="24"/>
        </w:rPr>
        <w:t>p</w:t>
      </w:r>
      <w:r w:rsidR="00BF10FB" w:rsidRPr="00695C40">
        <w:rPr>
          <w:rFonts w:ascii="Times New Roman" w:hAnsi="Times New Roman" w:cs="Times New Roman"/>
          <w:sz w:val="24"/>
          <w:szCs w:val="24"/>
        </w:rPr>
        <w:t>ríklady sektorovo špecifických požiadaviek:</w:t>
      </w:r>
    </w:p>
    <w:p w14:paraId="54DBD708" w14:textId="5C8C1966" w:rsidR="00BF10FB" w:rsidRPr="00695C40" w:rsidRDefault="00BF10FB" w:rsidP="00695C40">
      <w:pPr>
        <w:pStyle w:val="Odsekzoznamu"/>
        <w:numPr>
          <w:ilvl w:val="0"/>
          <w:numId w:val="61"/>
        </w:numPr>
        <w:spacing w:after="0" w:line="240" w:lineRule="auto"/>
        <w:ind w:left="1561" w:right="4" w:hanging="567"/>
        <w:jc w:val="both"/>
        <w:rPr>
          <w:rFonts w:ascii="Times New Roman" w:hAnsi="Times New Roman" w:cs="Times New Roman"/>
          <w:sz w:val="24"/>
          <w:szCs w:val="24"/>
        </w:rPr>
      </w:pPr>
      <w:r w:rsidRPr="00695C40">
        <w:rPr>
          <w:rFonts w:ascii="Times New Roman" w:hAnsi="Times New Roman" w:cs="Times New Roman"/>
          <w:sz w:val="24"/>
          <w:szCs w:val="24"/>
        </w:rPr>
        <w:t>zabezpečenie toho, aby mobilný telefón dokázal spracovať textové konverzácie v</w:t>
      </w:r>
      <w:r w:rsidR="00D710C2" w:rsidRPr="00695C40">
        <w:rPr>
          <w:rFonts w:ascii="Times New Roman" w:hAnsi="Times New Roman" w:cs="Times New Roman"/>
          <w:sz w:val="24"/>
          <w:szCs w:val="24"/>
        </w:rPr>
        <w:t> </w:t>
      </w:r>
      <w:r w:rsidRPr="00695C40">
        <w:rPr>
          <w:rFonts w:ascii="Times New Roman" w:hAnsi="Times New Roman" w:cs="Times New Roman"/>
          <w:sz w:val="24"/>
          <w:szCs w:val="24"/>
        </w:rPr>
        <w:t>reálnom čase, aby si sluchovo postihnuté osoby mohli vymieňať informácie interaktívnym spôsobom</w:t>
      </w:r>
      <w:r w:rsidR="00A5274D" w:rsidRPr="00695C40">
        <w:rPr>
          <w:rFonts w:ascii="Times New Roman" w:hAnsi="Times New Roman" w:cs="Times New Roman"/>
          <w:sz w:val="24"/>
          <w:szCs w:val="24"/>
        </w:rPr>
        <w:t>,</w:t>
      </w:r>
    </w:p>
    <w:p w14:paraId="10D52C8B" w14:textId="4926C473" w:rsidR="00BF10FB" w:rsidRPr="00695C40" w:rsidRDefault="00BF10FB" w:rsidP="00695C40">
      <w:pPr>
        <w:pStyle w:val="Odsekzoznamu"/>
        <w:numPr>
          <w:ilvl w:val="0"/>
          <w:numId w:val="61"/>
        </w:numPr>
        <w:spacing w:after="0" w:line="240" w:lineRule="auto"/>
        <w:ind w:left="1561" w:right="4" w:hanging="567"/>
        <w:jc w:val="both"/>
        <w:rPr>
          <w:rFonts w:ascii="Times New Roman" w:hAnsi="Times New Roman" w:cs="Times New Roman"/>
          <w:sz w:val="24"/>
          <w:szCs w:val="24"/>
        </w:rPr>
      </w:pPr>
      <w:r w:rsidRPr="00695C40">
        <w:rPr>
          <w:rFonts w:ascii="Times New Roman" w:hAnsi="Times New Roman" w:cs="Times New Roman"/>
          <w:sz w:val="24"/>
          <w:szCs w:val="24"/>
        </w:rPr>
        <w:t xml:space="preserve">zabezpečenie súčasného použitia videa na zobrazenie posunkovej reči a textu na napísanie správy, aby </w:t>
      </w:r>
      <w:r w:rsidR="00731974" w:rsidRPr="00695C40">
        <w:rPr>
          <w:rFonts w:ascii="Times New Roman" w:hAnsi="Times New Roman" w:cs="Times New Roman"/>
          <w:sz w:val="24"/>
          <w:szCs w:val="24"/>
        </w:rPr>
        <w:t>dve nepočujúce osoby</w:t>
      </w:r>
      <w:r w:rsidRPr="00695C40">
        <w:rPr>
          <w:rFonts w:ascii="Times New Roman" w:hAnsi="Times New Roman" w:cs="Times New Roman"/>
          <w:sz w:val="24"/>
          <w:szCs w:val="24"/>
        </w:rPr>
        <w:t xml:space="preserve"> mohli komunikovať medzi sebou alebo s počujúcou osobou</w:t>
      </w:r>
      <w:r w:rsidR="00A5274D" w:rsidRPr="00695C40">
        <w:rPr>
          <w:rFonts w:ascii="Times New Roman" w:hAnsi="Times New Roman" w:cs="Times New Roman"/>
          <w:sz w:val="24"/>
          <w:szCs w:val="24"/>
        </w:rPr>
        <w:t>,</w:t>
      </w:r>
    </w:p>
    <w:p w14:paraId="5D1A93C8" w14:textId="3B4D0877" w:rsidR="00BF10FB" w:rsidRPr="00695C40" w:rsidRDefault="00BF10FB" w:rsidP="00695C40">
      <w:pPr>
        <w:pStyle w:val="Odsekzoznamu"/>
        <w:numPr>
          <w:ilvl w:val="0"/>
          <w:numId w:val="61"/>
        </w:numPr>
        <w:spacing w:after="0" w:line="240" w:lineRule="auto"/>
        <w:ind w:left="1561" w:right="4" w:hanging="567"/>
        <w:jc w:val="both"/>
        <w:rPr>
          <w:rFonts w:ascii="Times New Roman" w:hAnsi="Times New Roman" w:cs="Times New Roman"/>
          <w:sz w:val="24"/>
          <w:szCs w:val="24"/>
        </w:rPr>
      </w:pPr>
      <w:r w:rsidRPr="00695C40">
        <w:rPr>
          <w:rFonts w:ascii="Times New Roman" w:hAnsi="Times New Roman" w:cs="Times New Roman"/>
          <w:sz w:val="24"/>
          <w:szCs w:val="24"/>
        </w:rPr>
        <w:t>zabezpečenie prenosu titulkov prostredníctvom dekodéru, aby ich mohli používať nepočujúce osoby</w:t>
      </w:r>
      <w:r w:rsidR="007E0C33" w:rsidRPr="00695C40">
        <w:rPr>
          <w:rFonts w:ascii="Times New Roman" w:hAnsi="Times New Roman" w:cs="Times New Roman"/>
          <w:sz w:val="24"/>
          <w:szCs w:val="24"/>
        </w:rPr>
        <w:t>.</w:t>
      </w:r>
    </w:p>
    <w:p w14:paraId="5FA43DD7" w14:textId="77777777" w:rsidR="00BF10FB" w:rsidRPr="00695C40" w:rsidRDefault="00BF10FB" w:rsidP="00695C40">
      <w:pPr>
        <w:spacing w:after="0" w:line="240" w:lineRule="auto"/>
        <w:ind w:left="284" w:right="4" w:firstLine="0"/>
        <w:rPr>
          <w:b/>
          <w:sz w:val="24"/>
          <w:szCs w:val="24"/>
        </w:rPr>
      </w:pPr>
    </w:p>
    <w:p w14:paraId="3AE5474F" w14:textId="77777777" w:rsidR="00BF10FB" w:rsidRPr="00695C40" w:rsidRDefault="00BF10FB" w:rsidP="00695C40">
      <w:pPr>
        <w:spacing w:after="0" w:line="240" w:lineRule="auto"/>
        <w:ind w:left="284" w:right="4" w:firstLine="0"/>
        <w:rPr>
          <w:b/>
          <w:sz w:val="24"/>
          <w:szCs w:val="24"/>
        </w:rPr>
      </w:pPr>
      <w:r w:rsidRPr="00695C40">
        <w:rPr>
          <w:b/>
          <w:sz w:val="24"/>
          <w:szCs w:val="24"/>
        </w:rPr>
        <w:t>ODDIEL II:</w:t>
      </w:r>
    </w:p>
    <w:p w14:paraId="08ED7240" w14:textId="26C10C86" w:rsidR="00BF10FB" w:rsidRPr="00695C40" w:rsidRDefault="007E0C33" w:rsidP="00695C40">
      <w:pPr>
        <w:spacing w:after="0" w:line="240" w:lineRule="auto"/>
        <w:ind w:left="284" w:right="4" w:firstLine="0"/>
        <w:rPr>
          <w:b/>
          <w:sz w:val="24"/>
          <w:szCs w:val="24"/>
        </w:rPr>
      </w:pPr>
      <w:r w:rsidRPr="00695C40">
        <w:rPr>
          <w:b/>
          <w:sz w:val="24"/>
          <w:szCs w:val="24"/>
        </w:rPr>
        <w:t xml:space="preserve">Príklady týkajúce sa požiadaviek na prístupnosť pre výrobky </w:t>
      </w:r>
      <w:r w:rsidR="004A6204" w:rsidRPr="00695C40">
        <w:rPr>
          <w:b/>
          <w:sz w:val="24"/>
          <w:szCs w:val="24"/>
        </w:rPr>
        <w:t>podľa</w:t>
      </w:r>
      <w:r w:rsidR="00BA2DC5" w:rsidRPr="00695C40">
        <w:rPr>
          <w:b/>
          <w:sz w:val="24"/>
          <w:szCs w:val="24"/>
        </w:rPr>
        <w:t xml:space="preserve"> § 1 ods. 2 </w:t>
      </w:r>
      <w:r w:rsidR="004A6204" w:rsidRPr="00695C40">
        <w:rPr>
          <w:b/>
          <w:sz w:val="24"/>
          <w:szCs w:val="24"/>
        </w:rPr>
        <w:t>písm. a), c) a d)</w:t>
      </w:r>
      <w:r w:rsidR="00BA2DC5" w:rsidRPr="00695C40">
        <w:rPr>
          <w:b/>
          <w:sz w:val="24"/>
          <w:szCs w:val="24"/>
        </w:rPr>
        <w:t>:</w:t>
      </w:r>
    </w:p>
    <w:p w14:paraId="570A2C8C" w14:textId="77777777" w:rsidR="00B408FF" w:rsidRPr="00695C40" w:rsidRDefault="00B408FF" w:rsidP="00695C40">
      <w:pPr>
        <w:pStyle w:val="Odsekzoznamu"/>
        <w:spacing w:after="0" w:line="240" w:lineRule="auto"/>
        <w:ind w:left="644" w:right="4"/>
        <w:jc w:val="both"/>
        <w:rPr>
          <w:rFonts w:ascii="Times New Roman" w:hAnsi="Times New Roman" w:cs="Times New Roman"/>
          <w:sz w:val="24"/>
          <w:szCs w:val="24"/>
        </w:rPr>
      </w:pPr>
    </w:p>
    <w:p w14:paraId="7B72AE0E" w14:textId="40F3CE57" w:rsidR="009A2744" w:rsidRDefault="009A2744" w:rsidP="00C14E82">
      <w:pPr>
        <w:pStyle w:val="Odsekzoznamu"/>
        <w:numPr>
          <w:ilvl w:val="0"/>
          <w:numId w:val="77"/>
        </w:numPr>
        <w:spacing w:after="0" w:line="240" w:lineRule="auto"/>
        <w:ind w:right="4"/>
        <w:jc w:val="both"/>
        <w:rPr>
          <w:rFonts w:ascii="Times New Roman" w:hAnsi="Times New Roman" w:cs="Times New Roman"/>
          <w:sz w:val="24"/>
          <w:szCs w:val="24"/>
        </w:rPr>
      </w:pPr>
      <w:r>
        <w:rPr>
          <w:rFonts w:ascii="Times New Roman" w:hAnsi="Times New Roman" w:cs="Times New Roman"/>
          <w:sz w:val="24"/>
          <w:szCs w:val="24"/>
        </w:rPr>
        <w:t>O</w:t>
      </w:r>
      <w:r w:rsidR="00A5274D" w:rsidRPr="00695C40">
        <w:rPr>
          <w:rFonts w:ascii="Times New Roman" w:hAnsi="Times New Roman" w:cs="Times New Roman"/>
          <w:sz w:val="24"/>
          <w:szCs w:val="24"/>
        </w:rPr>
        <w:t xml:space="preserve">bal výrobkov - </w:t>
      </w:r>
      <w:r w:rsidR="00BF10FB" w:rsidRPr="00695C40">
        <w:rPr>
          <w:rFonts w:ascii="Times New Roman" w:hAnsi="Times New Roman" w:cs="Times New Roman"/>
          <w:sz w:val="24"/>
          <w:szCs w:val="24"/>
        </w:rPr>
        <w:t xml:space="preserve">uvedenie na obale, že </w:t>
      </w:r>
      <w:r w:rsidR="00BC72CA" w:rsidRPr="00695C40">
        <w:rPr>
          <w:rFonts w:ascii="Times New Roman" w:hAnsi="Times New Roman" w:cs="Times New Roman"/>
          <w:sz w:val="24"/>
          <w:szCs w:val="24"/>
        </w:rPr>
        <w:t xml:space="preserve">výrobok </w:t>
      </w:r>
      <w:r w:rsidR="00BF10FB" w:rsidRPr="00695C40">
        <w:rPr>
          <w:rFonts w:ascii="Times New Roman" w:hAnsi="Times New Roman" w:cs="Times New Roman"/>
          <w:sz w:val="24"/>
          <w:szCs w:val="24"/>
        </w:rPr>
        <w:t>obsahuje prvky prístupnosti pre osoby so zdravotným postihnutím</w:t>
      </w:r>
      <w:r>
        <w:rPr>
          <w:rFonts w:ascii="Times New Roman" w:hAnsi="Times New Roman" w:cs="Times New Roman"/>
          <w:sz w:val="24"/>
          <w:szCs w:val="24"/>
        </w:rPr>
        <w:t>.</w:t>
      </w:r>
    </w:p>
    <w:p w14:paraId="1844BED8" w14:textId="643FBF83" w:rsidR="00BF10FB" w:rsidRPr="00695C40" w:rsidRDefault="00BF10FB" w:rsidP="00C14E82">
      <w:pPr>
        <w:pStyle w:val="Odsekzoznamu"/>
        <w:spacing w:after="0" w:line="240" w:lineRule="auto"/>
        <w:ind w:left="644" w:right="4"/>
        <w:jc w:val="both"/>
        <w:rPr>
          <w:rFonts w:ascii="Times New Roman" w:hAnsi="Times New Roman" w:cs="Times New Roman"/>
          <w:sz w:val="24"/>
          <w:szCs w:val="24"/>
        </w:rPr>
      </w:pPr>
    </w:p>
    <w:p w14:paraId="205A23C9" w14:textId="7CA2F19B" w:rsidR="00BF10FB" w:rsidRPr="00695C40" w:rsidRDefault="009A2744" w:rsidP="00C14E82">
      <w:pPr>
        <w:pStyle w:val="Odsekzoznamu"/>
        <w:numPr>
          <w:ilvl w:val="0"/>
          <w:numId w:val="77"/>
        </w:numPr>
        <w:spacing w:after="0" w:line="240" w:lineRule="auto"/>
        <w:ind w:right="4"/>
        <w:jc w:val="both"/>
        <w:rPr>
          <w:rFonts w:ascii="Times New Roman" w:hAnsi="Times New Roman" w:cs="Times New Roman"/>
          <w:sz w:val="24"/>
          <w:szCs w:val="24"/>
        </w:rPr>
      </w:pPr>
      <w:r>
        <w:rPr>
          <w:rFonts w:ascii="Times New Roman" w:hAnsi="Times New Roman" w:cs="Times New Roman"/>
          <w:sz w:val="24"/>
          <w:szCs w:val="24"/>
        </w:rPr>
        <w:t>N</w:t>
      </w:r>
      <w:r w:rsidR="00A5274D" w:rsidRPr="00695C40">
        <w:rPr>
          <w:rFonts w:ascii="Times New Roman" w:hAnsi="Times New Roman" w:cs="Times New Roman"/>
          <w:sz w:val="24"/>
          <w:szCs w:val="24"/>
        </w:rPr>
        <w:t>ávody na používanie výrobkov</w:t>
      </w:r>
      <w:r w:rsidR="00113638" w:rsidRPr="00695C40">
        <w:rPr>
          <w:rFonts w:ascii="Times New Roman" w:hAnsi="Times New Roman" w:cs="Times New Roman"/>
          <w:sz w:val="24"/>
          <w:szCs w:val="24"/>
        </w:rPr>
        <w:t>:</w:t>
      </w:r>
    </w:p>
    <w:p w14:paraId="3D1B9C27" w14:textId="77777777" w:rsidR="00BF10FB" w:rsidRPr="00695C40" w:rsidRDefault="00BF10FB" w:rsidP="00C14E82">
      <w:pPr>
        <w:pStyle w:val="Odsekzoznamu"/>
        <w:numPr>
          <w:ilvl w:val="0"/>
          <w:numId w:val="78"/>
        </w:numPr>
        <w:spacing w:after="0" w:line="240" w:lineRule="auto"/>
        <w:ind w:right="4"/>
        <w:jc w:val="both"/>
        <w:rPr>
          <w:rFonts w:ascii="Times New Roman" w:hAnsi="Times New Roman" w:cs="Times New Roman"/>
          <w:sz w:val="24"/>
          <w:szCs w:val="24"/>
        </w:rPr>
      </w:pPr>
      <w:r w:rsidRPr="00695C40">
        <w:rPr>
          <w:rFonts w:ascii="Times New Roman" w:hAnsi="Times New Roman" w:cs="Times New Roman"/>
          <w:sz w:val="24"/>
          <w:szCs w:val="24"/>
        </w:rPr>
        <w:t>zabezpečenie elektronických súborov, ktoré možno prečítať počítačom za použitia čítačiek obrazoviek, aby tieto informácie mohli využívať aj nevidiace osoby</w:t>
      </w:r>
      <w:r w:rsidR="00A5274D" w:rsidRPr="00695C40">
        <w:rPr>
          <w:rFonts w:ascii="Times New Roman" w:hAnsi="Times New Roman" w:cs="Times New Roman"/>
          <w:sz w:val="24"/>
          <w:szCs w:val="24"/>
        </w:rPr>
        <w:t>,</w:t>
      </w:r>
    </w:p>
    <w:p w14:paraId="67425E9B" w14:textId="77777777" w:rsidR="00BF10FB" w:rsidRPr="00695C40" w:rsidRDefault="00BF10FB" w:rsidP="00C14E82">
      <w:pPr>
        <w:pStyle w:val="Odsekzoznamu"/>
        <w:numPr>
          <w:ilvl w:val="0"/>
          <w:numId w:val="78"/>
        </w:numPr>
        <w:spacing w:after="0" w:line="240" w:lineRule="auto"/>
        <w:ind w:right="4"/>
        <w:jc w:val="both"/>
        <w:rPr>
          <w:rFonts w:ascii="Times New Roman" w:hAnsi="Times New Roman" w:cs="Times New Roman"/>
          <w:sz w:val="24"/>
          <w:szCs w:val="24"/>
        </w:rPr>
      </w:pPr>
      <w:r w:rsidRPr="00695C40">
        <w:rPr>
          <w:rFonts w:ascii="Times New Roman" w:hAnsi="Times New Roman" w:cs="Times New Roman"/>
          <w:sz w:val="24"/>
          <w:szCs w:val="24"/>
        </w:rPr>
        <w:t>použitie rovnakých slov jednotným spôsobom alebo v jasnej a logickej štruktúre, aby ich osoby s mentálnym postihnutím mohli lepšie pochopiť</w:t>
      </w:r>
      <w:r w:rsidR="00A5274D" w:rsidRPr="00695C40">
        <w:rPr>
          <w:rFonts w:ascii="Times New Roman" w:hAnsi="Times New Roman" w:cs="Times New Roman"/>
          <w:sz w:val="24"/>
          <w:szCs w:val="24"/>
        </w:rPr>
        <w:t>,</w:t>
      </w:r>
    </w:p>
    <w:p w14:paraId="7834435C" w14:textId="77777777" w:rsidR="00BF10FB" w:rsidRPr="00695C40" w:rsidRDefault="00BF10FB" w:rsidP="00C14E82">
      <w:pPr>
        <w:pStyle w:val="Odsekzoznamu"/>
        <w:numPr>
          <w:ilvl w:val="0"/>
          <w:numId w:val="78"/>
        </w:numPr>
        <w:spacing w:after="0" w:line="240" w:lineRule="auto"/>
        <w:ind w:right="4"/>
        <w:jc w:val="both"/>
        <w:rPr>
          <w:rFonts w:ascii="Times New Roman" w:hAnsi="Times New Roman" w:cs="Times New Roman"/>
          <w:sz w:val="24"/>
          <w:szCs w:val="24"/>
        </w:rPr>
      </w:pPr>
      <w:r w:rsidRPr="00695C40">
        <w:rPr>
          <w:rFonts w:ascii="Times New Roman" w:hAnsi="Times New Roman" w:cs="Times New Roman"/>
          <w:sz w:val="24"/>
          <w:szCs w:val="24"/>
        </w:rPr>
        <w:t>zabezpečenie hmatateľného reliéfu alebo zvuku popri textovej výstrahe, aby ju mohli vnímať aj nevidiace osoby</w:t>
      </w:r>
      <w:r w:rsidR="00A5274D" w:rsidRPr="00695C40">
        <w:rPr>
          <w:rFonts w:ascii="Times New Roman" w:hAnsi="Times New Roman" w:cs="Times New Roman"/>
          <w:sz w:val="24"/>
          <w:szCs w:val="24"/>
        </w:rPr>
        <w:t>,</w:t>
      </w:r>
    </w:p>
    <w:p w14:paraId="08092593" w14:textId="77777777" w:rsidR="00BF10FB" w:rsidRPr="00695C40" w:rsidRDefault="00BF10FB" w:rsidP="00C14E82">
      <w:pPr>
        <w:pStyle w:val="Odsekzoznamu"/>
        <w:numPr>
          <w:ilvl w:val="0"/>
          <w:numId w:val="78"/>
        </w:numPr>
        <w:spacing w:after="0" w:line="240" w:lineRule="auto"/>
        <w:ind w:right="4"/>
        <w:jc w:val="both"/>
        <w:rPr>
          <w:rFonts w:ascii="Times New Roman" w:hAnsi="Times New Roman" w:cs="Times New Roman"/>
          <w:sz w:val="24"/>
          <w:szCs w:val="24"/>
        </w:rPr>
      </w:pPr>
      <w:r w:rsidRPr="00695C40">
        <w:rPr>
          <w:rFonts w:ascii="Times New Roman" w:hAnsi="Times New Roman" w:cs="Times New Roman"/>
          <w:sz w:val="24"/>
          <w:szCs w:val="24"/>
        </w:rPr>
        <w:t>zabezpečenie toho, aby si text mohli prečítať osoby so zrakovým postihnutím</w:t>
      </w:r>
      <w:r w:rsidR="00A5274D" w:rsidRPr="00695C40">
        <w:rPr>
          <w:rFonts w:ascii="Times New Roman" w:hAnsi="Times New Roman" w:cs="Times New Roman"/>
          <w:sz w:val="24"/>
          <w:szCs w:val="24"/>
        </w:rPr>
        <w:t>,</w:t>
      </w:r>
    </w:p>
    <w:p w14:paraId="61F32356" w14:textId="77777777" w:rsidR="00BF10FB" w:rsidRPr="00695C40" w:rsidRDefault="00BF10FB" w:rsidP="00C14E82">
      <w:pPr>
        <w:pStyle w:val="Odsekzoznamu"/>
        <w:numPr>
          <w:ilvl w:val="0"/>
          <w:numId w:val="78"/>
        </w:numPr>
        <w:spacing w:after="0" w:line="240" w:lineRule="auto"/>
        <w:ind w:right="4"/>
        <w:jc w:val="both"/>
        <w:rPr>
          <w:rFonts w:ascii="Times New Roman" w:hAnsi="Times New Roman" w:cs="Times New Roman"/>
          <w:sz w:val="24"/>
          <w:szCs w:val="24"/>
        </w:rPr>
      </w:pPr>
      <w:r w:rsidRPr="00695C40">
        <w:rPr>
          <w:rFonts w:ascii="Times New Roman" w:hAnsi="Times New Roman" w:cs="Times New Roman"/>
          <w:sz w:val="24"/>
          <w:szCs w:val="24"/>
        </w:rPr>
        <w:t>popisky v Braillovom písme, aby ich dokázali prečítať nevidiace osoby</w:t>
      </w:r>
      <w:r w:rsidR="00A5274D" w:rsidRPr="00695C40">
        <w:rPr>
          <w:rFonts w:ascii="Times New Roman" w:hAnsi="Times New Roman" w:cs="Times New Roman"/>
          <w:sz w:val="24"/>
          <w:szCs w:val="24"/>
        </w:rPr>
        <w:t>,</w:t>
      </w:r>
    </w:p>
    <w:p w14:paraId="479F7727" w14:textId="77777777" w:rsidR="00BF10FB" w:rsidRPr="00695C40" w:rsidRDefault="00BF10FB" w:rsidP="00C14E82">
      <w:pPr>
        <w:pStyle w:val="Odsekzoznamu"/>
        <w:numPr>
          <w:ilvl w:val="0"/>
          <w:numId w:val="78"/>
        </w:numPr>
        <w:spacing w:after="0" w:line="240" w:lineRule="auto"/>
        <w:ind w:right="4"/>
        <w:jc w:val="both"/>
        <w:rPr>
          <w:rFonts w:ascii="Times New Roman" w:hAnsi="Times New Roman" w:cs="Times New Roman"/>
          <w:sz w:val="24"/>
          <w:szCs w:val="24"/>
        </w:rPr>
      </w:pPr>
      <w:r w:rsidRPr="00695C40">
        <w:rPr>
          <w:rFonts w:ascii="Times New Roman" w:hAnsi="Times New Roman" w:cs="Times New Roman"/>
          <w:sz w:val="24"/>
          <w:szCs w:val="24"/>
        </w:rPr>
        <w:t>poskytnutie sprievodného znázornenia s textovým opisom, ktorým sa identifikujú hlavné prvky alebo opisujú kľúčové činnosti</w:t>
      </w:r>
      <w:r w:rsidR="00A5274D" w:rsidRPr="00695C40">
        <w:rPr>
          <w:rFonts w:ascii="Times New Roman" w:hAnsi="Times New Roman" w:cs="Times New Roman"/>
          <w:sz w:val="24"/>
          <w:szCs w:val="24"/>
        </w:rPr>
        <w:t>.</w:t>
      </w:r>
    </w:p>
    <w:p w14:paraId="78AC27E0" w14:textId="77777777" w:rsidR="007E0C33" w:rsidRPr="00695C40" w:rsidRDefault="007E0C33" w:rsidP="00695C40">
      <w:pPr>
        <w:spacing w:after="0" w:line="240" w:lineRule="auto"/>
        <w:ind w:left="709" w:right="-15" w:firstLine="0"/>
        <w:contextualSpacing/>
        <w:rPr>
          <w:sz w:val="24"/>
          <w:szCs w:val="24"/>
        </w:rPr>
      </w:pPr>
    </w:p>
    <w:p w14:paraId="5619050C" w14:textId="77777777" w:rsidR="00AB65C8" w:rsidRPr="00695C40" w:rsidRDefault="00AB65C8" w:rsidP="00695C40">
      <w:pPr>
        <w:spacing w:after="0" w:line="240" w:lineRule="auto"/>
        <w:ind w:left="0" w:right="0" w:firstLine="0"/>
        <w:jc w:val="left"/>
        <w:rPr>
          <w:sz w:val="24"/>
          <w:szCs w:val="24"/>
        </w:rPr>
      </w:pPr>
      <w:r w:rsidRPr="00695C40">
        <w:rPr>
          <w:sz w:val="24"/>
          <w:szCs w:val="24"/>
        </w:rPr>
        <w:br w:type="page"/>
      </w:r>
    </w:p>
    <w:p w14:paraId="683B7E63" w14:textId="77777777" w:rsidR="000E1B9F" w:rsidRPr="00695C40" w:rsidRDefault="000E1B9F" w:rsidP="00695C40">
      <w:pPr>
        <w:spacing w:after="0" w:line="240" w:lineRule="auto"/>
        <w:ind w:left="6009" w:right="-15"/>
        <w:jc w:val="right"/>
        <w:rPr>
          <w:sz w:val="24"/>
          <w:szCs w:val="24"/>
        </w:rPr>
      </w:pPr>
      <w:r w:rsidRPr="00695C40">
        <w:rPr>
          <w:rFonts w:eastAsia="Calibri"/>
          <w:b/>
          <w:sz w:val="24"/>
          <w:szCs w:val="24"/>
        </w:rPr>
        <w:lastRenderedPageBreak/>
        <w:t>Príloha č. 2</w:t>
      </w:r>
    </w:p>
    <w:p w14:paraId="4D6C9A12" w14:textId="77777777" w:rsidR="000E1B9F" w:rsidRPr="00695C40" w:rsidRDefault="000E1B9F" w:rsidP="00695C40">
      <w:pPr>
        <w:spacing w:after="0" w:line="240" w:lineRule="auto"/>
        <w:ind w:left="426" w:right="-15" w:hanging="426"/>
        <w:jc w:val="right"/>
        <w:rPr>
          <w:sz w:val="24"/>
          <w:szCs w:val="24"/>
        </w:rPr>
      </w:pPr>
      <w:r w:rsidRPr="00695C40">
        <w:rPr>
          <w:rFonts w:eastAsia="Calibri"/>
          <w:b/>
          <w:sz w:val="24"/>
          <w:szCs w:val="24"/>
        </w:rPr>
        <w:t xml:space="preserve">k nariadeniu vlády č. </w:t>
      </w:r>
      <w:r w:rsidR="00BC25AC" w:rsidRPr="00695C40">
        <w:rPr>
          <w:rFonts w:eastAsia="Calibri"/>
          <w:b/>
          <w:sz w:val="24"/>
          <w:szCs w:val="24"/>
        </w:rPr>
        <w:t>...</w:t>
      </w:r>
      <w:r w:rsidRPr="00695C40">
        <w:rPr>
          <w:rFonts w:eastAsia="Calibri"/>
          <w:b/>
          <w:sz w:val="24"/>
          <w:szCs w:val="24"/>
        </w:rPr>
        <w:t>/20</w:t>
      </w:r>
      <w:r w:rsidR="00641C5A" w:rsidRPr="00695C40">
        <w:rPr>
          <w:rFonts w:eastAsia="Calibri"/>
          <w:b/>
          <w:sz w:val="24"/>
          <w:szCs w:val="24"/>
        </w:rPr>
        <w:t>23</w:t>
      </w:r>
      <w:r w:rsidRPr="00695C40">
        <w:rPr>
          <w:rFonts w:eastAsia="Calibri"/>
          <w:b/>
          <w:sz w:val="24"/>
          <w:szCs w:val="24"/>
        </w:rPr>
        <w:t xml:space="preserve"> Z. z.</w:t>
      </w:r>
    </w:p>
    <w:p w14:paraId="5A5F72EA" w14:textId="77777777" w:rsidR="000E1B9F" w:rsidRPr="00695C40" w:rsidRDefault="000E1B9F" w:rsidP="00695C40">
      <w:pPr>
        <w:spacing w:after="0" w:line="240" w:lineRule="auto"/>
        <w:ind w:left="0" w:right="-15" w:firstLine="426"/>
        <w:contextualSpacing/>
        <w:jc w:val="center"/>
        <w:rPr>
          <w:b/>
          <w:sz w:val="24"/>
          <w:szCs w:val="24"/>
        </w:rPr>
      </w:pPr>
    </w:p>
    <w:p w14:paraId="1AC854B3" w14:textId="3F222F7C" w:rsidR="000E1B9F" w:rsidRPr="00695C40" w:rsidRDefault="000E1B9F" w:rsidP="00695C40">
      <w:pPr>
        <w:spacing w:after="0" w:line="240" w:lineRule="auto"/>
        <w:ind w:left="0" w:right="-15" w:firstLine="426"/>
        <w:contextualSpacing/>
        <w:jc w:val="center"/>
        <w:rPr>
          <w:b/>
          <w:sz w:val="24"/>
          <w:szCs w:val="24"/>
        </w:rPr>
      </w:pPr>
      <w:r w:rsidRPr="00695C40">
        <w:rPr>
          <w:b/>
          <w:sz w:val="24"/>
          <w:szCs w:val="24"/>
        </w:rPr>
        <w:t>Osobitné požiadavky na prístupnosť</w:t>
      </w:r>
    </w:p>
    <w:p w14:paraId="12661AC4" w14:textId="77777777" w:rsidR="000E1B9F" w:rsidRPr="00695C40" w:rsidRDefault="000E1B9F" w:rsidP="00695C40">
      <w:pPr>
        <w:spacing w:after="0" w:line="240" w:lineRule="auto"/>
        <w:ind w:left="0" w:right="-15" w:firstLine="426"/>
        <w:contextualSpacing/>
        <w:jc w:val="center"/>
        <w:rPr>
          <w:b/>
          <w:sz w:val="24"/>
          <w:szCs w:val="24"/>
        </w:rPr>
      </w:pPr>
    </w:p>
    <w:p w14:paraId="721D8C78" w14:textId="3157887F" w:rsidR="000E1B9F" w:rsidRPr="00695C40" w:rsidRDefault="000E1B9F" w:rsidP="00695C40">
      <w:pPr>
        <w:spacing w:after="0" w:line="240" w:lineRule="auto"/>
        <w:ind w:left="0" w:right="-15" w:firstLine="0"/>
        <w:contextualSpacing/>
        <w:rPr>
          <w:sz w:val="24"/>
          <w:szCs w:val="24"/>
        </w:rPr>
      </w:pPr>
      <w:r w:rsidRPr="00695C40">
        <w:rPr>
          <w:sz w:val="24"/>
          <w:szCs w:val="24"/>
        </w:rPr>
        <w:t xml:space="preserve">S cieľom v čo najväčšej miere umožniť </w:t>
      </w:r>
      <w:r w:rsidR="00882D54">
        <w:rPr>
          <w:sz w:val="24"/>
          <w:szCs w:val="24"/>
        </w:rPr>
        <w:t xml:space="preserve">predpokladané </w:t>
      </w:r>
      <w:r w:rsidRPr="00695C40">
        <w:rPr>
          <w:sz w:val="24"/>
          <w:szCs w:val="24"/>
        </w:rPr>
        <w:t>používanie výrobkov osobami so</w:t>
      </w:r>
      <w:r w:rsidR="00F913FC">
        <w:rPr>
          <w:sz w:val="24"/>
          <w:szCs w:val="24"/>
        </w:rPr>
        <w:t> </w:t>
      </w:r>
      <w:r w:rsidRPr="00695C40">
        <w:rPr>
          <w:sz w:val="24"/>
          <w:szCs w:val="24"/>
        </w:rPr>
        <w:t>zdravotným postihnutím</w:t>
      </w:r>
    </w:p>
    <w:p w14:paraId="72A2CB6E" w14:textId="1996937E" w:rsidR="000E1B9F" w:rsidRPr="00695C40" w:rsidRDefault="000E1B9F" w:rsidP="00695C40">
      <w:pPr>
        <w:pStyle w:val="Odsekzoznamu"/>
        <w:numPr>
          <w:ilvl w:val="0"/>
          <w:numId w:val="27"/>
        </w:numPr>
        <w:spacing w:after="0" w:line="240" w:lineRule="auto"/>
        <w:ind w:right="-15"/>
        <w:jc w:val="both"/>
        <w:rPr>
          <w:rFonts w:ascii="Times New Roman" w:hAnsi="Times New Roman" w:cs="Times New Roman"/>
          <w:sz w:val="24"/>
          <w:szCs w:val="24"/>
        </w:rPr>
      </w:pPr>
      <w:r w:rsidRPr="00695C40">
        <w:rPr>
          <w:rFonts w:ascii="Times New Roman" w:hAnsi="Times New Roman" w:cs="Times New Roman"/>
          <w:sz w:val="24"/>
          <w:szCs w:val="24"/>
        </w:rPr>
        <w:t>sa musí sprístupniť obal výrobku vrátane informácií, ktoré sú na ňom uvedené (týkajúcich sa napríklad otvárania, zatvárania, používania, likvidácie)</w:t>
      </w:r>
      <w:r w:rsidR="00B8681C">
        <w:rPr>
          <w:rFonts w:ascii="Times New Roman" w:hAnsi="Times New Roman" w:cs="Times New Roman"/>
          <w:sz w:val="24"/>
          <w:szCs w:val="24"/>
        </w:rPr>
        <w:t>,</w:t>
      </w:r>
      <w:r w:rsidR="009B7E80" w:rsidRPr="00695C40">
        <w:rPr>
          <w:rFonts w:ascii="Times New Roman" w:hAnsi="Times New Roman" w:cs="Times New Roman"/>
          <w:sz w:val="24"/>
          <w:szCs w:val="24"/>
        </w:rPr>
        <w:t xml:space="preserve"> a </w:t>
      </w:r>
      <w:r w:rsidR="000453BA" w:rsidRPr="00695C40">
        <w:rPr>
          <w:rFonts w:ascii="Times New Roman" w:hAnsi="Times New Roman" w:cs="Times New Roman"/>
          <w:sz w:val="24"/>
          <w:szCs w:val="24"/>
        </w:rPr>
        <w:t>informácií o vlastnostiach výrobku týkajúcich sa prístupnosti</w:t>
      </w:r>
      <w:r w:rsidR="009B7E80" w:rsidRPr="00695C40">
        <w:rPr>
          <w:rFonts w:ascii="Times New Roman" w:hAnsi="Times New Roman" w:cs="Times New Roman"/>
          <w:sz w:val="24"/>
          <w:szCs w:val="24"/>
        </w:rPr>
        <w:t xml:space="preserve">; </w:t>
      </w:r>
      <w:r w:rsidRPr="00695C40">
        <w:rPr>
          <w:rFonts w:ascii="Times New Roman" w:hAnsi="Times New Roman" w:cs="Times New Roman"/>
          <w:sz w:val="24"/>
          <w:szCs w:val="24"/>
        </w:rPr>
        <w:t>informáci</w:t>
      </w:r>
      <w:r w:rsidR="009B7E80" w:rsidRPr="00695C40">
        <w:rPr>
          <w:rFonts w:ascii="Times New Roman" w:hAnsi="Times New Roman" w:cs="Times New Roman"/>
          <w:sz w:val="24"/>
          <w:szCs w:val="24"/>
        </w:rPr>
        <w:t>e</w:t>
      </w:r>
      <w:r w:rsidRPr="00695C40">
        <w:rPr>
          <w:rFonts w:ascii="Times New Roman" w:hAnsi="Times New Roman" w:cs="Times New Roman"/>
          <w:sz w:val="24"/>
          <w:szCs w:val="24"/>
        </w:rPr>
        <w:t xml:space="preserve"> o</w:t>
      </w:r>
      <w:r w:rsidR="00E40AC2" w:rsidRPr="00695C40">
        <w:rPr>
          <w:rFonts w:ascii="Times New Roman" w:hAnsi="Times New Roman" w:cs="Times New Roman"/>
          <w:sz w:val="24"/>
          <w:szCs w:val="24"/>
        </w:rPr>
        <w:t> </w:t>
      </w:r>
      <w:r w:rsidRPr="00695C40">
        <w:rPr>
          <w:rFonts w:ascii="Times New Roman" w:hAnsi="Times New Roman" w:cs="Times New Roman"/>
          <w:sz w:val="24"/>
          <w:szCs w:val="24"/>
        </w:rPr>
        <w:t>vlastnostiach výrobku týkajúcich sa</w:t>
      </w:r>
      <w:r w:rsidR="00F913FC">
        <w:rPr>
          <w:rFonts w:ascii="Times New Roman" w:hAnsi="Times New Roman" w:cs="Times New Roman"/>
          <w:sz w:val="24"/>
          <w:szCs w:val="24"/>
        </w:rPr>
        <w:t> </w:t>
      </w:r>
      <w:r w:rsidRPr="00695C40">
        <w:rPr>
          <w:rFonts w:ascii="Times New Roman" w:hAnsi="Times New Roman" w:cs="Times New Roman"/>
          <w:sz w:val="24"/>
          <w:szCs w:val="24"/>
        </w:rPr>
        <w:t>prístupnosti</w:t>
      </w:r>
      <w:r w:rsidR="000453BA" w:rsidRPr="00695C40">
        <w:rPr>
          <w:rFonts w:ascii="Times New Roman" w:hAnsi="Times New Roman" w:cs="Times New Roman"/>
          <w:sz w:val="24"/>
          <w:szCs w:val="24"/>
        </w:rPr>
        <w:t xml:space="preserve"> </w:t>
      </w:r>
      <w:r w:rsidRPr="00695C40">
        <w:rPr>
          <w:rFonts w:ascii="Times New Roman" w:hAnsi="Times New Roman" w:cs="Times New Roman"/>
          <w:sz w:val="24"/>
          <w:szCs w:val="24"/>
        </w:rPr>
        <w:t>sa uvedú na obale</w:t>
      </w:r>
      <w:r w:rsidR="000453BA" w:rsidRPr="00695C40">
        <w:rPr>
          <w:rFonts w:ascii="Times New Roman" w:hAnsi="Times New Roman" w:cs="Times New Roman"/>
          <w:sz w:val="24"/>
          <w:szCs w:val="24"/>
        </w:rPr>
        <w:t xml:space="preserve"> a sprístupnia, ak je to možné</w:t>
      </w:r>
      <w:r w:rsidRPr="00695C40">
        <w:rPr>
          <w:rFonts w:ascii="Times New Roman" w:hAnsi="Times New Roman" w:cs="Times New Roman"/>
          <w:sz w:val="24"/>
          <w:szCs w:val="24"/>
        </w:rPr>
        <w:t>,</w:t>
      </w:r>
    </w:p>
    <w:p w14:paraId="6A633445" w14:textId="6EBBBBDA" w:rsidR="000E1B9F" w:rsidRPr="00695C40" w:rsidRDefault="000E1B9F" w:rsidP="00695C40">
      <w:pPr>
        <w:pStyle w:val="Odsekzoznamu"/>
        <w:numPr>
          <w:ilvl w:val="0"/>
          <w:numId w:val="27"/>
        </w:numPr>
        <w:spacing w:after="0" w:line="240" w:lineRule="auto"/>
        <w:ind w:right="-15"/>
        <w:jc w:val="both"/>
        <w:rPr>
          <w:rFonts w:ascii="Times New Roman" w:hAnsi="Times New Roman" w:cs="Times New Roman"/>
          <w:sz w:val="24"/>
          <w:szCs w:val="24"/>
        </w:rPr>
      </w:pPr>
      <w:r w:rsidRPr="00695C40">
        <w:rPr>
          <w:rFonts w:ascii="Times New Roman" w:hAnsi="Times New Roman" w:cs="Times New Roman"/>
          <w:sz w:val="24"/>
          <w:szCs w:val="24"/>
        </w:rPr>
        <w:t>návod na inštaláciu</w:t>
      </w:r>
      <w:r w:rsidR="00153730" w:rsidRPr="00695C40">
        <w:rPr>
          <w:rFonts w:ascii="Times New Roman" w:hAnsi="Times New Roman" w:cs="Times New Roman"/>
          <w:sz w:val="24"/>
          <w:szCs w:val="24"/>
        </w:rPr>
        <w:t>,</w:t>
      </w:r>
      <w:r w:rsidRPr="00695C40">
        <w:rPr>
          <w:rFonts w:ascii="Times New Roman" w:hAnsi="Times New Roman" w:cs="Times New Roman"/>
          <w:sz w:val="24"/>
          <w:szCs w:val="24"/>
        </w:rPr>
        <w:t xml:space="preserve"> údržbu, skladovanie a likvidáciu výrobku, ktorý </w:t>
      </w:r>
      <w:r w:rsidR="00153730" w:rsidRPr="00695C40">
        <w:rPr>
          <w:rFonts w:ascii="Times New Roman" w:hAnsi="Times New Roman" w:cs="Times New Roman"/>
          <w:sz w:val="24"/>
          <w:szCs w:val="24"/>
        </w:rPr>
        <w:t>sa neuvádza</w:t>
      </w:r>
      <w:r w:rsidRPr="00695C40">
        <w:rPr>
          <w:rFonts w:ascii="Times New Roman" w:hAnsi="Times New Roman" w:cs="Times New Roman"/>
          <w:sz w:val="24"/>
          <w:szCs w:val="24"/>
        </w:rPr>
        <w:t xml:space="preserve"> na</w:t>
      </w:r>
      <w:r w:rsidR="00F913FC">
        <w:rPr>
          <w:rFonts w:ascii="Times New Roman" w:hAnsi="Times New Roman" w:cs="Times New Roman"/>
          <w:sz w:val="24"/>
          <w:szCs w:val="24"/>
        </w:rPr>
        <w:t> </w:t>
      </w:r>
      <w:r w:rsidRPr="00695C40">
        <w:rPr>
          <w:rFonts w:ascii="Times New Roman" w:hAnsi="Times New Roman" w:cs="Times New Roman"/>
          <w:sz w:val="24"/>
          <w:szCs w:val="24"/>
        </w:rPr>
        <w:t>samotnom výrobku, ale je sprístupnený iným spôsobom, napríklad na webovom sídle, musí byť verejne prístupný pri uvedení výrobku na trh</w:t>
      </w:r>
      <w:r w:rsidR="00153730" w:rsidRPr="00695C40">
        <w:rPr>
          <w:rFonts w:ascii="Times New Roman" w:hAnsi="Times New Roman" w:cs="Times New Roman"/>
          <w:sz w:val="24"/>
          <w:szCs w:val="24"/>
        </w:rPr>
        <w:t>, pričom</w:t>
      </w:r>
      <w:r w:rsidRPr="00695C40">
        <w:rPr>
          <w:rFonts w:ascii="Times New Roman" w:hAnsi="Times New Roman" w:cs="Times New Roman"/>
          <w:sz w:val="24"/>
          <w:szCs w:val="24"/>
        </w:rPr>
        <w:t xml:space="preserve"> musí:</w:t>
      </w:r>
    </w:p>
    <w:p w14:paraId="7AD917E6" w14:textId="40DEE9C1" w:rsidR="000E1B9F" w:rsidRPr="00695C40" w:rsidRDefault="000E1B9F" w:rsidP="00695C40">
      <w:pPr>
        <w:pStyle w:val="Odsekzoznamu"/>
        <w:numPr>
          <w:ilvl w:val="0"/>
          <w:numId w:val="11"/>
        </w:numPr>
        <w:spacing w:after="0" w:line="240" w:lineRule="auto"/>
        <w:ind w:right="-15"/>
        <w:jc w:val="both"/>
        <w:rPr>
          <w:rFonts w:ascii="Times New Roman" w:hAnsi="Times New Roman" w:cs="Times New Roman"/>
          <w:sz w:val="24"/>
          <w:szCs w:val="24"/>
        </w:rPr>
      </w:pPr>
      <w:r w:rsidRPr="00695C40">
        <w:rPr>
          <w:rFonts w:ascii="Times New Roman" w:hAnsi="Times New Roman" w:cs="Times New Roman"/>
          <w:sz w:val="24"/>
          <w:szCs w:val="24"/>
        </w:rPr>
        <w:t xml:space="preserve">byť </w:t>
      </w:r>
      <w:r w:rsidR="00153730" w:rsidRPr="00695C40">
        <w:rPr>
          <w:rFonts w:ascii="Times New Roman" w:hAnsi="Times New Roman" w:cs="Times New Roman"/>
          <w:sz w:val="24"/>
          <w:szCs w:val="24"/>
        </w:rPr>
        <w:t xml:space="preserve">sprístupnený </w:t>
      </w:r>
      <w:r w:rsidRPr="00695C40">
        <w:rPr>
          <w:rFonts w:ascii="Times New Roman" w:hAnsi="Times New Roman" w:cs="Times New Roman"/>
          <w:sz w:val="24"/>
          <w:szCs w:val="24"/>
        </w:rPr>
        <w:t>prostredníctvom viac než jedného zmyslového kanála</w:t>
      </w:r>
      <w:r w:rsidR="00CD6437" w:rsidRPr="00695C40">
        <w:rPr>
          <w:rFonts w:ascii="Times New Roman" w:hAnsi="Times New Roman" w:cs="Times New Roman"/>
          <w:sz w:val="24"/>
          <w:szCs w:val="24"/>
        </w:rPr>
        <w:t>,</w:t>
      </w:r>
    </w:p>
    <w:p w14:paraId="7576D4C7" w14:textId="42BA5932" w:rsidR="000E1B9F" w:rsidRPr="00695C40" w:rsidRDefault="000E1B9F" w:rsidP="00695C40">
      <w:pPr>
        <w:pStyle w:val="Odsekzoznamu"/>
        <w:numPr>
          <w:ilvl w:val="0"/>
          <w:numId w:val="11"/>
        </w:numPr>
        <w:spacing w:after="0" w:line="240" w:lineRule="auto"/>
        <w:ind w:right="-15"/>
        <w:jc w:val="both"/>
        <w:rPr>
          <w:rFonts w:ascii="Times New Roman" w:hAnsi="Times New Roman" w:cs="Times New Roman"/>
          <w:sz w:val="24"/>
          <w:szCs w:val="24"/>
        </w:rPr>
      </w:pPr>
      <w:r w:rsidRPr="00695C40">
        <w:rPr>
          <w:rFonts w:ascii="Times New Roman" w:hAnsi="Times New Roman" w:cs="Times New Roman"/>
          <w:sz w:val="24"/>
          <w:szCs w:val="24"/>
        </w:rPr>
        <w:t xml:space="preserve">byť </w:t>
      </w:r>
      <w:r w:rsidR="00153730" w:rsidRPr="00695C40">
        <w:rPr>
          <w:rFonts w:ascii="Times New Roman" w:hAnsi="Times New Roman" w:cs="Times New Roman"/>
          <w:sz w:val="24"/>
          <w:szCs w:val="24"/>
        </w:rPr>
        <w:t xml:space="preserve">poskytovaný </w:t>
      </w:r>
      <w:r w:rsidRPr="00695C40">
        <w:rPr>
          <w:rFonts w:ascii="Times New Roman" w:hAnsi="Times New Roman" w:cs="Times New Roman"/>
          <w:sz w:val="24"/>
          <w:szCs w:val="24"/>
        </w:rPr>
        <w:t>zrozumiteľným spôsobom</w:t>
      </w:r>
      <w:r w:rsidR="00CD6437" w:rsidRPr="00695C40">
        <w:rPr>
          <w:rFonts w:ascii="Times New Roman" w:hAnsi="Times New Roman" w:cs="Times New Roman"/>
          <w:sz w:val="24"/>
          <w:szCs w:val="24"/>
        </w:rPr>
        <w:t>,</w:t>
      </w:r>
    </w:p>
    <w:p w14:paraId="6ACDCACE" w14:textId="5404A25D" w:rsidR="000E1B9F" w:rsidRPr="00695C40" w:rsidRDefault="000E1B9F" w:rsidP="00695C40">
      <w:pPr>
        <w:pStyle w:val="Odsekzoznamu"/>
        <w:numPr>
          <w:ilvl w:val="0"/>
          <w:numId w:val="11"/>
        </w:numPr>
        <w:spacing w:after="0" w:line="240" w:lineRule="auto"/>
        <w:ind w:right="-15"/>
        <w:jc w:val="both"/>
        <w:rPr>
          <w:rFonts w:ascii="Times New Roman" w:hAnsi="Times New Roman" w:cs="Times New Roman"/>
          <w:sz w:val="24"/>
          <w:szCs w:val="24"/>
        </w:rPr>
      </w:pPr>
      <w:r w:rsidRPr="00695C40">
        <w:rPr>
          <w:rFonts w:ascii="Times New Roman" w:hAnsi="Times New Roman" w:cs="Times New Roman"/>
          <w:sz w:val="24"/>
          <w:szCs w:val="24"/>
        </w:rPr>
        <w:t xml:space="preserve">byť </w:t>
      </w:r>
      <w:r w:rsidR="00153730" w:rsidRPr="00695C40">
        <w:rPr>
          <w:rFonts w:ascii="Times New Roman" w:hAnsi="Times New Roman" w:cs="Times New Roman"/>
          <w:sz w:val="24"/>
          <w:szCs w:val="24"/>
        </w:rPr>
        <w:t xml:space="preserve">poskytovaný </w:t>
      </w:r>
      <w:r w:rsidRPr="00695C40">
        <w:rPr>
          <w:rFonts w:ascii="Times New Roman" w:hAnsi="Times New Roman" w:cs="Times New Roman"/>
          <w:sz w:val="24"/>
          <w:szCs w:val="24"/>
        </w:rPr>
        <w:t xml:space="preserve">spôsobmi, ktoré dokáže </w:t>
      </w:r>
      <w:r w:rsidR="00153730" w:rsidRPr="00695C40">
        <w:rPr>
          <w:rFonts w:ascii="Times New Roman" w:hAnsi="Times New Roman" w:cs="Times New Roman"/>
          <w:sz w:val="24"/>
          <w:szCs w:val="24"/>
        </w:rPr>
        <w:t xml:space="preserve">používateľ </w:t>
      </w:r>
      <w:r w:rsidRPr="00695C40">
        <w:rPr>
          <w:rFonts w:ascii="Times New Roman" w:hAnsi="Times New Roman" w:cs="Times New Roman"/>
          <w:sz w:val="24"/>
          <w:szCs w:val="24"/>
        </w:rPr>
        <w:t>vnímať</w:t>
      </w:r>
      <w:r w:rsidR="00CD6437" w:rsidRPr="00695C40">
        <w:rPr>
          <w:rFonts w:ascii="Times New Roman" w:hAnsi="Times New Roman" w:cs="Times New Roman"/>
          <w:sz w:val="24"/>
          <w:szCs w:val="24"/>
        </w:rPr>
        <w:t>,</w:t>
      </w:r>
    </w:p>
    <w:p w14:paraId="73EA2C0E" w14:textId="4DD7FD4B" w:rsidR="000E1B9F" w:rsidRPr="00695C40" w:rsidRDefault="000E1B9F" w:rsidP="00695C40">
      <w:pPr>
        <w:pStyle w:val="Odsekzoznamu"/>
        <w:numPr>
          <w:ilvl w:val="0"/>
          <w:numId w:val="11"/>
        </w:numPr>
        <w:spacing w:after="0" w:line="240" w:lineRule="auto"/>
        <w:ind w:right="-15"/>
        <w:jc w:val="both"/>
        <w:rPr>
          <w:rFonts w:ascii="Times New Roman" w:hAnsi="Times New Roman" w:cs="Times New Roman"/>
          <w:sz w:val="24"/>
          <w:szCs w:val="24"/>
        </w:rPr>
      </w:pPr>
      <w:r w:rsidRPr="00695C40">
        <w:rPr>
          <w:rFonts w:ascii="Times New Roman" w:hAnsi="Times New Roman" w:cs="Times New Roman"/>
          <w:sz w:val="24"/>
          <w:szCs w:val="24"/>
        </w:rPr>
        <w:t xml:space="preserve">byť </w:t>
      </w:r>
      <w:r w:rsidR="00153730" w:rsidRPr="00695C40">
        <w:rPr>
          <w:rFonts w:ascii="Times New Roman" w:hAnsi="Times New Roman" w:cs="Times New Roman"/>
          <w:sz w:val="24"/>
          <w:szCs w:val="24"/>
        </w:rPr>
        <w:t xml:space="preserve">poskytovaný </w:t>
      </w:r>
      <w:r w:rsidRPr="00695C40">
        <w:rPr>
          <w:rFonts w:ascii="Times New Roman" w:hAnsi="Times New Roman" w:cs="Times New Roman"/>
          <w:sz w:val="24"/>
          <w:szCs w:val="24"/>
        </w:rPr>
        <w:t>písmom primeranej veľkosti a vhodného typu s prihliadnutím na</w:t>
      </w:r>
      <w:r w:rsidR="00F913FC">
        <w:rPr>
          <w:rFonts w:ascii="Times New Roman" w:hAnsi="Times New Roman" w:cs="Times New Roman"/>
          <w:sz w:val="24"/>
          <w:szCs w:val="24"/>
        </w:rPr>
        <w:t> </w:t>
      </w:r>
      <w:r w:rsidRPr="00695C40">
        <w:rPr>
          <w:rFonts w:ascii="Times New Roman" w:hAnsi="Times New Roman" w:cs="Times New Roman"/>
          <w:sz w:val="24"/>
          <w:szCs w:val="24"/>
        </w:rPr>
        <w:t>predvídateľné podmienky použitia a s použitím dostatočného kontrastu</w:t>
      </w:r>
      <w:r w:rsidR="00153730" w:rsidRPr="00695C40">
        <w:rPr>
          <w:rFonts w:ascii="Times New Roman" w:hAnsi="Times New Roman" w:cs="Times New Roman"/>
          <w:sz w:val="24"/>
          <w:szCs w:val="24"/>
        </w:rPr>
        <w:t xml:space="preserve"> a</w:t>
      </w:r>
      <w:r w:rsidR="00F913FC">
        <w:rPr>
          <w:rFonts w:ascii="Times New Roman" w:hAnsi="Times New Roman" w:cs="Times New Roman"/>
          <w:sz w:val="24"/>
          <w:szCs w:val="24"/>
        </w:rPr>
        <w:t> </w:t>
      </w:r>
      <w:r w:rsidRPr="00695C40">
        <w:rPr>
          <w:rFonts w:ascii="Times New Roman" w:hAnsi="Times New Roman" w:cs="Times New Roman"/>
          <w:sz w:val="24"/>
          <w:szCs w:val="24"/>
        </w:rPr>
        <w:t>nastaviteľných medzier medzi písmenami, riadkami a</w:t>
      </w:r>
      <w:r w:rsidR="00CD6437" w:rsidRPr="00695C40">
        <w:rPr>
          <w:rFonts w:ascii="Times New Roman" w:hAnsi="Times New Roman" w:cs="Times New Roman"/>
          <w:sz w:val="24"/>
          <w:szCs w:val="24"/>
        </w:rPr>
        <w:t> </w:t>
      </w:r>
      <w:r w:rsidRPr="00695C40">
        <w:rPr>
          <w:rFonts w:ascii="Times New Roman" w:hAnsi="Times New Roman" w:cs="Times New Roman"/>
          <w:sz w:val="24"/>
          <w:szCs w:val="24"/>
        </w:rPr>
        <w:t>odsekmi</w:t>
      </w:r>
      <w:r w:rsidR="00CD6437" w:rsidRPr="00695C40">
        <w:rPr>
          <w:rFonts w:ascii="Times New Roman" w:hAnsi="Times New Roman" w:cs="Times New Roman"/>
          <w:sz w:val="24"/>
          <w:szCs w:val="24"/>
        </w:rPr>
        <w:t>,</w:t>
      </w:r>
    </w:p>
    <w:p w14:paraId="79A91296" w14:textId="73ECD1E6" w:rsidR="000E1B9F" w:rsidRPr="00695C40" w:rsidRDefault="00153730" w:rsidP="00695C40">
      <w:pPr>
        <w:pStyle w:val="Odsekzoznamu"/>
        <w:numPr>
          <w:ilvl w:val="0"/>
          <w:numId w:val="11"/>
        </w:numPr>
        <w:spacing w:after="0" w:line="240" w:lineRule="auto"/>
        <w:ind w:right="-15"/>
        <w:jc w:val="both"/>
        <w:rPr>
          <w:rFonts w:ascii="Times New Roman" w:hAnsi="Times New Roman" w:cs="Times New Roman"/>
          <w:sz w:val="24"/>
          <w:szCs w:val="24"/>
        </w:rPr>
      </w:pPr>
      <w:r w:rsidRPr="00695C40">
        <w:rPr>
          <w:rFonts w:ascii="Times New Roman" w:hAnsi="Times New Roman" w:cs="Times New Roman"/>
          <w:sz w:val="24"/>
          <w:szCs w:val="24"/>
        </w:rPr>
        <w:t xml:space="preserve">byť sprístupnený, pokiaľ ide o obsah, </w:t>
      </w:r>
      <w:r w:rsidR="000E1B9F" w:rsidRPr="00695C40">
        <w:rPr>
          <w:rFonts w:ascii="Times New Roman" w:hAnsi="Times New Roman" w:cs="Times New Roman"/>
          <w:sz w:val="24"/>
          <w:szCs w:val="24"/>
        </w:rPr>
        <w:t xml:space="preserve">v textových formátoch, ktoré </w:t>
      </w:r>
      <w:r w:rsidR="00510EC7" w:rsidRPr="00695C40">
        <w:rPr>
          <w:rFonts w:ascii="Times New Roman" w:hAnsi="Times New Roman" w:cs="Times New Roman"/>
          <w:sz w:val="24"/>
          <w:szCs w:val="24"/>
        </w:rPr>
        <w:t xml:space="preserve">sa môžu </w:t>
      </w:r>
      <w:r w:rsidR="000E1B9F" w:rsidRPr="00695C40">
        <w:rPr>
          <w:rFonts w:ascii="Times New Roman" w:hAnsi="Times New Roman" w:cs="Times New Roman"/>
          <w:sz w:val="24"/>
          <w:szCs w:val="24"/>
        </w:rPr>
        <w:t xml:space="preserve">použiť na vytvorenie alternatívnych asistenčných formátov prezentovateľných </w:t>
      </w:r>
      <w:r w:rsidR="00510EC7" w:rsidRPr="00695C40">
        <w:rPr>
          <w:rFonts w:ascii="Times New Roman" w:hAnsi="Times New Roman" w:cs="Times New Roman"/>
          <w:sz w:val="24"/>
          <w:szCs w:val="24"/>
        </w:rPr>
        <w:t xml:space="preserve">používateľom </w:t>
      </w:r>
      <w:r w:rsidR="000E1B9F" w:rsidRPr="00695C40">
        <w:rPr>
          <w:rFonts w:ascii="Times New Roman" w:hAnsi="Times New Roman" w:cs="Times New Roman"/>
          <w:sz w:val="24"/>
          <w:szCs w:val="24"/>
        </w:rPr>
        <w:t>rôznymi spôsobmi a prostredníctvom viac než jedného zmyslového kanála, a</w:t>
      </w:r>
    </w:p>
    <w:p w14:paraId="663B0E49" w14:textId="5F3D56E5" w:rsidR="000E1B9F" w:rsidRPr="00695C40" w:rsidRDefault="00510EC7" w:rsidP="00695C40">
      <w:pPr>
        <w:pStyle w:val="Odsekzoznamu"/>
        <w:numPr>
          <w:ilvl w:val="0"/>
          <w:numId w:val="11"/>
        </w:numPr>
        <w:spacing w:after="0" w:line="240" w:lineRule="auto"/>
        <w:ind w:right="-15"/>
        <w:jc w:val="both"/>
        <w:rPr>
          <w:rFonts w:ascii="Times New Roman" w:hAnsi="Times New Roman" w:cs="Times New Roman"/>
          <w:sz w:val="24"/>
          <w:szCs w:val="24"/>
        </w:rPr>
      </w:pPr>
      <w:r w:rsidRPr="00695C40">
        <w:rPr>
          <w:rFonts w:ascii="Times New Roman" w:hAnsi="Times New Roman" w:cs="Times New Roman"/>
          <w:sz w:val="24"/>
          <w:szCs w:val="24"/>
        </w:rPr>
        <w:t>byť sprevádzaný alternatívnou prezentáciou akéhokoľvek netextového obsahu</w:t>
      </w:r>
      <w:r w:rsidR="000E1B9F" w:rsidRPr="00695C40">
        <w:rPr>
          <w:rFonts w:ascii="Times New Roman" w:hAnsi="Times New Roman" w:cs="Times New Roman"/>
          <w:sz w:val="24"/>
          <w:szCs w:val="24"/>
        </w:rPr>
        <w:t>.</w:t>
      </w:r>
    </w:p>
    <w:p w14:paraId="029FE1DC" w14:textId="77777777" w:rsidR="00AB65C8" w:rsidRPr="00695C40" w:rsidRDefault="00AB65C8" w:rsidP="00695C40">
      <w:pPr>
        <w:spacing w:after="0" w:line="240" w:lineRule="auto"/>
        <w:ind w:left="0" w:right="-15" w:firstLine="0"/>
        <w:contextualSpacing/>
        <w:rPr>
          <w:sz w:val="24"/>
          <w:szCs w:val="24"/>
        </w:rPr>
      </w:pPr>
    </w:p>
    <w:p w14:paraId="4AA87882" w14:textId="77777777" w:rsidR="00AB65C8" w:rsidRPr="00695C40" w:rsidRDefault="00AB65C8" w:rsidP="00695C40">
      <w:pPr>
        <w:spacing w:after="0" w:line="240" w:lineRule="auto"/>
        <w:ind w:left="0" w:right="-15" w:firstLine="0"/>
        <w:contextualSpacing/>
        <w:rPr>
          <w:sz w:val="24"/>
          <w:szCs w:val="24"/>
        </w:rPr>
      </w:pPr>
    </w:p>
    <w:p w14:paraId="3C23E6ED" w14:textId="77777777" w:rsidR="00AB65C8" w:rsidRPr="00695C40" w:rsidRDefault="00AB65C8" w:rsidP="00695C40">
      <w:pPr>
        <w:spacing w:after="0" w:line="240" w:lineRule="auto"/>
        <w:ind w:left="0" w:right="0" w:firstLine="0"/>
        <w:jc w:val="left"/>
        <w:rPr>
          <w:sz w:val="24"/>
          <w:szCs w:val="24"/>
        </w:rPr>
      </w:pPr>
      <w:r w:rsidRPr="00695C40">
        <w:rPr>
          <w:sz w:val="24"/>
          <w:szCs w:val="24"/>
        </w:rPr>
        <w:br w:type="page"/>
      </w:r>
    </w:p>
    <w:p w14:paraId="79A2C97B" w14:textId="77777777" w:rsidR="00BC25AC" w:rsidRPr="00695C40" w:rsidRDefault="00BC25AC" w:rsidP="00695C40">
      <w:pPr>
        <w:spacing w:after="0" w:line="240" w:lineRule="auto"/>
        <w:ind w:left="426" w:right="-15" w:hanging="426"/>
        <w:jc w:val="right"/>
        <w:rPr>
          <w:rFonts w:eastAsia="Calibri"/>
          <w:b/>
          <w:sz w:val="24"/>
          <w:szCs w:val="24"/>
        </w:rPr>
      </w:pPr>
      <w:r w:rsidRPr="00695C40">
        <w:rPr>
          <w:rFonts w:eastAsia="Calibri"/>
          <w:b/>
          <w:sz w:val="24"/>
          <w:szCs w:val="24"/>
        </w:rPr>
        <w:lastRenderedPageBreak/>
        <w:t xml:space="preserve">Príloha č. </w:t>
      </w:r>
      <w:r w:rsidR="00ED5626" w:rsidRPr="00695C40">
        <w:rPr>
          <w:rFonts w:eastAsia="Calibri"/>
          <w:b/>
          <w:sz w:val="24"/>
          <w:szCs w:val="24"/>
        </w:rPr>
        <w:t>3</w:t>
      </w:r>
    </w:p>
    <w:p w14:paraId="751870BC" w14:textId="77777777" w:rsidR="00BC25AC" w:rsidRPr="00695C40" w:rsidRDefault="00641C5A" w:rsidP="00695C40">
      <w:pPr>
        <w:spacing w:after="0" w:line="240" w:lineRule="auto"/>
        <w:ind w:left="426" w:right="-15" w:hanging="426"/>
        <w:jc w:val="right"/>
        <w:rPr>
          <w:rFonts w:eastAsia="Calibri"/>
          <w:b/>
          <w:sz w:val="24"/>
          <w:szCs w:val="24"/>
        </w:rPr>
      </w:pPr>
      <w:r w:rsidRPr="00695C40">
        <w:rPr>
          <w:rFonts w:eastAsia="Calibri"/>
          <w:b/>
          <w:sz w:val="24"/>
          <w:szCs w:val="24"/>
        </w:rPr>
        <w:t>k nariadeniu vlády č. ../2023</w:t>
      </w:r>
      <w:r w:rsidR="00BC25AC" w:rsidRPr="00695C40">
        <w:rPr>
          <w:rFonts w:eastAsia="Calibri"/>
          <w:b/>
          <w:sz w:val="24"/>
          <w:szCs w:val="24"/>
        </w:rPr>
        <w:t xml:space="preserve"> Z. z.</w:t>
      </w:r>
    </w:p>
    <w:p w14:paraId="45A9E2A5" w14:textId="77777777" w:rsidR="00ED5626" w:rsidRPr="00695C40" w:rsidRDefault="00ED5626" w:rsidP="00695C40">
      <w:pPr>
        <w:spacing w:after="0" w:line="240" w:lineRule="auto"/>
        <w:ind w:left="426" w:right="-15" w:hanging="426"/>
        <w:jc w:val="right"/>
        <w:rPr>
          <w:rFonts w:eastAsia="Calibri"/>
          <w:b/>
          <w:sz w:val="24"/>
          <w:szCs w:val="24"/>
        </w:rPr>
      </w:pPr>
    </w:p>
    <w:p w14:paraId="2168A1A5" w14:textId="77777777" w:rsidR="00ED5626" w:rsidRPr="00695C40" w:rsidRDefault="00CD6437" w:rsidP="00695C40">
      <w:pPr>
        <w:spacing w:after="0" w:line="240" w:lineRule="auto"/>
        <w:ind w:left="426" w:right="-15" w:hanging="426"/>
        <w:jc w:val="center"/>
        <w:rPr>
          <w:b/>
          <w:sz w:val="24"/>
          <w:szCs w:val="24"/>
        </w:rPr>
      </w:pPr>
      <w:r w:rsidRPr="00695C40">
        <w:rPr>
          <w:b/>
          <w:sz w:val="24"/>
          <w:szCs w:val="24"/>
        </w:rPr>
        <w:t>Postup posudzovania zhody</w:t>
      </w:r>
    </w:p>
    <w:p w14:paraId="460DF847" w14:textId="77777777" w:rsidR="00AB65C8" w:rsidRPr="00695C40" w:rsidRDefault="00AB65C8" w:rsidP="00695C40">
      <w:pPr>
        <w:spacing w:after="0" w:line="240" w:lineRule="auto"/>
        <w:ind w:left="426" w:right="-15" w:hanging="426"/>
        <w:jc w:val="center"/>
        <w:rPr>
          <w:b/>
          <w:sz w:val="24"/>
          <w:szCs w:val="24"/>
        </w:rPr>
      </w:pPr>
    </w:p>
    <w:p w14:paraId="20FAA49F" w14:textId="77777777" w:rsidR="00ED5626" w:rsidRPr="00695C40" w:rsidRDefault="00ED5626" w:rsidP="00695C40">
      <w:pPr>
        <w:pStyle w:val="Odsekzoznamu"/>
        <w:numPr>
          <w:ilvl w:val="0"/>
          <w:numId w:val="28"/>
        </w:numPr>
        <w:spacing w:after="0" w:line="240" w:lineRule="auto"/>
        <w:ind w:right="-15"/>
        <w:jc w:val="both"/>
        <w:rPr>
          <w:rFonts w:ascii="Times New Roman" w:hAnsi="Times New Roman" w:cs="Times New Roman"/>
          <w:sz w:val="24"/>
          <w:szCs w:val="24"/>
        </w:rPr>
      </w:pPr>
      <w:r w:rsidRPr="00695C40">
        <w:rPr>
          <w:rFonts w:ascii="Times New Roman" w:hAnsi="Times New Roman" w:cs="Times New Roman"/>
          <w:sz w:val="24"/>
          <w:szCs w:val="24"/>
        </w:rPr>
        <w:t>Vnútorná kontrola výroby</w:t>
      </w:r>
    </w:p>
    <w:p w14:paraId="4A8A1FA8" w14:textId="121BD287" w:rsidR="00ED5626" w:rsidRPr="00695C40" w:rsidRDefault="00ED5626" w:rsidP="00695C40">
      <w:pPr>
        <w:spacing w:after="0" w:line="240" w:lineRule="auto"/>
        <w:ind w:left="360" w:right="-15" w:firstLine="0"/>
        <w:rPr>
          <w:sz w:val="24"/>
          <w:szCs w:val="24"/>
        </w:rPr>
      </w:pPr>
      <w:r w:rsidRPr="00695C40">
        <w:rPr>
          <w:sz w:val="24"/>
          <w:szCs w:val="24"/>
        </w:rPr>
        <w:t>Vnútorná kontrola výroby je postupom posudzovania zhody, ktorým výrobca plní povinnosti ustanovené v bodoch 2 a</w:t>
      </w:r>
      <w:r w:rsidR="00B8681C">
        <w:rPr>
          <w:sz w:val="24"/>
          <w:szCs w:val="24"/>
        </w:rPr>
        <w:t>ž</w:t>
      </w:r>
      <w:r w:rsidRPr="00695C40">
        <w:rPr>
          <w:sz w:val="24"/>
          <w:szCs w:val="24"/>
        </w:rPr>
        <w:t xml:space="preserve"> 4 tejto prílohy</w:t>
      </w:r>
      <w:r w:rsidR="00C37AD1" w:rsidRPr="00695C40">
        <w:rPr>
          <w:sz w:val="24"/>
          <w:szCs w:val="24"/>
        </w:rPr>
        <w:t xml:space="preserve"> a</w:t>
      </w:r>
      <w:r w:rsidRPr="00695C40">
        <w:rPr>
          <w:sz w:val="24"/>
          <w:szCs w:val="24"/>
        </w:rPr>
        <w:t xml:space="preserve"> zaručuje </w:t>
      </w:r>
      <w:r w:rsidR="00C37AD1" w:rsidRPr="00695C40">
        <w:rPr>
          <w:sz w:val="24"/>
          <w:szCs w:val="24"/>
        </w:rPr>
        <w:t xml:space="preserve">sa </w:t>
      </w:r>
      <w:r w:rsidRPr="00695C40">
        <w:rPr>
          <w:sz w:val="24"/>
          <w:szCs w:val="24"/>
        </w:rPr>
        <w:t>a na svoju výlučnú zodpovednosť vyhlasuje, že príslušný výrobok spĺňa požiadavky</w:t>
      </w:r>
      <w:r w:rsidR="0001385E" w:rsidRPr="00695C40">
        <w:rPr>
          <w:sz w:val="24"/>
          <w:szCs w:val="24"/>
        </w:rPr>
        <w:t xml:space="preserve"> </w:t>
      </w:r>
      <w:r w:rsidR="008451BF" w:rsidRPr="00695C40">
        <w:rPr>
          <w:sz w:val="24"/>
          <w:szCs w:val="24"/>
        </w:rPr>
        <w:t>na prístupnosť</w:t>
      </w:r>
      <w:r w:rsidRPr="00695C40">
        <w:rPr>
          <w:sz w:val="24"/>
          <w:szCs w:val="24"/>
        </w:rPr>
        <w:t>.</w:t>
      </w:r>
    </w:p>
    <w:p w14:paraId="2FED5D34" w14:textId="77777777" w:rsidR="00AB65C8" w:rsidRPr="00695C40" w:rsidRDefault="00AB65C8" w:rsidP="00695C40">
      <w:pPr>
        <w:spacing w:after="0" w:line="240" w:lineRule="auto"/>
        <w:ind w:left="426" w:right="-15" w:hanging="66"/>
        <w:rPr>
          <w:sz w:val="24"/>
          <w:szCs w:val="24"/>
        </w:rPr>
      </w:pPr>
    </w:p>
    <w:p w14:paraId="401D6051" w14:textId="77777777" w:rsidR="00ED5626" w:rsidRPr="00695C40" w:rsidRDefault="00ED5626" w:rsidP="00695C40">
      <w:pPr>
        <w:pStyle w:val="Odsekzoznamu"/>
        <w:numPr>
          <w:ilvl w:val="0"/>
          <w:numId w:val="28"/>
        </w:numPr>
        <w:spacing w:after="0" w:line="240" w:lineRule="auto"/>
        <w:ind w:right="-15"/>
        <w:jc w:val="both"/>
        <w:rPr>
          <w:rFonts w:ascii="Times New Roman" w:hAnsi="Times New Roman" w:cs="Times New Roman"/>
          <w:sz w:val="24"/>
          <w:szCs w:val="24"/>
        </w:rPr>
      </w:pPr>
      <w:r w:rsidRPr="00695C40">
        <w:rPr>
          <w:rFonts w:ascii="Times New Roman" w:hAnsi="Times New Roman" w:cs="Times New Roman"/>
          <w:sz w:val="24"/>
          <w:szCs w:val="24"/>
        </w:rPr>
        <w:t>Technická dokumentácia</w:t>
      </w:r>
    </w:p>
    <w:p w14:paraId="4204E7C1" w14:textId="4764A1A9" w:rsidR="00ED5626" w:rsidRPr="00695C40" w:rsidRDefault="00ED5626" w:rsidP="00695C40">
      <w:pPr>
        <w:spacing w:after="0" w:line="240" w:lineRule="auto"/>
        <w:ind w:left="360" w:right="-15" w:firstLine="0"/>
        <w:rPr>
          <w:sz w:val="24"/>
          <w:szCs w:val="24"/>
        </w:rPr>
      </w:pPr>
      <w:r w:rsidRPr="00695C40">
        <w:rPr>
          <w:sz w:val="24"/>
          <w:szCs w:val="24"/>
        </w:rPr>
        <w:t>Výrobca vypracuje technickú dokumentáciu. Technická dokumentácia umožňuje posúdiť zhodu výrobku s príslušnými požiadavkami na prístupnosť</w:t>
      </w:r>
      <w:r w:rsidR="00C37AD1" w:rsidRPr="00695C40">
        <w:rPr>
          <w:sz w:val="24"/>
          <w:szCs w:val="24"/>
        </w:rPr>
        <w:t>,</w:t>
      </w:r>
      <w:r w:rsidRPr="00695C40">
        <w:rPr>
          <w:sz w:val="24"/>
          <w:szCs w:val="24"/>
        </w:rPr>
        <w:t xml:space="preserve"> </w:t>
      </w:r>
      <w:r w:rsidR="008451BF" w:rsidRPr="00695C40">
        <w:rPr>
          <w:sz w:val="24"/>
          <w:szCs w:val="24"/>
        </w:rPr>
        <w:t>a</w:t>
      </w:r>
      <w:r w:rsidR="002E057F" w:rsidRPr="00695C40">
        <w:rPr>
          <w:sz w:val="24"/>
          <w:szCs w:val="24"/>
        </w:rPr>
        <w:t xml:space="preserve"> ak </w:t>
      </w:r>
      <w:r w:rsidR="008451BF" w:rsidRPr="00695C40">
        <w:rPr>
          <w:sz w:val="24"/>
          <w:szCs w:val="24"/>
        </w:rPr>
        <w:t xml:space="preserve">výrobca uplatňuje </w:t>
      </w:r>
      <w:r w:rsidR="00C37AD1" w:rsidRPr="00695C40">
        <w:rPr>
          <w:sz w:val="24"/>
          <w:szCs w:val="24"/>
        </w:rPr>
        <w:t xml:space="preserve">požiadavky na prístupnosť v rozsahu </w:t>
      </w:r>
      <w:r w:rsidR="008451BF" w:rsidRPr="00695C40">
        <w:rPr>
          <w:sz w:val="24"/>
          <w:szCs w:val="24"/>
        </w:rPr>
        <w:t xml:space="preserve">podľa § </w:t>
      </w:r>
      <w:r w:rsidR="00C37AD1" w:rsidRPr="00695C40">
        <w:rPr>
          <w:sz w:val="24"/>
          <w:szCs w:val="24"/>
        </w:rPr>
        <w:t xml:space="preserve">12 </w:t>
      </w:r>
      <w:r w:rsidR="002E057F" w:rsidRPr="00695C40">
        <w:rPr>
          <w:sz w:val="24"/>
          <w:szCs w:val="24"/>
        </w:rPr>
        <w:t>ods. 1</w:t>
      </w:r>
      <w:r w:rsidR="008451BF" w:rsidRPr="00695C40">
        <w:rPr>
          <w:sz w:val="24"/>
          <w:szCs w:val="24"/>
        </w:rPr>
        <w:t>,</w:t>
      </w:r>
      <w:r w:rsidRPr="00695C40">
        <w:rPr>
          <w:sz w:val="24"/>
          <w:szCs w:val="24"/>
        </w:rPr>
        <w:t xml:space="preserve"> umožňuje preukázať, že príslušné požiadavky na prístupnosť by priniesli zásadnú zmenu alebo by predstavovali neprimeranú záťaž. V technickej dokumentácii sa špecifikujú len uplatniteľné požiadavky a táto dokumentácia sa vzťahuje na </w:t>
      </w:r>
      <w:r w:rsidR="002944C9" w:rsidRPr="00695C40">
        <w:rPr>
          <w:sz w:val="24"/>
          <w:szCs w:val="24"/>
        </w:rPr>
        <w:t>návrh</w:t>
      </w:r>
      <w:r w:rsidRPr="00695C40">
        <w:rPr>
          <w:sz w:val="24"/>
          <w:szCs w:val="24"/>
        </w:rPr>
        <w:t>, výrobu a používanie výrobku v takej miere, v akej je to relevantné na účely posúdenia</w:t>
      </w:r>
      <w:r w:rsidR="00C37AD1" w:rsidRPr="00695C40">
        <w:rPr>
          <w:sz w:val="24"/>
          <w:szCs w:val="24"/>
        </w:rPr>
        <w:t xml:space="preserve"> zhody</w:t>
      </w:r>
      <w:r w:rsidRPr="00695C40">
        <w:rPr>
          <w:sz w:val="24"/>
          <w:szCs w:val="24"/>
        </w:rPr>
        <w:t>.</w:t>
      </w:r>
    </w:p>
    <w:p w14:paraId="513BB945" w14:textId="77777777" w:rsidR="00AB65C8" w:rsidRPr="00695C40" w:rsidRDefault="00AB65C8" w:rsidP="00695C40">
      <w:pPr>
        <w:spacing w:after="0" w:line="240" w:lineRule="auto"/>
        <w:ind w:left="360" w:right="-15" w:firstLine="0"/>
        <w:rPr>
          <w:sz w:val="24"/>
          <w:szCs w:val="24"/>
        </w:rPr>
      </w:pPr>
    </w:p>
    <w:p w14:paraId="7B3F63F4" w14:textId="77777777" w:rsidR="00ED5626" w:rsidRPr="00695C40" w:rsidRDefault="00ED5626" w:rsidP="00695C40">
      <w:pPr>
        <w:spacing w:after="0" w:line="240" w:lineRule="auto"/>
        <w:ind w:left="360" w:right="-15" w:firstLine="0"/>
        <w:rPr>
          <w:sz w:val="24"/>
          <w:szCs w:val="24"/>
        </w:rPr>
      </w:pPr>
      <w:r w:rsidRPr="00695C40">
        <w:rPr>
          <w:sz w:val="24"/>
          <w:szCs w:val="24"/>
        </w:rPr>
        <w:t>Technická dokumentácia obsahuje vždy, ak je to uplatniteľné, minimálne tieto prvky:</w:t>
      </w:r>
    </w:p>
    <w:p w14:paraId="49EA8A51" w14:textId="77777777" w:rsidR="00ED5626" w:rsidRPr="00695C40" w:rsidRDefault="00ED5626" w:rsidP="00695C40">
      <w:pPr>
        <w:pStyle w:val="Odsekzoznamu"/>
        <w:numPr>
          <w:ilvl w:val="0"/>
          <w:numId w:val="29"/>
        </w:numPr>
        <w:spacing w:after="0" w:line="240" w:lineRule="auto"/>
        <w:ind w:right="-15"/>
        <w:jc w:val="both"/>
        <w:rPr>
          <w:rFonts w:ascii="Times New Roman" w:hAnsi="Times New Roman" w:cs="Times New Roman"/>
          <w:sz w:val="24"/>
          <w:szCs w:val="24"/>
        </w:rPr>
      </w:pPr>
      <w:r w:rsidRPr="00695C40">
        <w:rPr>
          <w:rFonts w:ascii="Times New Roman" w:hAnsi="Times New Roman" w:cs="Times New Roman"/>
          <w:sz w:val="24"/>
          <w:szCs w:val="24"/>
        </w:rPr>
        <w:t>všeobecný opis výrobku</w:t>
      </w:r>
      <w:r w:rsidR="008451BF" w:rsidRPr="00695C40">
        <w:rPr>
          <w:rFonts w:ascii="Times New Roman" w:hAnsi="Times New Roman" w:cs="Times New Roman"/>
          <w:sz w:val="24"/>
          <w:szCs w:val="24"/>
        </w:rPr>
        <w:t>,</w:t>
      </w:r>
    </w:p>
    <w:p w14:paraId="45C916DF" w14:textId="186809A8" w:rsidR="00ED5626" w:rsidRPr="00695C40" w:rsidRDefault="00ED5626" w:rsidP="00695C40">
      <w:pPr>
        <w:pStyle w:val="Odsekzoznamu"/>
        <w:numPr>
          <w:ilvl w:val="0"/>
          <w:numId w:val="29"/>
        </w:numPr>
        <w:spacing w:after="0" w:line="240" w:lineRule="auto"/>
        <w:ind w:right="-15"/>
        <w:jc w:val="both"/>
        <w:rPr>
          <w:rFonts w:ascii="Times New Roman" w:hAnsi="Times New Roman" w:cs="Times New Roman"/>
          <w:sz w:val="24"/>
          <w:szCs w:val="24"/>
        </w:rPr>
      </w:pPr>
      <w:r w:rsidRPr="00695C40">
        <w:rPr>
          <w:rFonts w:ascii="Times New Roman" w:hAnsi="Times New Roman" w:cs="Times New Roman"/>
          <w:sz w:val="24"/>
          <w:szCs w:val="24"/>
        </w:rPr>
        <w:t xml:space="preserve">zoznam harmonizovaných noriem a technických špecifikácií, na ktoré boli uverejnené odkazy v Úradnom vestníku Európskej </w:t>
      </w:r>
      <w:r w:rsidR="002E057F" w:rsidRPr="00695C40">
        <w:rPr>
          <w:rFonts w:ascii="Times New Roman" w:hAnsi="Times New Roman" w:cs="Times New Roman"/>
          <w:sz w:val="24"/>
          <w:szCs w:val="24"/>
        </w:rPr>
        <w:t>ú</w:t>
      </w:r>
      <w:r w:rsidRPr="00695C40">
        <w:rPr>
          <w:rFonts w:ascii="Times New Roman" w:hAnsi="Times New Roman" w:cs="Times New Roman"/>
          <w:sz w:val="24"/>
          <w:szCs w:val="24"/>
        </w:rPr>
        <w:t>nie a ktoré sa uplatňujú v plnom rozsahu alebo čiastočne, a</w:t>
      </w:r>
      <w:r w:rsidR="00E40AC2" w:rsidRPr="00695C40">
        <w:rPr>
          <w:rFonts w:ascii="Times New Roman" w:hAnsi="Times New Roman" w:cs="Times New Roman"/>
          <w:sz w:val="24"/>
          <w:szCs w:val="24"/>
        </w:rPr>
        <w:t> </w:t>
      </w:r>
      <w:r w:rsidRPr="00695C40">
        <w:rPr>
          <w:rFonts w:ascii="Times New Roman" w:hAnsi="Times New Roman" w:cs="Times New Roman"/>
          <w:sz w:val="24"/>
          <w:szCs w:val="24"/>
        </w:rPr>
        <w:t xml:space="preserve">opisy riešení prijatých na splnenie </w:t>
      </w:r>
      <w:r w:rsidR="00484CF7" w:rsidRPr="00695C40">
        <w:rPr>
          <w:rFonts w:ascii="Times New Roman" w:hAnsi="Times New Roman" w:cs="Times New Roman"/>
          <w:sz w:val="24"/>
          <w:szCs w:val="24"/>
        </w:rPr>
        <w:t xml:space="preserve">všeobecných </w:t>
      </w:r>
      <w:r w:rsidRPr="00695C40">
        <w:rPr>
          <w:rFonts w:ascii="Times New Roman" w:hAnsi="Times New Roman" w:cs="Times New Roman"/>
          <w:sz w:val="24"/>
          <w:szCs w:val="24"/>
        </w:rPr>
        <w:t xml:space="preserve">požiadaviek na prístupnosť </w:t>
      </w:r>
      <w:r w:rsidR="002E057F" w:rsidRPr="00695C40">
        <w:rPr>
          <w:rFonts w:ascii="Times New Roman" w:hAnsi="Times New Roman" w:cs="Times New Roman"/>
          <w:sz w:val="24"/>
          <w:szCs w:val="24"/>
        </w:rPr>
        <w:t xml:space="preserve">podľa </w:t>
      </w:r>
      <w:r w:rsidR="008451BF" w:rsidRPr="00695C40">
        <w:rPr>
          <w:rFonts w:ascii="Times New Roman" w:hAnsi="Times New Roman" w:cs="Times New Roman"/>
          <w:sz w:val="24"/>
          <w:szCs w:val="24"/>
        </w:rPr>
        <w:t xml:space="preserve"> prílohy č.</w:t>
      </w:r>
      <w:r w:rsidR="00E40AC2" w:rsidRPr="00695C40">
        <w:rPr>
          <w:rFonts w:ascii="Times New Roman" w:hAnsi="Times New Roman" w:cs="Times New Roman"/>
          <w:sz w:val="24"/>
          <w:szCs w:val="24"/>
        </w:rPr>
        <w:t> </w:t>
      </w:r>
      <w:r w:rsidR="008451BF" w:rsidRPr="00695C40">
        <w:rPr>
          <w:rFonts w:ascii="Times New Roman" w:hAnsi="Times New Roman" w:cs="Times New Roman"/>
          <w:sz w:val="24"/>
          <w:szCs w:val="24"/>
        </w:rPr>
        <w:t>1</w:t>
      </w:r>
      <w:r w:rsidR="002E057F" w:rsidRPr="00695C40">
        <w:rPr>
          <w:rFonts w:ascii="Times New Roman" w:hAnsi="Times New Roman" w:cs="Times New Roman"/>
          <w:sz w:val="24"/>
          <w:szCs w:val="24"/>
        </w:rPr>
        <w:t xml:space="preserve"> časti F</w:t>
      </w:r>
      <w:r w:rsidR="008451BF" w:rsidRPr="00695C40">
        <w:rPr>
          <w:rFonts w:ascii="Times New Roman" w:hAnsi="Times New Roman" w:cs="Times New Roman"/>
          <w:sz w:val="24"/>
          <w:szCs w:val="24"/>
        </w:rPr>
        <w:t>, ak</w:t>
      </w:r>
      <w:r w:rsidRPr="00695C40">
        <w:rPr>
          <w:rFonts w:ascii="Times New Roman" w:hAnsi="Times New Roman" w:cs="Times New Roman"/>
          <w:sz w:val="24"/>
          <w:szCs w:val="24"/>
        </w:rPr>
        <w:t xml:space="preserve"> sa tieto harmonizované normy alebo technické špecifikácie neuplatnili</w:t>
      </w:r>
      <w:r w:rsidR="00484CF7" w:rsidRPr="00695C40">
        <w:rPr>
          <w:rFonts w:ascii="Times New Roman" w:hAnsi="Times New Roman" w:cs="Times New Roman"/>
          <w:sz w:val="24"/>
          <w:szCs w:val="24"/>
        </w:rPr>
        <w:t>;</w:t>
      </w:r>
      <w:r w:rsidRPr="00695C40">
        <w:rPr>
          <w:rFonts w:ascii="Times New Roman" w:hAnsi="Times New Roman" w:cs="Times New Roman"/>
          <w:sz w:val="24"/>
          <w:szCs w:val="24"/>
        </w:rPr>
        <w:t xml:space="preserve"> </w:t>
      </w:r>
      <w:r w:rsidR="008451BF" w:rsidRPr="00695C40">
        <w:rPr>
          <w:rFonts w:ascii="Times New Roman" w:hAnsi="Times New Roman" w:cs="Times New Roman"/>
          <w:sz w:val="24"/>
          <w:szCs w:val="24"/>
        </w:rPr>
        <w:t xml:space="preserve">ak </w:t>
      </w:r>
      <w:r w:rsidRPr="00695C40">
        <w:rPr>
          <w:rFonts w:ascii="Times New Roman" w:hAnsi="Times New Roman" w:cs="Times New Roman"/>
          <w:sz w:val="24"/>
          <w:szCs w:val="24"/>
        </w:rPr>
        <w:t>sa harmonizované normy alebo technické špecifikácie uplatnili čiastočne, v technickej dokumentácii sa uvedú tie časti, ktoré boli uplatnené.</w:t>
      </w:r>
    </w:p>
    <w:p w14:paraId="4E7F53DC" w14:textId="77777777" w:rsidR="00AB65C8" w:rsidRPr="00695C40" w:rsidRDefault="00AB65C8" w:rsidP="00695C40">
      <w:pPr>
        <w:spacing w:after="0" w:line="240" w:lineRule="auto"/>
        <w:ind w:left="426" w:right="-15" w:hanging="66"/>
        <w:rPr>
          <w:sz w:val="24"/>
          <w:szCs w:val="24"/>
        </w:rPr>
      </w:pPr>
    </w:p>
    <w:p w14:paraId="05C0F984" w14:textId="77777777" w:rsidR="00ED5626" w:rsidRPr="00695C40" w:rsidRDefault="00ED5626" w:rsidP="00695C40">
      <w:pPr>
        <w:pStyle w:val="Odsekzoznamu"/>
        <w:numPr>
          <w:ilvl w:val="0"/>
          <w:numId w:val="28"/>
        </w:numPr>
        <w:tabs>
          <w:tab w:val="left" w:pos="4962"/>
        </w:tabs>
        <w:spacing w:after="0" w:line="240" w:lineRule="auto"/>
        <w:ind w:right="-15"/>
        <w:jc w:val="both"/>
        <w:rPr>
          <w:rFonts w:ascii="Times New Roman" w:hAnsi="Times New Roman" w:cs="Times New Roman"/>
          <w:sz w:val="24"/>
          <w:szCs w:val="24"/>
        </w:rPr>
      </w:pPr>
      <w:r w:rsidRPr="00695C40">
        <w:rPr>
          <w:rFonts w:ascii="Times New Roman" w:hAnsi="Times New Roman" w:cs="Times New Roman"/>
          <w:sz w:val="24"/>
          <w:szCs w:val="24"/>
        </w:rPr>
        <w:t>Výroba</w:t>
      </w:r>
    </w:p>
    <w:p w14:paraId="5730E138" w14:textId="2E9D5CB2" w:rsidR="00ED5626" w:rsidRPr="00695C40" w:rsidRDefault="00ED5626" w:rsidP="00695C40">
      <w:pPr>
        <w:spacing w:after="0" w:line="240" w:lineRule="auto"/>
        <w:ind w:left="360" w:right="-15" w:firstLine="0"/>
        <w:rPr>
          <w:sz w:val="24"/>
          <w:szCs w:val="24"/>
        </w:rPr>
      </w:pPr>
      <w:r w:rsidRPr="00695C40">
        <w:rPr>
          <w:sz w:val="24"/>
          <w:szCs w:val="24"/>
        </w:rPr>
        <w:t xml:space="preserve">Výrobca prijme všetky opatrenia nevyhnutné na to, aby výrobný proces a jeho monitorovanie zaručovali súlad výrobkov s technickou dokumentáciou </w:t>
      </w:r>
      <w:r w:rsidR="002E057F" w:rsidRPr="00695C40">
        <w:rPr>
          <w:sz w:val="24"/>
          <w:szCs w:val="24"/>
        </w:rPr>
        <w:t>podľa bodu</w:t>
      </w:r>
      <w:r w:rsidRPr="00695C40">
        <w:rPr>
          <w:sz w:val="24"/>
          <w:szCs w:val="24"/>
        </w:rPr>
        <w:t xml:space="preserve"> 2 tejto prílohy a</w:t>
      </w:r>
      <w:r w:rsidR="00E40AC2" w:rsidRPr="00695C40">
        <w:rPr>
          <w:sz w:val="24"/>
          <w:szCs w:val="24"/>
        </w:rPr>
        <w:t> </w:t>
      </w:r>
      <w:r w:rsidRPr="00695C40">
        <w:rPr>
          <w:sz w:val="24"/>
          <w:szCs w:val="24"/>
        </w:rPr>
        <w:t>s</w:t>
      </w:r>
      <w:r w:rsidR="00E40AC2" w:rsidRPr="00695C40">
        <w:rPr>
          <w:sz w:val="24"/>
          <w:szCs w:val="24"/>
        </w:rPr>
        <w:t> </w:t>
      </w:r>
      <w:r w:rsidRPr="00695C40">
        <w:rPr>
          <w:sz w:val="24"/>
          <w:szCs w:val="24"/>
        </w:rPr>
        <w:t>požiadavkami na p</w:t>
      </w:r>
      <w:r w:rsidR="007C6DC1" w:rsidRPr="00695C40">
        <w:rPr>
          <w:sz w:val="24"/>
          <w:szCs w:val="24"/>
        </w:rPr>
        <w:t>rístupnosť</w:t>
      </w:r>
      <w:r w:rsidR="008451BF" w:rsidRPr="00695C40">
        <w:rPr>
          <w:sz w:val="24"/>
          <w:szCs w:val="24"/>
        </w:rPr>
        <w:t>.</w:t>
      </w:r>
    </w:p>
    <w:p w14:paraId="093CF7E4" w14:textId="77777777" w:rsidR="00AB65C8" w:rsidRPr="00695C40" w:rsidRDefault="00AB65C8" w:rsidP="00695C40">
      <w:pPr>
        <w:spacing w:after="0" w:line="240" w:lineRule="auto"/>
        <w:ind w:left="360" w:right="-15" w:firstLine="0"/>
        <w:rPr>
          <w:sz w:val="24"/>
          <w:szCs w:val="24"/>
        </w:rPr>
      </w:pPr>
    </w:p>
    <w:p w14:paraId="02FE9171" w14:textId="50684B66" w:rsidR="00ED5626" w:rsidRPr="00695C40" w:rsidRDefault="00ED5626" w:rsidP="00695C40">
      <w:pPr>
        <w:pStyle w:val="Odsekzoznamu"/>
        <w:numPr>
          <w:ilvl w:val="0"/>
          <w:numId w:val="28"/>
        </w:numPr>
        <w:spacing w:after="0" w:line="240" w:lineRule="auto"/>
        <w:ind w:right="-15"/>
        <w:jc w:val="both"/>
        <w:rPr>
          <w:rFonts w:ascii="Times New Roman" w:hAnsi="Times New Roman" w:cs="Times New Roman"/>
          <w:sz w:val="24"/>
          <w:szCs w:val="24"/>
        </w:rPr>
      </w:pPr>
      <w:r w:rsidRPr="00695C40">
        <w:rPr>
          <w:rFonts w:ascii="Times New Roman" w:hAnsi="Times New Roman" w:cs="Times New Roman"/>
          <w:sz w:val="24"/>
          <w:szCs w:val="24"/>
        </w:rPr>
        <w:t>Označenie CE a EÚ vyhlásenie o</w:t>
      </w:r>
      <w:r w:rsidR="008F62C7">
        <w:rPr>
          <w:rFonts w:ascii="Times New Roman" w:hAnsi="Times New Roman" w:cs="Times New Roman"/>
          <w:sz w:val="24"/>
          <w:szCs w:val="24"/>
        </w:rPr>
        <w:t> </w:t>
      </w:r>
      <w:r w:rsidRPr="00695C40">
        <w:rPr>
          <w:rFonts w:ascii="Times New Roman" w:hAnsi="Times New Roman" w:cs="Times New Roman"/>
          <w:sz w:val="24"/>
          <w:szCs w:val="24"/>
        </w:rPr>
        <w:t>zhode</w:t>
      </w:r>
      <w:r w:rsidR="008F62C7">
        <w:rPr>
          <w:rFonts w:ascii="Times New Roman" w:hAnsi="Times New Roman" w:cs="Times New Roman"/>
          <w:sz w:val="24"/>
          <w:szCs w:val="24"/>
        </w:rPr>
        <w:t xml:space="preserve"> výrobku</w:t>
      </w:r>
    </w:p>
    <w:p w14:paraId="7B1E4495" w14:textId="77777777" w:rsidR="00ED5626" w:rsidRPr="00695C40" w:rsidRDefault="00ED5626" w:rsidP="00F913FC">
      <w:pPr>
        <w:spacing w:after="0" w:line="240" w:lineRule="auto"/>
        <w:ind w:left="851" w:right="-15" w:hanging="491"/>
        <w:rPr>
          <w:sz w:val="24"/>
          <w:szCs w:val="24"/>
        </w:rPr>
      </w:pPr>
      <w:r w:rsidRPr="00695C40">
        <w:rPr>
          <w:sz w:val="24"/>
          <w:szCs w:val="24"/>
        </w:rPr>
        <w:t>4.1. Výrobca umiestň</w:t>
      </w:r>
      <w:r w:rsidR="007C6DC1" w:rsidRPr="00695C40">
        <w:rPr>
          <w:sz w:val="24"/>
          <w:szCs w:val="24"/>
        </w:rPr>
        <w:t xml:space="preserve">uje označenie CE </w:t>
      </w:r>
      <w:r w:rsidRPr="00695C40">
        <w:rPr>
          <w:sz w:val="24"/>
          <w:szCs w:val="24"/>
        </w:rPr>
        <w:t>na každý jednotlivý výrobok, ktorý spĺňa uplatniteľné požiadavky.</w:t>
      </w:r>
    </w:p>
    <w:p w14:paraId="533A1299" w14:textId="4C217766" w:rsidR="00ED5626" w:rsidRPr="00695C40" w:rsidRDefault="00ED5626" w:rsidP="00F913FC">
      <w:pPr>
        <w:spacing w:after="0" w:line="240" w:lineRule="auto"/>
        <w:ind w:left="851" w:right="-15" w:hanging="491"/>
        <w:rPr>
          <w:sz w:val="24"/>
          <w:szCs w:val="24"/>
        </w:rPr>
      </w:pPr>
      <w:r w:rsidRPr="00695C40">
        <w:rPr>
          <w:sz w:val="24"/>
          <w:szCs w:val="24"/>
        </w:rPr>
        <w:t>4.2. Výrobca vystaví pre daný model výrobku písomné EÚ vyhlásenie o</w:t>
      </w:r>
      <w:r w:rsidR="008F62C7">
        <w:rPr>
          <w:sz w:val="24"/>
          <w:szCs w:val="24"/>
        </w:rPr>
        <w:t> </w:t>
      </w:r>
      <w:r w:rsidRPr="00695C40">
        <w:rPr>
          <w:sz w:val="24"/>
          <w:szCs w:val="24"/>
        </w:rPr>
        <w:t>zhode</w:t>
      </w:r>
      <w:r w:rsidR="008F62C7">
        <w:rPr>
          <w:sz w:val="24"/>
          <w:szCs w:val="24"/>
        </w:rPr>
        <w:t xml:space="preserve"> výrobku</w:t>
      </w:r>
      <w:r w:rsidRPr="00695C40">
        <w:rPr>
          <w:sz w:val="24"/>
          <w:szCs w:val="24"/>
        </w:rPr>
        <w:t>. V</w:t>
      </w:r>
      <w:r w:rsidR="00F913FC">
        <w:rPr>
          <w:sz w:val="24"/>
          <w:szCs w:val="24"/>
        </w:rPr>
        <w:t> </w:t>
      </w:r>
      <w:r w:rsidRPr="00695C40">
        <w:rPr>
          <w:sz w:val="24"/>
          <w:szCs w:val="24"/>
        </w:rPr>
        <w:t>EÚ</w:t>
      </w:r>
      <w:r w:rsidR="00F913FC">
        <w:rPr>
          <w:sz w:val="24"/>
          <w:szCs w:val="24"/>
        </w:rPr>
        <w:t> </w:t>
      </w:r>
      <w:r w:rsidRPr="00695C40">
        <w:rPr>
          <w:sz w:val="24"/>
          <w:szCs w:val="24"/>
        </w:rPr>
        <w:t>vyhlásení o</w:t>
      </w:r>
      <w:r w:rsidR="00E40AC2" w:rsidRPr="00695C40">
        <w:rPr>
          <w:sz w:val="24"/>
          <w:szCs w:val="24"/>
        </w:rPr>
        <w:t> </w:t>
      </w:r>
      <w:r w:rsidRPr="00695C40">
        <w:rPr>
          <w:sz w:val="24"/>
          <w:szCs w:val="24"/>
        </w:rPr>
        <w:t xml:space="preserve">zhode </w:t>
      </w:r>
      <w:r w:rsidR="008F62C7">
        <w:rPr>
          <w:sz w:val="24"/>
          <w:szCs w:val="24"/>
        </w:rPr>
        <w:t xml:space="preserve">výrobku </w:t>
      </w:r>
      <w:r w:rsidRPr="00695C40">
        <w:rPr>
          <w:sz w:val="24"/>
          <w:szCs w:val="24"/>
        </w:rPr>
        <w:t>sa uvádza výrobok, pre ktorý bolo vydané.</w:t>
      </w:r>
    </w:p>
    <w:p w14:paraId="75E85BE8" w14:textId="77777777" w:rsidR="00A10587" w:rsidRPr="00695C40" w:rsidRDefault="00A10587" w:rsidP="00695C40">
      <w:pPr>
        <w:spacing w:after="0" w:line="240" w:lineRule="auto"/>
        <w:ind w:left="360" w:right="-15" w:firstLine="0"/>
        <w:rPr>
          <w:sz w:val="24"/>
          <w:szCs w:val="24"/>
        </w:rPr>
      </w:pPr>
    </w:p>
    <w:p w14:paraId="6E1ADBCC" w14:textId="3D1B6419" w:rsidR="00ED5626" w:rsidRPr="00695C40" w:rsidRDefault="00ED5626" w:rsidP="00695C40">
      <w:pPr>
        <w:spacing w:after="0" w:line="240" w:lineRule="auto"/>
        <w:ind w:left="360" w:right="-15" w:firstLine="0"/>
        <w:rPr>
          <w:sz w:val="24"/>
          <w:szCs w:val="24"/>
        </w:rPr>
      </w:pPr>
      <w:r w:rsidRPr="00695C40">
        <w:rPr>
          <w:sz w:val="24"/>
          <w:szCs w:val="24"/>
        </w:rPr>
        <w:t xml:space="preserve">Kópia EÚ vyhlásenia o zhode </w:t>
      </w:r>
      <w:r w:rsidR="008F62C7">
        <w:rPr>
          <w:sz w:val="24"/>
          <w:szCs w:val="24"/>
        </w:rPr>
        <w:t xml:space="preserve">výrobku </w:t>
      </w:r>
      <w:r w:rsidRPr="00695C40">
        <w:rPr>
          <w:sz w:val="24"/>
          <w:szCs w:val="24"/>
        </w:rPr>
        <w:t>sa na požiadanie sprístupní príslušn</w:t>
      </w:r>
      <w:r w:rsidR="00D429ED" w:rsidRPr="00695C40">
        <w:rPr>
          <w:sz w:val="24"/>
          <w:szCs w:val="24"/>
        </w:rPr>
        <w:t>ému</w:t>
      </w:r>
      <w:r w:rsidRPr="00695C40">
        <w:rPr>
          <w:sz w:val="24"/>
          <w:szCs w:val="24"/>
        </w:rPr>
        <w:t xml:space="preserve"> orgán</w:t>
      </w:r>
      <w:r w:rsidR="00D429ED" w:rsidRPr="00695C40">
        <w:rPr>
          <w:sz w:val="24"/>
          <w:szCs w:val="24"/>
        </w:rPr>
        <w:t>u dohľadu</w:t>
      </w:r>
      <w:r w:rsidR="000114B1" w:rsidRPr="00695C40">
        <w:rPr>
          <w:sz w:val="24"/>
          <w:szCs w:val="24"/>
        </w:rPr>
        <w:t xml:space="preserve"> </w:t>
      </w:r>
      <w:r w:rsidR="000114B1" w:rsidRPr="00695C40">
        <w:rPr>
          <w:rFonts w:eastAsia="Calibri"/>
          <w:sz w:val="24"/>
          <w:szCs w:val="24"/>
        </w:rPr>
        <w:t>nad určenými výrobkami</w:t>
      </w:r>
      <w:r w:rsidRPr="00695C40">
        <w:rPr>
          <w:sz w:val="24"/>
          <w:szCs w:val="24"/>
        </w:rPr>
        <w:t>.</w:t>
      </w:r>
    </w:p>
    <w:p w14:paraId="176F1F84" w14:textId="77777777" w:rsidR="00A10587" w:rsidRPr="00695C40" w:rsidRDefault="00A10587" w:rsidP="00695C40">
      <w:pPr>
        <w:spacing w:after="0" w:line="240" w:lineRule="auto"/>
        <w:ind w:left="360" w:right="-15" w:firstLine="0"/>
        <w:rPr>
          <w:sz w:val="24"/>
          <w:szCs w:val="24"/>
        </w:rPr>
      </w:pPr>
    </w:p>
    <w:p w14:paraId="1D18CEEA" w14:textId="540ED0B7" w:rsidR="00ED5626" w:rsidRPr="00695C40" w:rsidRDefault="00ED5626" w:rsidP="00695C40">
      <w:pPr>
        <w:pStyle w:val="Odsekzoznamu"/>
        <w:numPr>
          <w:ilvl w:val="0"/>
          <w:numId w:val="28"/>
        </w:numPr>
        <w:spacing w:after="0" w:line="240" w:lineRule="auto"/>
        <w:ind w:right="-15"/>
        <w:jc w:val="both"/>
        <w:rPr>
          <w:rFonts w:ascii="Times New Roman" w:hAnsi="Times New Roman" w:cs="Times New Roman"/>
          <w:sz w:val="24"/>
          <w:szCs w:val="24"/>
        </w:rPr>
      </w:pPr>
      <w:r w:rsidRPr="00695C40">
        <w:rPr>
          <w:rFonts w:ascii="Times New Roman" w:hAnsi="Times New Roman" w:cs="Times New Roman"/>
          <w:sz w:val="24"/>
          <w:szCs w:val="24"/>
        </w:rPr>
        <w:t>Splnomocnený zástupca</w:t>
      </w:r>
      <w:r w:rsidR="00B408FF" w:rsidRPr="00695C40">
        <w:rPr>
          <w:rFonts w:ascii="Times New Roman" w:hAnsi="Times New Roman" w:cs="Times New Roman"/>
          <w:sz w:val="24"/>
          <w:szCs w:val="24"/>
        </w:rPr>
        <w:t xml:space="preserve"> výrobcu</w:t>
      </w:r>
    </w:p>
    <w:p w14:paraId="5BC6B72E" w14:textId="54EE395F" w:rsidR="00ED5626" w:rsidRPr="00695C40" w:rsidRDefault="00ED5626" w:rsidP="00695C40">
      <w:pPr>
        <w:spacing w:after="0" w:line="240" w:lineRule="auto"/>
        <w:ind w:left="360" w:right="-15" w:firstLine="0"/>
        <w:rPr>
          <w:sz w:val="24"/>
          <w:szCs w:val="24"/>
        </w:rPr>
      </w:pPr>
      <w:r w:rsidRPr="00695C40">
        <w:rPr>
          <w:sz w:val="24"/>
          <w:szCs w:val="24"/>
        </w:rPr>
        <w:t xml:space="preserve">Povinnosti výrobcu </w:t>
      </w:r>
      <w:r w:rsidR="002E057F" w:rsidRPr="00695C40">
        <w:rPr>
          <w:sz w:val="24"/>
          <w:szCs w:val="24"/>
        </w:rPr>
        <w:t xml:space="preserve">podľa bodu </w:t>
      </w:r>
      <w:r w:rsidRPr="00695C40">
        <w:rPr>
          <w:sz w:val="24"/>
          <w:szCs w:val="24"/>
        </w:rPr>
        <w:t xml:space="preserve">4 </w:t>
      </w:r>
      <w:r w:rsidR="000114B1" w:rsidRPr="00695C40">
        <w:rPr>
          <w:sz w:val="24"/>
          <w:szCs w:val="24"/>
        </w:rPr>
        <w:t xml:space="preserve">tejto prílohy </w:t>
      </w:r>
      <w:r w:rsidRPr="00695C40">
        <w:rPr>
          <w:sz w:val="24"/>
          <w:szCs w:val="24"/>
        </w:rPr>
        <w:t>môžu byť v jeho mene a na jeho zodpovednosť splnené jeho splnomocneným zástupcom, pokiaľ sa to uvádza v</w:t>
      </w:r>
      <w:r w:rsidR="00F913FC">
        <w:rPr>
          <w:sz w:val="24"/>
          <w:szCs w:val="24"/>
        </w:rPr>
        <w:t> </w:t>
      </w:r>
      <w:r w:rsidRPr="00695C40">
        <w:rPr>
          <w:sz w:val="24"/>
          <w:szCs w:val="24"/>
        </w:rPr>
        <w:t>splnomocnení.</w:t>
      </w:r>
    </w:p>
    <w:p w14:paraId="716E472F" w14:textId="77777777" w:rsidR="00ED5626" w:rsidRPr="00695C40" w:rsidRDefault="00A10587" w:rsidP="00695C40">
      <w:pPr>
        <w:spacing w:after="0" w:line="240" w:lineRule="auto"/>
        <w:ind w:left="0" w:right="0" w:firstLine="0"/>
        <w:jc w:val="left"/>
        <w:rPr>
          <w:sz w:val="24"/>
          <w:szCs w:val="24"/>
        </w:rPr>
      </w:pPr>
      <w:r w:rsidRPr="00695C40">
        <w:rPr>
          <w:sz w:val="24"/>
          <w:szCs w:val="24"/>
        </w:rPr>
        <w:br w:type="page"/>
      </w:r>
    </w:p>
    <w:p w14:paraId="2EADD05C" w14:textId="77777777" w:rsidR="00AD3C06" w:rsidRPr="00695C40" w:rsidRDefault="00AD3C06" w:rsidP="00695C40">
      <w:pPr>
        <w:spacing w:after="0" w:line="240" w:lineRule="auto"/>
        <w:ind w:left="426" w:right="-15" w:hanging="426"/>
        <w:jc w:val="right"/>
        <w:rPr>
          <w:b/>
          <w:sz w:val="24"/>
          <w:szCs w:val="24"/>
        </w:rPr>
      </w:pPr>
      <w:r w:rsidRPr="00695C40">
        <w:rPr>
          <w:b/>
          <w:sz w:val="24"/>
          <w:szCs w:val="24"/>
        </w:rPr>
        <w:lastRenderedPageBreak/>
        <w:t xml:space="preserve">Príloha č. </w:t>
      </w:r>
      <w:r w:rsidR="00B777C5" w:rsidRPr="00695C40">
        <w:rPr>
          <w:b/>
          <w:sz w:val="24"/>
          <w:szCs w:val="24"/>
        </w:rPr>
        <w:t>4</w:t>
      </w:r>
      <w:r w:rsidRPr="00695C40">
        <w:rPr>
          <w:b/>
          <w:sz w:val="24"/>
          <w:szCs w:val="24"/>
        </w:rPr>
        <w:t xml:space="preserve"> </w:t>
      </w:r>
    </w:p>
    <w:p w14:paraId="5D1F1DAE" w14:textId="77777777" w:rsidR="00AD3C06" w:rsidRPr="00695C40" w:rsidRDefault="00641C5A" w:rsidP="00695C40">
      <w:pPr>
        <w:spacing w:after="0" w:line="240" w:lineRule="auto"/>
        <w:ind w:left="426" w:right="-15" w:hanging="426"/>
        <w:jc w:val="right"/>
        <w:rPr>
          <w:b/>
          <w:sz w:val="24"/>
          <w:szCs w:val="24"/>
        </w:rPr>
      </w:pPr>
      <w:r w:rsidRPr="00695C40">
        <w:rPr>
          <w:b/>
          <w:sz w:val="24"/>
          <w:szCs w:val="24"/>
        </w:rPr>
        <w:t>k</w:t>
      </w:r>
      <w:r w:rsidR="002E1AB5" w:rsidRPr="00695C40">
        <w:rPr>
          <w:b/>
          <w:sz w:val="24"/>
          <w:szCs w:val="24"/>
        </w:rPr>
        <w:t xml:space="preserve"> nariadeniu vlády </w:t>
      </w:r>
      <w:r w:rsidRPr="00695C40">
        <w:rPr>
          <w:b/>
          <w:sz w:val="24"/>
          <w:szCs w:val="24"/>
        </w:rPr>
        <w:t xml:space="preserve"> č. .../2023</w:t>
      </w:r>
      <w:r w:rsidR="00AD3C06" w:rsidRPr="00695C40">
        <w:rPr>
          <w:b/>
          <w:sz w:val="24"/>
          <w:szCs w:val="24"/>
        </w:rPr>
        <w:t xml:space="preserve"> Z. z.</w:t>
      </w:r>
    </w:p>
    <w:p w14:paraId="0DC28843" w14:textId="77777777" w:rsidR="00A10587" w:rsidRPr="00695C40" w:rsidRDefault="00A10587" w:rsidP="00695C40">
      <w:pPr>
        <w:spacing w:after="0" w:line="240" w:lineRule="auto"/>
        <w:ind w:left="426" w:right="-15" w:hanging="426"/>
        <w:jc w:val="center"/>
        <w:rPr>
          <w:b/>
          <w:sz w:val="24"/>
          <w:szCs w:val="24"/>
        </w:rPr>
      </w:pPr>
    </w:p>
    <w:p w14:paraId="7AF222F7" w14:textId="6A472880" w:rsidR="00AD3C06" w:rsidRPr="00695C40" w:rsidRDefault="00CD6437" w:rsidP="00695C40">
      <w:pPr>
        <w:spacing w:after="0" w:line="240" w:lineRule="auto"/>
        <w:ind w:left="426" w:right="-15" w:hanging="426"/>
        <w:jc w:val="center"/>
        <w:rPr>
          <w:b/>
          <w:sz w:val="24"/>
          <w:szCs w:val="24"/>
        </w:rPr>
      </w:pPr>
      <w:r w:rsidRPr="00695C40">
        <w:rPr>
          <w:b/>
          <w:sz w:val="24"/>
          <w:szCs w:val="24"/>
        </w:rPr>
        <w:t>Kritéri</w:t>
      </w:r>
      <w:r w:rsidR="002E057F" w:rsidRPr="00695C40">
        <w:rPr>
          <w:b/>
          <w:sz w:val="24"/>
          <w:szCs w:val="24"/>
        </w:rPr>
        <w:t>á</w:t>
      </w:r>
      <w:r w:rsidRPr="00695C40">
        <w:rPr>
          <w:b/>
          <w:sz w:val="24"/>
          <w:szCs w:val="24"/>
        </w:rPr>
        <w:t xml:space="preserve"> </w:t>
      </w:r>
      <w:r w:rsidR="000114B1" w:rsidRPr="00695C40">
        <w:rPr>
          <w:b/>
          <w:sz w:val="24"/>
          <w:szCs w:val="24"/>
        </w:rPr>
        <w:t xml:space="preserve">na </w:t>
      </w:r>
      <w:r w:rsidRPr="00695C40">
        <w:rPr>
          <w:b/>
          <w:sz w:val="24"/>
          <w:szCs w:val="24"/>
        </w:rPr>
        <w:t>posúdeni</w:t>
      </w:r>
      <w:r w:rsidR="000114B1" w:rsidRPr="00695C40">
        <w:rPr>
          <w:b/>
          <w:sz w:val="24"/>
          <w:szCs w:val="24"/>
        </w:rPr>
        <w:t>e</w:t>
      </w:r>
      <w:r w:rsidRPr="00695C40">
        <w:rPr>
          <w:b/>
          <w:sz w:val="24"/>
          <w:szCs w:val="24"/>
        </w:rPr>
        <w:t xml:space="preserve"> neprimeranej záťaže</w:t>
      </w:r>
    </w:p>
    <w:p w14:paraId="36345983" w14:textId="77777777" w:rsidR="00D45857" w:rsidRPr="00695C40" w:rsidRDefault="00D45857" w:rsidP="00695C40">
      <w:pPr>
        <w:spacing w:after="0" w:line="240" w:lineRule="auto"/>
        <w:ind w:left="426" w:right="-15" w:hanging="426"/>
        <w:rPr>
          <w:sz w:val="24"/>
          <w:szCs w:val="24"/>
        </w:rPr>
      </w:pPr>
    </w:p>
    <w:p w14:paraId="115AD321" w14:textId="46E9B8BA" w:rsidR="00AD3C06" w:rsidRPr="00695C40" w:rsidRDefault="00AD3C06" w:rsidP="00695C40">
      <w:pPr>
        <w:spacing w:after="0" w:line="240" w:lineRule="auto"/>
        <w:ind w:left="0" w:right="-15" w:firstLine="0"/>
        <w:rPr>
          <w:sz w:val="24"/>
          <w:szCs w:val="24"/>
        </w:rPr>
      </w:pPr>
      <w:r w:rsidRPr="00695C40">
        <w:rPr>
          <w:sz w:val="24"/>
          <w:szCs w:val="24"/>
        </w:rPr>
        <w:t xml:space="preserve">Kritériá na </w:t>
      </w:r>
      <w:r w:rsidR="000114B1" w:rsidRPr="00695C40">
        <w:rPr>
          <w:sz w:val="24"/>
          <w:szCs w:val="24"/>
        </w:rPr>
        <w:t>posúdenie neprimeranej záťaže sú</w:t>
      </w:r>
      <w:r w:rsidRPr="00695C40">
        <w:rPr>
          <w:sz w:val="24"/>
          <w:szCs w:val="24"/>
        </w:rPr>
        <w:t>:</w:t>
      </w:r>
    </w:p>
    <w:p w14:paraId="646258FA" w14:textId="0024F9AF" w:rsidR="00AD3C06" w:rsidRPr="00695C40" w:rsidRDefault="000114B1" w:rsidP="00695C40">
      <w:pPr>
        <w:pStyle w:val="Odsekzoznamu"/>
        <w:numPr>
          <w:ilvl w:val="0"/>
          <w:numId w:val="30"/>
        </w:numPr>
        <w:spacing w:after="0" w:line="240" w:lineRule="auto"/>
        <w:ind w:right="-15"/>
        <w:jc w:val="both"/>
        <w:rPr>
          <w:rFonts w:ascii="Times New Roman" w:hAnsi="Times New Roman" w:cs="Times New Roman"/>
          <w:sz w:val="24"/>
          <w:szCs w:val="24"/>
        </w:rPr>
      </w:pPr>
      <w:r w:rsidRPr="00695C40">
        <w:rPr>
          <w:rFonts w:ascii="Times New Roman" w:hAnsi="Times New Roman" w:cs="Times New Roman"/>
          <w:sz w:val="24"/>
          <w:szCs w:val="24"/>
        </w:rPr>
        <w:t>p</w:t>
      </w:r>
      <w:r w:rsidR="00AD3C06" w:rsidRPr="00695C40">
        <w:rPr>
          <w:rFonts w:ascii="Times New Roman" w:hAnsi="Times New Roman" w:cs="Times New Roman"/>
          <w:sz w:val="24"/>
          <w:szCs w:val="24"/>
        </w:rPr>
        <w:t>omer medzi čistými nákladmi na dosiahnutie súladu s požiadavkami na prístupnosť vo</w:t>
      </w:r>
      <w:r w:rsidR="00F913FC">
        <w:rPr>
          <w:rFonts w:ascii="Times New Roman" w:hAnsi="Times New Roman" w:cs="Times New Roman"/>
          <w:sz w:val="24"/>
          <w:szCs w:val="24"/>
        </w:rPr>
        <w:t> </w:t>
      </w:r>
      <w:r w:rsidR="00AD3C06" w:rsidRPr="00695C40">
        <w:rPr>
          <w:rFonts w:ascii="Times New Roman" w:hAnsi="Times New Roman" w:cs="Times New Roman"/>
          <w:sz w:val="24"/>
          <w:szCs w:val="24"/>
        </w:rPr>
        <w:t>vzťahu k</w:t>
      </w:r>
      <w:r w:rsidR="00E40AC2" w:rsidRPr="00695C40">
        <w:rPr>
          <w:rFonts w:ascii="Times New Roman" w:hAnsi="Times New Roman" w:cs="Times New Roman"/>
          <w:sz w:val="24"/>
          <w:szCs w:val="24"/>
        </w:rPr>
        <w:t> </w:t>
      </w:r>
      <w:r w:rsidR="00AD3C06" w:rsidRPr="00695C40">
        <w:rPr>
          <w:rFonts w:ascii="Times New Roman" w:hAnsi="Times New Roman" w:cs="Times New Roman"/>
          <w:sz w:val="24"/>
          <w:szCs w:val="24"/>
        </w:rPr>
        <w:t>celkovým nákladom (prevádzkové</w:t>
      </w:r>
      <w:r w:rsidR="00BB69EA">
        <w:rPr>
          <w:rFonts w:ascii="Times New Roman" w:hAnsi="Times New Roman" w:cs="Times New Roman"/>
          <w:sz w:val="24"/>
          <w:szCs w:val="24"/>
        </w:rPr>
        <w:t xml:space="preserve"> výdavky</w:t>
      </w:r>
      <w:r w:rsidR="00AD3C06" w:rsidRPr="00695C40">
        <w:rPr>
          <w:rFonts w:ascii="Times New Roman" w:hAnsi="Times New Roman" w:cs="Times New Roman"/>
          <w:sz w:val="24"/>
          <w:szCs w:val="24"/>
        </w:rPr>
        <w:t xml:space="preserve"> a kapitálové výdavky) na výrobu, distribúciu alebo dovoz výrobku </w:t>
      </w:r>
      <w:r w:rsidR="008451BF" w:rsidRPr="00695C40">
        <w:rPr>
          <w:rFonts w:ascii="Times New Roman" w:hAnsi="Times New Roman" w:cs="Times New Roman"/>
          <w:sz w:val="24"/>
          <w:szCs w:val="24"/>
        </w:rPr>
        <w:t>pre výrobcu</w:t>
      </w:r>
      <w:r w:rsidR="00695C40" w:rsidRPr="00695C40">
        <w:rPr>
          <w:rFonts w:ascii="Times New Roman" w:hAnsi="Times New Roman" w:cs="Times New Roman"/>
          <w:sz w:val="24"/>
          <w:szCs w:val="24"/>
        </w:rPr>
        <w:t>,</w:t>
      </w:r>
    </w:p>
    <w:p w14:paraId="092E850D" w14:textId="0A48CCB9" w:rsidR="00AD3C06" w:rsidRPr="00695C40" w:rsidRDefault="00695C40" w:rsidP="00695C40">
      <w:pPr>
        <w:pStyle w:val="Odsekzoznamu"/>
        <w:numPr>
          <w:ilvl w:val="0"/>
          <w:numId w:val="30"/>
        </w:numPr>
        <w:spacing w:after="0" w:line="240" w:lineRule="auto"/>
        <w:ind w:right="-15"/>
        <w:jc w:val="both"/>
        <w:rPr>
          <w:rFonts w:ascii="Times New Roman" w:hAnsi="Times New Roman" w:cs="Times New Roman"/>
          <w:sz w:val="24"/>
          <w:szCs w:val="24"/>
        </w:rPr>
      </w:pPr>
      <w:r w:rsidRPr="00695C40">
        <w:rPr>
          <w:rFonts w:ascii="Times New Roman" w:hAnsi="Times New Roman" w:cs="Times New Roman"/>
          <w:sz w:val="24"/>
          <w:szCs w:val="24"/>
        </w:rPr>
        <w:t>o</w:t>
      </w:r>
      <w:r w:rsidR="00AD3C06" w:rsidRPr="00695C40">
        <w:rPr>
          <w:rFonts w:ascii="Times New Roman" w:hAnsi="Times New Roman" w:cs="Times New Roman"/>
          <w:sz w:val="24"/>
          <w:szCs w:val="24"/>
        </w:rPr>
        <w:t xml:space="preserve">dhadované náklady a prínosy pre </w:t>
      </w:r>
      <w:r w:rsidR="008451BF" w:rsidRPr="00695C40">
        <w:rPr>
          <w:rFonts w:ascii="Times New Roman" w:hAnsi="Times New Roman" w:cs="Times New Roman"/>
          <w:sz w:val="24"/>
          <w:szCs w:val="24"/>
        </w:rPr>
        <w:t xml:space="preserve">výrobcu </w:t>
      </w:r>
      <w:r w:rsidR="00AD3C06" w:rsidRPr="00695C40">
        <w:rPr>
          <w:rFonts w:ascii="Times New Roman" w:hAnsi="Times New Roman" w:cs="Times New Roman"/>
          <w:sz w:val="24"/>
          <w:szCs w:val="24"/>
        </w:rPr>
        <w:t>vrátane výrobných procesov a investícií vo</w:t>
      </w:r>
      <w:r w:rsidR="00F913FC">
        <w:rPr>
          <w:rFonts w:ascii="Times New Roman" w:hAnsi="Times New Roman" w:cs="Times New Roman"/>
          <w:sz w:val="24"/>
          <w:szCs w:val="24"/>
        </w:rPr>
        <w:t> </w:t>
      </w:r>
      <w:r w:rsidR="00AD3C06" w:rsidRPr="00695C40">
        <w:rPr>
          <w:rFonts w:ascii="Times New Roman" w:hAnsi="Times New Roman" w:cs="Times New Roman"/>
          <w:sz w:val="24"/>
          <w:szCs w:val="24"/>
        </w:rPr>
        <w:t>vzťahu k</w:t>
      </w:r>
      <w:r w:rsidR="00E40AC2" w:rsidRPr="00695C40">
        <w:rPr>
          <w:rFonts w:ascii="Times New Roman" w:hAnsi="Times New Roman" w:cs="Times New Roman"/>
          <w:sz w:val="24"/>
          <w:szCs w:val="24"/>
        </w:rPr>
        <w:t> </w:t>
      </w:r>
      <w:r w:rsidR="00AD3C06" w:rsidRPr="00695C40">
        <w:rPr>
          <w:rFonts w:ascii="Times New Roman" w:hAnsi="Times New Roman" w:cs="Times New Roman"/>
          <w:sz w:val="24"/>
          <w:szCs w:val="24"/>
        </w:rPr>
        <w:t>odhadovanému prínosu pre osoby so zdravotným postihnutím, pričom sa</w:t>
      </w:r>
      <w:r w:rsidR="00F913FC">
        <w:rPr>
          <w:rFonts w:ascii="Times New Roman" w:hAnsi="Times New Roman" w:cs="Times New Roman"/>
          <w:sz w:val="24"/>
          <w:szCs w:val="24"/>
        </w:rPr>
        <w:t> </w:t>
      </w:r>
      <w:r w:rsidR="00AD3C06" w:rsidRPr="00695C40">
        <w:rPr>
          <w:rFonts w:ascii="Times New Roman" w:hAnsi="Times New Roman" w:cs="Times New Roman"/>
          <w:sz w:val="24"/>
          <w:szCs w:val="24"/>
        </w:rPr>
        <w:t>zohľadňuje množstvo a frekvenci</w:t>
      </w:r>
      <w:r w:rsidR="002E057F" w:rsidRPr="00695C40">
        <w:rPr>
          <w:rFonts w:ascii="Times New Roman" w:hAnsi="Times New Roman" w:cs="Times New Roman"/>
          <w:sz w:val="24"/>
          <w:szCs w:val="24"/>
        </w:rPr>
        <w:t>a</w:t>
      </w:r>
      <w:r w:rsidR="00AD3C06" w:rsidRPr="00695C40">
        <w:rPr>
          <w:rFonts w:ascii="Times New Roman" w:hAnsi="Times New Roman" w:cs="Times New Roman"/>
          <w:sz w:val="24"/>
          <w:szCs w:val="24"/>
        </w:rPr>
        <w:t xml:space="preserve"> využívania konkrétnych výrobkov</w:t>
      </w:r>
      <w:r w:rsidRPr="00695C40">
        <w:rPr>
          <w:rFonts w:ascii="Times New Roman" w:hAnsi="Times New Roman" w:cs="Times New Roman"/>
          <w:sz w:val="24"/>
          <w:szCs w:val="24"/>
        </w:rPr>
        <w:t>,</w:t>
      </w:r>
    </w:p>
    <w:p w14:paraId="66A51B78" w14:textId="0281E7E5" w:rsidR="00AD3C06" w:rsidRPr="00695C40" w:rsidRDefault="00695C40" w:rsidP="00695C40">
      <w:pPr>
        <w:pStyle w:val="Odsekzoznamu"/>
        <w:numPr>
          <w:ilvl w:val="0"/>
          <w:numId w:val="30"/>
        </w:numPr>
        <w:spacing w:after="0" w:line="240" w:lineRule="auto"/>
        <w:ind w:right="-15"/>
        <w:jc w:val="both"/>
        <w:rPr>
          <w:rFonts w:ascii="Times New Roman" w:hAnsi="Times New Roman" w:cs="Times New Roman"/>
          <w:sz w:val="24"/>
          <w:szCs w:val="24"/>
        </w:rPr>
      </w:pPr>
      <w:r w:rsidRPr="00695C40">
        <w:rPr>
          <w:rFonts w:ascii="Times New Roman" w:hAnsi="Times New Roman" w:cs="Times New Roman"/>
          <w:sz w:val="24"/>
          <w:szCs w:val="24"/>
        </w:rPr>
        <w:t>p</w:t>
      </w:r>
      <w:r w:rsidR="00AD3C06" w:rsidRPr="00695C40">
        <w:rPr>
          <w:rFonts w:ascii="Times New Roman" w:hAnsi="Times New Roman" w:cs="Times New Roman"/>
          <w:sz w:val="24"/>
          <w:szCs w:val="24"/>
        </w:rPr>
        <w:t>omer medzi čistými nákladmi na dosiahnutie súladu s požiadavkami na prístupnosť vo</w:t>
      </w:r>
      <w:r w:rsidR="00F913FC">
        <w:rPr>
          <w:rFonts w:ascii="Times New Roman" w:hAnsi="Times New Roman" w:cs="Times New Roman"/>
          <w:sz w:val="24"/>
          <w:szCs w:val="24"/>
        </w:rPr>
        <w:t> </w:t>
      </w:r>
      <w:r w:rsidR="00AD3C06" w:rsidRPr="00695C40">
        <w:rPr>
          <w:rFonts w:ascii="Times New Roman" w:hAnsi="Times New Roman" w:cs="Times New Roman"/>
          <w:sz w:val="24"/>
          <w:szCs w:val="24"/>
        </w:rPr>
        <w:t>vzťahu k</w:t>
      </w:r>
      <w:r w:rsidR="00E40AC2" w:rsidRPr="00695C40">
        <w:rPr>
          <w:rFonts w:ascii="Times New Roman" w:hAnsi="Times New Roman" w:cs="Times New Roman"/>
          <w:sz w:val="24"/>
          <w:szCs w:val="24"/>
        </w:rPr>
        <w:t> </w:t>
      </w:r>
      <w:r w:rsidR="00AD3C06" w:rsidRPr="00695C40">
        <w:rPr>
          <w:rFonts w:ascii="Times New Roman" w:hAnsi="Times New Roman" w:cs="Times New Roman"/>
          <w:sz w:val="24"/>
          <w:szCs w:val="24"/>
        </w:rPr>
        <w:t>čistému obratu</w:t>
      </w:r>
      <w:r w:rsidR="0001385E" w:rsidRPr="00695C40">
        <w:rPr>
          <w:rFonts w:ascii="Times New Roman" w:hAnsi="Times New Roman" w:cs="Times New Roman"/>
          <w:sz w:val="24"/>
          <w:szCs w:val="24"/>
        </w:rPr>
        <w:t xml:space="preserve"> </w:t>
      </w:r>
      <w:r w:rsidR="008451BF" w:rsidRPr="00695C40">
        <w:rPr>
          <w:rFonts w:ascii="Times New Roman" w:hAnsi="Times New Roman" w:cs="Times New Roman"/>
          <w:sz w:val="24"/>
          <w:szCs w:val="24"/>
        </w:rPr>
        <w:t>výrobcu</w:t>
      </w:r>
      <w:r w:rsidR="00AD3C06" w:rsidRPr="00695C40">
        <w:rPr>
          <w:rFonts w:ascii="Times New Roman" w:hAnsi="Times New Roman" w:cs="Times New Roman"/>
          <w:sz w:val="24"/>
          <w:szCs w:val="24"/>
        </w:rPr>
        <w:t>.</w:t>
      </w:r>
    </w:p>
    <w:p w14:paraId="671BC88C" w14:textId="77777777" w:rsidR="00BB091E" w:rsidRPr="00695C40" w:rsidRDefault="00BB091E" w:rsidP="00695C40">
      <w:pPr>
        <w:spacing w:after="0" w:line="240" w:lineRule="auto"/>
        <w:ind w:left="426" w:right="-15" w:hanging="426"/>
        <w:rPr>
          <w:sz w:val="24"/>
          <w:szCs w:val="24"/>
        </w:rPr>
      </w:pPr>
    </w:p>
    <w:p w14:paraId="2D52FA54" w14:textId="53CC63FE" w:rsidR="00AD3C06" w:rsidRPr="00695C40" w:rsidRDefault="00695C40" w:rsidP="00695C40">
      <w:pPr>
        <w:spacing w:after="0" w:line="240" w:lineRule="auto"/>
        <w:ind w:left="0" w:right="-15" w:firstLine="0"/>
        <w:rPr>
          <w:sz w:val="24"/>
          <w:szCs w:val="24"/>
        </w:rPr>
      </w:pPr>
      <w:r w:rsidRPr="00695C40">
        <w:rPr>
          <w:sz w:val="24"/>
          <w:szCs w:val="24"/>
        </w:rPr>
        <w:t xml:space="preserve">Kritériá </w:t>
      </w:r>
      <w:r w:rsidR="00AD3C06" w:rsidRPr="00695C40">
        <w:rPr>
          <w:sz w:val="24"/>
          <w:szCs w:val="24"/>
        </w:rPr>
        <w:t>na posúdenie čistých nákladov na dosiahnutie súladu s požiadavkami na prístupnosť</w:t>
      </w:r>
      <w:r w:rsidR="008451BF" w:rsidRPr="00695C40">
        <w:rPr>
          <w:sz w:val="24"/>
          <w:szCs w:val="24"/>
        </w:rPr>
        <w:t xml:space="preserve"> podľa</w:t>
      </w:r>
      <w:r w:rsidR="00BB091E" w:rsidRPr="00695C40">
        <w:rPr>
          <w:sz w:val="24"/>
          <w:szCs w:val="24"/>
        </w:rPr>
        <w:t xml:space="preserve"> </w:t>
      </w:r>
      <w:r w:rsidR="008451BF" w:rsidRPr="00695C40">
        <w:rPr>
          <w:sz w:val="24"/>
          <w:szCs w:val="24"/>
        </w:rPr>
        <w:t>písmen a) a c)</w:t>
      </w:r>
      <w:r w:rsidR="00AD3C06" w:rsidRPr="00695C40">
        <w:rPr>
          <w:sz w:val="24"/>
          <w:szCs w:val="24"/>
        </w:rPr>
        <w:t>:</w:t>
      </w:r>
    </w:p>
    <w:p w14:paraId="1543B62E" w14:textId="795A6276" w:rsidR="00AD3C06" w:rsidRPr="00695C40" w:rsidRDefault="00AD3C06" w:rsidP="00695C40">
      <w:pPr>
        <w:pStyle w:val="Odsekzoznamu"/>
        <w:numPr>
          <w:ilvl w:val="0"/>
          <w:numId w:val="17"/>
        </w:numPr>
        <w:spacing w:after="0" w:line="240" w:lineRule="auto"/>
        <w:ind w:left="360" w:right="-15"/>
        <w:jc w:val="both"/>
        <w:rPr>
          <w:rFonts w:ascii="Times New Roman" w:hAnsi="Times New Roman" w:cs="Times New Roman"/>
          <w:sz w:val="24"/>
          <w:szCs w:val="24"/>
        </w:rPr>
      </w:pPr>
      <w:r w:rsidRPr="00695C40">
        <w:rPr>
          <w:rFonts w:ascii="Times New Roman" w:hAnsi="Times New Roman" w:cs="Times New Roman"/>
          <w:sz w:val="24"/>
          <w:szCs w:val="24"/>
        </w:rPr>
        <w:t>kritériá týkajúce sa jednorazových organizačných nákladov, ktoré sa majú zohľadniť pri posudzovaní</w:t>
      </w:r>
      <w:r w:rsidR="00695C40" w:rsidRPr="00695C40">
        <w:rPr>
          <w:rFonts w:ascii="Times New Roman" w:hAnsi="Times New Roman" w:cs="Times New Roman"/>
          <w:sz w:val="24"/>
          <w:szCs w:val="24"/>
        </w:rPr>
        <w:t>, a to</w:t>
      </w:r>
      <w:r w:rsidRPr="00695C40">
        <w:rPr>
          <w:rFonts w:ascii="Times New Roman" w:hAnsi="Times New Roman" w:cs="Times New Roman"/>
          <w:sz w:val="24"/>
          <w:szCs w:val="24"/>
        </w:rPr>
        <w:t>:</w:t>
      </w:r>
    </w:p>
    <w:p w14:paraId="61B0ACAB" w14:textId="760E5319" w:rsidR="00AD3C06" w:rsidRPr="00695C40" w:rsidRDefault="00AD3C06" w:rsidP="00695C40">
      <w:pPr>
        <w:pStyle w:val="Odsekzoznamu"/>
        <w:numPr>
          <w:ilvl w:val="0"/>
          <w:numId w:val="18"/>
        </w:numPr>
        <w:spacing w:after="0" w:line="240" w:lineRule="auto"/>
        <w:ind w:left="720" w:right="-15"/>
        <w:jc w:val="both"/>
        <w:rPr>
          <w:rFonts w:ascii="Times New Roman" w:hAnsi="Times New Roman" w:cs="Times New Roman"/>
          <w:sz w:val="24"/>
          <w:szCs w:val="24"/>
        </w:rPr>
      </w:pPr>
      <w:r w:rsidRPr="00695C40">
        <w:rPr>
          <w:rFonts w:ascii="Times New Roman" w:hAnsi="Times New Roman" w:cs="Times New Roman"/>
          <w:sz w:val="24"/>
          <w:szCs w:val="24"/>
        </w:rPr>
        <w:t>náklady na dodatočné ľudské zdroje s odbornými znalosťami v oblasti prístupnosti</w:t>
      </w:r>
      <w:r w:rsidR="00746C36">
        <w:rPr>
          <w:rFonts w:ascii="Times New Roman" w:hAnsi="Times New Roman" w:cs="Times New Roman"/>
          <w:sz w:val="24"/>
          <w:szCs w:val="24"/>
        </w:rPr>
        <w:t xml:space="preserve"> výrobkov</w:t>
      </w:r>
      <w:r w:rsidR="008451BF" w:rsidRPr="00695C40">
        <w:rPr>
          <w:rFonts w:ascii="Times New Roman" w:hAnsi="Times New Roman" w:cs="Times New Roman"/>
          <w:sz w:val="24"/>
          <w:szCs w:val="24"/>
        </w:rPr>
        <w:t>,</w:t>
      </w:r>
    </w:p>
    <w:p w14:paraId="51DD1188" w14:textId="1D91CB26" w:rsidR="00AD3C06" w:rsidRPr="00695C40" w:rsidRDefault="00AD3C06" w:rsidP="00695C40">
      <w:pPr>
        <w:pStyle w:val="Odsekzoznamu"/>
        <w:numPr>
          <w:ilvl w:val="0"/>
          <w:numId w:val="18"/>
        </w:numPr>
        <w:spacing w:after="0" w:line="240" w:lineRule="auto"/>
        <w:ind w:left="720" w:right="-15"/>
        <w:jc w:val="both"/>
        <w:rPr>
          <w:rFonts w:ascii="Times New Roman" w:hAnsi="Times New Roman" w:cs="Times New Roman"/>
          <w:sz w:val="24"/>
          <w:szCs w:val="24"/>
        </w:rPr>
      </w:pPr>
      <w:r w:rsidRPr="00695C40">
        <w:rPr>
          <w:rFonts w:ascii="Times New Roman" w:hAnsi="Times New Roman" w:cs="Times New Roman"/>
          <w:sz w:val="24"/>
          <w:szCs w:val="24"/>
        </w:rPr>
        <w:t>náklady na odbornú prípravu ľudských zdrojov a získanie schopností v oblasti prístupnosti</w:t>
      </w:r>
      <w:r w:rsidR="00746C36">
        <w:rPr>
          <w:rFonts w:ascii="Times New Roman" w:hAnsi="Times New Roman" w:cs="Times New Roman"/>
          <w:sz w:val="24"/>
          <w:szCs w:val="24"/>
        </w:rPr>
        <w:t xml:space="preserve"> výrobkov</w:t>
      </w:r>
      <w:r w:rsidR="008451BF" w:rsidRPr="00695C40">
        <w:rPr>
          <w:rFonts w:ascii="Times New Roman" w:hAnsi="Times New Roman" w:cs="Times New Roman"/>
          <w:sz w:val="24"/>
          <w:szCs w:val="24"/>
        </w:rPr>
        <w:t>,</w:t>
      </w:r>
    </w:p>
    <w:p w14:paraId="28F68073" w14:textId="1CBD0150" w:rsidR="00AD3C06" w:rsidRPr="00695C40" w:rsidRDefault="00AD3C06" w:rsidP="00695C40">
      <w:pPr>
        <w:pStyle w:val="Odsekzoznamu"/>
        <w:numPr>
          <w:ilvl w:val="0"/>
          <w:numId w:val="18"/>
        </w:numPr>
        <w:spacing w:after="0" w:line="240" w:lineRule="auto"/>
        <w:ind w:left="720" w:right="-15"/>
        <w:jc w:val="both"/>
        <w:rPr>
          <w:rFonts w:ascii="Times New Roman" w:hAnsi="Times New Roman" w:cs="Times New Roman"/>
          <w:sz w:val="24"/>
          <w:szCs w:val="24"/>
        </w:rPr>
      </w:pPr>
      <w:r w:rsidRPr="00695C40">
        <w:rPr>
          <w:rFonts w:ascii="Times New Roman" w:hAnsi="Times New Roman" w:cs="Times New Roman"/>
          <w:sz w:val="24"/>
          <w:szCs w:val="24"/>
        </w:rPr>
        <w:t>náklady na vývoj nového procesu na začlenenie prístupnosti do vývoja výrobku</w:t>
      </w:r>
      <w:r w:rsidR="008451BF" w:rsidRPr="00695C40">
        <w:rPr>
          <w:rFonts w:ascii="Times New Roman" w:hAnsi="Times New Roman" w:cs="Times New Roman"/>
          <w:sz w:val="24"/>
          <w:szCs w:val="24"/>
        </w:rPr>
        <w:t>,</w:t>
      </w:r>
    </w:p>
    <w:p w14:paraId="13AA80CA" w14:textId="6324F318" w:rsidR="00AD3C06" w:rsidRPr="00695C40" w:rsidRDefault="00AD3C06" w:rsidP="00695C40">
      <w:pPr>
        <w:pStyle w:val="Odsekzoznamu"/>
        <w:numPr>
          <w:ilvl w:val="0"/>
          <w:numId w:val="18"/>
        </w:numPr>
        <w:spacing w:after="0" w:line="240" w:lineRule="auto"/>
        <w:ind w:left="720" w:right="-15"/>
        <w:jc w:val="both"/>
        <w:rPr>
          <w:rFonts w:ascii="Times New Roman" w:hAnsi="Times New Roman" w:cs="Times New Roman"/>
          <w:sz w:val="24"/>
          <w:szCs w:val="24"/>
        </w:rPr>
      </w:pPr>
      <w:r w:rsidRPr="00695C40">
        <w:rPr>
          <w:rFonts w:ascii="Times New Roman" w:hAnsi="Times New Roman" w:cs="Times New Roman"/>
          <w:sz w:val="24"/>
          <w:szCs w:val="24"/>
        </w:rPr>
        <w:t>náklady na vypracovanie usmernení o</w:t>
      </w:r>
      <w:r w:rsidR="00746C36">
        <w:rPr>
          <w:rFonts w:ascii="Times New Roman" w:hAnsi="Times New Roman" w:cs="Times New Roman"/>
          <w:sz w:val="24"/>
          <w:szCs w:val="24"/>
        </w:rPr>
        <w:t> </w:t>
      </w:r>
      <w:r w:rsidRPr="00695C40">
        <w:rPr>
          <w:rFonts w:ascii="Times New Roman" w:hAnsi="Times New Roman" w:cs="Times New Roman"/>
          <w:sz w:val="24"/>
          <w:szCs w:val="24"/>
        </w:rPr>
        <w:t>prístupnosti</w:t>
      </w:r>
      <w:r w:rsidR="00746C36">
        <w:rPr>
          <w:rFonts w:ascii="Times New Roman" w:hAnsi="Times New Roman" w:cs="Times New Roman"/>
          <w:sz w:val="24"/>
          <w:szCs w:val="24"/>
        </w:rPr>
        <w:t xml:space="preserve"> výrobkov</w:t>
      </w:r>
      <w:r w:rsidR="008451BF" w:rsidRPr="00695C40">
        <w:rPr>
          <w:rFonts w:ascii="Times New Roman" w:hAnsi="Times New Roman" w:cs="Times New Roman"/>
          <w:sz w:val="24"/>
          <w:szCs w:val="24"/>
        </w:rPr>
        <w:t>,</w:t>
      </w:r>
    </w:p>
    <w:p w14:paraId="0F1B8407" w14:textId="1B8EC82C" w:rsidR="00AD3C06" w:rsidRPr="00695C40" w:rsidRDefault="00AD3C06" w:rsidP="00695C40">
      <w:pPr>
        <w:pStyle w:val="Odsekzoznamu"/>
        <w:numPr>
          <w:ilvl w:val="0"/>
          <w:numId w:val="18"/>
        </w:numPr>
        <w:spacing w:after="0" w:line="240" w:lineRule="auto"/>
        <w:ind w:left="720" w:right="-15"/>
        <w:jc w:val="both"/>
        <w:rPr>
          <w:rFonts w:ascii="Times New Roman" w:hAnsi="Times New Roman" w:cs="Times New Roman"/>
          <w:sz w:val="24"/>
          <w:szCs w:val="24"/>
        </w:rPr>
      </w:pPr>
      <w:r w:rsidRPr="00695C40">
        <w:rPr>
          <w:rFonts w:ascii="Times New Roman" w:hAnsi="Times New Roman" w:cs="Times New Roman"/>
          <w:sz w:val="24"/>
          <w:szCs w:val="24"/>
        </w:rPr>
        <w:t>jednorazové náklady na pochopenie právnych predpisov o</w:t>
      </w:r>
      <w:r w:rsidR="005F544E">
        <w:rPr>
          <w:rFonts w:ascii="Times New Roman" w:hAnsi="Times New Roman" w:cs="Times New Roman"/>
          <w:sz w:val="24"/>
          <w:szCs w:val="24"/>
        </w:rPr>
        <w:t> </w:t>
      </w:r>
      <w:r w:rsidRPr="00695C40">
        <w:rPr>
          <w:rFonts w:ascii="Times New Roman" w:hAnsi="Times New Roman" w:cs="Times New Roman"/>
          <w:sz w:val="24"/>
          <w:szCs w:val="24"/>
        </w:rPr>
        <w:t>prístupnosti</w:t>
      </w:r>
      <w:r w:rsidR="005F544E">
        <w:rPr>
          <w:rFonts w:ascii="Times New Roman" w:hAnsi="Times New Roman" w:cs="Times New Roman"/>
          <w:sz w:val="24"/>
          <w:szCs w:val="24"/>
        </w:rPr>
        <w:t xml:space="preserve"> výrobkov</w:t>
      </w:r>
      <w:r w:rsidR="008451BF" w:rsidRPr="00695C40">
        <w:rPr>
          <w:rFonts w:ascii="Times New Roman" w:hAnsi="Times New Roman" w:cs="Times New Roman"/>
          <w:sz w:val="24"/>
          <w:szCs w:val="24"/>
        </w:rPr>
        <w:t>,</w:t>
      </w:r>
    </w:p>
    <w:p w14:paraId="2DA4AE53" w14:textId="256A6C90" w:rsidR="00AD3C06" w:rsidRPr="00695C40" w:rsidRDefault="00AD3C06" w:rsidP="00695C40">
      <w:pPr>
        <w:pStyle w:val="Odsekzoznamu"/>
        <w:numPr>
          <w:ilvl w:val="0"/>
          <w:numId w:val="17"/>
        </w:numPr>
        <w:spacing w:after="0" w:line="240" w:lineRule="auto"/>
        <w:ind w:left="360" w:right="-15"/>
        <w:jc w:val="both"/>
        <w:rPr>
          <w:rFonts w:ascii="Times New Roman" w:hAnsi="Times New Roman" w:cs="Times New Roman"/>
          <w:sz w:val="24"/>
          <w:szCs w:val="24"/>
        </w:rPr>
      </w:pPr>
      <w:r w:rsidRPr="00695C40">
        <w:rPr>
          <w:rFonts w:ascii="Times New Roman" w:hAnsi="Times New Roman" w:cs="Times New Roman"/>
          <w:sz w:val="24"/>
          <w:szCs w:val="24"/>
        </w:rPr>
        <w:t>kritériá týkajúce sa priebežných výrobných a vývojových nákladov, ktoré sa majú zohľadniť pri posudzovaní</w:t>
      </w:r>
      <w:r w:rsidR="00695C40" w:rsidRPr="00695C40">
        <w:rPr>
          <w:rFonts w:ascii="Times New Roman" w:hAnsi="Times New Roman" w:cs="Times New Roman"/>
          <w:sz w:val="24"/>
          <w:szCs w:val="24"/>
        </w:rPr>
        <w:t>, a to</w:t>
      </w:r>
      <w:r w:rsidRPr="00695C40">
        <w:rPr>
          <w:rFonts w:ascii="Times New Roman" w:hAnsi="Times New Roman" w:cs="Times New Roman"/>
          <w:sz w:val="24"/>
          <w:szCs w:val="24"/>
        </w:rPr>
        <w:t>:</w:t>
      </w:r>
    </w:p>
    <w:p w14:paraId="21C07F52" w14:textId="77777777" w:rsidR="00AD3C06" w:rsidRPr="00695C40" w:rsidRDefault="00AD3C06" w:rsidP="00695C40">
      <w:pPr>
        <w:pStyle w:val="Odsekzoznamu"/>
        <w:numPr>
          <w:ilvl w:val="0"/>
          <w:numId w:val="19"/>
        </w:numPr>
        <w:spacing w:after="0" w:line="240" w:lineRule="auto"/>
        <w:ind w:left="720" w:right="-15"/>
        <w:jc w:val="both"/>
        <w:rPr>
          <w:rFonts w:ascii="Times New Roman" w:hAnsi="Times New Roman" w:cs="Times New Roman"/>
          <w:sz w:val="24"/>
          <w:szCs w:val="24"/>
        </w:rPr>
      </w:pPr>
      <w:r w:rsidRPr="00695C40">
        <w:rPr>
          <w:rFonts w:ascii="Times New Roman" w:hAnsi="Times New Roman" w:cs="Times New Roman"/>
          <w:sz w:val="24"/>
          <w:szCs w:val="24"/>
        </w:rPr>
        <w:t>náklady súvisiace s navrhovaním prvkov prístupnosti výrobku</w:t>
      </w:r>
      <w:r w:rsidR="008451BF" w:rsidRPr="00695C40">
        <w:rPr>
          <w:rFonts w:ascii="Times New Roman" w:hAnsi="Times New Roman" w:cs="Times New Roman"/>
          <w:sz w:val="24"/>
          <w:szCs w:val="24"/>
        </w:rPr>
        <w:t>,</w:t>
      </w:r>
    </w:p>
    <w:p w14:paraId="70E1261B" w14:textId="77777777" w:rsidR="00AD3C06" w:rsidRPr="00695C40" w:rsidRDefault="00AD3C06" w:rsidP="00695C40">
      <w:pPr>
        <w:pStyle w:val="Odsekzoznamu"/>
        <w:numPr>
          <w:ilvl w:val="0"/>
          <w:numId w:val="19"/>
        </w:numPr>
        <w:spacing w:after="0" w:line="240" w:lineRule="auto"/>
        <w:ind w:left="720" w:right="-15"/>
        <w:jc w:val="both"/>
        <w:rPr>
          <w:rFonts w:ascii="Times New Roman" w:hAnsi="Times New Roman" w:cs="Times New Roman"/>
          <w:sz w:val="24"/>
          <w:szCs w:val="24"/>
        </w:rPr>
      </w:pPr>
      <w:r w:rsidRPr="00695C40">
        <w:rPr>
          <w:rFonts w:ascii="Times New Roman" w:hAnsi="Times New Roman" w:cs="Times New Roman"/>
          <w:sz w:val="24"/>
          <w:szCs w:val="24"/>
        </w:rPr>
        <w:t>náklady, ktoré vzniknú pri výrobných procesoch</w:t>
      </w:r>
      <w:r w:rsidR="008451BF" w:rsidRPr="00695C40">
        <w:rPr>
          <w:rFonts w:ascii="Times New Roman" w:hAnsi="Times New Roman" w:cs="Times New Roman"/>
          <w:sz w:val="24"/>
          <w:szCs w:val="24"/>
        </w:rPr>
        <w:t>,</w:t>
      </w:r>
    </w:p>
    <w:p w14:paraId="087FD84B" w14:textId="77777777" w:rsidR="00AD3C06" w:rsidRPr="00695C40" w:rsidRDefault="00AD3C06" w:rsidP="00695C40">
      <w:pPr>
        <w:pStyle w:val="Odsekzoznamu"/>
        <w:numPr>
          <w:ilvl w:val="0"/>
          <w:numId w:val="19"/>
        </w:numPr>
        <w:spacing w:after="0" w:line="240" w:lineRule="auto"/>
        <w:ind w:left="720" w:right="-15"/>
        <w:jc w:val="both"/>
        <w:rPr>
          <w:rFonts w:ascii="Times New Roman" w:hAnsi="Times New Roman" w:cs="Times New Roman"/>
          <w:sz w:val="24"/>
          <w:szCs w:val="24"/>
        </w:rPr>
      </w:pPr>
      <w:r w:rsidRPr="00695C40">
        <w:rPr>
          <w:rFonts w:ascii="Times New Roman" w:hAnsi="Times New Roman" w:cs="Times New Roman"/>
          <w:sz w:val="24"/>
          <w:szCs w:val="24"/>
        </w:rPr>
        <w:t>náklady súvisiace s testovaním prístupnosti výrobku</w:t>
      </w:r>
      <w:r w:rsidR="008451BF" w:rsidRPr="00695C40">
        <w:rPr>
          <w:rFonts w:ascii="Times New Roman" w:hAnsi="Times New Roman" w:cs="Times New Roman"/>
          <w:sz w:val="24"/>
          <w:szCs w:val="24"/>
        </w:rPr>
        <w:t>,</w:t>
      </w:r>
    </w:p>
    <w:p w14:paraId="2B9959BD" w14:textId="77777777" w:rsidR="00AD3C06" w:rsidRPr="00695C40" w:rsidRDefault="00D45857" w:rsidP="00695C40">
      <w:pPr>
        <w:pStyle w:val="Odsekzoznamu"/>
        <w:numPr>
          <w:ilvl w:val="0"/>
          <w:numId w:val="19"/>
        </w:numPr>
        <w:spacing w:after="0" w:line="240" w:lineRule="auto"/>
        <w:ind w:left="720" w:right="-15"/>
        <w:jc w:val="both"/>
        <w:rPr>
          <w:rFonts w:ascii="Times New Roman" w:hAnsi="Times New Roman" w:cs="Times New Roman"/>
          <w:sz w:val="24"/>
          <w:szCs w:val="24"/>
        </w:rPr>
      </w:pPr>
      <w:r w:rsidRPr="00695C40">
        <w:rPr>
          <w:rFonts w:ascii="Times New Roman" w:hAnsi="Times New Roman" w:cs="Times New Roman"/>
          <w:sz w:val="24"/>
          <w:szCs w:val="24"/>
        </w:rPr>
        <w:t>n</w:t>
      </w:r>
      <w:r w:rsidR="00AD3C06" w:rsidRPr="00695C40">
        <w:rPr>
          <w:rFonts w:ascii="Times New Roman" w:hAnsi="Times New Roman" w:cs="Times New Roman"/>
          <w:sz w:val="24"/>
          <w:szCs w:val="24"/>
        </w:rPr>
        <w:t>áklady týkajúce sa vypracovania dokumentácie.</w:t>
      </w:r>
    </w:p>
    <w:p w14:paraId="35146CBF" w14:textId="77777777" w:rsidR="00A10587" w:rsidRPr="00695C40" w:rsidRDefault="00A10587" w:rsidP="00695C40">
      <w:pPr>
        <w:spacing w:after="0" w:line="240" w:lineRule="auto"/>
        <w:ind w:right="-15"/>
        <w:rPr>
          <w:sz w:val="24"/>
          <w:szCs w:val="24"/>
        </w:rPr>
      </w:pPr>
    </w:p>
    <w:p w14:paraId="6B9CA0FE" w14:textId="77777777" w:rsidR="00A10587" w:rsidRPr="00695C40" w:rsidRDefault="00A10587" w:rsidP="00695C40">
      <w:pPr>
        <w:spacing w:after="0" w:line="240" w:lineRule="auto"/>
        <w:ind w:left="0" w:right="0" w:firstLine="0"/>
        <w:jc w:val="left"/>
        <w:rPr>
          <w:sz w:val="24"/>
          <w:szCs w:val="24"/>
        </w:rPr>
      </w:pPr>
      <w:r w:rsidRPr="00695C40">
        <w:rPr>
          <w:sz w:val="24"/>
          <w:szCs w:val="24"/>
        </w:rPr>
        <w:br w:type="page"/>
      </w:r>
    </w:p>
    <w:p w14:paraId="0FACFAF0" w14:textId="77777777" w:rsidR="00AD3C06" w:rsidRPr="00695C40" w:rsidRDefault="00AD3C06" w:rsidP="00695C40">
      <w:pPr>
        <w:spacing w:after="0" w:line="240" w:lineRule="auto"/>
        <w:ind w:left="426" w:right="-15" w:hanging="426"/>
        <w:rPr>
          <w:sz w:val="24"/>
          <w:szCs w:val="24"/>
        </w:rPr>
      </w:pPr>
    </w:p>
    <w:p w14:paraId="7A237F0F" w14:textId="77777777" w:rsidR="00B777C5" w:rsidRPr="00695C40" w:rsidRDefault="00AD3C06" w:rsidP="00695C40">
      <w:pPr>
        <w:spacing w:after="0" w:line="240" w:lineRule="auto"/>
        <w:ind w:left="426" w:right="-15" w:hanging="426"/>
        <w:jc w:val="right"/>
        <w:rPr>
          <w:b/>
          <w:sz w:val="24"/>
          <w:szCs w:val="24"/>
        </w:rPr>
      </w:pPr>
      <w:r w:rsidRPr="00695C40">
        <w:rPr>
          <w:b/>
          <w:sz w:val="24"/>
          <w:szCs w:val="24"/>
        </w:rPr>
        <w:t xml:space="preserve">Príloha č. </w:t>
      </w:r>
      <w:r w:rsidR="00B777C5" w:rsidRPr="00695C40">
        <w:rPr>
          <w:b/>
          <w:sz w:val="24"/>
          <w:szCs w:val="24"/>
        </w:rPr>
        <w:t xml:space="preserve">5 </w:t>
      </w:r>
    </w:p>
    <w:p w14:paraId="3ECE534B" w14:textId="77777777" w:rsidR="00AD3C06" w:rsidRPr="00695C40" w:rsidRDefault="00641C5A" w:rsidP="00695C40">
      <w:pPr>
        <w:spacing w:after="0" w:line="240" w:lineRule="auto"/>
        <w:ind w:left="426" w:right="-15" w:hanging="426"/>
        <w:jc w:val="right"/>
        <w:rPr>
          <w:b/>
          <w:sz w:val="24"/>
          <w:szCs w:val="24"/>
        </w:rPr>
      </w:pPr>
      <w:r w:rsidRPr="00695C40">
        <w:rPr>
          <w:b/>
          <w:sz w:val="24"/>
          <w:szCs w:val="24"/>
        </w:rPr>
        <w:t>k</w:t>
      </w:r>
      <w:r w:rsidR="002E1AB5" w:rsidRPr="00695C40">
        <w:rPr>
          <w:b/>
          <w:sz w:val="24"/>
          <w:szCs w:val="24"/>
        </w:rPr>
        <w:t> nariadeniu vlády</w:t>
      </w:r>
      <w:r w:rsidRPr="00695C40">
        <w:rPr>
          <w:b/>
          <w:sz w:val="24"/>
          <w:szCs w:val="24"/>
        </w:rPr>
        <w:t xml:space="preserve"> č. .../2023</w:t>
      </w:r>
      <w:r w:rsidR="00AD3C06" w:rsidRPr="00695C40">
        <w:rPr>
          <w:b/>
          <w:sz w:val="24"/>
          <w:szCs w:val="24"/>
        </w:rPr>
        <w:t xml:space="preserve"> Z. z.</w:t>
      </w:r>
    </w:p>
    <w:p w14:paraId="0C5E2D01" w14:textId="77777777" w:rsidR="008451BF" w:rsidRPr="00695C40" w:rsidRDefault="008451BF" w:rsidP="00695C40">
      <w:pPr>
        <w:spacing w:after="0" w:line="240" w:lineRule="auto"/>
        <w:ind w:left="426" w:right="-15" w:firstLine="0"/>
        <w:rPr>
          <w:sz w:val="24"/>
          <w:szCs w:val="24"/>
        </w:rPr>
      </w:pPr>
    </w:p>
    <w:p w14:paraId="13F14127" w14:textId="77777777" w:rsidR="008451BF" w:rsidRPr="00695C40" w:rsidRDefault="008451BF" w:rsidP="00695C40">
      <w:pPr>
        <w:spacing w:after="0" w:line="240" w:lineRule="auto"/>
        <w:ind w:left="426" w:right="-15" w:hanging="426"/>
        <w:jc w:val="center"/>
        <w:rPr>
          <w:b/>
          <w:sz w:val="24"/>
          <w:szCs w:val="24"/>
        </w:rPr>
      </w:pPr>
      <w:r w:rsidRPr="00695C40">
        <w:rPr>
          <w:b/>
          <w:sz w:val="24"/>
          <w:szCs w:val="24"/>
        </w:rPr>
        <w:t>ZOZNAM PREBERANÝCH PRÁVNE ZÁVÄZNÝCH AKTOV EURÓPSKEJ ÚNIE</w:t>
      </w:r>
    </w:p>
    <w:p w14:paraId="295D3B14" w14:textId="77777777" w:rsidR="008451BF" w:rsidRPr="00695C40" w:rsidRDefault="008451BF" w:rsidP="00695C40">
      <w:pPr>
        <w:spacing w:after="0" w:line="240" w:lineRule="auto"/>
        <w:ind w:left="426" w:right="-15" w:firstLine="0"/>
        <w:rPr>
          <w:sz w:val="24"/>
          <w:szCs w:val="24"/>
        </w:rPr>
      </w:pPr>
    </w:p>
    <w:p w14:paraId="78B033CC" w14:textId="7687F7A2" w:rsidR="008451BF" w:rsidRPr="00695C40" w:rsidRDefault="008451BF" w:rsidP="00F913FC">
      <w:pPr>
        <w:spacing w:after="0" w:line="240" w:lineRule="auto"/>
        <w:ind w:left="0" w:right="-15" w:firstLine="0"/>
        <w:rPr>
          <w:sz w:val="24"/>
          <w:szCs w:val="24"/>
        </w:rPr>
      </w:pPr>
      <w:r w:rsidRPr="00695C40">
        <w:rPr>
          <w:sz w:val="24"/>
          <w:szCs w:val="24"/>
        </w:rPr>
        <w:t>Smernica Európskeho parlamentu a Rady (EÚ) 2019/882 zo 17. apríla 2019 o</w:t>
      </w:r>
      <w:r w:rsidR="00F913FC">
        <w:rPr>
          <w:sz w:val="24"/>
          <w:szCs w:val="24"/>
        </w:rPr>
        <w:t> </w:t>
      </w:r>
      <w:r w:rsidRPr="00695C40">
        <w:rPr>
          <w:sz w:val="24"/>
          <w:szCs w:val="24"/>
        </w:rPr>
        <w:t>požiadavkách na prístupnosť výrobkov a služieb (Ú. v. EÚ L 151, 7.6.2019).</w:t>
      </w:r>
    </w:p>
    <w:sectPr w:rsidR="008451BF" w:rsidRPr="00695C40" w:rsidSect="00790F6F">
      <w:headerReference w:type="even" r:id="rId10"/>
      <w:footerReference w:type="default" r:id="rId11"/>
      <w:headerReference w:type="first" r:id="rId12"/>
      <w:pgSz w:w="11905" w:h="16837"/>
      <w:pgMar w:top="1417" w:right="1417" w:bottom="1417" w:left="1417" w:header="796" w:footer="708"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2D3C4C" w14:textId="77777777" w:rsidR="002A2F54" w:rsidRDefault="002A2F54">
      <w:pPr>
        <w:spacing w:after="0" w:line="240" w:lineRule="auto"/>
      </w:pPr>
      <w:r>
        <w:separator/>
      </w:r>
    </w:p>
  </w:endnote>
  <w:endnote w:type="continuationSeparator" w:id="0">
    <w:p w14:paraId="14B9133A" w14:textId="77777777" w:rsidR="002A2F54" w:rsidRDefault="002A2F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5560249"/>
      <w:docPartObj>
        <w:docPartGallery w:val="Page Numbers (Bottom of Page)"/>
        <w:docPartUnique/>
      </w:docPartObj>
    </w:sdtPr>
    <w:sdtEndPr/>
    <w:sdtContent>
      <w:p w14:paraId="29855505" w14:textId="274396CD" w:rsidR="00AA0092" w:rsidRDefault="00AA0092">
        <w:pPr>
          <w:pStyle w:val="Pta"/>
          <w:jc w:val="center"/>
        </w:pPr>
        <w:r>
          <w:fldChar w:fldCharType="begin"/>
        </w:r>
        <w:r>
          <w:instrText>PAGE   \* MERGEFORMAT</w:instrText>
        </w:r>
        <w:r>
          <w:fldChar w:fldCharType="separate"/>
        </w:r>
        <w:r w:rsidR="00C14E82">
          <w:rPr>
            <w:noProof/>
          </w:rPr>
          <w:t>13</w:t>
        </w:r>
        <w:r>
          <w:fldChar w:fldCharType="end"/>
        </w:r>
      </w:p>
    </w:sdtContent>
  </w:sdt>
  <w:p w14:paraId="7B1B5890" w14:textId="77777777" w:rsidR="00AA0092" w:rsidRDefault="00AA0092">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ED84A2" w14:textId="77777777" w:rsidR="002A2F54" w:rsidRDefault="002A2F54">
      <w:pPr>
        <w:spacing w:after="0"/>
        <w:ind w:left="989" w:right="1057" w:firstLine="0"/>
      </w:pPr>
      <w:r>
        <w:separator/>
      </w:r>
    </w:p>
  </w:footnote>
  <w:footnote w:type="continuationSeparator" w:id="0">
    <w:p w14:paraId="388BCFDD" w14:textId="77777777" w:rsidR="002A2F54" w:rsidRDefault="002A2F54">
      <w:pPr>
        <w:spacing w:after="0"/>
        <w:ind w:left="989" w:right="1057" w:firstLine="0"/>
      </w:pPr>
      <w:r>
        <w:continuationSeparator/>
      </w:r>
    </w:p>
  </w:footnote>
  <w:footnote w:id="1">
    <w:p w14:paraId="1F93877E" w14:textId="10A78CCE" w:rsidR="00AA0092" w:rsidRPr="0001385E" w:rsidRDefault="00AA0092" w:rsidP="00B00ED8">
      <w:pPr>
        <w:pStyle w:val="Textpoznmkypodiarou"/>
        <w:jc w:val="both"/>
        <w:rPr>
          <w:rFonts w:ascii="Times New Roman" w:hAnsi="Times New Roman" w:cs="Times New Roman"/>
        </w:rPr>
      </w:pPr>
      <w:r w:rsidRPr="0001385E">
        <w:rPr>
          <w:rStyle w:val="Odkaznapoznmkupodiarou"/>
          <w:rFonts w:ascii="Times New Roman" w:hAnsi="Times New Roman" w:cs="Times New Roman"/>
        </w:rPr>
        <w:footnoteRef/>
      </w:r>
      <w:r w:rsidRPr="0001385E">
        <w:rPr>
          <w:rFonts w:ascii="Times New Roman" w:hAnsi="Times New Roman" w:cs="Times New Roman"/>
        </w:rPr>
        <w:t>) § 4 ods. 1 zákona č. 56/2018 Z. z. o posudzovaní zhody výrobku, sprístupňovaní určeného výrobku na trhu a</w:t>
      </w:r>
      <w:r w:rsidR="00F913FC">
        <w:rPr>
          <w:rFonts w:ascii="Times New Roman" w:hAnsi="Times New Roman" w:cs="Times New Roman"/>
        </w:rPr>
        <w:t> </w:t>
      </w:r>
      <w:r w:rsidRPr="0001385E">
        <w:rPr>
          <w:rFonts w:ascii="Times New Roman" w:hAnsi="Times New Roman" w:cs="Times New Roman"/>
        </w:rPr>
        <w:t>o</w:t>
      </w:r>
      <w:r w:rsidR="00F913FC">
        <w:rPr>
          <w:rFonts w:ascii="Times New Roman" w:hAnsi="Times New Roman" w:cs="Times New Roman"/>
        </w:rPr>
        <w:t> </w:t>
      </w:r>
      <w:r w:rsidRPr="0001385E">
        <w:rPr>
          <w:rFonts w:ascii="Times New Roman" w:hAnsi="Times New Roman" w:cs="Times New Roman"/>
        </w:rPr>
        <w:t>zmene a</w:t>
      </w:r>
      <w:r>
        <w:rPr>
          <w:rFonts w:ascii="Times New Roman" w:hAnsi="Times New Roman" w:cs="Times New Roman"/>
        </w:rPr>
        <w:t> </w:t>
      </w:r>
      <w:r w:rsidRPr="0001385E">
        <w:rPr>
          <w:rFonts w:ascii="Times New Roman" w:hAnsi="Times New Roman" w:cs="Times New Roman"/>
        </w:rPr>
        <w:t>doplnení niektorých zákonov.</w:t>
      </w:r>
    </w:p>
  </w:footnote>
  <w:footnote w:id="2">
    <w:p w14:paraId="79C1AE8F" w14:textId="1716D9C4" w:rsidR="00AA0092" w:rsidRPr="0001385E" w:rsidRDefault="00AA0092" w:rsidP="00B00ED8">
      <w:pPr>
        <w:pStyle w:val="Textpoznmkypodiarou"/>
        <w:jc w:val="both"/>
        <w:rPr>
          <w:rFonts w:ascii="Times New Roman" w:hAnsi="Times New Roman" w:cs="Times New Roman"/>
        </w:rPr>
      </w:pPr>
      <w:r w:rsidRPr="0001385E">
        <w:rPr>
          <w:rStyle w:val="Odkaznapoznmkupodiarou"/>
          <w:rFonts w:ascii="Times New Roman" w:hAnsi="Times New Roman" w:cs="Times New Roman"/>
        </w:rPr>
        <w:footnoteRef/>
      </w:r>
      <w:r w:rsidRPr="0001385E">
        <w:rPr>
          <w:rFonts w:ascii="Times New Roman" w:hAnsi="Times New Roman" w:cs="Times New Roman"/>
        </w:rPr>
        <w:t>) § 3 písm. a) zákona č. 351/2022 Z. z. o prístupnosti výrobkov a služieb pre osoby so zdravotným postihnutím a</w:t>
      </w:r>
      <w:r w:rsidR="00F913FC">
        <w:rPr>
          <w:rFonts w:ascii="Times New Roman" w:hAnsi="Times New Roman" w:cs="Times New Roman"/>
        </w:rPr>
        <w:t> </w:t>
      </w:r>
      <w:r w:rsidRPr="0001385E">
        <w:rPr>
          <w:rFonts w:ascii="Times New Roman" w:hAnsi="Times New Roman" w:cs="Times New Roman"/>
        </w:rPr>
        <w:t>o zmene a doplnení niektorých zákonov.</w:t>
      </w:r>
    </w:p>
  </w:footnote>
  <w:footnote w:id="3">
    <w:p w14:paraId="5A5A2228" w14:textId="006D0B0D" w:rsidR="00AA0092" w:rsidRPr="004206AB" w:rsidRDefault="00AA0092" w:rsidP="004206AB">
      <w:pPr>
        <w:pStyle w:val="Textpoznmkypodiarou"/>
        <w:jc w:val="both"/>
        <w:rPr>
          <w:rFonts w:ascii="Times New Roman" w:hAnsi="Times New Roman" w:cs="Times New Roman"/>
        </w:rPr>
      </w:pPr>
      <w:r w:rsidRPr="004206AB">
        <w:rPr>
          <w:rFonts w:ascii="Times New Roman" w:hAnsi="Times New Roman" w:cs="Times New Roman"/>
          <w:vertAlign w:val="superscript"/>
        </w:rPr>
        <w:footnoteRef/>
      </w:r>
      <w:r w:rsidRPr="004206AB">
        <w:rPr>
          <w:rFonts w:ascii="Times New Roman" w:hAnsi="Times New Roman" w:cs="Times New Roman"/>
        </w:rPr>
        <w:t>) Čl. 2 ods. 3 nariadenia Európskeho parlamentu a Rady (ES) č. 765/2008 z 9. júla 2008, ktorým sa stanovujú požiadavky akreditácie a dohľadu nad trhom v súvislosti s uvádzaním výrobkov na trh a ktorým sa zrušuje nariadenie (EHS) č. 339/93 (Ú. v. EÚ L 218, 13. 8. 2008).</w:t>
      </w:r>
    </w:p>
  </w:footnote>
  <w:footnote w:id="4">
    <w:p w14:paraId="313C5BF5" w14:textId="731BD55E" w:rsidR="00AA0092" w:rsidRPr="004206AB" w:rsidRDefault="00AA0092" w:rsidP="004206AB">
      <w:pPr>
        <w:pStyle w:val="Textpoznmkypodiarou"/>
        <w:jc w:val="both"/>
        <w:rPr>
          <w:rFonts w:ascii="Times New Roman" w:hAnsi="Times New Roman" w:cs="Times New Roman"/>
        </w:rPr>
      </w:pPr>
      <w:r w:rsidRPr="004206AB">
        <w:rPr>
          <w:rFonts w:ascii="Times New Roman" w:hAnsi="Times New Roman" w:cs="Times New Roman"/>
          <w:vertAlign w:val="superscript"/>
        </w:rPr>
        <w:footnoteRef/>
      </w:r>
      <w:r w:rsidRPr="004206AB">
        <w:rPr>
          <w:rFonts w:ascii="Times New Roman" w:hAnsi="Times New Roman" w:cs="Times New Roman"/>
        </w:rPr>
        <w:t>) Čl. 2 ods. 4 nariadenia (ES) č. 765/2008.</w:t>
      </w:r>
    </w:p>
  </w:footnote>
  <w:footnote w:id="5">
    <w:p w14:paraId="190D782B" w14:textId="5DEEB1E6" w:rsidR="00AA0092" w:rsidRPr="004206AB" w:rsidRDefault="00AA0092" w:rsidP="004206AB">
      <w:pPr>
        <w:pStyle w:val="Textpoznmkypodiarou"/>
        <w:jc w:val="both"/>
        <w:rPr>
          <w:rFonts w:ascii="Times New Roman" w:hAnsi="Times New Roman" w:cs="Times New Roman"/>
        </w:rPr>
      </w:pPr>
      <w:r w:rsidRPr="004206AB">
        <w:rPr>
          <w:rFonts w:ascii="Times New Roman" w:hAnsi="Times New Roman" w:cs="Times New Roman"/>
          <w:vertAlign w:val="superscript"/>
        </w:rPr>
        <w:footnoteRef/>
      </w:r>
      <w:r w:rsidRPr="004206AB">
        <w:rPr>
          <w:rFonts w:ascii="Times New Roman" w:hAnsi="Times New Roman" w:cs="Times New Roman"/>
        </w:rPr>
        <w:t>) Čl. 2 ods. 5 nariadenia (ES) č. 765/2008.</w:t>
      </w:r>
    </w:p>
  </w:footnote>
  <w:footnote w:id="6">
    <w:p w14:paraId="10EBF199" w14:textId="27E3B6AC" w:rsidR="00AA0092" w:rsidRDefault="00AA0092" w:rsidP="004206AB">
      <w:pPr>
        <w:pStyle w:val="Textpoznmkypodiarou"/>
        <w:jc w:val="both"/>
      </w:pPr>
      <w:r w:rsidRPr="004206AB">
        <w:rPr>
          <w:rFonts w:ascii="Times New Roman" w:hAnsi="Times New Roman" w:cs="Times New Roman"/>
          <w:vertAlign w:val="superscript"/>
        </w:rPr>
        <w:footnoteRef/>
      </w:r>
      <w:r w:rsidRPr="004206AB">
        <w:rPr>
          <w:rFonts w:ascii="Times New Roman" w:hAnsi="Times New Roman" w:cs="Times New Roman"/>
        </w:rPr>
        <w:t>) Čl. 2 ods. 6 nariadenia (ES) č. 765/2008.</w:t>
      </w:r>
    </w:p>
  </w:footnote>
  <w:footnote w:id="7">
    <w:p w14:paraId="6496AA0C" w14:textId="66C82955" w:rsidR="00AA0092" w:rsidRDefault="00AA0092" w:rsidP="000C6A28">
      <w:pPr>
        <w:pStyle w:val="Textpoznmkypodiarou"/>
        <w:jc w:val="both"/>
      </w:pPr>
      <w:r w:rsidRPr="000C6A28">
        <w:rPr>
          <w:rFonts w:ascii="Times New Roman" w:hAnsi="Times New Roman" w:cs="Times New Roman"/>
          <w:vertAlign w:val="superscript"/>
        </w:rPr>
        <w:footnoteRef/>
      </w:r>
      <w:r w:rsidRPr="000C6A28">
        <w:rPr>
          <w:rFonts w:ascii="Times New Roman" w:hAnsi="Times New Roman" w:cs="Times New Roman"/>
        </w:rPr>
        <w:t xml:space="preserve"> ) § 2 písm. a) zákona č. 250/2007 Z. z. o ochrane spotrebiteľa a o zmene zákona Slovenskej národnej rady č.</w:t>
      </w:r>
      <w:r w:rsidR="00F913FC">
        <w:rPr>
          <w:rFonts w:ascii="Times New Roman" w:hAnsi="Times New Roman" w:cs="Times New Roman"/>
        </w:rPr>
        <w:t> </w:t>
      </w:r>
      <w:r w:rsidRPr="000C6A28">
        <w:rPr>
          <w:rFonts w:ascii="Times New Roman" w:hAnsi="Times New Roman" w:cs="Times New Roman"/>
        </w:rPr>
        <w:t>372/1990 Zb. o priestupkoch v znení neskorších predpisov v znení zákona č. 102/2014 Z. z.</w:t>
      </w:r>
    </w:p>
  </w:footnote>
  <w:footnote w:id="8">
    <w:p w14:paraId="3DA07271" w14:textId="1B7983D6" w:rsidR="00AA0092" w:rsidRDefault="00AA0092" w:rsidP="00FF6550">
      <w:pPr>
        <w:pStyle w:val="Textpoznmkypodiarou"/>
        <w:jc w:val="both"/>
        <w:rPr>
          <w:rFonts w:ascii="Times New Roman" w:hAnsi="Times New Roman" w:cs="Times New Roman"/>
        </w:rPr>
      </w:pPr>
      <w:r w:rsidRPr="00FF6550">
        <w:rPr>
          <w:rFonts w:ascii="Times New Roman" w:hAnsi="Times New Roman" w:cs="Times New Roman"/>
          <w:vertAlign w:val="superscript"/>
        </w:rPr>
        <w:footnoteRef/>
      </w:r>
      <w:r w:rsidRPr="00FF6550">
        <w:rPr>
          <w:rFonts w:ascii="Times New Roman" w:hAnsi="Times New Roman" w:cs="Times New Roman"/>
        </w:rPr>
        <w:t xml:space="preserve">) </w:t>
      </w:r>
      <w:r w:rsidRPr="00511025">
        <w:rPr>
          <w:rFonts w:ascii="Times New Roman" w:hAnsi="Times New Roman" w:cs="Times New Roman"/>
        </w:rPr>
        <w:t>Zákon č. </w:t>
      </w:r>
      <w:r w:rsidR="00F33AC5" w:rsidRPr="00511025">
        <w:rPr>
          <w:rFonts w:ascii="Times New Roman" w:hAnsi="Times New Roman" w:cs="Times New Roman"/>
        </w:rPr>
        <w:t>452/2021 Z. z.</w:t>
      </w:r>
      <w:r w:rsidRPr="00511025">
        <w:rPr>
          <w:rFonts w:ascii="Times New Roman" w:hAnsi="Times New Roman" w:cs="Times New Roman"/>
        </w:rPr>
        <w:t> o elektronických komunikáciách v znení neskorších predpisov.</w:t>
      </w:r>
    </w:p>
    <w:p w14:paraId="6A4F545B" w14:textId="3C20C1EF" w:rsidR="00AA0092" w:rsidRDefault="00AA0092" w:rsidP="003F510E">
      <w:pPr>
        <w:pStyle w:val="Textpoznmkypodiarou"/>
        <w:jc w:val="both"/>
        <w:rPr>
          <w:rFonts w:ascii="Times New Roman" w:hAnsi="Times New Roman" w:cs="Times New Roman"/>
        </w:rPr>
      </w:pPr>
      <w:r w:rsidRPr="00511025">
        <w:rPr>
          <w:rFonts w:ascii="Times New Roman" w:hAnsi="Times New Roman" w:cs="Times New Roman"/>
        </w:rPr>
        <w:t>Zákon č. </w:t>
      </w:r>
      <w:r>
        <w:rPr>
          <w:rFonts w:ascii="Times New Roman" w:hAnsi="Times New Roman" w:cs="Times New Roman"/>
        </w:rPr>
        <w:t>264/2022</w:t>
      </w:r>
      <w:r w:rsidRPr="00511025">
        <w:rPr>
          <w:rFonts w:ascii="Times New Roman" w:hAnsi="Times New Roman" w:cs="Times New Roman"/>
        </w:rPr>
        <w:t xml:space="preserve"> Z. z. </w:t>
      </w:r>
      <w:r w:rsidRPr="003F510E">
        <w:rPr>
          <w:rFonts w:ascii="Times New Roman" w:hAnsi="Times New Roman" w:cs="Times New Roman"/>
        </w:rPr>
        <w:t>o mediálnych službách a o zmene a doplnení niektorých zákonov (zákon o mediálnych službách)</w:t>
      </w:r>
      <w:r w:rsidR="00010220">
        <w:rPr>
          <w:rFonts w:ascii="Times New Roman" w:hAnsi="Times New Roman" w:cs="Times New Roman"/>
        </w:rPr>
        <w:t xml:space="preserve"> v znení zákona č. 351/2022 Z. z</w:t>
      </w:r>
      <w:r w:rsidRPr="003F510E">
        <w:rPr>
          <w:rFonts w:ascii="Times New Roman" w:hAnsi="Times New Roman" w:cs="Times New Roman"/>
        </w:rPr>
        <w:t>.</w:t>
      </w:r>
    </w:p>
    <w:p w14:paraId="55C1ECCB" w14:textId="77777777" w:rsidR="00010220" w:rsidRDefault="00010220" w:rsidP="00010220">
      <w:pPr>
        <w:pStyle w:val="Textpoznmkypodiarou"/>
        <w:jc w:val="both"/>
        <w:rPr>
          <w:rFonts w:ascii="Times New Roman" w:hAnsi="Times New Roman" w:cs="Times New Roman"/>
        </w:rPr>
      </w:pPr>
      <w:r w:rsidRPr="0001385E">
        <w:rPr>
          <w:rFonts w:ascii="Times New Roman" w:hAnsi="Times New Roman" w:cs="Times New Roman"/>
        </w:rPr>
        <w:t xml:space="preserve">§ </w:t>
      </w:r>
      <w:r>
        <w:rPr>
          <w:rFonts w:ascii="Times New Roman" w:hAnsi="Times New Roman" w:cs="Times New Roman"/>
        </w:rPr>
        <w:t>2</w:t>
      </w:r>
      <w:r w:rsidRPr="0001385E">
        <w:rPr>
          <w:rFonts w:ascii="Times New Roman" w:hAnsi="Times New Roman" w:cs="Times New Roman"/>
        </w:rPr>
        <w:t xml:space="preserve"> zákona č. 351/2022 Z. z.</w:t>
      </w:r>
    </w:p>
    <w:p w14:paraId="755D322A" w14:textId="77777777" w:rsidR="00010220" w:rsidRDefault="00010220" w:rsidP="003F510E">
      <w:pPr>
        <w:pStyle w:val="Textpoznmkypodiarou"/>
        <w:jc w:val="both"/>
        <w:rPr>
          <w:rFonts w:ascii="Segoe UI" w:hAnsi="Segoe UI" w:cs="Segoe UI"/>
          <w:b/>
          <w:bCs/>
          <w:color w:val="000000"/>
          <w:sz w:val="22"/>
          <w:szCs w:val="22"/>
          <w:shd w:val="clear" w:color="auto" w:fill="FFFFFF"/>
        </w:rPr>
      </w:pPr>
    </w:p>
    <w:p w14:paraId="538A6857" w14:textId="77777777" w:rsidR="00AA0092" w:rsidRDefault="00AA0092" w:rsidP="00FF6550">
      <w:pPr>
        <w:pStyle w:val="Textpoznmkypodiarou"/>
        <w:jc w:val="both"/>
      </w:pPr>
    </w:p>
  </w:footnote>
  <w:footnote w:id="9">
    <w:p w14:paraId="4CF54331" w14:textId="76780742" w:rsidR="00AA0092" w:rsidRDefault="00AA0092" w:rsidP="002C03CD">
      <w:pPr>
        <w:pStyle w:val="Textpoznmkypodiarou"/>
        <w:jc w:val="both"/>
      </w:pPr>
      <w:r w:rsidRPr="002C03CD">
        <w:rPr>
          <w:rFonts w:ascii="Times New Roman" w:hAnsi="Times New Roman" w:cs="Times New Roman"/>
          <w:vertAlign w:val="superscript"/>
        </w:rPr>
        <w:footnoteRef/>
      </w:r>
      <w:r w:rsidRPr="002C03CD">
        <w:rPr>
          <w:rFonts w:ascii="Times New Roman" w:hAnsi="Times New Roman" w:cs="Times New Roman"/>
        </w:rPr>
        <w:t xml:space="preserve">) </w:t>
      </w:r>
      <w:r w:rsidRPr="0001385E">
        <w:rPr>
          <w:rFonts w:ascii="Times New Roman" w:hAnsi="Times New Roman" w:cs="Times New Roman"/>
        </w:rPr>
        <w:t xml:space="preserve">§ 3 písm. </w:t>
      </w:r>
      <w:r>
        <w:rPr>
          <w:rFonts w:ascii="Times New Roman" w:hAnsi="Times New Roman" w:cs="Times New Roman"/>
        </w:rPr>
        <w:t>k</w:t>
      </w:r>
      <w:r w:rsidRPr="0001385E">
        <w:rPr>
          <w:rFonts w:ascii="Times New Roman" w:hAnsi="Times New Roman" w:cs="Times New Roman"/>
        </w:rPr>
        <w:t>) zákona č. 351/2022 Z. z.</w:t>
      </w:r>
    </w:p>
  </w:footnote>
  <w:footnote w:id="10">
    <w:p w14:paraId="100C1950" w14:textId="77777777" w:rsidR="00AA0092" w:rsidRPr="00DD6BC7" w:rsidRDefault="00AA0092" w:rsidP="0084014F">
      <w:pPr>
        <w:pStyle w:val="Textpoznmkypodiarou"/>
        <w:rPr>
          <w:rFonts w:ascii="Times New Roman" w:hAnsi="Times New Roman" w:cs="Times New Roman"/>
        </w:rPr>
      </w:pPr>
      <w:r w:rsidRPr="00DD6BC7">
        <w:rPr>
          <w:rStyle w:val="Odkaznapoznmkupodiarou"/>
          <w:rFonts w:ascii="Times New Roman" w:hAnsi="Times New Roman" w:cs="Times New Roman"/>
        </w:rPr>
        <w:footnoteRef/>
      </w:r>
      <w:r w:rsidRPr="00DD6BC7">
        <w:rPr>
          <w:rFonts w:ascii="Times New Roman" w:hAnsi="Times New Roman" w:cs="Times New Roman"/>
        </w:rPr>
        <w:t xml:space="preserve">) § 2 ods. 19 zákona č. 492/2009 Z. z. </w:t>
      </w:r>
      <w:r w:rsidRPr="004B3B57">
        <w:rPr>
          <w:rFonts w:ascii="Times New Roman" w:hAnsi="Times New Roman" w:cs="Times New Roman"/>
        </w:rPr>
        <w:t xml:space="preserve">o platobných službách a o zmene a doplnení niektorých zákonov </w:t>
      </w:r>
      <w:r w:rsidRPr="00DD6BC7">
        <w:rPr>
          <w:rFonts w:ascii="Times New Roman" w:hAnsi="Times New Roman" w:cs="Times New Roman"/>
        </w:rPr>
        <w:t>v znení zákona č. 281/2017 Z. z.</w:t>
      </w:r>
    </w:p>
  </w:footnote>
  <w:footnote w:id="11">
    <w:p w14:paraId="586002D6" w14:textId="14587984" w:rsidR="00AA0092" w:rsidRDefault="00AA0092">
      <w:pPr>
        <w:pStyle w:val="Textpoznmkypodiarou"/>
      </w:pPr>
      <w:r w:rsidRPr="00A22B67">
        <w:rPr>
          <w:rFonts w:ascii="Times New Roman" w:hAnsi="Times New Roman" w:cs="Times New Roman"/>
          <w:vertAlign w:val="superscript"/>
        </w:rPr>
        <w:footnoteRef/>
      </w:r>
      <w:r w:rsidRPr="00A22B67">
        <w:rPr>
          <w:rFonts w:ascii="Times New Roman" w:hAnsi="Times New Roman" w:cs="Times New Roman"/>
        </w:rPr>
        <w:t xml:space="preserve">) </w:t>
      </w:r>
      <w:r w:rsidRPr="0001385E">
        <w:rPr>
          <w:rFonts w:ascii="Times New Roman" w:hAnsi="Times New Roman" w:cs="Times New Roman"/>
        </w:rPr>
        <w:t xml:space="preserve">§ 3 písm. </w:t>
      </w:r>
      <w:r>
        <w:rPr>
          <w:rFonts w:ascii="Times New Roman" w:hAnsi="Times New Roman" w:cs="Times New Roman"/>
        </w:rPr>
        <w:t>m</w:t>
      </w:r>
      <w:r w:rsidRPr="0001385E">
        <w:rPr>
          <w:rFonts w:ascii="Times New Roman" w:hAnsi="Times New Roman" w:cs="Times New Roman"/>
        </w:rPr>
        <w:t>) zákona č. 351/2022 Z. z.</w:t>
      </w:r>
    </w:p>
  </w:footnote>
  <w:footnote w:id="12">
    <w:p w14:paraId="06DA1374" w14:textId="143679D5" w:rsidR="00AA0092" w:rsidRPr="0001385E" w:rsidRDefault="00AA0092">
      <w:pPr>
        <w:pStyle w:val="Textpoznmkypodiarou"/>
        <w:rPr>
          <w:rFonts w:ascii="Times New Roman" w:hAnsi="Times New Roman" w:cs="Times New Roman"/>
        </w:rPr>
      </w:pPr>
      <w:r w:rsidRPr="0001385E">
        <w:rPr>
          <w:rStyle w:val="Odkaznapoznmkupodiarou"/>
          <w:rFonts w:ascii="Times New Roman" w:hAnsi="Times New Roman" w:cs="Times New Roman"/>
        </w:rPr>
        <w:footnoteRef/>
      </w:r>
      <w:r w:rsidRPr="0001385E">
        <w:rPr>
          <w:rFonts w:ascii="Times New Roman" w:hAnsi="Times New Roman" w:cs="Times New Roman"/>
        </w:rPr>
        <w:t xml:space="preserve">) </w:t>
      </w:r>
      <w:r>
        <w:rPr>
          <w:rFonts w:ascii="Times New Roman" w:hAnsi="Times New Roman" w:cs="Times New Roman"/>
        </w:rPr>
        <w:t>§ 25 zákona č. 56/2018 Z. z.</w:t>
      </w:r>
      <w:r w:rsidRPr="0001385E">
        <w:rPr>
          <w:rFonts w:ascii="Times New Roman" w:hAnsi="Times New Roman" w:cs="Times New Roman"/>
        </w:rPr>
        <w:t xml:space="preserve"> </w:t>
      </w:r>
    </w:p>
  </w:footnote>
  <w:footnote w:id="13">
    <w:p w14:paraId="0A912A43" w14:textId="035C1F04" w:rsidR="00AA0092" w:rsidRPr="0001385E" w:rsidRDefault="00AA0092">
      <w:pPr>
        <w:pStyle w:val="Textpoznmkypodiarou"/>
        <w:rPr>
          <w:rFonts w:ascii="Times New Roman" w:hAnsi="Times New Roman" w:cs="Times New Roman"/>
        </w:rPr>
      </w:pPr>
      <w:r w:rsidRPr="0001385E">
        <w:rPr>
          <w:rStyle w:val="Odkaznapoznmkupodiarou"/>
          <w:rFonts w:ascii="Times New Roman" w:hAnsi="Times New Roman" w:cs="Times New Roman"/>
        </w:rPr>
        <w:footnoteRef/>
      </w:r>
      <w:r w:rsidRPr="0001385E">
        <w:rPr>
          <w:rFonts w:ascii="Times New Roman" w:hAnsi="Times New Roman" w:cs="Times New Roman"/>
        </w:rPr>
        <w:t>) §</w:t>
      </w:r>
      <w:r>
        <w:rPr>
          <w:rFonts w:ascii="Times New Roman" w:hAnsi="Times New Roman" w:cs="Times New Roman"/>
        </w:rPr>
        <w:t xml:space="preserve"> 23</w:t>
      </w:r>
      <w:r w:rsidRPr="0001385E">
        <w:rPr>
          <w:rFonts w:ascii="Times New Roman" w:hAnsi="Times New Roman" w:cs="Times New Roman"/>
        </w:rPr>
        <w:t xml:space="preserve"> zákona č. </w:t>
      </w:r>
      <w:r w:rsidRPr="002463FC">
        <w:rPr>
          <w:rFonts w:ascii="Times New Roman" w:hAnsi="Times New Roman" w:cs="Times New Roman"/>
        </w:rPr>
        <w:t>56/2018 Z. z.</w:t>
      </w:r>
    </w:p>
  </w:footnote>
  <w:footnote w:id="14">
    <w:p w14:paraId="34550501" w14:textId="42F5F327" w:rsidR="00AA0092" w:rsidRPr="00AD2181" w:rsidRDefault="00AA0092" w:rsidP="00AD2181">
      <w:pPr>
        <w:pStyle w:val="Textpoznmkypodiarou"/>
        <w:jc w:val="both"/>
        <w:rPr>
          <w:rFonts w:ascii="Times New Roman" w:hAnsi="Times New Roman" w:cs="Times New Roman"/>
        </w:rPr>
      </w:pPr>
      <w:r w:rsidRPr="00AD2181">
        <w:rPr>
          <w:rFonts w:ascii="Times New Roman" w:hAnsi="Times New Roman" w:cs="Times New Roman"/>
          <w:vertAlign w:val="superscript"/>
        </w:rPr>
        <w:footnoteRef/>
      </w:r>
      <w:r w:rsidRPr="00AD2181">
        <w:rPr>
          <w:rFonts w:ascii="Times New Roman" w:hAnsi="Times New Roman" w:cs="Times New Roman"/>
        </w:rPr>
        <w:t>) Čl. 2 ods. 1 písm. c) nariadenia Európskeho parlamentu a Rady (EÚ) č.1025/2012 z 25. októbra 2012 o</w:t>
      </w:r>
      <w:r w:rsidR="00F913FC">
        <w:rPr>
          <w:rFonts w:ascii="Times New Roman" w:hAnsi="Times New Roman" w:cs="Times New Roman"/>
        </w:rPr>
        <w:t> </w:t>
      </w:r>
      <w:r w:rsidRPr="00AD2181">
        <w:rPr>
          <w:rFonts w:ascii="Times New Roman" w:hAnsi="Times New Roman" w:cs="Times New Roman"/>
        </w:rPr>
        <w:t>európskej normalizácii, ktorým sa menia a dopĺňajú smernice Rady 89/686/EHS a 93/15/EHS a smernice Európskeho parlamentu a</w:t>
      </w:r>
      <w:r>
        <w:rPr>
          <w:rFonts w:ascii="Times New Roman" w:hAnsi="Times New Roman" w:cs="Times New Roman"/>
        </w:rPr>
        <w:t> </w:t>
      </w:r>
      <w:r w:rsidRPr="00AD2181">
        <w:rPr>
          <w:rFonts w:ascii="Times New Roman" w:hAnsi="Times New Roman" w:cs="Times New Roman"/>
        </w:rPr>
        <w:t>Rady 94/9/ES, 94/25/ES, 95/16/ES, 97/23/ES, 98/34/ES, 2004/22/ES, 2007/23/ES, 2009/23/ES a 2009/105/ES a ktorým sa zrušuje rozhodnutie Rady 87/95/EHS a rozhodnutie Európskeho parlamentu a Rady č. 1673/2006/ES (Ú. v. EÚ L 316, 14. 11. 2012) v platnom znení.</w:t>
      </w:r>
    </w:p>
  </w:footnote>
  <w:footnote w:id="15">
    <w:p w14:paraId="2907AEC9" w14:textId="6278970A" w:rsidR="00AA0092" w:rsidRDefault="00AA0092">
      <w:pPr>
        <w:pStyle w:val="Textpoznmkypodiarou"/>
      </w:pPr>
      <w:r w:rsidRPr="009B1FF7">
        <w:rPr>
          <w:rStyle w:val="Odkaznapoznmkupodiarou"/>
          <w:rFonts w:ascii="Times New Roman" w:hAnsi="Times New Roman" w:cs="Times New Roman"/>
        </w:rPr>
        <w:footnoteRef/>
      </w:r>
      <w:r w:rsidRPr="009B1FF7">
        <w:rPr>
          <w:rStyle w:val="Odkaznapoznmkupodiarou"/>
          <w:rFonts w:ascii="Times New Roman" w:hAnsi="Times New Roman" w:cs="Times New Roman"/>
          <w:vertAlign w:val="baseline"/>
        </w:rPr>
        <w:t>) Čl. 2 bod 4 nariadenia (EÚ) č. 1025/2012 v platnom znení.</w:t>
      </w:r>
      <w:r>
        <w:t xml:space="preserve"> </w:t>
      </w:r>
    </w:p>
  </w:footnote>
  <w:footnote w:id="16">
    <w:p w14:paraId="7089C0F3" w14:textId="07F4C3D8" w:rsidR="00AA0092" w:rsidRPr="00FE0A10" w:rsidRDefault="00AA0092">
      <w:pPr>
        <w:pStyle w:val="Textpoznmkypodiarou"/>
      </w:pPr>
      <w:r w:rsidRPr="00FE0A10">
        <w:rPr>
          <w:rStyle w:val="Odkaznapoznmkupodiarou"/>
          <w:rFonts w:ascii="Times New Roman" w:hAnsi="Times New Roman" w:cs="Times New Roman"/>
        </w:rPr>
        <w:footnoteRef/>
      </w:r>
      <w:r w:rsidRPr="00FE0A10">
        <w:rPr>
          <w:rStyle w:val="Odkaznapoznmkupodiarou"/>
          <w:rFonts w:ascii="Times New Roman" w:hAnsi="Times New Roman" w:cs="Times New Roman"/>
          <w:vertAlign w:val="baseline"/>
        </w:rPr>
        <w:t>) Odporúčanie Komisie 2003/361/ES zo 6. mája 2003 o vymedzení pojmu mikro, malých a stredných podnikov (Ú. v. EÚ L 124, 20. 5. 2003).</w:t>
      </w:r>
      <w:r w:rsidRPr="00FE0A10">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6E55C4" w14:textId="77777777" w:rsidR="00AA0092" w:rsidRDefault="00AA0092">
    <w:pPr>
      <w:tabs>
        <w:tab w:val="center" w:pos="4819"/>
        <w:tab w:val="right" w:pos="9694"/>
      </w:tabs>
      <w:spacing w:after="0" w:line="259" w:lineRule="auto"/>
      <w:ind w:left="0" w:right="0" w:firstLine="0"/>
      <w:jc w:val="left"/>
    </w:pPr>
    <w:r>
      <w:rPr>
        <w:rFonts w:ascii="Calibri" w:eastAsia="Calibri" w:hAnsi="Calibri" w:cs="Calibri"/>
        <w:noProof/>
        <w:sz w:val="22"/>
      </w:rPr>
      <mc:AlternateContent>
        <mc:Choice Requires="wpg">
          <w:drawing>
            <wp:anchor distT="0" distB="0" distL="114300" distR="114300" simplePos="0" relativeHeight="251701248" behindDoc="0" locked="0" layoutInCell="1" allowOverlap="1" wp14:anchorId="5A9CC0C2" wp14:editId="4A9BBF0C">
              <wp:simplePos x="0" y="0"/>
              <wp:positionH relativeFrom="page">
                <wp:posOffset>701954</wp:posOffset>
              </wp:positionH>
              <wp:positionV relativeFrom="page">
                <wp:posOffset>730745</wp:posOffset>
              </wp:positionV>
              <wp:extent cx="6155614" cy="14389"/>
              <wp:effectExtent l="0" t="0" r="0" b="0"/>
              <wp:wrapSquare wrapText="bothSides"/>
              <wp:docPr id="93518" name="Group 93518"/>
              <wp:cNvGraphicFramePr/>
              <a:graphic xmlns:a="http://schemas.openxmlformats.org/drawingml/2006/main">
                <a:graphicData uri="http://schemas.microsoft.com/office/word/2010/wordprocessingGroup">
                  <wpg:wgp>
                    <wpg:cNvGrpSpPr/>
                    <wpg:grpSpPr>
                      <a:xfrm>
                        <a:off x="0" y="0"/>
                        <a:ext cx="6155614" cy="14389"/>
                        <a:chOff x="0" y="0"/>
                        <a:chExt cx="6155614" cy="14389"/>
                      </a:xfrm>
                    </wpg:grpSpPr>
                    <wps:wsp>
                      <wps:cNvPr id="93519" name="Shape 93519"/>
                      <wps:cNvSpPr/>
                      <wps:spPr>
                        <a:xfrm>
                          <a:off x="0" y="0"/>
                          <a:ext cx="6155614" cy="0"/>
                        </a:xfrm>
                        <a:custGeom>
                          <a:avLst/>
                          <a:gdLst/>
                          <a:ahLst/>
                          <a:cxnLst/>
                          <a:rect l="0" t="0" r="0" b="0"/>
                          <a:pathLst>
                            <a:path w="6155614">
                              <a:moveTo>
                                <a:pt x="0" y="0"/>
                              </a:moveTo>
                              <a:lnTo>
                                <a:pt x="6155614" y="0"/>
                              </a:lnTo>
                            </a:path>
                          </a:pathLst>
                        </a:custGeom>
                        <a:ln w="14389"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079AD48A" id="Group 93518" o:spid="_x0000_s1026" style="position:absolute;margin-left:55.25pt;margin-top:57.55pt;width:484.7pt;height:1.15pt;z-index:251701248;mso-position-horizontal-relative:page;mso-position-vertical-relative:page" coordsize="61556,1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">
              <v:shape id="Shape 93519" o:spid="_x0000_s1027" style="position:absolute;width:61556;height:0;visibility:visible;mso-wrap-style:square;v-text-anchor:top" coordsize="61556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" path="m,l6155614,e" filled="f" strokeweight=".39969mm">
                <v:stroke miterlimit="83231f" joinstyle="miter"/>
                <v:path arrowok="t" textboxrect="0,0,6155614,0"/>
              </v:shape>
              <w10:wrap type="square" anchorx="page" anchory="page"/>
            </v:group>
          </w:pict>
        </mc:Fallback>
      </mc:AlternateContent>
    </w:r>
    <w:r>
      <w:rPr>
        <w:rFonts w:ascii="Calibri" w:eastAsia="Calibri" w:hAnsi="Calibri" w:cs="Calibri"/>
      </w:rPr>
      <w:t xml:space="preserve">Strana </w:t>
    </w:r>
    <w:r>
      <w:fldChar w:fldCharType="begin"/>
    </w:r>
    <w:r>
      <w:instrText xml:space="preserve"> PAGE   \* MERGEFORMAT </w:instrText>
    </w:r>
    <w:r>
      <w:fldChar w:fldCharType="separate"/>
    </w:r>
    <w:r w:rsidRPr="00C70CA5">
      <w:rPr>
        <w:rFonts w:ascii="Calibri" w:eastAsia="Calibri" w:hAnsi="Calibri" w:cs="Calibri"/>
        <w:noProof/>
      </w:rPr>
      <w:t>84</w:t>
    </w:r>
    <w:r>
      <w:rPr>
        <w:rFonts w:ascii="Calibri" w:eastAsia="Calibri" w:hAnsi="Calibri" w:cs="Calibri"/>
      </w:rPr>
      <w:fldChar w:fldCharType="end"/>
    </w:r>
    <w:r>
      <w:rPr>
        <w:rFonts w:ascii="Calibri" w:eastAsia="Calibri" w:hAnsi="Calibri" w:cs="Calibri"/>
      </w:rPr>
      <w:tab/>
      <w:t>Zbierka zákonov Slovenskej republiky</w:t>
    </w:r>
    <w:r>
      <w:rPr>
        <w:rFonts w:ascii="Calibri" w:eastAsia="Calibri" w:hAnsi="Calibri" w:cs="Calibri"/>
      </w:rPr>
      <w:tab/>
    </w:r>
    <w:r>
      <w:rPr>
        <w:rFonts w:ascii="Calibri" w:eastAsia="Calibri" w:hAnsi="Calibri" w:cs="Calibri"/>
        <w:b/>
      </w:rPr>
      <w:t>78/2019 Z. z.</w:t>
    </w:r>
  </w:p>
  <w:p w14:paraId="5DDD0057" w14:textId="77777777" w:rsidR="00AA0092" w:rsidRDefault="00AA0092">
    <w:r>
      <w:rPr>
        <w:rFonts w:ascii="Calibri" w:eastAsia="Calibri" w:hAnsi="Calibri" w:cs="Calibri"/>
        <w:noProof/>
        <w:sz w:val="22"/>
      </w:rPr>
      <mc:AlternateContent>
        <mc:Choice Requires="wpg">
          <w:drawing>
            <wp:anchor distT="0" distB="0" distL="114300" distR="114300" simplePos="0" relativeHeight="251702272" behindDoc="1" locked="0" layoutInCell="1" allowOverlap="1" wp14:anchorId="53FD10C4" wp14:editId="2E790E23">
              <wp:simplePos x="0" y="0"/>
              <wp:positionH relativeFrom="page">
                <wp:posOffset>0</wp:posOffset>
              </wp:positionH>
              <wp:positionV relativeFrom="page">
                <wp:posOffset>0</wp:posOffset>
              </wp:positionV>
              <wp:extent cx="1" cy="1"/>
              <wp:effectExtent l="0" t="0" r="0" b="0"/>
              <wp:wrapNone/>
              <wp:docPr id="93520" name="Group 93520"/>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w:pict>
            <v:group w14:anchorId="7D986928" id="Group 93520" o:spid="_x0000_s1026" style="position:absolute;margin-left:0;margin-top:0;width:0;height:0;z-index:-251614208;mso-position-horizontal-relative:page;mso-position-vertical-relative:page" coordsize="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">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9A26FA" w14:textId="77777777" w:rsidR="00AA0092" w:rsidRDefault="00AA0092">
    <w:pPr>
      <w:spacing w:after="0" w:line="259" w:lineRule="auto"/>
      <w:ind w:left="0" w:right="57" w:firstLine="0"/>
      <w:jc w:val="center"/>
    </w:pPr>
    <w:r>
      <w:rPr>
        <w:rFonts w:ascii="Calibri" w:eastAsia="Calibri" w:hAnsi="Calibri" w:cs="Calibri"/>
        <w:noProof/>
        <w:sz w:val="22"/>
      </w:rPr>
      <mc:AlternateContent>
        <mc:Choice Requires="wpg">
          <w:drawing>
            <wp:anchor distT="0" distB="0" distL="114300" distR="114300" simplePos="0" relativeHeight="251705344" behindDoc="0" locked="0" layoutInCell="1" allowOverlap="1" wp14:anchorId="752033DF" wp14:editId="6F72E613">
              <wp:simplePos x="0" y="0"/>
              <wp:positionH relativeFrom="page">
                <wp:posOffset>701954</wp:posOffset>
              </wp:positionH>
              <wp:positionV relativeFrom="page">
                <wp:posOffset>730797</wp:posOffset>
              </wp:positionV>
              <wp:extent cx="6155614" cy="14389"/>
              <wp:effectExtent l="0" t="0" r="0" b="0"/>
              <wp:wrapSquare wrapText="bothSides"/>
              <wp:docPr id="93493" name="Group 93493"/>
              <wp:cNvGraphicFramePr/>
              <a:graphic xmlns:a="http://schemas.openxmlformats.org/drawingml/2006/main">
                <a:graphicData uri="http://schemas.microsoft.com/office/word/2010/wordprocessingGroup">
                  <wpg:wgp>
                    <wpg:cNvGrpSpPr/>
                    <wpg:grpSpPr>
                      <a:xfrm>
                        <a:off x="0" y="0"/>
                        <a:ext cx="6155614" cy="14389"/>
                        <a:chOff x="0" y="0"/>
                        <a:chExt cx="6155614" cy="14389"/>
                      </a:xfrm>
                    </wpg:grpSpPr>
                    <wps:wsp>
                      <wps:cNvPr id="93494" name="Shape 93494"/>
                      <wps:cNvSpPr/>
                      <wps:spPr>
                        <a:xfrm>
                          <a:off x="0" y="0"/>
                          <a:ext cx="6155614" cy="0"/>
                        </a:xfrm>
                        <a:custGeom>
                          <a:avLst/>
                          <a:gdLst/>
                          <a:ahLst/>
                          <a:cxnLst/>
                          <a:rect l="0" t="0" r="0" b="0"/>
                          <a:pathLst>
                            <a:path w="6155614">
                              <a:moveTo>
                                <a:pt x="0" y="0"/>
                              </a:moveTo>
                              <a:lnTo>
                                <a:pt x="6155614" y="0"/>
                              </a:lnTo>
                            </a:path>
                          </a:pathLst>
                        </a:custGeom>
                        <a:ln w="14389"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01EEF58D" id="Group 93493" o:spid="_x0000_s1026" style="position:absolute;margin-left:55.25pt;margin-top:57.55pt;width:484.7pt;height:1.15pt;z-index:251705344;mso-position-horizontal-relative:page;mso-position-vertical-relative:page" coordsize="61556,1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">
              <v:shape id="Shape 93494" o:spid="_x0000_s1027" style="position:absolute;width:61556;height:0;visibility:visible;mso-wrap-style:square;v-text-anchor:top" coordsize="61556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" path="m,l6155614,e" filled="f" strokeweight=".39969mm">
                <v:stroke miterlimit="83231f" joinstyle="miter"/>
                <v:path arrowok="t" textboxrect="0,0,6155614,0"/>
              </v:shape>
              <w10:wrap type="square" anchorx="page" anchory="page"/>
            </v:group>
          </w:pict>
        </mc:Fallback>
      </mc:AlternateContent>
    </w:r>
    <w:r>
      <w:rPr>
        <w:rFonts w:ascii="Calibri" w:eastAsia="Calibri" w:hAnsi="Calibri" w:cs="Calibri"/>
      </w:rPr>
      <w:t>Zbierka zákonov Slovenskej republiky</w:t>
    </w:r>
  </w:p>
  <w:p w14:paraId="0FD610CD" w14:textId="77777777" w:rsidR="00AA0092" w:rsidRDefault="00AA0092">
    <w:r>
      <w:rPr>
        <w:rFonts w:ascii="Calibri" w:eastAsia="Calibri" w:hAnsi="Calibri" w:cs="Calibri"/>
        <w:noProof/>
        <w:sz w:val="22"/>
      </w:rPr>
      <mc:AlternateContent>
        <mc:Choice Requires="wpg">
          <w:drawing>
            <wp:anchor distT="0" distB="0" distL="114300" distR="114300" simplePos="0" relativeHeight="251706368" behindDoc="1" locked="0" layoutInCell="1" allowOverlap="1" wp14:anchorId="25F14EAE" wp14:editId="356432B7">
              <wp:simplePos x="0" y="0"/>
              <wp:positionH relativeFrom="page">
                <wp:posOffset>0</wp:posOffset>
              </wp:positionH>
              <wp:positionV relativeFrom="page">
                <wp:posOffset>0</wp:posOffset>
              </wp:positionV>
              <wp:extent cx="1" cy="1"/>
              <wp:effectExtent l="0" t="0" r="0" b="0"/>
              <wp:wrapNone/>
              <wp:docPr id="93495" name="Group 93495"/>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w:pict>
            <v:group w14:anchorId="4A4FEC79" id="Group 93495" o:spid="_x0000_s1026" style="position:absolute;margin-left:0;margin-top:0;width:0;height:0;z-index:-251610112;mso-position-horizontal-relative:page;mso-position-vertical-relative:page" coordsize="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">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0057D"/>
    <w:multiLevelType w:val="hybridMultilevel"/>
    <w:tmpl w:val="5CCC898C"/>
    <w:lvl w:ilvl="0" w:tplc="562C3B90">
      <w:start w:val="1"/>
      <w:numFmt w:val="lowerLetter"/>
      <w:lvlText w:val="2%1."/>
      <w:lvlJc w:val="left"/>
      <w:pPr>
        <w:ind w:left="1146" w:hanging="360"/>
      </w:pPr>
      <w:rPr>
        <w:rFonts w:hint="default"/>
      </w:r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1" w15:restartNumberingAfterBreak="0">
    <w:nsid w:val="0499154E"/>
    <w:multiLevelType w:val="hybridMultilevel"/>
    <w:tmpl w:val="2F8A2910"/>
    <w:lvl w:ilvl="0" w:tplc="137A9F86">
      <w:start w:val="1"/>
      <w:numFmt w:val="lowerLetter"/>
      <w:lvlText w:val="%1)"/>
      <w:lvlJc w:val="left"/>
      <w:pPr>
        <w:ind w:left="957" w:hanging="360"/>
      </w:pPr>
      <w:rPr>
        <w:rFonts w:ascii="Times New Roman" w:hAnsi="Times New Roman" w:hint="default"/>
        <w:b w:val="0"/>
        <w:i w:val="0"/>
        <w:color w:val="auto"/>
        <w:sz w:val="24"/>
      </w:rPr>
    </w:lvl>
    <w:lvl w:ilvl="1" w:tplc="041B0019" w:tentative="1">
      <w:start w:val="1"/>
      <w:numFmt w:val="lowerLetter"/>
      <w:lvlText w:val="%2."/>
      <w:lvlJc w:val="left"/>
      <w:pPr>
        <w:ind w:left="1677" w:hanging="360"/>
      </w:pPr>
    </w:lvl>
    <w:lvl w:ilvl="2" w:tplc="041B001B" w:tentative="1">
      <w:start w:val="1"/>
      <w:numFmt w:val="lowerRoman"/>
      <w:lvlText w:val="%3."/>
      <w:lvlJc w:val="right"/>
      <w:pPr>
        <w:ind w:left="2397" w:hanging="180"/>
      </w:pPr>
    </w:lvl>
    <w:lvl w:ilvl="3" w:tplc="041B000F" w:tentative="1">
      <w:start w:val="1"/>
      <w:numFmt w:val="decimal"/>
      <w:lvlText w:val="%4."/>
      <w:lvlJc w:val="left"/>
      <w:pPr>
        <w:ind w:left="3117" w:hanging="360"/>
      </w:pPr>
    </w:lvl>
    <w:lvl w:ilvl="4" w:tplc="041B0019" w:tentative="1">
      <w:start w:val="1"/>
      <w:numFmt w:val="lowerLetter"/>
      <w:lvlText w:val="%5."/>
      <w:lvlJc w:val="left"/>
      <w:pPr>
        <w:ind w:left="3837" w:hanging="360"/>
      </w:pPr>
    </w:lvl>
    <w:lvl w:ilvl="5" w:tplc="041B001B" w:tentative="1">
      <w:start w:val="1"/>
      <w:numFmt w:val="lowerRoman"/>
      <w:lvlText w:val="%6."/>
      <w:lvlJc w:val="right"/>
      <w:pPr>
        <w:ind w:left="4557" w:hanging="180"/>
      </w:pPr>
    </w:lvl>
    <w:lvl w:ilvl="6" w:tplc="041B000F" w:tentative="1">
      <w:start w:val="1"/>
      <w:numFmt w:val="decimal"/>
      <w:lvlText w:val="%7."/>
      <w:lvlJc w:val="left"/>
      <w:pPr>
        <w:ind w:left="5277" w:hanging="360"/>
      </w:pPr>
    </w:lvl>
    <w:lvl w:ilvl="7" w:tplc="041B0019" w:tentative="1">
      <w:start w:val="1"/>
      <w:numFmt w:val="lowerLetter"/>
      <w:lvlText w:val="%8."/>
      <w:lvlJc w:val="left"/>
      <w:pPr>
        <w:ind w:left="5997" w:hanging="360"/>
      </w:pPr>
    </w:lvl>
    <w:lvl w:ilvl="8" w:tplc="041B001B" w:tentative="1">
      <w:start w:val="1"/>
      <w:numFmt w:val="lowerRoman"/>
      <w:lvlText w:val="%9."/>
      <w:lvlJc w:val="right"/>
      <w:pPr>
        <w:ind w:left="6717" w:hanging="180"/>
      </w:pPr>
    </w:lvl>
  </w:abstractNum>
  <w:abstractNum w:abstractNumId="2" w15:restartNumberingAfterBreak="0">
    <w:nsid w:val="07FA33A1"/>
    <w:multiLevelType w:val="hybridMultilevel"/>
    <w:tmpl w:val="BE72BEB8"/>
    <w:lvl w:ilvl="0" w:tplc="E55CBF24">
      <w:start w:val="1"/>
      <w:numFmt w:val="lowerLetter"/>
      <w:lvlText w:val="4%1."/>
      <w:lvlJc w:val="left"/>
      <w:pPr>
        <w:ind w:left="1317" w:hanging="360"/>
      </w:pPr>
      <w:rPr>
        <w:rFonts w:hint="default"/>
      </w:rPr>
    </w:lvl>
    <w:lvl w:ilvl="1" w:tplc="041B0019" w:tentative="1">
      <w:start w:val="1"/>
      <w:numFmt w:val="lowerLetter"/>
      <w:lvlText w:val="%2."/>
      <w:lvlJc w:val="left"/>
      <w:pPr>
        <w:ind w:left="2037" w:hanging="360"/>
      </w:pPr>
    </w:lvl>
    <w:lvl w:ilvl="2" w:tplc="041B001B" w:tentative="1">
      <w:start w:val="1"/>
      <w:numFmt w:val="lowerRoman"/>
      <w:lvlText w:val="%3."/>
      <w:lvlJc w:val="right"/>
      <w:pPr>
        <w:ind w:left="2757" w:hanging="180"/>
      </w:pPr>
    </w:lvl>
    <w:lvl w:ilvl="3" w:tplc="041B000F" w:tentative="1">
      <w:start w:val="1"/>
      <w:numFmt w:val="decimal"/>
      <w:lvlText w:val="%4."/>
      <w:lvlJc w:val="left"/>
      <w:pPr>
        <w:ind w:left="3477" w:hanging="360"/>
      </w:pPr>
    </w:lvl>
    <w:lvl w:ilvl="4" w:tplc="041B0019" w:tentative="1">
      <w:start w:val="1"/>
      <w:numFmt w:val="lowerLetter"/>
      <w:lvlText w:val="%5."/>
      <w:lvlJc w:val="left"/>
      <w:pPr>
        <w:ind w:left="4197" w:hanging="360"/>
      </w:pPr>
    </w:lvl>
    <w:lvl w:ilvl="5" w:tplc="041B001B" w:tentative="1">
      <w:start w:val="1"/>
      <w:numFmt w:val="lowerRoman"/>
      <w:lvlText w:val="%6."/>
      <w:lvlJc w:val="right"/>
      <w:pPr>
        <w:ind w:left="4917" w:hanging="180"/>
      </w:pPr>
    </w:lvl>
    <w:lvl w:ilvl="6" w:tplc="041B000F" w:tentative="1">
      <w:start w:val="1"/>
      <w:numFmt w:val="decimal"/>
      <w:lvlText w:val="%7."/>
      <w:lvlJc w:val="left"/>
      <w:pPr>
        <w:ind w:left="5637" w:hanging="360"/>
      </w:pPr>
    </w:lvl>
    <w:lvl w:ilvl="7" w:tplc="041B0019" w:tentative="1">
      <w:start w:val="1"/>
      <w:numFmt w:val="lowerLetter"/>
      <w:lvlText w:val="%8."/>
      <w:lvlJc w:val="left"/>
      <w:pPr>
        <w:ind w:left="6357" w:hanging="360"/>
      </w:pPr>
    </w:lvl>
    <w:lvl w:ilvl="8" w:tplc="041B001B" w:tentative="1">
      <w:start w:val="1"/>
      <w:numFmt w:val="lowerRoman"/>
      <w:lvlText w:val="%9."/>
      <w:lvlJc w:val="right"/>
      <w:pPr>
        <w:ind w:left="7077" w:hanging="180"/>
      </w:pPr>
    </w:lvl>
  </w:abstractNum>
  <w:abstractNum w:abstractNumId="3" w15:restartNumberingAfterBreak="0">
    <w:nsid w:val="0A6F7709"/>
    <w:multiLevelType w:val="hybridMultilevel"/>
    <w:tmpl w:val="DE108666"/>
    <w:lvl w:ilvl="0" w:tplc="041B000F">
      <w:start w:val="1"/>
      <w:numFmt w:val="decimal"/>
      <w:lvlText w:val="%1."/>
      <w:lvlJc w:val="left"/>
      <w:pPr>
        <w:ind w:left="1506" w:hanging="360"/>
      </w:pPr>
    </w:lvl>
    <w:lvl w:ilvl="1" w:tplc="041B0019" w:tentative="1">
      <w:start w:val="1"/>
      <w:numFmt w:val="lowerLetter"/>
      <w:lvlText w:val="%2."/>
      <w:lvlJc w:val="left"/>
      <w:pPr>
        <w:ind w:left="2226" w:hanging="360"/>
      </w:pPr>
    </w:lvl>
    <w:lvl w:ilvl="2" w:tplc="041B001B">
      <w:start w:val="1"/>
      <w:numFmt w:val="lowerRoman"/>
      <w:lvlText w:val="%3."/>
      <w:lvlJc w:val="right"/>
      <w:pPr>
        <w:ind w:left="2946" w:hanging="180"/>
      </w:pPr>
    </w:lvl>
    <w:lvl w:ilvl="3" w:tplc="041B000F" w:tentative="1">
      <w:start w:val="1"/>
      <w:numFmt w:val="decimal"/>
      <w:lvlText w:val="%4."/>
      <w:lvlJc w:val="left"/>
      <w:pPr>
        <w:ind w:left="3666" w:hanging="360"/>
      </w:pPr>
    </w:lvl>
    <w:lvl w:ilvl="4" w:tplc="041B0019" w:tentative="1">
      <w:start w:val="1"/>
      <w:numFmt w:val="lowerLetter"/>
      <w:lvlText w:val="%5."/>
      <w:lvlJc w:val="left"/>
      <w:pPr>
        <w:ind w:left="4386" w:hanging="360"/>
      </w:pPr>
    </w:lvl>
    <w:lvl w:ilvl="5" w:tplc="041B001B" w:tentative="1">
      <w:start w:val="1"/>
      <w:numFmt w:val="lowerRoman"/>
      <w:lvlText w:val="%6."/>
      <w:lvlJc w:val="right"/>
      <w:pPr>
        <w:ind w:left="5106" w:hanging="180"/>
      </w:pPr>
    </w:lvl>
    <w:lvl w:ilvl="6" w:tplc="041B000F" w:tentative="1">
      <w:start w:val="1"/>
      <w:numFmt w:val="decimal"/>
      <w:lvlText w:val="%7."/>
      <w:lvlJc w:val="left"/>
      <w:pPr>
        <w:ind w:left="5826" w:hanging="360"/>
      </w:pPr>
    </w:lvl>
    <w:lvl w:ilvl="7" w:tplc="041B0019" w:tentative="1">
      <w:start w:val="1"/>
      <w:numFmt w:val="lowerLetter"/>
      <w:lvlText w:val="%8."/>
      <w:lvlJc w:val="left"/>
      <w:pPr>
        <w:ind w:left="6546" w:hanging="360"/>
      </w:pPr>
    </w:lvl>
    <w:lvl w:ilvl="8" w:tplc="041B001B" w:tentative="1">
      <w:start w:val="1"/>
      <w:numFmt w:val="lowerRoman"/>
      <w:lvlText w:val="%9."/>
      <w:lvlJc w:val="right"/>
      <w:pPr>
        <w:ind w:left="7266" w:hanging="180"/>
      </w:pPr>
    </w:lvl>
  </w:abstractNum>
  <w:abstractNum w:abstractNumId="4" w15:restartNumberingAfterBreak="0">
    <w:nsid w:val="0B457520"/>
    <w:multiLevelType w:val="hybridMultilevel"/>
    <w:tmpl w:val="768A2AE4"/>
    <w:lvl w:ilvl="0" w:tplc="562C3B90">
      <w:start w:val="1"/>
      <w:numFmt w:val="lowerLetter"/>
      <w:lvlText w:val="2%1."/>
      <w:lvlJc w:val="left"/>
      <w:pPr>
        <w:ind w:left="1506"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5" w15:restartNumberingAfterBreak="0">
    <w:nsid w:val="0D216564"/>
    <w:multiLevelType w:val="hybridMultilevel"/>
    <w:tmpl w:val="7AF8DF3C"/>
    <w:lvl w:ilvl="0" w:tplc="10F835F6">
      <w:start w:val="1"/>
      <w:numFmt w:val="decimal"/>
      <w:lvlText w:val="%1."/>
      <w:lvlJc w:val="left"/>
      <w:pPr>
        <w:ind w:left="644" w:hanging="360"/>
      </w:pPr>
      <w:rPr>
        <w:rFonts w:ascii="Times New Roman" w:hAnsi="Times New Roman" w:cstheme="minorBidi" w:hint="default"/>
        <w:b w:val="0"/>
        <w:i w:val="0"/>
        <w:color w:val="auto"/>
        <w:sz w:val="24"/>
      </w:rPr>
    </w:lvl>
    <w:lvl w:ilvl="1" w:tplc="041B0017">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6" w15:restartNumberingAfterBreak="0">
    <w:nsid w:val="0D774FB9"/>
    <w:multiLevelType w:val="hybridMultilevel"/>
    <w:tmpl w:val="57C8EBE0"/>
    <w:lvl w:ilvl="0" w:tplc="2F08D6BA">
      <w:start w:val="1"/>
      <w:numFmt w:val="lowerLetter"/>
      <w:lvlText w:val="1%1."/>
      <w:lvlJc w:val="left"/>
      <w:pPr>
        <w:ind w:left="1224" w:hanging="360"/>
      </w:pPr>
      <w:rPr>
        <w:rFonts w:hint="default"/>
      </w:rPr>
    </w:lvl>
    <w:lvl w:ilvl="1" w:tplc="041B0019" w:tentative="1">
      <w:start w:val="1"/>
      <w:numFmt w:val="lowerLetter"/>
      <w:lvlText w:val="%2."/>
      <w:lvlJc w:val="left"/>
      <w:pPr>
        <w:ind w:left="1518" w:hanging="360"/>
      </w:pPr>
    </w:lvl>
    <w:lvl w:ilvl="2" w:tplc="041B001B" w:tentative="1">
      <w:start w:val="1"/>
      <w:numFmt w:val="lowerRoman"/>
      <w:lvlText w:val="%3."/>
      <w:lvlJc w:val="right"/>
      <w:pPr>
        <w:ind w:left="2238" w:hanging="180"/>
      </w:pPr>
    </w:lvl>
    <w:lvl w:ilvl="3" w:tplc="041B000F" w:tentative="1">
      <w:start w:val="1"/>
      <w:numFmt w:val="decimal"/>
      <w:lvlText w:val="%4."/>
      <w:lvlJc w:val="left"/>
      <w:pPr>
        <w:ind w:left="2958" w:hanging="360"/>
      </w:pPr>
    </w:lvl>
    <w:lvl w:ilvl="4" w:tplc="041B0019" w:tentative="1">
      <w:start w:val="1"/>
      <w:numFmt w:val="lowerLetter"/>
      <w:lvlText w:val="%5."/>
      <w:lvlJc w:val="left"/>
      <w:pPr>
        <w:ind w:left="3678" w:hanging="360"/>
      </w:pPr>
    </w:lvl>
    <w:lvl w:ilvl="5" w:tplc="041B001B" w:tentative="1">
      <w:start w:val="1"/>
      <w:numFmt w:val="lowerRoman"/>
      <w:lvlText w:val="%6."/>
      <w:lvlJc w:val="right"/>
      <w:pPr>
        <w:ind w:left="4398" w:hanging="180"/>
      </w:pPr>
    </w:lvl>
    <w:lvl w:ilvl="6" w:tplc="041B000F" w:tentative="1">
      <w:start w:val="1"/>
      <w:numFmt w:val="decimal"/>
      <w:lvlText w:val="%7."/>
      <w:lvlJc w:val="left"/>
      <w:pPr>
        <w:ind w:left="5118" w:hanging="360"/>
      </w:pPr>
    </w:lvl>
    <w:lvl w:ilvl="7" w:tplc="041B0019" w:tentative="1">
      <w:start w:val="1"/>
      <w:numFmt w:val="lowerLetter"/>
      <w:lvlText w:val="%8."/>
      <w:lvlJc w:val="left"/>
      <w:pPr>
        <w:ind w:left="5838" w:hanging="360"/>
      </w:pPr>
    </w:lvl>
    <w:lvl w:ilvl="8" w:tplc="041B001B" w:tentative="1">
      <w:start w:val="1"/>
      <w:numFmt w:val="lowerRoman"/>
      <w:lvlText w:val="%9."/>
      <w:lvlJc w:val="right"/>
      <w:pPr>
        <w:ind w:left="6558" w:hanging="180"/>
      </w:pPr>
    </w:lvl>
  </w:abstractNum>
  <w:abstractNum w:abstractNumId="7" w15:restartNumberingAfterBreak="0">
    <w:nsid w:val="10280ED7"/>
    <w:multiLevelType w:val="hybridMultilevel"/>
    <w:tmpl w:val="45286D1C"/>
    <w:lvl w:ilvl="0" w:tplc="A9F6AE38">
      <w:start w:val="1"/>
      <w:numFmt w:val="decimal"/>
      <w:lvlText w:val="%1."/>
      <w:lvlJc w:val="left"/>
      <w:pPr>
        <w:ind w:left="1038" w:hanging="360"/>
      </w:pPr>
      <w:rPr>
        <w:rFonts w:ascii="Times New Roman" w:hAnsi="Times New Roman" w:hint="default"/>
        <w:b w:val="0"/>
        <w:i w:val="0"/>
        <w:sz w:val="24"/>
      </w:rPr>
    </w:lvl>
    <w:lvl w:ilvl="1" w:tplc="041B0019" w:tentative="1">
      <w:start w:val="1"/>
      <w:numFmt w:val="lowerLetter"/>
      <w:lvlText w:val="%2."/>
      <w:lvlJc w:val="left"/>
      <w:pPr>
        <w:ind w:left="1758" w:hanging="360"/>
      </w:pPr>
    </w:lvl>
    <w:lvl w:ilvl="2" w:tplc="041B001B" w:tentative="1">
      <w:start w:val="1"/>
      <w:numFmt w:val="lowerRoman"/>
      <w:lvlText w:val="%3."/>
      <w:lvlJc w:val="right"/>
      <w:pPr>
        <w:ind w:left="2478" w:hanging="180"/>
      </w:pPr>
    </w:lvl>
    <w:lvl w:ilvl="3" w:tplc="041B000F" w:tentative="1">
      <w:start w:val="1"/>
      <w:numFmt w:val="decimal"/>
      <w:lvlText w:val="%4."/>
      <w:lvlJc w:val="left"/>
      <w:pPr>
        <w:ind w:left="3198" w:hanging="360"/>
      </w:pPr>
    </w:lvl>
    <w:lvl w:ilvl="4" w:tplc="041B0019" w:tentative="1">
      <w:start w:val="1"/>
      <w:numFmt w:val="lowerLetter"/>
      <w:lvlText w:val="%5."/>
      <w:lvlJc w:val="left"/>
      <w:pPr>
        <w:ind w:left="3918" w:hanging="360"/>
      </w:pPr>
    </w:lvl>
    <w:lvl w:ilvl="5" w:tplc="041B001B" w:tentative="1">
      <w:start w:val="1"/>
      <w:numFmt w:val="lowerRoman"/>
      <w:lvlText w:val="%6."/>
      <w:lvlJc w:val="right"/>
      <w:pPr>
        <w:ind w:left="4638" w:hanging="180"/>
      </w:pPr>
    </w:lvl>
    <w:lvl w:ilvl="6" w:tplc="041B000F" w:tentative="1">
      <w:start w:val="1"/>
      <w:numFmt w:val="decimal"/>
      <w:lvlText w:val="%7."/>
      <w:lvlJc w:val="left"/>
      <w:pPr>
        <w:ind w:left="5358" w:hanging="360"/>
      </w:pPr>
    </w:lvl>
    <w:lvl w:ilvl="7" w:tplc="041B0019" w:tentative="1">
      <w:start w:val="1"/>
      <w:numFmt w:val="lowerLetter"/>
      <w:lvlText w:val="%8."/>
      <w:lvlJc w:val="left"/>
      <w:pPr>
        <w:ind w:left="6078" w:hanging="360"/>
      </w:pPr>
    </w:lvl>
    <w:lvl w:ilvl="8" w:tplc="041B001B" w:tentative="1">
      <w:start w:val="1"/>
      <w:numFmt w:val="lowerRoman"/>
      <w:lvlText w:val="%9."/>
      <w:lvlJc w:val="right"/>
      <w:pPr>
        <w:ind w:left="6798" w:hanging="180"/>
      </w:pPr>
    </w:lvl>
  </w:abstractNum>
  <w:abstractNum w:abstractNumId="8" w15:restartNumberingAfterBreak="0">
    <w:nsid w:val="104B4A20"/>
    <w:multiLevelType w:val="hybridMultilevel"/>
    <w:tmpl w:val="0970808C"/>
    <w:lvl w:ilvl="0" w:tplc="041B0017">
      <w:start w:val="1"/>
      <w:numFmt w:val="lowerLetter"/>
      <w:lvlText w:val="%1)"/>
      <w:lvlJc w:val="left"/>
      <w:pPr>
        <w:ind w:left="1866" w:hanging="360"/>
      </w:pPr>
    </w:lvl>
    <w:lvl w:ilvl="1" w:tplc="041B0019" w:tentative="1">
      <w:start w:val="1"/>
      <w:numFmt w:val="lowerLetter"/>
      <w:lvlText w:val="%2."/>
      <w:lvlJc w:val="left"/>
      <w:pPr>
        <w:ind w:left="2586" w:hanging="360"/>
      </w:pPr>
    </w:lvl>
    <w:lvl w:ilvl="2" w:tplc="041B001B" w:tentative="1">
      <w:start w:val="1"/>
      <w:numFmt w:val="lowerRoman"/>
      <w:lvlText w:val="%3."/>
      <w:lvlJc w:val="right"/>
      <w:pPr>
        <w:ind w:left="3306" w:hanging="180"/>
      </w:pPr>
    </w:lvl>
    <w:lvl w:ilvl="3" w:tplc="041B000F" w:tentative="1">
      <w:start w:val="1"/>
      <w:numFmt w:val="decimal"/>
      <w:lvlText w:val="%4."/>
      <w:lvlJc w:val="left"/>
      <w:pPr>
        <w:ind w:left="4026" w:hanging="360"/>
      </w:pPr>
    </w:lvl>
    <w:lvl w:ilvl="4" w:tplc="041B0019" w:tentative="1">
      <w:start w:val="1"/>
      <w:numFmt w:val="lowerLetter"/>
      <w:lvlText w:val="%5."/>
      <w:lvlJc w:val="left"/>
      <w:pPr>
        <w:ind w:left="4746" w:hanging="360"/>
      </w:pPr>
    </w:lvl>
    <w:lvl w:ilvl="5" w:tplc="041B001B" w:tentative="1">
      <w:start w:val="1"/>
      <w:numFmt w:val="lowerRoman"/>
      <w:lvlText w:val="%6."/>
      <w:lvlJc w:val="right"/>
      <w:pPr>
        <w:ind w:left="5466" w:hanging="180"/>
      </w:pPr>
    </w:lvl>
    <w:lvl w:ilvl="6" w:tplc="041B000F" w:tentative="1">
      <w:start w:val="1"/>
      <w:numFmt w:val="decimal"/>
      <w:lvlText w:val="%7."/>
      <w:lvlJc w:val="left"/>
      <w:pPr>
        <w:ind w:left="6186" w:hanging="360"/>
      </w:pPr>
    </w:lvl>
    <w:lvl w:ilvl="7" w:tplc="041B0019" w:tentative="1">
      <w:start w:val="1"/>
      <w:numFmt w:val="lowerLetter"/>
      <w:lvlText w:val="%8."/>
      <w:lvlJc w:val="left"/>
      <w:pPr>
        <w:ind w:left="6906" w:hanging="360"/>
      </w:pPr>
    </w:lvl>
    <w:lvl w:ilvl="8" w:tplc="041B001B" w:tentative="1">
      <w:start w:val="1"/>
      <w:numFmt w:val="lowerRoman"/>
      <w:lvlText w:val="%9."/>
      <w:lvlJc w:val="right"/>
      <w:pPr>
        <w:ind w:left="7626" w:hanging="180"/>
      </w:pPr>
    </w:lvl>
  </w:abstractNum>
  <w:abstractNum w:abstractNumId="9" w15:restartNumberingAfterBreak="0">
    <w:nsid w:val="115E74C3"/>
    <w:multiLevelType w:val="hybridMultilevel"/>
    <w:tmpl w:val="67165320"/>
    <w:lvl w:ilvl="0" w:tplc="137A9F86">
      <w:start w:val="1"/>
      <w:numFmt w:val="lowerLetter"/>
      <w:lvlText w:val="%1)"/>
      <w:lvlJc w:val="left"/>
      <w:pPr>
        <w:ind w:left="820" w:hanging="360"/>
      </w:pPr>
      <w:rPr>
        <w:rFonts w:ascii="Times New Roman" w:hAnsi="Times New Roman" w:hint="default"/>
        <w:b w:val="0"/>
        <w:i w:val="0"/>
        <w:color w:val="auto"/>
        <w:sz w:val="24"/>
      </w:rPr>
    </w:lvl>
    <w:lvl w:ilvl="1" w:tplc="041B0019" w:tentative="1">
      <w:start w:val="1"/>
      <w:numFmt w:val="lowerLetter"/>
      <w:lvlText w:val="%2."/>
      <w:lvlJc w:val="left"/>
      <w:pPr>
        <w:ind w:left="1540" w:hanging="360"/>
      </w:pPr>
    </w:lvl>
    <w:lvl w:ilvl="2" w:tplc="041B001B" w:tentative="1">
      <w:start w:val="1"/>
      <w:numFmt w:val="lowerRoman"/>
      <w:lvlText w:val="%3."/>
      <w:lvlJc w:val="right"/>
      <w:pPr>
        <w:ind w:left="2260" w:hanging="180"/>
      </w:pPr>
    </w:lvl>
    <w:lvl w:ilvl="3" w:tplc="041B000F" w:tentative="1">
      <w:start w:val="1"/>
      <w:numFmt w:val="decimal"/>
      <w:lvlText w:val="%4."/>
      <w:lvlJc w:val="left"/>
      <w:pPr>
        <w:ind w:left="2980" w:hanging="360"/>
      </w:pPr>
    </w:lvl>
    <w:lvl w:ilvl="4" w:tplc="041B0019" w:tentative="1">
      <w:start w:val="1"/>
      <w:numFmt w:val="lowerLetter"/>
      <w:lvlText w:val="%5."/>
      <w:lvlJc w:val="left"/>
      <w:pPr>
        <w:ind w:left="3700" w:hanging="360"/>
      </w:pPr>
    </w:lvl>
    <w:lvl w:ilvl="5" w:tplc="041B001B" w:tentative="1">
      <w:start w:val="1"/>
      <w:numFmt w:val="lowerRoman"/>
      <w:lvlText w:val="%6."/>
      <w:lvlJc w:val="right"/>
      <w:pPr>
        <w:ind w:left="4420" w:hanging="180"/>
      </w:pPr>
    </w:lvl>
    <w:lvl w:ilvl="6" w:tplc="041B000F" w:tentative="1">
      <w:start w:val="1"/>
      <w:numFmt w:val="decimal"/>
      <w:lvlText w:val="%7."/>
      <w:lvlJc w:val="left"/>
      <w:pPr>
        <w:ind w:left="5140" w:hanging="360"/>
      </w:pPr>
    </w:lvl>
    <w:lvl w:ilvl="7" w:tplc="041B0019" w:tentative="1">
      <w:start w:val="1"/>
      <w:numFmt w:val="lowerLetter"/>
      <w:lvlText w:val="%8."/>
      <w:lvlJc w:val="left"/>
      <w:pPr>
        <w:ind w:left="5860" w:hanging="360"/>
      </w:pPr>
    </w:lvl>
    <w:lvl w:ilvl="8" w:tplc="041B001B" w:tentative="1">
      <w:start w:val="1"/>
      <w:numFmt w:val="lowerRoman"/>
      <w:lvlText w:val="%9."/>
      <w:lvlJc w:val="right"/>
      <w:pPr>
        <w:ind w:left="6580" w:hanging="180"/>
      </w:pPr>
    </w:lvl>
  </w:abstractNum>
  <w:abstractNum w:abstractNumId="10" w15:restartNumberingAfterBreak="0">
    <w:nsid w:val="12196E3A"/>
    <w:multiLevelType w:val="hybridMultilevel"/>
    <w:tmpl w:val="E8326716"/>
    <w:lvl w:ilvl="0" w:tplc="4148DBA4">
      <w:start w:val="1"/>
      <w:numFmt w:val="decimal"/>
      <w:lvlText w:val="(%1)"/>
      <w:lvlJc w:val="left"/>
      <w:pPr>
        <w:ind w:left="460" w:hanging="360"/>
      </w:pPr>
      <w:rPr>
        <w:rFonts w:ascii="Times New Roman" w:hAnsi="Times New Roman" w:hint="default"/>
        <w:b w:val="0"/>
        <w:i w:val="0"/>
        <w:caps w:val="0"/>
        <w:strike w:val="0"/>
        <w:dstrike w:val="0"/>
        <w:vanish w:val="0"/>
        <w:color w:val="auto"/>
        <w:sz w:val="24"/>
        <w:vertAlign w:val="baseline"/>
      </w:rPr>
    </w:lvl>
    <w:lvl w:ilvl="1" w:tplc="041B0019" w:tentative="1">
      <w:start w:val="1"/>
      <w:numFmt w:val="lowerLetter"/>
      <w:lvlText w:val="%2."/>
      <w:lvlJc w:val="left"/>
      <w:pPr>
        <w:ind w:left="1180" w:hanging="360"/>
      </w:pPr>
    </w:lvl>
    <w:lvl w:ilvl="2" w:tplc="041B001B" w:tentative="1">
      <w:start w:val="1"/>
      <w:numFmt w:val="lowerRoman"/>
      <w:lvlText w:val="%3."/>
      <w:lvlJc w:val="right"/>
      <w:pPr>
        <w:ind w:left="1900" w:hanging="180"/>
      </w:pPr>
    </w:lvl>
    <w:lvl w:ilvl="3" w:tplc="041B000F" w:tentative="1">
      <w:start w:val="1"/>
      <w:numFmt w:val="decimal"/>
      <w:lvlText w:val="%4."/>
      <w:lvlJc w:val="left"/>
      <w:pPr>
        <w:ind w:left="2620" w:hanging="360"/>
      </w:pPr>
    </w:lvl>
    <w:lvl w:ilvl="4" w:tplc="041B0019" w:tentative="1">
      <w:start w:val="1"/>
      <w:numFmt w:val="lowerLetter"/>
      <w:lvlText w:val="%5."/>
      <w:lvlJc w:val="left"/>
      <w:pPr>
        <w:ind w:left="3340" w:hanging="360"/>
      </w:pPr>
    </w:lvl>
    <w:lvl w:ilvl="5" w:tplc="041B001B" w:tentative="1">
      <w:start w:val="1"/>
      <w:numFmt w:val="lowerRoman"/>
      <w:lvlText w:val="%6."/>
      <w:lvlJc w:val="right"/>
      <w:pPr>
        <w:ind w:left="4060" w:hanging="180"/>
      </w:pPr>
    </w:lvl>
    <w:lvl w:ilvl="6" w:tplc="041B000F" w:tentative="1">
      <w:start w:val="1"/>
      <w:numFmt w:val="decimal"/>
      <w:lvlText w:val="%7."/>
      <w:lvlJc w:val="left"/>
      <w:pPr>
        <w:ind w:left="4780" w:hanging="360"/>
      </w:pPr>
    </w:lvl>
    <w:lvl w:ilvl="7" w:tplc="041B0019" w:tentative="1">
      <w:start w:val="1"/>
      <w:numFmt w:val="lowerLetter"/>
      <w:lvlText w:val="%8."/>
      <w:lvlJc w:val="left"/>
      <w:pPr>
        <w:ind w:left="5500" w:hanging="360"/>
      </w:pPr>
    </w:lvl>
    <w:lvl w:ilvl="8" w:tplc="041B001B" w:tentative="1">
      <w:start w:val="1"/>
      <w:numFmt w:val="lowerRoman"/>
      <w:lvlText w:val="%9."/>
      <w:lvlJc w:val="right"/>
      <w:pPr>
        <w:ind w:left="6220" w:hanging="180"/>
      </w:pPr>
    </w:lvl>
  </w:abstractNum>
  <w:abstractNum w:abstractNumId="11" w15:restartNumberingAfterBreak="0">
    <w:nsid w:val="13350CBA"/>
    <w:multiLevelType w:val="hybridMultilevel"/>
    <w:tmpl w:val="0CB2472A"/>
    <w:lvl w:ilvl="0" w:tplc="E45AF5EC">
      <w:start w:val="2"/>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2" w15:restartNumberingAfterBreak="0">
    <w:nsid w:val="141174FC"/>
    <w:multiLevelType w:val="hybridMultilevel"/>
    <w:tmpl w:val="F06E5208"/>
    <w:lvl w:ilvl="0" w:tplc="4566C6BE">
      <w:start w:val="1"/>
      <w:numFmt w:val="decimal"/>
      <w:lvlText w:val="(%1)"/>
      <w:lvlJc w:val="left"/>
      <w:pPr>
        <w:ind w:left="435" w:hanging="360"/>
      </w:pPr>
      <w:rPr>
        <w:rFonts w:hint="default"/>
      </w:rPr>
    </w:lvl>
    <w:lvl w:ilvl="1" w:tplc="041B0019" w:tentative="1">
      <w:start w:val="1"/>
      <w:numFmt w:val="lowerLetter"/>
      <w:lvlText w:val="%2."/>
      <w:lvlJc w:val="left"/>
      <w:pPr>
        <w:ind w:left="1155" w:hanging="360"/>
      </w:pPr>
    </w:lvl>
    <w:lvl w:ilvl="2" w:tplc="041B001B" w:tentative="1">
      <w:start w:val="1"/>
      <w:numFmt w:val="lowerRoman"/>
      <w:lvlText w:val="%3."/>
      <w:lvlJc w:val="right"/>
      <w:pPr>
        <w:ind w:left="1875" w:hanging="180"/>
      </w:pPr>
    </w:lvl>
    <w:lvl w:ilvl="3" w:tplc="041B000F" w:tentative="1">
      <w:start w:val="1"/>
      <w:numFmt w:val="decimal"/>
      <w:lvlText w:val="%4."/>
      <w:lvlJc w:val="left"/>
      <w:pPr>
        <w:ind w:left="2595" w:hanging="360"/>
      </w:pPr>
    </w:lvl>
    <w:lvl w:ilvl="4" w:tplc="041B0019" w:tentative="1">
      <w:start w:val="1"/>
      <w:numFmt w:val="lowerLetter"/>
      <w:lvlText w:val="%5."/>
      <w:lvlJc w:val="left"/>
      <w:pPr>
        <w:ind w:left="3315" w:hanging="360"/>
      </w:pPr>
    </w:lvl>
    <w:lvl w:ilvl="5" w:tplc="041B001B" w:tentative="1">
      <w:start w:val="1"/>
      <w:numFmt w:val="lowerRoman"/>
      <w:lvlText w:val="%6."/>
      <w:lvlJc w:val="right"/>
      <w:pPr>
        <w:ind w:left="4035" w:hanging="180"/>
      </w:pPr>
    </w:lvl>
    <w:lvl w:ilvl="6" w:tplc="041B000F" w:tentative="1">
      <w:start w:val="1"/>
      <w:numFmt w:val="decimal"/>
      <w:lvlText w:val="%7."/>
      <w:lvlJc w:val="left"/>
      <w:pPr>
        <w:ind w:left="4755" w:hanging="360"/>
      </w:pPr>
    </w:lvl>
    <w:lvl w:ilvl="7" w:tplc="041B0019" w:tentative="1">
      <w:start w:val="1"/>
      <w:numFmt w:val="lowerLetter"/>
      <w:lvlText w:val="%8."/>
      <w:lvlJc w:val="left"/>
      <w:pPr>
        <w:ind w:left="5475" w:hanging="360"/>
      </w:pPr>
    </w:lvl>
    <w:lvl w:ilvl="8" w:tplc="041B001B" w:tentative="1">
      <w:start w:val="1"/>
      <w:numFmt w:val="lowerRoman"/>
      <w:lvlText w:val="%9."/>
      <w:lvlJc w:val="right"/>
      <w:pPr>
        <w:ind w:left="6195" w:hanging="180"/>
      </w:pPr>
    </w:lvl>
  </w:abstractNum>
  <w:abstractNum w:abstractNumId="13" w15:restartNumberingAfterBreak="0">
    <w:nsid w:val="15D6670E"/>
    <w:multiLevelType w:val="hybridMultilevel"/>
    <w:tmpl w:val="8E3E4A92"/>
    <w:lvl w:ilvl="0" w:tplc="041B000F">
      <w:start w:val="1"/>
      <w:numFmt w:val="decimal"/>
      <w:lvlText w:val="%1."/>
      <w:lvlJc w:val="left"/>
      <w:pPr>
        <w:ind w:left="957" w:hanging="360"/>
      </w:pPr>
    </w:lvl>
    <w:lvl w:ilvl="1" w:tplc="041B0019">
      <w:start w:val="1"/>
      <w:numFmt w:val="lowerLetter"/>
      <w:lvlText w:val="%2."/>
      <w:lvlJc w:val="left"/>
      <w:pPr>
        <w:ind w:left="1677" w:hanging="360"/>
      </w:pPr>
    </w:lvl>
    <w:lvl w:ilvl="2" w:tplc="66FADB60">
      <w:start w:val="1"/>
      <w:numFmt w:val="decimal"/>
      <w:lvlText w:val="%3."/>
      <w:lvlJc w:val="left"/>
      <w:pPr>
        <w:ind w:left="2577" w:hanging="360"/>
      </w:pPr>
      <w:rPr>
        <w:rFonts w:hint="default"/>
      </w:rPr>
    </w:lvl>
    <w:lvl w:ilvl="3" w:tplc="041B000F" w:tentative="1">
      <w:start w:val="1"/>
      <w:numFmt w:val="decimal"/>
      <w:lvlText w:val="%4."/>
      <w:lvlJc w:val="left"/>
      <w:pPr>
        <w:ind w:left="3117" w:hanging="360"/>
      </w:pPr>
    </w:lvl>
    <w:lvl w:ilvl="4" w:tplc="041B0019" w:tentative="1">
      <w:start w:val="1"/>
      <w:numFmt w:val="lowerLetter"/>
      <w:lvlText w:val="%5."/>
      <w:lvlJc w:val="left"/>
      <w:pPr>
        <w:ind w:left="3837" w:hanging="360"/>
      </w:pPr>
    </w:lvl>
    <w:lvl w:ilvl="5" w:tplc="041B001B" w:tentative="1">
      <w:start w:val="1"/>
      <w:numFmt w:val="lowerRoman"/>
      <w:lvlText w:val="%6."/>
      <w:lvlJc w:val="right"/>
      <w:pPr>
        <w:ind w:left="4557" w:hanging="180"/>
      </w:pPr>
    </w:lvl>
    <w:lvl w:ilvl="6" w:tplc="041B000F" w:tentative="1">
      <w:start w:val="1"/>
      <w:numFmt w:val="decimal"/>
      <w:lvlText w:val="%7."/>
      <w:lvlJc w:val="left"/>
      <w:pPr>
        <w:ind w:left="5277" w:hanging="360"/>
      </w:pPr>
    </w:lvl>
    <w:lvl w:ilvl="7" w:tplc="041B0019" w:tentative="1">
      <w:start w:val="1"/>
      <w:numFmt w:val="lowerLetter"/>
      <w:lvlText w:val="%8."/>
      <w:lvlJc w:val="left"/>
      <w:pPr>
        <w:ind w:left="5997" w:hanging="360"/>
      </w:pPr>
    </w:lvl>
    <w:lvl w:ilvl="8" w:tplc="041B001B" w:tentative="1">
      <w:start w:val="1"/>
      <w:numFmt w:val="lowerRoman"/>
      <w:lvlText w:val="%9."/>
      <w:lvlJc w:val="right"/>
      <w:pPr>
        <w:ind w:left="6717" w:hanging="180"/>
      </w:pPr>
    </w:lvl>
  </w:abstractNum>
  <w:abstractNum w:abstractNumId="14" w15:restartNumberingAfterBreak="0">
    <w:nsid w:val="19592C1D"/>
    <w:multiLevelType w:val="hybridMultilevel"/>
    <w:tmpl w:val="F24E6346"/>
    <w:lvl w:ilvl="0" w:tplc="D1E84152">
      <w:start w:val="1"/>
      <w:numFmt w:val="decimal"/>
      <w:lvlText w:val="%1."/>
      <w:lvlJc w:val="left"/>
      <w:pPr>
        <w:ind w:left="957" w:hanging="360"/>
      </w:pPr>
      <w:rPr>
        <w:rFonts w:ascii="Times New Roman" w:hAnsi="Times New Roman" w:hint="default"/>
        <w:b w:val="0"/>
        <w:i w:val="0"/>
        <w:sz w:val="24"/>
      </w:rPr>
    </w:lvl>
    <w:lvl w:ilvl="1" w:tplc="F3047862">
      <w:start w:val="1"/>
      <w:numFmt w:val="lowerLetter"/>
      <w:lvlText w:val="%2)"/>
      <w:lvlJc w:val="left"/>
      <w:pPr>
        <w:ind w:left="1677" w:hanging="360"/>
      </w:pPr>
      <w:rPr>
        <w:rFonts w:hint="default"/>
      </w:rPr>
    </w:lvl>
    <w:lvl w:ilvl="2" w:tplc="041B001B" w:tentative="1">
      <w:start w:val="1"/>
      <w:numFmt w:val="lowerRoman"/>
      <w:lvlText w:val="%3."/>
      <w:lvlJc w:val="right"/>
      <w:pPr>
        <w:ind w:left="2397" w:hanging="180"/>
      </w:pPr>
    </w:lvl>
    <w:lvl w:ilvl="3" w:tplc="041B000F" w:tentative="1">
      <w:start w:val="1"/>
      <w:numFmt w:val="decimal"/>
      <w:lvlText w:val="%4."/>
      <w:lvlJc w:val="left"/>
      <w:pPr>
        <w:ind w:left="3117" w:hanging="360"/>
      </w:pPr>
    </w:lvl>
    <w:lvl w:ilvl="4" w:tplc="041B0019" w:tentative="1">
      <w:start w:val="1"/>
      <w:numFmt w:val="lowerLetter"/>
      <w:lvlText w:val="%5."/>
      <w:lvlJc w:val="left"/>
      <w:pPr>
        <w:ind w:left="3837" w:hanging="360"/>
      </w:pPr>
    </w:lvl>
    <w:lvl w:ilvl="5" w:tplc="041B001B" w:tentative="1">
      <w:start w:val="1"/>
      <w:numFmt w:val="lowerRoman"/>
      <w:lvlText w:val="%6."/>
      <w:lvlJc w:val="right"/>
      <w:pPr>
        <w:ind w:left="4557" w:hanging="180"/>
      </w:pPr>
    </w:lvl>
    <w:lvl w:ilvl="6" w:tplc="041B000F" w:tentative="1">
      <w:start w:val="1"/>
      <w:numFmt w:val="decimal"/>
      <w:lvlText w:val="%7."/>
      <w:lvlJc w:val="left"/>
      <w:pPr>
        <w:ind w:left="5277" w:hanging="360"/>
      </w:pPr>
    </w:lvl>
    <w:lvl w:ilvl="7" w:tplc="041B0019" w:tentative="1">
      <w:start w:val="1"/>
      <w:numFmt w:val="lowerLetter"/>
      <w:lvlText w:val="%8."/>
      <w:lvlJc w:val="left"/>
      <w:pPr>
        <w:ind w:left="5997" w:hanging="360"/>
      </w:pPr>
    </w:lvl>
    <w:lvl w:ilvl="8" w:tplc="041B001B" w:tentative="1">
      <w:start w:val="1"/>
      <w:numFmt w:val="lowerRoman"/>
      <w:lvlText w:val="%9."/>
      <w:lvlJc w:val="right"/>
      <w:pPr>
        <w:ind w:left="6717" w:hanging="180"/>
      </w:pPr>
    </w:lvl>
  </w:abstractNum>
  <w:abstractNum w:abstractNumId="15" w15:restartNumberingAfterBreak="0">
    <w:nsid w:val="1AF27CEF"/>
    <w:multiLevelType w:val="hybridMultilevel"/>
    <w:tmpl w:val="62C0CD48"/>
    <w:lvl w:ilvl="0" w:tplc="4148DBA4">
      <w:start w:val="1"/>
      <w:numFmt w:val="decimal"/>
      <w:lvlText w:val="(%1)"/>
      <w:lvlJc w:val="left"/>
      <w:pPr>
        <w:ind w:left="597" w:hanging="360"/>
      </w:pPr>
      <w:rPr>
        <w:rFonts w:ascii="Times New Roman" w:hAnsi="Times New Roman" w:hint="default"/>
        <w:b w:val="0"/>
        <w:i w:val="0"/>
        <w:caps w:val="0"/>
        <w:strike w:val="0"/>
        <w:dstrike w:val="0"/>
        <w:vanish w:val="0"/>
        <w:color w:val="auto"/>
        <w:sz w:val="24"/>
        <w:vertAlign w:val="baseline"/>
      </w:rPr>
    </w:lvl>
    <w:lvl w:ilvl="1" w:tplc="041B0019" w:tentative="1">
      <w:start w:val="1"/>
      <w:numFmt w:val="lowerLetter"/>
      <w:lvlText w:val="%2."/>
      <w:lvlJc w:val="left"/>
      <w:pPr>
        <w:ind w:left="1317" w:hanging="360"/>
      </w:pPr>
    </w:lvl>
    <w:lvl w:ilvl="2" w:tplc="041B001B" w:tentative="1">
      <w:start w:val="1"/>
      <w:numFmt w:val="lowerRoman"/>
      <w:lvlText w:val="%3."/>
      <w:lvlJc w:val="right"/>
      <w:pPr>
        <w:ind w:left="2037" w:hanging="180"/>
      </w:pPr>
    </w:lvl>
    <w:lvl w:ilvl="3" w:tplc="041B000F" w:tentative="1">
      <w:start w:val="1"/>
      <w:numFmt w:val="decimal"/>
      <w:lvlText w:val="%4."/>
      <w:lvlJc w:val="left"/>
      <w:pPr>
        <w:ind w:left="2757" w:hanging="360"/>
      </w:pPr>
    </w:lvl>
    <w:lvl w:ilvl="4" w:tplc="041B0019" w:tentative="1">
      <w:start w:val="1"/>
      <w:numFmt w:val="lowerLetter"/>
      <w:lvlText w:val="%5."/>
      <w:lvlJc w:val="left"/>
      <w:pPr>
        <w:ind w:left="3477" w:hanging="360"/>
      </w:pPr>
    </w:lvl>
    <w:lvl w:ilvl="5" w:tplc="041B001B" w:tentative="1">
      <w:start w:val="1"/>
      <w:numFmt w:val="lowerRoman"/>
      <w:lvlText w:val="%6."/>
      <w:lvlJc w:val="right"/>
      <w:pPr>
        <w:ind w:left="4197" w:hanging="180"/>
      </w:pPr>
    </w:lvl>
    <w:lvl w:ilvl="6" w:tplc="041B000F" w:tentative="1">
      <w:start w:val="1"/>
      <w:numFmt w:val="decimal"/>
      <w:lvlText w:val="%7."/>
      <w:lvlJc w:val="left"/>
      <w:pPr>
        <w:ind w:left="4917" w:hanging="360"/>
      </w:pPr>
    </w:lvl>
    <w:lvl w:ilvl="7" w:tplc="041B0019" w:tentative="1">
      <w:start w:val="1"/>
      <w:numFmt w:val="lowerLetter"/>
      <w:lvlText w:val="%8."/>
      <w:lvlJc w:val="left"/>
      <w:pPr>
        <w:ind w:left="5637" w:hanging="360"/>
      </w:pPr>
    </w:lvl>
    <w:lvl w:ilvl="8" w:tplc="041B001B" w:tentative="1">
      <w:start w:val="1"/>
      <w:numFmt w:val="lowerRoman"/>
      <w:lvlText w:val="%9."/>
      <w:lvlJc w:val="right"/>
      <w:pPr>
        <w:ind w:left="6357" w:hanging="180"/>
      </w:pPr>
    </w:lvl>
  </w:abstractNum>
  <w:abstractNum w:abstractNumId="16" w15:restartNumberingAfterBreak="0">
    <w:nsid w:val="23BE5D9B"/>
    <w:multiLevelType w:val="hybridMultilevel"/>
    <w:tmpl w:val="A6A808E2"/>
    <w:lvl w:ilvl="0" w:tplc="041B0017">
      <w:start w:val="1"/>
      <w:numFmt w:val="lowerLetter"/>
      <w:lvlText w:val="%1)"/>
      <w:lvlJc w:val="left"/>
      <w:pPr>
        <w:ind w:left="1275" w:hanging="360"/>
      </w:pPr>
    </w:lvl>
    <w:lvl w:ilvl="1" w:tplc="041B000F">
      <w:start w:val="1"/>
      <w:numFmt w:val="decimal"/>
      <w:lvlText w:val="%2."/>
      <w:lvlJc w:val="left"/>
      <w:pPr>
        <w:ind w:left="1995" w:hanging="360"/>
      </w:pPr>
    </w:lvl>
    <w:lvl w:ilvl="2" w:tplc="041B001B" w:tentative="1">
      <w:start w:val="1"/>
      <w:numFmt w:val="lowerRoman"/>
      <w:lvlText w:val="%3."/>
      <w:lvlJc w:val="right"/>
      <w:pPr>
        <w:ind w:left="2715" w:hanging="180"/>
      </w:pPr>
    </w:lvl>
    <w:lvl w:ilvl="3" w:tplc="041B000F" w:tentative="1">
      <w:start w:val="1"/>
      <w:numFmt w:val="decimal"/>
      <w:lvlText w:val="%4."/>
      <w:lvlJc w:val="left"/>
      <w:pPr>
        <w:ind w:left="3435" w:hanging="360"/>
      </w:pPr>
    </w:lvl>
    <w:lvl w:ilvl="4" w:tplc="041B0019" w:tentative="1">
      <w:start w:val="1"/>
      <w:numFmt w:val="lowerLetter"/>
      <w:lvlText w:val="%5."/>
      <w:lvlJc w:val="left"/>
      <w:pPr>
        <w:ind w:left="4155" w:hanging="360"/>
      </w:pPr>
    </w:lvl>
    <w:lvl w:ilvl="5" w:tplc="041B001B" w:tentative="1">
      <w:start w:val="1"/>
      <w:numFmt w:val="lowerRoman"/>
      <w:lvlText w:val="%6."/>
      <w:lvlJc w:val="right"/>
      <w:pPr>
        <w:ind w:left="4875" w:hanging="180"/>
      </w:pPr>
    </w:lvl>
    <w:lvl w:ilvl="6" w:tplc="041B000F" w:tentative="1">
      <w:start w:val="1"/>
      <w:numFmt w:val="decimal"/>
      <w:lvlText w:val="%7."/>
      <w:lvlJc w:val="left"/>
      <w:pPr>
        <w:ind w:left="5595" w:hanging="360"/>
      </w:pPr>
    </w:lvl>
    <w:lvl w:ilvl="7" w:tplc="041B0019" w:tentative="1">
      <w:start w:val="1"/>
      <w:numFmt w:val="lowerLetter"/>
      <w:lvlText w:val="%8."/>
      <w:lvlJc w:val="left"/>
      <w:pPr>
        <w:ind w:left="6315" w:hanging="360"/>
      </w:pPr>
    </w:lvl>
    <w:lvl w:ilvl="8" w:tplc="041B001B" w:tentative="1">
      <w:start w:val="1"/>
      <w:numFmt w:val="lowerRoman"/>
      <w:lvlText w:val="%9."/>
      <w:lvlJc w:val="right"/>
      <w:pPr>
        <w:ind w:left="7035" w:hanging="180"/>
      </w:pPr>
    </w:lvl>
  </w:abstractNum>
  <w:abstractNum w:abstractNumId="17" w15:restartNumberingAfterBreak="0">
    <w:nsid w:val="240221DF"/>
    <w:multiLevelType w:val="hybridMultilevel"/>
    <w:tmpl w:val="BF74802E"/>
    <w:lvl w:ilvl="0" w:tplc="26E6AAE0">
      <w:start w:val="1"/>
      <w:numFmt w:val="decimal"/>
      <w:lvlText w:val="(%1)"/>
      <w:lvlJc w:val="left"/>
      <w:pPr>
        <w:ind w:left="450" w:hanging="360"/>
      </w:pPr>
      <w:rPr>
        <w:rFonts w:hint="default"/>
      </w:rPr>
    </w:lvl>
    <w:lvl w:ilvl="1" w:tplc="041B0019" w:tentative="1">
      <w:start w:val="1"/>
      <w:numFmt w:val="lowerLetter"/>
      <w:lvlText w:val="%2."/>
      <w:lvlJc w:val="left"/>
      <w:pPr>
        <w:ind w:left="1170" w:hanging="360"/>
      </w:pPr>
    </w:lvl>
    <w:lvl w:ilvl="2" w:tplc="041B001B" w:tentative="1">
      <w:start w:val="1"/>
      <w:numFmt w:val="lowerRoman"/>
      <w:lvlText w:val="%3."/>
      <w:lvlJc w:val="right"/>
      <w:pPr>
        <w:ind w:left="1890" w:hanging="180"/>
      </w:pPr>
    </w:lvl>
    <w:lvl w:ilvl="3" w:tplc="041B000F" w:tentative="1">
      <w:start w:val="1"/>
      <w:numFmt w:val="decimal"/>
      <w:lvlText w:val="%4."/>
      <w:lvlJc w:val="left"/>
      <w:pPr>
        <w:ind w:left="2610" w:hanging="360"/>
      </w:pPr>
    </w:lvl>
    <w:lvl w:ilvl="4" w:tplc="041B0019" w:tentative="1">
      <w:start w:val="1"/>
      <w:numFmt w:val="lowerLetter"/>
      <w:lvlText w:val="%5."/>
      <w:lvlJc w:val="left"/>
      <w:pPr>
        <w:ind w:left="3330" w:hanging="360"/>
      </w:pPr>
    </w:lvl>
    <w:lvl w:ilvl="5" w:tplc="041B001B" w:tentative="1">
      <w:start w:val="1"/>
      <w:numFmt w:val="lowerRoman"/>
      <w:lvlText w:val="%6."/>
      <w:lvlJc w:val="right"/>
      <w:pPr>
        <w:ind w:left="4050" w:hanging="180"/>
      </w:pPr>
    </w:lvl>
    <w:lvl w:ilvl="6" w:tplc="041B000F" w:tentative="1">
      <w:start w:val="1"/>
      <w:numFmt w:val="decimal"/>
      <w:lvlText w:val="%7."/>
      <w:lvlJc w:val="left"/>
      <w:pPr>
        <w:ind w:left="4770" w:hanging="360"/>
      </w:pPr>
    </w:lvl>
    <w:lvl w:ilvl="7" w:tplc="041B0019" w:tentative="1">
      <w:start w:val="1"/>
      <w:numFmt w:val="lowerLetter"/>
      <w:lvlText w:val="%8."/>
      <w:lvlJc w:val="left"/>
      <w:pPr>
        <w:ind w:left="5490" w:hanging="360"/>
      </w:pPr>
    </w:lvl>
    <w:lvl w:ilvl="8" w:tplc="041B001B" w:tentative="1">
      <w:start w:val="1"/>
      <w:numFmt w:val="lowerRoman"/>
      <w:lvlText w:val="%9."/>
      <w:lvlJc w:val="right"/>
      <w:pPr>
        <w:ind w:left="6210" w:hanging="180"/>
      </w:pPr>
    </w:lvl>
  </w:abstractNum>
  <w:abstractNum w:abstractNumId="18" w15:restartNumberingAfterBreak="0">
    <w:nsid w:val="246C7DEA"/>
    <w:multiLevelType w:val="hybridMultilevel"/>
    <w:tmpl w:val="C3507E9A"/>
    <w:lvl w:ilvl="0" w:tplc="041B0017">
      <w:start w:val="1"/>
      <w:numFmt w:val="lowerLetter"/>
      <w:lvlText w:val="%1)"/>
      <w:lvlJc w:val="left"/>
      <w:pPr>
        <w:ind w:left="597" w:hanging="360"/>
      </w:pPr>
    </w:lvl>
    <w:lvl w:ilvl="1" w:tplc="041B0019">
      <w:start w:val="1"/>
      <w:numFmt w:val="lowerLetter"/>
      <w:lvlText w:val="%2."/>
      <w:lvlJc w:val="left"/>
      <w:pPr>
        <w:ind w:left="1317" w:hanging="360"/>
      </w:pPr>
    </w:lvl>
    <w:lvl w:ilvl="2" w:tplc="66FADB60">
      <w:start w:val="1"/>
      <w:numFmt w:val="decimal"/>
      <w:lvlText w:val="%3."/>
      <w:lvlJc w:val="left"/>
      <w:pPr>
        <w:ind w:left="2217" w:hanging="360"/>
      </w:pPr>
      <w:rPr>
        <w:rFonts w:hint="default"/>
      </w:rPr>
    </w:lvl>
    <w:lvl w:ilvl="3" w:tplc="041B000F" w:tentative="1">
      <w:start w:val="1"/>
      <w:numFmt w:val="decimal"/>
      <w:lvlText w:val="%4."/>
      <w:lvlJc w:val="left"/>
      <w:pPr>
        <w:ind w:left="2757" w:hanging="360"/>
      </w:pPr>
    </w:lvl>
    <w:lvl w:ilvl="4" w:tplc="041B0019" w:tentative="1">
      <w:start w:val="1"/>
      <w:numFmt w:val="lowerLetter"/>
      <w:lvlText w:val="%5."/>
      <w:lvlJc w:val="left"/>
      <w:pPr>
        <w:ind w:left="3477" w:hanging="360"/>
      </w:pPr>
    </w:lvl>
    <w:lvl w:ilvl="5" w:tplc="041B001B" w:tentative="1">
      <w:start w:val="1"/>
      <w:numFmt w:val="lowerRoman"/>
      <w:lvlText w:val="%6."/>
      <w:lvlJc w:val="right"/>
      <w:pPr>
        <w:ind w:left="4197" w:hanging="180"/>
      </w:pPr>
    </w:lvl>
    <w:lvl w:ilvl="6" w:tplc="041B000F" w:tentative="1">
      <w:start w:val="1"/>
      <w:numFmt w:val="decimal"/>
      <w:lvlText w:val="%7."/>
      <w:lvlJc w:val="left"/>
      <w:pPr>
        <w:ind w:left="4917" w:hanging="360"/>
      </w:pPr>
    </w:lvl>
    <w:lvl w:ilvl="7" w:tplc="041B0019" w:tentative="1">
      <w:start w:val="1"/>
      <w:numFmt w:val="lowerLetter"/>
      <w:lvlText w:val="%8."/>
      <w:lvlJc w:val="left"/>
      <w:pPr>
        <w:ind w:left="5637" w:hanging="360"/>
      </w:pPr>
    </w:lvl>
    <w:lvl w:ilvl="8" w:tplc="041B001B" w:tentative="1">
      <w:start w:val="1"/>
      <w:numFmt w:val="lowerRoman"/>
      <w:lvlText w:val="%9."/>
      <w:lvlJc w:val="right"/>
      <w:pPr>
        <w:ind w:left="6357" w:hanging="180"/>
      </w:pPr>
    </w:lvl>
  </w:abstractNum>
  <w:abstractNum w:abstractNumId="19" w15:restartNumberingAfterBreak="0">
    <w:nsid w:val="24B027EA"/>
    <w:multiLevelType w:val="hybridMultilevel"/>
    <w:tmpl w:val="C1B6F082"/>
    <w:lvl w:ilvl="0" w:tplc="93940D34">
      <w:start w:val="1"/>
      <w:numFmt w:val="decimal"/>
      <w:lvlText w:val="(%1)"/>
      <w:lvlJc w:val="left"/>
      <w:pPr>
        <w:ind w:left="450" w:hanging="360"/>
      </w:pPr>
      <w:rPr>
        <w:rFonts w:hint="default"/>
      </w:rPr>
    </w:lvl>
    <w:lvl w:ilvl="1" w:tplc="041B0019" w:tentative="1">
      <w:start w:val="1"/>
      <w:numFmt w:val="lowerLetter"/>
      <w:lvlText w:val="%2."/>
      <w:lvlJc w:val="left"/>
      <w:pPr>
        <w:ind w:left="1170" w:hanging="360"/>
      </w:pPr>
    </w:lvl>
    <w:lvl w:ilvl="2" w:tplc="041B001B" w:tentative="1">
      <w:start w:val="1"/>
      <w:numFmt w:val="lowerRoman"/>
      <w:lvlText w:val="%3."/>
      <w:lvlJc w:val="right"/>
      <w:pPr>
        <w:ind w:left="1890" w:hanging="180"/>
      </w:pPr>
    </w:lvl>
    <w:lvl w:ilvl="3" w:tplc="041B000F" w:tentative="1">
      <w:start w:val="1"/>
      <w:numFmt w:val="decimal"/>
      <w:lvlText w:val="%4."/>
      <w:lvlJc w:val="left"/>
      <w:pPr>
        <w:ind w:left="2610" w:hanging="360"/>
      </w:pPr>
    </w:lvl>
    <w:lvl w:ilvl="4" w:tplc="041B0019" w:tentative="1">
      <w:start w:val="1"/>
      <w:numFmt w:val="lowerLetter"/>
      <w:lvlText w:val="%5."/>
      <w:lvlJc w:val="left"/>
      <w:pPr>
        <w:ind w:left="3330" w:hanging="360"/>
      </w:pPr>
    </w:lvl>
    <w:lvl w:ilvl="5" w:tplc="041B001B" w:tentative="1">
      <w:start w:val="1"/>
      <w:numFmt w:val="lowerRoman"/>
      <w:lvlText w:val="%6."/>
      <w:lvlJc w:val="right"/>
      <w:pPr>
        <w:ind w:left="4050" w:hanging="180"/>
      </w:pPr>
    </w:lvl>
    <w:lvl w:ilvl="6" w:tplc="041B000F" w:tentative="1">
      <w:start w:val="1"/>
      <w:numFmt w:val="decimal"/>
      <w:lvlText w:val="%7."/>
      <w:lvlJc w:val="left"/>
      <w:pPr>
        <w:ind w:left="4770" w:hanging="360"/>
      </w:pPr>
    </w:lvl>
    <w:lvl w:ilvl="7" w:tplc="041B0019" w:tentative="1">
      <w:start w:val="1"/>
      <w:numFmt w:val="lowerLetter"/>
      <w:lvlText w:val="%8."/>
      <w:lvlJc w:val="left"/>
      <w:pPr>
        <w:ind w:left="5490" w:hanging="360"/>
      </w:pPr>
    </w:lvl>
    <w:lvl w:ilvl="8" w:tplc="041B001B" w:tentative="1">
      <w:start w:val="1"/>
      <w:numFmt w:val="lowerRoman"/>
      <w:lvlText w:val="%9."/>
      <w:lvlJc w:val="right"/>
      <w:pPr>
        <w:ind w:left="6210" w:hanging="180"/>
      </w:pPr>
    </w:lvl>
  </w:abstractNum>
  <w:abstractNum w:abstractNumId="20" w15:restartNumberingAfterBreak="0">
    <w:nsid w:val="289F1D8C"/>
    <w:multiLevelType w:val="hybridMultilevel"/>
    <w:tmpl w:val="64242186"/>
    <w:lvl w:ilvl="0" w:tplc="27067928">
      <w:start w:val="1"/>
      <w:numFmt w:val="decimal"/>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21" w15:restartNumberingAfterBreak="0">
    <w:nsid w:val="28C2537D"/>
    <w:multiLevelType w:val="hybridMultilevel"/>
    <w:tmpl w:val="64242186"/>
    <w:lvl w:ilvl="0" w:tplc="27067928">
      <w:start w:val="1"/>
      <w:numFmt w:val="decimal"/>
      <w:lvlText w:val="(%1)"/>
      <w:lvlJc w:val="left"/>
      <w:pPr>
        <w:ind w:left="947" w:hanging="360"/>
      </w:pPr>
      <w:rPr>
        <w:rFonts w:hint="default"/>
      </w:rPr>
    </w:lvl>
    <w:lvl w:ilvl="1" w:tplc="041B0019" w:tentative="1">
      <w:start w:val="1"/>
      <w:numFmt w:val="lowerLetter"/>
      <w:lvlText w:val="%2."/>
      <w:lvlJc w:val="left"/>
      <w:pPr>
        <w:ind w:left="1667" w:hanging="360"/>
      </w:pPr>
    </w:lvl>
    <w:lvl w:ilvl="2" w:tplc="041B001B" w:tentative="1">
      <w:start w:val="1"/>
      <w:numFmt w:val="lowerRoman"/>
      <w:lvlText w:val="%3."/>
      <w:lvlJc w:val="right"/>
      <w:pPr>
        <w:ind w:left="2387" w:hanging="180"/>
      </w:pPr>
    </w:lvl>
    <w:lvl w:ilvl="3" w:tplc="041B000F" w:tentative="1">
      <w:start w:val="1"/>
      <w:numFmt w:val="decimal"/>
      <w:lvlText w:val="%4."/>
      <w:lvlJc w:val="left"/>
      <w:pPr>
        <w:ind w:left="3107" w:hanging="360"/>
      </w:pPr>
    </w:lvl>
    <w:lvl w:ilvl="4" w:tplc="041B0019" w:tentative="1">
      <w:start w:val="1"/>
      <w:numFmt w:val="lowerLetter"/>
      <w:lvlText w:val="%5."/>
      <w:lvlJc w:val="left"/>
      <w:pPr>
        <w:ind w:left="3827" w:hanging="360"/>
      </w:pPr>
    </w:lvl>
    <w:lvl w:ilvl="5" w:tplc="041B001B" w:tentative="1">
      <w:start w:val="1"/>
      <w:numFmt w:val="lowerRoman"/>
      <w:lvlText w:val="%6."/>
      <w:lvlJc w:val="right"/>
      <w:pPr>
        <w:ind w:left="4547" w:hanging="180"/>
      </w:pPr>
    </w:lvl>
    <w:lvl w:ilvl="6" w:tplc="041B000F" w:tentative="1">
      <w:start w:val="1"/>
      <w:numFmt w:val="decimal"/>
      <w:lvlText w:val="%7."/>
      <w:lvlJc w:val="left"/>
      <w:pPr>
        <w:ind w:left="5267" w:hanging="360"/>
      </w:pPr>
    </w:lvl>
    <w:lvl w:ilvl="7" w:tplc="041B0019" w:tentative="1">
      <w:start w:val="1"/>
      <w:numFmt w:val="lowerLetter"/>
      <w:lvlText w:val="%8."/>
      <w:lvlJc w:val="left"/>
      <w:pPr>
        <w:ind w:left="5987" w:hanging="360"/>
      </w:pPr>
    </w:lvl>
    <w:lvl w:ilvl="8" w:tplc="041B001B" w:tentative="1">
      <w:start w:val="1"/>
      <w:numFmt w:val="lowerRoman"/>
      <w:lvlText w:val="%9."/>
      <w:lvlJc w:val="right"/>
      <w:pPr>
        <w:ind w:left="6707" w:hanging="180"/>
      </w:pPr>
    </w:lvl>
  </w:abstractNum>
  <w:abstractNum w:abstractNumId="22" w15:restartNumberingAfterBreak="0">
    <w:nsid w:val="292824FE"/>
    <w:multiLevelType w:val="hybridMultilevel"/>
    <w:tmpl w:val="045C810A"/>
    <w:lvl w:ilvl="0" w:tplc="81A4F6C2">
      <w:start w:val="1"/>
      <w:numFmt w:val="decimal"/>
      <w:lvlText w:val="(%1)"/>
      <w:lvlJc w:val="left"/>
      <w:pPr>
        <w:ind w:left="567" w:hanging="567"/>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29D33975"/>
    <w:multiLevelType w:val="hybridMultilevel"/>
    <w:tmpl w:val="08923CC6"/>
    <w:lvl w:ilvl="0" w:tplc="D1E84152">
      <w:start w:val="1"/>
      <w:numFmt w:val="decimal"/>
      <w:lvlText w:val="%1."/>
      <w:lvlJc w:val="left"/>
      <w:pPr>
        <w:ind w:left="1635" w:hanging="360"/>
      </w:pPr>
      <w:rPr>
        <w:rFonts w:ascii="Times New Roman" w:hAnsi="Times New Roman" w:hint="default"/>
        <w:b w:val="0"/>
        <w:i w:val="0"/>
        <w:sz w:val="24"/>
      </w:rPr>
    </w:lvl>
    <w:lvl w:ilvl="1" w:tplc="041B000F">
      <w:start w:val="1"/>
      <w:numFmt w:val="decimal"/>
      <w:lvlText w:val="%2."/>
      <w:lvlJc w:val="left"/>
      <w:pPr>
        <w:ind w:left="2355" w:hanging="360"/>
      </w:pPr>
    </w:lvl>
    <w:lvl w:ilvl="2" w:tplc="041B001B" w:tentative="1">
      <w:start w:val="1"/>
      <w:numFmt w:val="lowerRoman"/>
      <w:lvlText w:val="%3."/>
      <w:lvlJc w:val="right"/>
      <w:pPr>
        <w:ind w:left="3075" w:hanging="180"/>
      </w:pPr>
    </w:lvl>
    <w:lvl w:ilvl="3" w:tplc="041B000F" w:tentative="1">
      <w:start w:val="1"/>
      <w:numFmt w:val="decimal"/>
      <w:lvlText w:val="%4."/>
      <w:lvlJc w:val="left"/>
      <w:pPr>
        <w:ind w:left="3795" w:hanging="360"/>
      </w:pPr>
    </w:lvl>
    <w:lvl w:ilvl="4" w:tplc="041B0019" w:tentative="1">
      <w:start w:val="1"/>
      <w:numFmt w:val="lowerLetter"/>
      <w:lvlText w:val="%5."/>
      <w:lvlJc w:val="left"/>
      <w:pPr>
        <w:ind w:left="4515" w:hanging="360"/>
      </w:pPr>
    </w:lvl>
    <w:lvl w:ilvl="5" w:tplc="041B001B" w:tentative="1">
      <w:start w:val="1"/>
      <w:numFmt w:val="lowerRoman"/>
      <w:lvlText w:val="%6."/>
      <w:lvlJc w:val="right"/>
      <w:pPr>
        <w:ind w:left="5235" w:hanging="180"/>
      </w:pPr>
    </w:lvl>
    <w:lvl w:ilvl="6" w:tplc="041B000F" w:tentative="1">
      <w:start w:val="1"/>
      <w:numFmt w:val="decimal"/>
      <w:lvlText w:val="%7."/>
      <w:lvlJc w:val="left"/>
      <w:pPr>
        <w:ind w:left="5955" w:hanging="360"/>
      </w:pPr>
    </w:lvl>
    <w:lvl w:ilvl="7" w:tplc="041B0019" w:tentative="1">
      <w:start w:val="1"/>
      <w:numFmt w:val="lowerLetter"/>
      <w:lvlText w:val="%8."/>
      <w:lvlJc w:val="left"/>
      <w:pPr>
        <w:ind w:left="6675" w:hanging="360"/>
      </w:pPr>
    </w:lvl>
    <w:lvl w:ilvl="8" w:tplc="041B001B" w:tentative="1">
      <w:start w:val="1"/>
      <w:numFmt w:val="lowerRoman"/>
      <w:lvlText w:val="%9."/>
      <w:lvlJc w:val="right"/>
      <w:pPr>
        <w:ind w:left="7395" w:hanging="180"/>
      </w:pPr>
    </w:lvl>
  </w:abstractNum>
  <w:abstractNum w:abstractNumId="24" w15:restartNumberingAfterBreak="0">
    <w:nsid w:val="2BA76135"/>
    <w:multiLevelType w:val="hybridMultilevel"/>
    <w:tmpl w:val="1374AE24"/>
    <w:lvl w:ilvl="0" w:tplc="D1E84152">
      <w:start w:val="1"/>
      <w:numFmt w:val="decimal"/>
      <w:lvlText w:val="%1."/>
      <w:lvlJc w:val="left"/>
      <w:pPr>
        <w:ind w:left="1506" w:hanging="360"/>
      </w:pPr>
      <w:rPr>
        <w:rFonts w:ascii="Times New Roman" w:hAnsi="Times New Roman" w:hint="default"/>
        <w:b w:val="0"/>
        <w:i w:val="0"/>
        <w:sz w:val="24"/>
      </w:rPr>
    </w:lvl>
    <w:lvl w:ilvl="1" w:tplc="041B0019" w:tentative="1">
      <w:start w:val="1"/>
      <w:numFmt w:val="lowerLetter"/>
      <w:lvlText w:val="%2."/>
      <w:lvlJc w:val="left"/>
      <w:pPr>
        <w:ind w:left="2226" w:hanging="360"/>
      </w:pPr>
    </w:lvl>
    <w:lvl w:ilvl="2" w:tplc="041B001B" w:tentative="1">
      <w:start w:val="1"/>
      <w:numFmt w:val="lowerRoman"/>
      <w:lvlText w:val="%3."/>
      <w:lvlJc w:val="right"/>
      <w:pPr>
        <w:ind w:left="2946" w:hanging="180"/>
      </w:pPr>
    </w:lvl>
    <w:lvl w:ilvl="3" w:tplc="041B000F" w:tentative="1">
      <w:start w:val="1"/>
      <w:numFmt w:val="decimal"/>
      <w:lvlText w:val="%4."/>
      <w:lvlJc w:val="left"/>
      <w:pPr>
        <w:ind w:left="3666" w:hanging="360"/>
      </w:pPr>
    </w:lvl>
    <w:lvl w:ilvl="4" w:tplc="041B0019" w:tentative="1">
      <w:start w:val="1"/>
      <w:numFmt w:val="lowerLetter"/>
      <w:lvlText w:val="%5."/>
      <w:lvlJc w:val="left"/>
      <w:pPr>
        <w:ind w:left="4386" w:hanging="360"/>
      </w:pPr>
    </w:lvl>
    <w:lvl w:ilvl="5" w:tplc="041B001B" w:tentative="1">
      <w:start w:val="1"/>
      <w:numFmt w:val="lowerRoman"/>
      <w:lvlText w:val="%6."/>
      <w:lvlJc w:val="right"/>
      <w:pPr>
        <w:ind w:left="5106" w:hanging="180"/>
      </w:pPr>
    </w:lvl>
    <w:lvl w:ilvl="6" w:tplc="041B000F" w:tentative="1">
      <w:start w:val="1"/>
      <w:numFmt w:val="decimal"/>
      <w:lvlText w:val="%7."/>
      <w:lvlJc w:val="left"/>
      <w:pPr>
        <w:ind w:left="5826" w:hanging="360"/>
      </w:pPr>
    </w:lvl>
    <w:lvl w:ilvl="7" w:tplc="041B0019" w:tentative="1">
      <w:start w:val="1"/>
      <w:numFmt w:val="lowerLetter"/>
      <w:lvlText w:val="%8."/>
      <w:lvlJc w:val="left"/>
      <w:pPr>
        <w:ind w:left="6546" w:hanging="360"/>
      </w:pPr>
    </w:lvl>
    <w:lvl w:ilvl="8" w:tplc="041B001B" w:tentative="1">
      <w:start w:val="1"/>
      <w:numFmt w:val="lowerRoman"/>
      <w:lvlText w:val="%9."/>
      <w:lvlJc w:val="right"/>
      <w:pPr>
        <w:ind w:left="7266" w:hanging="180"/>
      </w:pPr>
    </w:lvl>
  </w:abstractNum>
  <w:abstractNum w:abstractNumId="25" w15:restartNumberingAfterBreak="0">
    <w:nsid w:val="2E885D63"/>
    <w:multiLevelType w:val="hybridMultilevel"/>
    <w:tmpl w:val="FD706D4C"/>
    <w:lvl w:ilvl="0" w:tplc="48D2FA32">
      <w:start w:val="1"/>
      <w:numFmt w:val="lowerLetter"/>
      <w:lvlText w:val="2o%1."/>
      <w:lvlJc w:val="left"/>
      <w:pPr>
        <w:ind w:left="1506" w:hanging="360"/>
      </w:pPr>
      <w:rPr>
        <w:rFonts w:hint="default"/>
      </w:rPr>
    </w:lvl>
    <w:lvl w:ilvl="1" w:tplc="041B0019" w:tentative="1">
      <w:start w:val="1"/>
      <w:numFmt w:val="lowerLetter"/>
      <w:lvlText w:val="%2."/>
      <w:lvlJc w:val="left"/>
      <w:pPr>
        <w:ind w:left="2226" w:hanging="360"/>
      </w:pPr>
    </w:lvl>
    <w:lvl w:ilvl="2" w:tplc="041B001B" w:tentative="1">
      <w:start w:val="1"/>
      <w:numFmt w:val="lowerRoman"/>
      <w:lvlText w:val="%3."/>
      <w:lvlJc w:val="right"/>
      <w:pPr>
        <w:ind w:left="2946" w:hanging="180"/>
      </w:pPr>
    </w:lvl>
    <w:lvl w:ilvl="3" w:tplc="041B000F" w:tentative="1">
      <w:start w:val="1"/>
      <w:numFmt w:val="decimal"/>
      <w:lvlText w:val="%4."/>
      <w:lvlJc w:val="left"/>
      <w:pPr>
        <w:ind w:left="3666" w:hanging="360"/>
      </w:pPr>
    </w:lvl>
    <w:lvl w:ilvl="4" w:tplc="041B0019" w:tentative="1">
      <w:start w:val="1"/>
      <w:numFmt w:val="lowerLetter"/>
      <w:lvlText w:val="%5."/>
      <w:lvlJc w:val="left"/>
      <w:pPr>
        <w:ind w:left="4386" w:hanging="360"/>
      </w:pPr>
    </w:lvl>
    <w:lvl w:ilvl="5" w:tplc="041B001B" w:tentative="1">
      <w:start w:val="1"/>
      <w:numFmt w:val="lowerRoman"/>
      <w:lvlText w:val="%6."/>
      <w:lvlJc w:val="right"/>
      <w:pPr>
        <w:ind w:left="5106" w:hanging="180"/>
      </w:pPr>
    </w:lvl>
    <w:lvl w:ilvl="6" w:tplc="041B000F" w:tentative="1">
      <w:start w:val="1"/>
      <w:numFmt w:val="decimal"/>
      <w:lvlText w:val="%7."/>
      <w:lvlJc w:val="left"/>
      <w:pPr>
        <w:ind w:left="5826" w:hanging="360"/>
      </w:pPr>
    </w:lvl>
    <w:lvl w:ilvl="7" w:tplc="041B0019" w:tentative="1">
      <w:start w:val="1"/>
      <w:numFmt w:val="lowerLetter"/>
      <w:lvlText w:val="%8."/>
      <w:lvlJc w:val="left"/>
      <w:pPr>
        <w:ind w:left="6546" w:hanging="360"/>
      </w:pPr>
    </w:lvl>
    <w:lvl w:ilvl="8" w:tplc="041B001B" w:tentative="1">
      <w:start w:val="1"/>
      <w:numFmt w:val="lowerRoman"/>
      <w:lvlText w:val="%9."/>
      <w:lvlJc w:val="right"/>
      <w:pPr>
        <w:ind w:left="7266" w:hanging="180"/>
      </w:pPr>
    </w:lvl>
  </w:abstractNum>
  <w:abstractNum w:abstractNumId="26" w15:restartNumberingAfterBreak="0">
    <w:nsid w:val="31107DB4"/>
    <w:multiLevelType w:val="hybridMultilevel"/>
    <w:tmpl w:val="D6589D7E"/>
    <w:lvl w:ilvl="0" w:tplc="98E4FD08">
      <w:start w:val="1"/>
      <w:numFmt w:val="lowerLetter"/>
      <w:lvlText w:val="3%1."/>
      <w:lvlJc w:val="left"/>
      <w:pPr>
        <w:ind w:left="1146"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36A05992"/>
    <w:multiLevelType w:val="hybridMultilevel"/>
    <w:tmpl w:val="F5EE4E90"/>
    <w:lvl w:ilvl="0" w:tplc="2F08D6BA">
      <w:start w:val="1"/>
      <w:numFmt w:val="lowerLetter"/>
      <w:lvlText w:val="1%1."/>
      <w:lvlJc w:val="left"/>
      <w:pPr>
        <w:ind w:left="1004" w:hanging="360"/>
      </w:pPr>
      <w:rPr>
        <w:rFonts w:hint="default"/>
      </w:r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28" w15:restartNumberingAfterBreak="0">
    <w:nsid w:val="37E769B0"/>
    <w:multiLevelType w:val="hybridMultilevel"/>
    <w:tmpl w:val="35BCD2EC"/>
    <w:lvl w:ilvl="0" w:tplc="041B0017">
      <w:start w:val="1"/>
      <w:numFmt w:val="lowerLetter"/>
      <w:lvlText w:val="%1)"/>
      <w:lvlJc w:val="left"/>
      <w:pPr>
        <w:ind w:left="597" w:hanging="360"/>
      </w:pPr>
    </w:lvl>
    <w:lvl w:ilvl="1" w:tplc="041B0017">
      <w:start w:val="1"/>
      <w:numFmt w:val="lowerLetter"/>
      <w:lvlText w:val="%2)"/>
      <w:lvlJc w:val="left"/>
      <w:pPr>
        <w:ind w:left="1317" w:hanging="360"/>
      </w:pPr>
    </w:lvl>
    <w:lvl w:ilvl="2" w:tplc="041B001B">
      <w:start w:val="1"/>
      <w:numFmt w:val="lowerRoman"/>
      <w:lvlText w:val="%3."/>
      <w:lvlJc w:val="right"/>
      <w:pPr>
        <w:ind w:left="2037" w:hanging="180"/>
      </w:pPr>
    </w:lvl>
    <w:lvl w:ilvl="3" w:tplc="041B000F" w:tentative="1">
      <w:start w:val="1"/>
      <w:numFmt w:val="decimal"/>
      <w:lvlText w:val="%4."/>
      <w:lvlJc w:val="left"/>
      <w:pPr>
        <w:ind w:left="2757" w:hanging="360"/>
      </w:pPr>
    </w:lvl>
    <w:lvl w:ilvl="4" w:tplc="041B0019" w:tentative="1">
      <w:start w:val="1"/>
      <w:numFmt w:val="lowerLetter"/>
      <w:lvlText w:val="%5."/>
      <w:lvlJc w:val="left"/>
      <w:pPr>
        <w:ind w:left="3477" w:hanging="360"/>
      </w:pPr>
    </w:lvl>
    <w:lvl w:ilvl="5" w:tplc="041B001B" w:tentative="1">
      <w:start w:val="1"/>
      <w:numFmt w:val="lowerRoman"/>
      <w:lvlText w:val="%6."/>
      <w:lvlJc w:val="right"/>
      <w:pPr>
        <w:ind w:left="4197" w:hanging="180"/>
      </w:pPr>
    </w:lvl>
    <w:lvl w:ilvl="6" w:tplc="041B000F" w:tentative="1">
      <w:start w:val="1"/>
      <w:numFmt w:val="decimal"/>
      <w:lvlText w:val="%7."/>
      <w:lvlJc w:val="left"/>
      <w:pPr>
        <w:ind w:left="4917" w:hanging="360"/>
      </w:pPr>
    </w:lvl>
    <w:lvl w:ilvl="7" w:tplc="041B0019" w:tentative="1">
      <w:start w:val="1"/>
      <w:numFmt w:val="lowerLetter"/>
      <w:lvlText w:val="%8."/>
      <w:lvlJc w:val="left"/>
      <w:pPr>
        <w:ind w:left="5637" w:hanging="360"/>
      </w:pPr>
    </w:lvl>
    <w:lvl w:ilvl="8" w:tplc="041B001B" w:tentative="1">
      <w:start w:val="1"/>
      <w:numFmt w:val="lowerRoman"/>
      <w:lvlText w:val="%9."/>
      <w:lvlJc w:val="right"/>
      <w:pPr>
        <w:ind w:left="6357" w:hanging="180"/>
      </w:pPr>
    </w:lvl>
  </w:abstractNum>
  <w:abstractNum w:abstractNumId="29" w15:restartNumberingAfterBreak="0">
    <w:nsid w:val="37EB6E6B"/>
    <w:multiLevelType w:val="hybridMultilevel"/>
    <w:tmpl w:val="CD34CAFE"/>
    <w:lvl w:ilvl="0" w:tplc="041B000F">
      <w:start w:val="1"/>
      <w:numFmt w:val="decimal"/>
      <w:lvlText w:val="%1."/>
      <w:lvlJc w:val="left"/>
      <w:pPr>
        <w:ind w:left="1146" w:hanging="360"/>
      </w:pPr>
    </w:lvl>
    <w:lvl w:ilvl="1" w:tplc="18E8F294">
      <w:start w:val="1"/>
      <w:numFmt w:val="lowerLetter"/>
      <w:lvlText w:val="%2)"/>
      <w:lvlJc w:val="left"/>
      <w:pPr>
        <w:ind w:left="1866" w:hanging="360"/>
      </w:pPr>
      <w:rPr>
        <w:rFonts w:hint="default"/>
      </w:r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30" w15:restartNumberingAfterBreak="0">
    <w:nsid w:val="43AC4E30"/>
    <w:multiLevelType w:val="hybridMultilevel"/>
    <w:tmpl w:val="B82612C0"/>
    <w:lvl w:ilvl="0" w:tplc="593006AC">
      <w:start w:val="1"/>
      <w:numFmt w:val="decimal"/>
      <w:lvlText w:val="(%1)"/>
      <w:lvlJc w:val="left"/>
      <w:pPr>
        <w:ind w:left="460" w:hanging="360"/>
      </w:pPr>
      <w:rPr>
        <w:rFonts w:hint="default"/>
      </w:rPr>
    </w:lvl>
    <w:lvl w:ilvl="1" w:tplc="041B0019" w:tentative="1">
      <w:start w:val="1"/>
      <w:numFmt w:val="lowerLetter"/>
      <w:lvlText w:val="%2."/>
      <w:lvlJc w:val="left"/>
      <w:pPr>
        <w:ind w:left="1180" w:hanging="360"/>
      </w:pPr>
    </w:lvl>
    <w:lvl w:ilvl="2" w:tplc="041B001B" w:tentative="1">
      <w:start w:val="1"/>
      <w:numFmt w:val="lowerRoman"/>
      <w:lvlText w:val="%3."/>
      <w:lvlJc w:val="right"/>
      <w:pPr>
        <w:ind w:left="1900" w:hanging="180"/>
      </w:pPr>
    </w:lvl>
    <w:lvl w:ilvl="3" w:tplc="041B000F" w:tentative="1">
      <w:start w:val="1"/>
      <w:numFmt w:val="decimal"/>
      <w:lvlText w:val="%4."/>
      <w:lvlJc w:val="left"/>
      <w:pPr>
        <w:ind w:left="2620" w:hanging="360"/>
      </w:pPr>
    </w:lvl>
    <w:lvl w:ilvl="4" w:tplc="041B0019" w:tentative="1">
      <w:start w:val="1"/>
      <w:numFmt w:val="lowerLetter"/>
      <w:lvlText w:val="%5."/>
      <w:lvlJc w:val="left"/>
      <w:pPr>
        <w:ind w:left="3340" w:hanging="360"/>
      </w:pPr>
    </w:lvl>
    <w:lvl w:ilvl="5" w:tplc="041B001B" w:tentative="1">
      <w:start w:val="1"/>
      <w:numFmt w:val="lowerRoman"/>
      <w:lvlText w:val="%6."/>
      <w:lvlJc w:val="right"/>
      <w:pPr>
        <w:ind w:left="4060" w:hanging="180"/>
      </w:pPr>
    </w:lvl>
    <w:lvl w:ilvl="6" w:tplc="041B000F" w:tentative="1">
      <w:start w:val="1"/>
      <w:numFmt w:val="decimal"/>
      <w:lvlText w:val="%7."/>
      <w:lvlJc w:val="left"/>
      <w:pPr>
        <w:ind w:left="4780" w:hanging="360"/>
      </w:pPr>
    </w:lvl>
    <w:lvl w:ilvl="7" w:tplc="041B0019" w:tentative="1">
      <w:start w:val="1"/>
      <w:numFmt w:val="lowerLetter"/>
      <w:lvlText w:val="%8."/>
      <w:lvlJc w:val="left"/>
      <w:pPr>
        <w:ind w:left="5500" w:hanging="360"/>
      </w:pPr>
    </w:lvl>
    <w:lvl w:ilvl="8" w:tplc="041B001B" w:tentative="1">
      <w:start w:val="1"/>
      <w:numFmt w:val="lowerRoman"/>
      <w:lvlText w:val="%9."/>
      <w:lvlJc w:val="right"/>
      <w:pPr>
        <w:ind w:left="6220" w:hanging="180"/>
      </w:pPr>
    </w:lvl>
  </w:abstractNum>
  <w:abstractNum w:abstractNumId="31" w15:restartNumberingAfterBreak="0">
    <w:nsid w:val="45CF5164"/>
    <w:multiLevelType w:val="hybridMultilevel"/>
    <w:tmpl w:val="3CBE9DF2"/>
    <w:lvl w:ilvl="0" w:tplc="D1E84152">
      <w:start w:val="1"/>
      <w:numFmt w:val="decimal"/>
      <w:lvlText w:val="%1."/>
      <w:lvlJc w:val="left"/>
      <w:pPr>
        <w:ind w:left="360" w:hanging="360"/>
      </w:pPr>
      <w:rPr>
        <w:rFonts w:ascii="Times New Roman" w:hAnsi="Times New Roman" w:hint="default"/>
        <w:b w:val="0"/>
        <w:i w:val="0"/>
        <w:sz w:val="24"/>
      </w:r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2" w15:restartNumberingAfterBreak="0">
    <w:nsid w:val="47E30438"/>
    <w:multiLevelType w:val="hybridMultilevel"/>
    <w:tmpl w:val="1FD0C3CC"/>
    <w:lvl w:ilvl="0" w:tplc="401AA654">
      <w:start w:val="1"/>
      <w:numFmt w:val="decimal"/>
      <w:lvlText w:val="(%1)"/>
      <w:lvlJc w:val="left"/>
      <w:pPr>
        <w:ind w:left="567" w:hanging="567"/>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48326FE1"/>
    <w:multiLevelType w:val="multilevel"/>
    <w:tmpl w:val="C172B30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4" w15:restartNumberingAfterBreak="0">
    <w:nsid w:val="4E2D6499"/>
    <w:multiLevelType w:val="hybridMultilevel"/>
    <w:tmpl w:val="4060FED0"/>
    <w:lvl w:ilvl="0" w:tplc="48D2FA32">
      <w:start w:val="1"/>
      <w:numFmt w:val="lowerLetter"/>
      <w:lvlText w:val="2o%1."/>
      <w:lvlJc w:val="left"/>
      <w:pPr>
        <w:ind w:left="957" w:hanging="360"/>
      </w:pPr>
      <w:rPr>
        <w:rFonts w:hint="default"/>
      </w:rPr>
    </w:lvl>
    <w:lvl w:ilvl="1" w:tplc="041B0019" w:tentative="1">
      <w:start w:val="1"/>
      <w:numFmt w:val="lowerLetter"/>
      <w:lvlText w:val="%2."/>
      <w:lvlJc w:val="left"/>
      <w:pPr>
        <w:ind w:left="1677" w:hanging="360"/>
      </w:pPr>
    </w:lvl>
    <w:lvl w:ilvl="2" w:tplc="041B001B" w:tentative="1">
      <w:start w:val="1"/>
      <w:numFmt w:val="lowerRoman"/>
      <w:lvlText w:val="%3."/>
      <w:lvlJc w:val="right"/>
      <w:pPr>
        <w:ind w:left="2397" w:hanging="180"/>
      </w:pPr>
    </w:lvl>
    <w:lvl w:ilvl="3" w:tplc="041B000F" w:tentative="1">
      <w:start w:val="1"/>
      <w:numFmt w:val="decimal"/>
      <w:lvlText w:val="%4."/>
      <w:lvlJc w:val="left"/>
      <w:pPr>
        <w:ind w:left="3117" w:hanging="360"/>
      </w:pPr>
    </w:lvl>
    <w:lvl w:ilvl="4" w:tplc="041B0019" w:tentative="1">
      <w:start w:val="1"/>
      <w:numFmt w:val="lowerLetter"/>
      <w:lvlText w:val="%5."/>
      <w:lvlJc w:val="left"/>
      <w:pPr>
        <w:ind w:left="3837" w:hanging="360"/>
      </w:pPr>
    </w:lvl>
    <w:lvl w:ilvl="5" w:tplc="041B001B" w:tentative="1">
      <w:start w:val="1"/>
      <w:numFmt w:val="lowerRoman"/>
      <w:lvlText w:val="%6."/>
      <w:lvlJc w:val="right"/>
      <w:pPr>
        <w:ind w:left="4557" w:hanging="180"/>
      </w:pPr>
    </w:lvl>
    <w:lvl w:ilvl="6" w:tplc="041B000F" w:tentative="1">
      <w:start w:val="1"/>
      <w:numFmt w:val="decimal"/>
      <w:lvlText w:val="%7."/>
      <w:lvlJc w:val="left"/>
      <w:pPr>
        <w:ind w:left="5277" w:hanging="360"/>
      </w:pPr>
    </w:lvl>
    <w:lvl w:ilvl="7" w:tplc="041B0019" w:tentative="1">
      <w:start w:val="1"/>
      <w:numFmt w:val="lowerLetter"/>
      <w:lvlText w:val="%8."/>
      <w:lvlJc w:val="left"/>
      <w:pPr>
        <w:ind w:left="5997" w:hanging="360"/>
      </w:pPr>
    </w:lvl>
    <w:lvl w:ilvl="8" w:tplc="041B001B" w:tentative="1">
      <w:start w:val="1"/>
      <w:numFmt w:val="lowerRoman"/>
      <w:lvlText w:val="%9."/>
      <w:lvlJc w:val="right"/>
      <w:pPr>
        <w:ind w:left="6717" w:hanging="180"/>
      </w:pPr>
    </w:lvl>
  </w:abstractNum>
  <w:abstractNum w:abstractNumId="35" w15:restartNumberingAfterBreak="0">
    <w:nsid w:val="4F9B42EF"/>
    <w:multiLevelType w:val="hybridMultilevel"/>
    <w:tmpl w:val="749C24FA"/>
    <w:lvl w:ilvl="0" w:tplc="041B0017">
      <w:start w:val="1"/>
      <w:numFmt w:val="lowerLetter"/>
      <w:lvlText w:val="%1)"/>
      <w:lvlJc w:val="left"/>
      <w:pPr>
        <w:ind w:left="927" w:hanging="360"/>
      </w:pPr>
    </w:lvl>
    <w:lvl w:ilvl="1" w:tplc="BCC8D80A">
      <w:start w:val="1"/>
      <w:numFmt w:val="lowerLetter"/>
      <w:lvlText w:val="%2)"/>
      <w:lvlJc w:val="left"/>
      <w:pPr>
        <w:ind w:left="1647" w:hanging="360"/>
      </w:pPr>
      <w:rPr>
        <w:rFonts w:hint="default"/>
      </w:r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36" w15:restartNumberingAfterBreak="0">
    <w:nsid w:val="55EC76C0"/>
    <w:multiLevelType w:val="hybridMultilevel"/>
    <w:tmpl w:val="F2D2EC70"/>
    <w:lvl w:ilvl="0" w:tplc="42D69388">
      <w:start w:val="1"/>
      <w:numFmt w:val="lowerLetter"/>
      <w:lvlText w:val="%1)"/>
      <w:lvlJc w:val="left"/>
      <w:pPr>
        <w:ind w:left="360" w:hanging="360"/>
      </w:pPr>
      <w:rPr>
        <w:rFonts w:ascii="Times New Roman" w:hAnsi="Times New Roman" w:hint="default"/>
        <w:b w:val="0"/>
        <w:i w:val="0"/>
        <w:sz w:val="24"/>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7" w15:restartNumberingAfterBreak="0">
    <w:nsid w:val="56442434"/>
    <w:multiLevelType w:val="hybridMultilevel"/>
    <w:tmpl w:val="5F76ABA0"/>
    <w:lvl w:ilvl="0" w:tplc="E0466EE2">
      <w:start w:val="1"/>
      <w:numFmt w:val="decimal"/>
      <w:lvlText w:val="%1."/>
      <w:lvlJc w:val="left"/>
      <w:pPr>
        <w:ind w:left="1004" w:hanging="360"/>
      </w:pPr>
      <w:rPr>
        <w:rFonts w:ascii="Times New Roman" w:hAnsi="Times New Roman" w:hint="default"/>
        <w:b w:val="0"/>
        <w:i w:val="0"/>
        <w:sz w:val="24"/>
      </w:r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38" w15:restartNumberingAfterBreak="0">
    <w:nsid w:val="583652AC"/>
    <w:multiLevelType w:val="hybridMultilevel"/>
    <w:tmpl w:val="9FAE40F8"/>
    <w:lvl w:ilvl="0" w:tplc="EAE28F30">
      <w:start w:val="1"/>
      <w:numFmt w:val="lowerLetter"/>
      <w:lvlText w:val="%1)"/>
      <w:lvlJc w:val="left"/>
      <w:pPr>
        <w:ind w:left="597" w:hanging="360"/>
      </w:pPr>
      <w:rPr>
        <w:rFonts w:ascii="Times New Roman" w:hAnsi="Times New Roman" w:hint="default"/>
        <w:b w:val="0"/>
        <w:i w:val="0"/>
        <w:color w:val="auto"/>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5A262FA7"/>
    <w:multiLevelType w:val="hybridMultilevel"/>
    <w:tmpl w:val="91EC92D0"/>
    <w:lvl w:ilvl="0" w:tplc="4148DBA4">
      <w:start w:val="1"/>
      <w:numFmt w:val="decimal"/>
      <w:lvlText w:val="(%1)"/>
      <w:lvlJc w:val="left"/>
      <w:pPr>
        <w:ind w:left="597" w:hanging="360"/>
      </w:pPr>
      <w:rPr>
        <w:rFonts w:ascii="Times New Roman" w:hAnsi="Times New Roman" w:hint="default"/>
        <w:b w:val="0"/>
        <w:i w:val="0"/>
        <w:caps w:val="0"/>
        <w:strike w:val="0"/>
        <w:dstrike w:val="0"/>
        <w:vanish w:val="0"/>
        <w:color w:val="auto"/>
        <w:sz w:val="24"/>
        <w:vertAlign w:val="baseline"/>
      </w:rPr>
    </w:lvl>
    <w:lvl w:ilvl="1" w:tplc="041B0019" w:tentative="1">
      <w:start w:val="1"/>
      <w:numFmt w:val="lowerLetter"/>
      <w:lvlText w:val="%2."/>
      <w:lvlJc w:val="left"/>
      <w:pPr>
        <w:ind w:left="1317" w:hanging="360"/>
      </w:pPr>
    </w:lvl>
    <w:lvl w:ilvl="2" w:tplc="041B001B" w:tentative="1">
      <w:start w:val="1"/>
      <w:numFmt w:val="lowerRoman"/>
      <w:lvlText w:val="%3."/>
      <w:lvlJc w:val="right"/>
      <w:pPr>
        <w:ind w:left="2037" w:hanging="180"/>
      </w:pPr>
    </w:lvl>
    <w:lvl w:ilvl="3" w:tplc="041B000F" w:tentative="1">
      <w:start w:val="1"/>
      <w:numFmt w:val="decimal"/>
      <w:lvlText w:val="%4."/>
      <w:lvlJc w:val="left"/>
      <w:pPr>
        <w:ind w:left="2757" w:hanging="360"/>
      </w:pPr>
    </w:lvl>
    <w:lvl w:ilvl="4" w:tplc="041B0019" w:tentative="1">
      <w:start w:val="1"/>
      <w:numFmt w:val="lowerLetter"/>
      <w:lvlText w:val="%5."/>
      <w:lvlJc w:val="left"/>
      <w:pPr>
        <w:ind w:left="3477" w:hanging="360"/>
      </w:pPr>
    </w:lvl>
    <w:lvl w:ilvl="5" w:tplc="041B001B" w:tentative="1">
      <w:start w:val="1"/>
      <w:numFmt w:val="lowerRoman"/>
      <w:lvlText w:val="%6."/>
      <w:lvlJc w:val="right"/>
      <w:pPr>
        <w:ind w:left="4197" w:hanging="180"/>
      </w:pPr>
    </w:lvl>
    <w:lvl w:ilvl="6" w:tplc="041B000F" w:tentative="1">
      <w:start w:val="1"/>
      <w:numFmt w:val="decimal"/>
      <w:lvlText w:val="%7."/>
      <w:lvlJc w:val="left"/>
      <w:pPr>
        <w:ind w:left="4917" w:hanging="360"/>
      </w:pPr>
    </w:lvl>
    <w:lvl w:ilvl="7" w:tplc="041B0019" w:tentative="1">
      <w:start w:val="1"/>
      <w:numFmt w:val="lowerLetter"/>
      <w:lvlText w:val="%8."/>
      <w:lvlJc w:val="left"/>
      <w:pPr>
        <w:ind w:left="5637" w:hanging="360"/>
      </w:pPr>
    </w:lvl>
    <w:lvl w:ilvl="8" w:tplc="041B001B" w:tentative="1">
      <w:start w:val="1"/>
      <w:numFmt w:val="lowerRoman"/>
      <w:lvlText w:val="%9."/>
      <w:lvlJc w:val="right"/>
      <w:pPr>
        <w:ind w:left="6357" w:hanging="180"/>
      </w:pPr>
    </w:lvl>
  </w:abstractNum>
  <w:abstractNum w:abstractNumId="40" w15:restartNumberingAfterBreak="0">
    <w:nsid w:val="5AAC3831"/>
    <w:multiLevelType w:val="hybridMultilevel"/>
    <w:tmpl w:val="B82612C0"/>
    <w:lvl w:ilvl="0" w:tplc="593006AC">
      <w:start w:val="1"/>
      <w:numFmt w:val="decimal"/>
      <w:lvlText w:val="(%1)"/>
      <w:lvlJc w:val="left"/>
      <w:pPr>
        <w:ind w:left="460" w:hanging="360"/>
      </w:pPr>
      <w:rPr>
        <w:rFonts w:hint="default"/>
      </w:rPr>
    </w:lvl>
    <w:lvl w:ilvl="1" w:tplc="041B0019" w:tentative="1">
      <w:start w:val="1"/>
      <w:numFmt w:val="lowerLetter"/>
      <w:lvlText w:val="%2."/>
      <w:lvlJc w:val="left"/>
      <w:pPr>
        <w:ind w:left="1180" w:hanging="360"/>
      </w:pPr>
    </w:lvl>
    <w:lvl w:ilvl="2" w:tplc="041B001B" w:tentative="1">
      <w:start w:val="1"/>
      <w:numFmt w:val="lowerRoman"/>
      <w:lvlText w:val="%3."/>
      <w:lvlJc w:val="right"/>
      <w:pPr>
        <w:ind w:left="1900" w:hanging="180"/>
      </w:pPr>
    </w:lvl>
    <w:lvl w:ilvl="3" w:tplc="041B000F" w:tentative="1">
      <w:start w:val="1"/>
      <w:numFmt w:val="decimal"/>
      <w:lvlText w:val="%4."/>
      <w:lvlJc w:val="left"/>
      <w:pPr>
        <w:ind w:left="2620" w:hanging="360"/>
      </w:pPr>
    </w:lvl>
    <w:lvl w:ilvl="4" w:tplc="041B0019" w:tentative="1">
      <w:start w:val="1"/>
      <w:numFmt w:val="lowerLetter"/>
      <w:lvlText w:val="%5."/>
      <w:lvlJc w:val="left"/>
      <w:pPr>
        <w:ind w:left="3340" w:hanging="360"/>
      </w:pPr>
    </w:lvl>
    <w:lvl w:ilvl="5" w:tplc="041B001B" w:tentative="1">
      <w:start w:val="1"/>
      <w:numFmt w:val="lowerRoman"/>
      <w:lvlText w:val="%6."/>
      <w:lvlJc w:val="right"/>
      <w:pPr>
        <w:ind w:left="4060" w:hanging="180"/>
      </w:pPr>
    </w:lvl>
    <w:lvl w:ilvl="6" w:tplc="041B000F" w:tentative="1">
      <w:start w:val="1"/>
      <w:numFmt w:val="decimal"/>
      <w:lvlText w:val="%7."/>
      <w:lvlJc w:val="left"/>
      <w:pPr>
        <w:ind w:left="4780" w:hanging="360"/>
      </w:pPr>
    </w:lvl>
    <w:lvl w:ilvl="7" w:tplc="041B0019" w:tentative="1">
      <w:start w:val="1"/>
      <w:numFmt w:val="lowerLetter"/>
      <w:lvlText w:val="%8."/>
      <w:lvlJc w:val="left"/>
      <w:pPr>
        <w:ind w:left="5500" w:hanging="360"/>
      </w:pPr>
    </w:lvl>
    <w:lvl w:ilvl="8" w:tplc="041B001B" w:tentative="1">
      <w:start w:val="1"/>
      <w:numFmt w:val="lowerRoman"/>
      <w:lvlText w:val="%9."/>
      <w:lvlJc w:val="right"/>
      <w:pPr>
        <w:ind w:left="6220" w:hanging="180"/>
      </w:pPr>
    </w:lvl>
  </w:abstractNum>
  <w:abstractNum w:abstractNumId="41" w15:restartNumberingAfterBreak="0">
    <w:nsid w:val="5AC752C4"/>
    <w:multiLevelType w:val="hybridMultilevel"/>
    <w:tmpl w:val="DE3644D8"/>
    <w:lvl w:ilvl="0" w:tplc="42D69388">
      <w:start w:val="1"/>
      <w:numFmt w:val="lowerLetter"/>
      <w:lvlText w:val="%1)"/>
      <w:lvlJc w:val="left"/>
      <w:pPr>
        <w:ind w:left="360" w:hanging="360"/>
      </w:pPr>
      <w:rPr>
        <w:rFonts w:ascii="Times New Roman" w:hAnsi="Times New Roman" w:hint="default"/>
        <w:b w:val="0"/>
        <w:i w:val="0"/>
        <w:sz w:val="24"/>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2" w15:restartNumberingAfterBreak="0">
    <w:nsid w:val="5B7A174A"/>
    <w:multiLevelType w:val="hybridMultilevel"/>
    <w:tmpl w:val="59128EE6"/>
    <w:lvl w:ilvl="0" w:tplc="041B000F">
      <w:start w:val="1"/>
      <w:numFmt w:val="decimal"/>
      <w:lvlText w:val="%1."/>
      <w:lvlJc w:val="left"/>
      <w:pPr>
        <w:ind w:left="644" w:hanging="360"/>
      </w:p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43" w15:restartNumberingAfterBreak="0">
    <w:nsid w:val="5CD358E9"/>
    <w:multiLevelType w:val="hybridMultilevel"/>
    <w:tmpl w:val="1A908DFA"/>
    <w:lvl w:ilvl="0" w:tplc="041B0017">
      <w:start w:val="1"/>
      <w:numFmt w:val="lowerLetter"/>
      <w:lvlText w:val="%1)"/>
      <w:lvlJc w:val="left"/>
      <w:pPr>
        <w:ind w:left="786" w:hanging="360"/>
      </w:pPr>
    </w:lvl>
    <w:lvl w:ilvl="1" w:tplc="041B0017">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4" w15:restartNumberingAfterBreak="0">
    <w:nsid w:val="5EDC662C"/>
    <w:multiLevelType w:val="hybridMultilevel"/>
    <w:tmpl w:val="E786894E"/>
    <w:lvl w:ilvl="0" w:tplc="4148DBA4">
      <w:start w:val="1"/>
      <w:numFmt w:val="decimal"/>
      <w:lvlText w:val="(%1)"/>
      <w:lvlJc w:val="left"/>
      <w:pPr>
        <w:ind w:left="597" w:hanging="360"/>
      </w:pPr>
      <w:rPr>
        <w:rFonts w:ascii="Times New Roman" w:hAnsi="Times New Roman" w:hint="default"/>
        <w:b w:val="0"/>
        <w:i w:val="0"/>
        <w:caps w:val="0"/>
        <w:strike w:val="0"/>
        <w:dstrike w:val="0"/>
        <w:vanish w:val="0"/>
        <w:color w:val="auto"/>
        <w:sz w:val="24"/>
        <w:vertAlign w:val="baseline"/>
      </w:rPr>
    </w:lvl>
    <w:lvl w:ilvl="1" w:tplc="041B0019" w:tentative="1">
      <w:start w:val="1"/>
      <w:numFmt w:val="lowerLetter"/>
      <w:lvlText w:val="%2."/>
      <w:lvlJc w:val="left"/>
      <w:pPr>
        <w:ind w:left="1317" w:hanging="360"/>
      </w:pPr>
    </w:lvl>
    <w:lvl w:ilvl="2" w:tplc="041B001B" w:tentative="1">
      <w:start w:val="1"/>
      <w:numFmt w:val="lowerRoman"/>
      <w:lvlText w:val="%3."/>
      <w:lvlJc w:val="right"/>
      <w:pPr>
        <w:ind w:left="2037" w:hanging="180"/>
      </w:pPr>
    </w:lvl>
    <w:lvl w:ilvl="3" w:tplc="041B000F" w:tentative="1">
      <w:start w:val="1"/>
      <w:numFmt w:val="decimal"/>
      <w:lvlText w:val="%4."/>
      <w:lvlJc w:val="left"/>
      <w:pPr>
        <w:ind w:left="2757" w:hanging="360"/>
      </w:pPr>
    </w:lvl>
    <w:lvl w:ilvl="4" w:tplc="041B0019" w:tentative="1">
      <w:start w:val="1"/>
      <w:numFmt w:val="lowerLetter"/>
      <w:lvlText w:val="%5."/>
      <w:lvlJc w:val="left"/>
      <w:pPr>
        <w:ind w:left="3477" w:hanging="360"/>
      </w:pPr>
    </w:lvl>
    <w:lvl w:ilvl="5" w:tplc="041B001B" w:tentative="1">
      <w:start w:val="1"/>
      <w:numFmt w:val="lowerRoman"/>
      <w:lvlText w:val="%6."/>
      <w:lvlJc w:val="right"/>
      <w:pPr>
        <w:ind w:left="4197" w:hanging="180"/>
      </w:pPr>
    </w:lvl>
    <w:lvl w:ilvl="6" w:tplc="041B000F" w:tentative="1">
      <w:start w:val="1"/>
      <w:numFmt w:val="decimal"/>
      <w:lvlText w:val="%7."/>
      <w:lvlJc w:val="left"/>
      <w:pPr>
        <w:ind w:left="4917" w:hanging="360"/>
      </w:pPr>
    </w:lvl>
    <w:lvl w:ilvl="7" w:tplc="041B0019" w:tentative="1">
      <w:start w:val="1"/>
      <w:numFmt w:val="lowerLetter"/>
      <w:lvlText w:val="%8."/>
      <w:lvlJc w:val="left"/>
      <w:pPr>
        <w:ind w:left="5637" w:hanging="360"/>
      </w:pPr>
    </w:lvl>
    <w:lvl w:ilvl="8" w:tplc="041B001B" w:tentative="1">
      <w:start w:val="1"/>
      <w:numFmt w:val="lowerRoman"/>
      <w:lvlText w:val="%9."/>
      <w:lvlJc w:val="right"/>
      <w:pPr>
        <w:ind w:left="6357" w:hanging="180"/>
      </w:pPr>
    </w:lvl>
  </w:abstractNum>
  <w:abstractNum w:abstractNumId="45" w15:restartNumberingAfterBreak="0">
    <w:nsid w:val="61BB7CAD"/>
    <w:multiLevelType w:val="hybridMultilevel"/>
    <w:tmpl w:val="07DCD40E"/>
    <w:lvl w:ilvl="0" w:tplc="041B0015">
      <w:start w:val="1"/>
      <w:numFmt w:val="upperLetter"/>
      <w:lvlText w:val="%1."/>
      <w:lvlJc w:val="left"/>
      <w:pPr>
        <w:ind w:left="1146" w:hanging="360"/>
      </w:pPr>
    </w:lvl>
    <w:lvl w:ilvl="1" w:tplc="653C4F58">
      <w:start w:val="1"/>
      <w:numFmt w:val="lowerLetter"/>
      <w:lvlText w:val="%2)"/>
      <w:lvlJc w:val="left"/>
      <w:pPr>
        <w:ind w:left="1866" w:hanging="360"/>
      </w:pPr>
      <w:rPr>
        <w:rFonts w:hint="default"/>
      </w:rPr>
    </w:lvl>
    <w:lvl w:ilvl="2" w:tplc="DF2085BC">
      <w:start w:val="1"/>
      <w:numFmt w:val="upperLetter"/>
      <w:lvlText w:val="%3."/>
      <w:lvlJc w:val="left"/>
      <w:pPr>
        <w:ind w:left="2586" w:hanging="180"/>
      </w:pPr>
      <w:rPr>
        <w:rFonts w:ascii="Times New Roman" w:hAnsi="Times New Roman" w:cs="Times New Roman" w:hint="default"/>
      </w:r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46" w15:restartNumberingAfterBreak="0">
    <w:nsid w:val="620D66AA"/>
    <w:multiLevelType w:val="hybridMultilevel"/>
    <w:tmpl w:val="93DA9124"/>
    <w:lvl w:ilvl="0" w:tplc="F01C249A">
      <w:start w:val="1"/>
      <w:numFmt w:val="lowerLetter"/>
      <w:lvlText w:val="%1)"/>
      <w:lvlJc w:val="left"/>
      <w:pPr>
        <w:ind w:left="810" w:hanging="360"/>
      </w:pPr>
      <w:rPr>
        <w:rFonts w:hint="default"/>
      </w:rPr>
    </w:lvl>
    <w:lvl w:ilvl="1" w:tplc="041B0019" w:tentative="1">
      <w:start w:val="1"/>
      <w:numFmt w:val="lowerLetter"/>
      <w:lvlText w:val="%2."/>
      <w:lvlJc w:val="left"/>
      <w:pPr>
        <w:ind w:left="1530" w:hanging="360"/>
      </w:pPr>
    </w:lvl>
    <w:lvl w:ilvl="2" w:tplc="041B001B" w:tentative="1">
      <w:start w:val="1"/>
      <w:numFmt w:val="lowerRoman"/>
      <w:lvlText w:val="%3."/>
      <w:lvlJc w:val="right"/>
      <w:pPr>
        <w:ind w:left="2250" w:hanging="180"/>
      </w:pPr>
    </w:lvl>
    <w:lvl w:ilvl="3" w:tplc="041B000F" w:tentative="1">
      <w:start w:val="1"/>
      <w:numFmt w:val="decimal"/>
      <w:lvlText w:val="%4."/>
      <w:lvlJc w:val="left"/>
      <w:pPr>
        <w:ind w:left="2970" w:hanging="360"/>
      </w:pPr>
    </w:lvl>
    <w:lvl w:ilvl="4" w:tplc="041B0019" w:tentative="1">
      <w:start w:val="1"/>
      <w:numFmt w:val="lowerLetter"/>
      <w:lvlText w:val="%5."/>
      <w:lvlJc w:val="left"/>
      <w:pPr>
        <w:ind w:left="3690" w:hanging="360"/>
      </w:pPr>
    </w:lvl>
    <w:lvl w:ilvl="5" w:tplc="041B001B" w:tentative="1">
      <w:start w:val="1"/>
      <w:numFmt w:val="lowerRoman"/>
      <w:lvlText w:val="%6."/>
      <w:lvlJc w:val="right"/>
      <w:pPr>
        <w:ind w:left="4410" w:hanging="180"/>
      </w:pPr>
    </w:lvl>
    <w:lvl w:ilvl="6" w:tplc="041B000F" w:tentative="1">
      <w:start w:val="1"/>
      <w:numFmt w:val="decimal"/>
      <w:lvlText w:val="%7."/>
      <w:lvlJc w:val="left"/>
      <w:pPr>
        <w:ind w:left="5130" w:hanging="360"/>
      </w:pPr>
    </w:lvl>
    <w:lvl w:ilvl="7" w:tplc="041B0019" w:tentative="1">
      <w:start w:val="1"/>
      <w:numFmt w:val="lowerLetter"/>
      <w:lvlText w:val="%8."/>
      <w:lvlJc w:val="left"/>
      <w:pPr>
        <w:ind w:left="5850" w:hanging="360"/>
      </w:pPr>
    </w:lvl>
    <w:lvl w:ilvl="8" w:tplc="041B001B" w:tentative="1">
      <w:start w:val="1"/>
      <w:numFmt w:val="lowerRoman"/>
      <w:lvlText w:val="%9."/>
      <w:lvlJc w:val="right"/>
      <w:pPr>
        <w:ind w:left="6570" w:hanging="180"/>
      </w:pPr>
    </w:lvl>
  </w:abstractNum>
  <w:abstractNum w:abstractNumId="47" w15:restartNumberingAfterBreak="0">
    <w:nsid w:val="6299593B"/>
    <w:multiLevelType w:val="hybridMultilevel"/>
    <w:tmpl w:val="CBE0F06C"/>
    <w:lvl w:ilvl="0" w:tplc="137A9F86">
      <w:start w:val="1"/>
      <w:numFmt w:val="lowerLetter"/>
      <w:lvlText w:val="%1)"/>
      <w:lvlJc w:val="left"/>
      <w:pPr>
        <w:ind w:left="597" w:hanging="360"/>
      </w:pPr>
      <w:rPr>
        <w:rFonts w:ascii="Times New Roman" w:hAnsi="Times New Roman" w:hint="default"/>
        <w:b w:val="0"/>
        <w:i w:val="0"/>
        <w:color w:val="auto"/>
        <w:sz w:val="24"/>
      </w:rPr>
    </w:lvl>
    <w:lvl w:ilvl="1" w:tplc="041B0019">
      <w:start w:val="1"/>
      <w:numFmt w:val="lowerLetter"/>
      <w:lvlText w:val="%2."/>
      <w:lvlJc w:val="left"/>
      <w:pPr>
        <w:ind w:left="1317" w:hanging="360"/>
      </w:pPr>
    </w:lvl>
    <w:lvl w:ilvl="2" w:tplc="041B001B" w:tentative="1">
      <w:start w:val="1"/>
      <w:numFmt w:val="lowerRoman"/>
      <w:lvlText w:val="%3."/>
      <w:lvlJc w:val="right"/>
      <w:pPr>
        <w:ind w:left="2037" w:hanging="180"/>
      </w:pPr>
    </w:lvl>
    <w:lvl w:ilvl="3" w:tplc="041B000F" w:tentative="1">
      <w:start w:val="1"/>
      <w:numFmt w:val="decimal"/>
      <w:lvlText w:val="%4."/>
      <w:lvlJc w:val="left"/>
      <w:pPr>
        <w:ind w:left="2757" w:hanging="360"/>
      </w:pPr>
    </w:lvl>
    <w:lvl w:ilvl="4" w:tplc="041B0019" w:tentative="1">
      <w:start w:val="1"/>
      <w:numFmt w:val="lowerLetter"/>
      <w:lvlText w:val="%5."/>
      <w:lvlJc w:val="left"/>
      <w:pPr>
        <w:ind w:left="3477" w:hanging="360"/>
      </w:pPr>
    </w:lvl>
    <w:lvl w:ilvl="5" w:tplc="041B001B" w:tentative="1">
      <w:start w:val="1"/>
      <w:numFmt w:val="lowerRoman"/>
      <w:lvlText w:val="%6."/>
      <w:lvlJc w:val="right"/>
      <w:pPr>
        <w:ind w:left="4197" w:hanging="180"/>
      </w:pPr>
    </w:lvl>
    <w:lvl w:ilvl="6" w:tplc="041B000F" w:tentative="1">
      <w:start w:val="1"/>
      <w:numFmt w:val="decimal"/>
      <w:lvlText w:val="%7."/>
      <w:lvlJc w:val="left"/>
      <w:pPr>
        <w:ind w:left="4917" w:hanging="360"/>
      </w:pPr>
    </w:lvl>
    <w:lvl w:ilvl="7" w:tplc="041B0019" w:tentative="1">
      <w:start w:val="1"/>
      <w:numFmt w:val="lowerLetter"/>
      <w:lvlText w:val="%8."/>
      <w:lvlJc w:val="left"/>
      <w:pPr>
        <w:ind w:left="5637" w:hanging="360"/>
      </w:pPr>
    </w:lvl>
    <w:lvl w:ilvl="8" w:tplc="041B001B" w:tentative="1">
      <w:start w:val="1"/>
      <w:numFmt w:val="lowerRoman"/>
      <w:lvlText w:val="%9."/>
      <w:lvlJc w:val="right"/>
      <w:pPr>
        <w:ind w:left="6357" w:hanging="180"/>
      </w:pPr>
    </w:lvl>
  </w:abstractNum>
  <w:abstractNum w:abstractNumId="48" w15:restartNumberingAfterBreak="0">
    <w:nsid w:val="632959F3"/>
    <w:multiLevelType w:val="hybridMultilevel"/>
    <w:tmpl w:val="FCAE6450"/>
    <w:lvl w:ilvl="0" w:tplc="4148DBA4">
      <w:start w:val="1"/>
      <w:numFmt w:val="decimal"/>
      <w:lvlText w:val="(%1)"/>
      <w:lvlJc w:val="left"/>
      <w:pPr>
        <w:ind w:left="460" w:hanging="360"/>
      </w:pPr>
      <w:rPr>
        <w:rFonts w:ascii="Times New Roman" w:hAnsi="Times New Roman" w:hint="default"/>
        <w:b w:val="0"/>
        <w:i w:val="0"/>
        <w:caps w:val="0"/>
        <w:strike w:val="0"/>
        <w:dstrike w:val="0"/>
        <w:vanish w:val="0"/>
        <w:color w:val="auto"/>
        <w:sz w:val="24"/>
        <w:vertAlign w:val="baseline"/>
      </w:rPr>
    </w:lvl>
    <w:lvl w:ilvl="1" w:tplc="041B0019" w:tentative="1">
      <w:start w:val="1"/>
      <w:numFmt w:val="lowerLetter"/>
      <w:lvlText w:val="%2."/>
      <w:lvlJc w:val="left"/>
      <w:pPr>
        <w:ind w:left="1180" w:hanging="360"/>
      </w:pPr>
    </w:lvl>
    <w:lvl w:ilvl="2" w:tplc="041B001B" w:tentative="1">
      <w:start w:val="1"/>
      <w:numFmt w:val="lowerRoman"/>
      <w:lvlText w:val="%3."/>
      <w:lvlJc w:val="right"/>
      <w:pPr>
        <w:ind w:left="1900" w:hanging="180"/>
      </w:pPr>
    </w:lvl>
    <w:lvl w:ilvl="3" w:tplc="041B000F" w:tentative="1">
      <w:start w:val="1"/>
      <w:numFmt w:val="decimal"/>
      <w:lvlText w:val="%4."/>
      <w:lvlJc w:val="left"/>
      <w:pPr>
        <w:ind w:left="2620" w:hanging="360"/>
      </w:pPr>
    </w:lvl>
    <w:lvl w:ilvl="4" w:tplc="041B0019" w:tentative="1">
      <w:start w:val="1"/>
      <w:numFmt w:val="lowerLetter"/>
      <w:lvlText w:val="%5."/>
      <w:lvlJc w:val="left"/>
      <w:pPr>
        <w:ind w:left="3340" w:hanging="360"/>
      </w:pPr>
    </w:lvl>
    <w:lvl w:ilvl="5" w:tplc="041B001B" w:tentative="1">
      <w:start w:val="1"/>
      <w:numFmt w:val="lowerRoman"/>
      <w:lvlText w:val="%6."/>
      <w:lvlJc w:val="right"/>
      <w:pPr>
        <w:ind w:left="4060" w:hanging="180"/>
      </w:pPr>
    </w:lvl>
    <w:lvl w:ilvl="6" w:tplc="041B000F" w:tentative="1">
      <w:start w:val="1"/>
      <w:numFmt w:val="decimal"/>
      <w:lvlText w:val="%7."/>
      <w:lvlJc w:val="left"/>
      <w:pPr>
        <w:ind w:left="4780" w:hanging="360"/>
      </w:pPr>
    </w:lvl>
    <w:lvl w:ilvl="7" w:tplc="041B0019" w:tentative="1">
      <w:start w:val="1"/>
      <w:numFmt w:val="lowerLetter"/>
      <w:lvlText w:val="%8."/>
      <w:lvlJc w:val="left"/>
      <w:pPr>
        <w:ind w:left="5500" w:hanging="360"/>
      </w:pPr>
    </w:lvl>
    <w:lvl w:ilvl="8" w:tplc="041B001B" w:tentative="1">
      <w:start w:val="1"/>
      <w:numFmt w:val="lowerRoman"/>
      <w:lvlText w:val="%9."/>
      <w:lvlJc w:val="right"/>
      <w:pPr>
        <w:ind w:left="6220" w:hanging="180"/>
      </w:pPr>
    </w:lvl>
  </w:abstractNum>
  <w:abstractNum w:abstractNumId="49" w15:restartNumberingAfterBreak="0">
    <w:nsid w:val="6952481C"/>
    <w:multiLevelType w:val="hybridMultilevel"/>
    <w:tmpl w:val="5F00114A"/>
    <w:lvl w:ilvl="0" w:tplc="D1E84152">
      <w:start w:val="1"/>
      <w:numFmt w:val="decimal"/>
      <w:lvlText w:val="%1."/>
      <w:lvlJc w:val="left"/>
      <w:pPr>
        <w:ind w:left="-1514" w:hanging="360"/>
      </w:pPr>
      <w:rPr>
        <w:rFonts w:ascii="Times New Roman" w:hAnsi="Times New Roman" w:hint="default"/>
        <w:b w:val="0"/>
        <w:i w:val="0"/>
        <w:sz w:val="24"/>
      </w:rPr>
    </w:lvl>
    <w:lvl w:ilvl="1" w:tplc="041B0019" w:tentative="1">
      <w:start w:val="1"/>
      <w:numFmt w:val="lowerLetter"/>
      <w:lvlText w:val="%2."/>
      <w:lvlJc w:val="left"/>
      <w:pPr>
        <w:ind w:left="-794" w:hanging="360"/>
      </w:pPr>
    </w:lvl>
    <w:lvl w:ilvl="2" w:tplc="041B001B" w:tentative="1">
      <w:start w:val="1"/>
      <w:numFmt w:val="lowerRoman"/>
      <w:lvlText w:val="%3."/>
      <w:lvlJc w:val="right"/>
      <w:pPr>
        <w:ind w:left="-74" w:hanging="180"/>
      </w:pPr>
    </w:lvl>
    <w:lvl w:ilvl="3" w:tplc="041B000F" w:tentative="1">
      <w:start w:val="1"/>
      <w:numFmt w:val="decimal"/>
      <w:lvlText w:val="%4."/>
      <w:lvlJc w:val="left"/>
      <w:pPr>
        <w:ind w:left="646" w:hanging="360"/>
      </w:pPr>
    </w:lvl>
    <w:lvl w:ilvl="4" w:tplc="041B0019" w:tentative="1">
      <w:start w:val="1"/>
      <w:numFmt w:val="lowerLetter"/>
      <w:lvlText w:val="%5."/>
      <w:lvlJc w:val="left"/>
      <w:pPr>
        <w:ind w:left="1366" w:hanging="360"/>
      </w:pPr>
    </w:lvl>
    <w:lvl w:ilvl="5" w:tplc="041B001B" w:tentative="1">
      <w:start w:val="1"/>
      <w:numFmt w:val="lowerRoman"/>
      <w:lvlText w:val="%6."/>
      <w:lvlJc w:val="right"/>
      <w:pPr>
        <w:ind w:left="2086" w:hanging="180"/>
      </w:pPr>
    </w:lvl>
    <w:lvl w:ilvl="6" w:tplc="041B000F" w:tentative="1">
      <w:start w:val="1"/>
      <w:numFmt w:val="decimal"/>
      <w:lvlText w:val="%7."/>
      <w:lvlJc w:val="left"/>
      <w:pPr>
        <w:ind w:left="2806" w:hanging="360"/>
      </w:pPr>
    </w:lvl>
    <w:lvl w:ilvl="7" w:tplc="041B0019" w:tentative="1">
      <w:start w:val="1"/>
      <w:numFmt w:val="lowerLetter"/>
      <w:lvlText w:val="%8."/>
      <w:lvlJc w:val="left"/>
      <w:pPr>
        <w:ind w:left="3526" w:hanging="360"/>
      </w:pPr>
    </w:lvl>
    <w:lvl w:ilvl="8" w:tplc="041B001B" w:tentative="1">
      <w:start w:val="1"/>
      <w:numFmt w:val="lowerRoman"/>
      <w:lvlText w:val="%9."/>
      <w:lvlJc w:val="right"/>
      <w:pPr>
        <w:ind w:left="4246" w:hanging="180"/>
      </w:pPr>
    </w:lvl>
  </w:abstractNum>
  <w:abstractNum w:abstractNumId="50" w15:restartNumberingAfterBreak="0">
    <w:nsid w:val="695822DD"/>
    <w:multiLevelType w:val="hybridMultilevel"/>
    <w:tmpl w:val="3F3A0AFE"/>
    <w:lvl w:ilvl="0" w:tplc="51C46286">
      <w:start w:val="1"/>
      <w:numFmt w:val="lowerLetter"/>
      <w:lvlText w:val="2%1."/>
      <w:lvlJc w:val="left"/>
      <w:pPr>
        <w:ind w:left="1004" w:hanging="360"/>
      </w:pPr>
      <w:rPr>
        <w:rFonts w:hint="default"/>
        <w:b w:val="0"/>
        <w:i w:val="0"/>
        <w:sz w:val="24"/>
      </w:r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51" w15:restartNumberingAfterBreak="0">
    <w:nsid w:val="6B1B3ABF"/>
    <w:multiLevelType w:val="hybridMultilevel"/>
    <w:tmpl w:val="E8BC0F5C"/>
    <w:lvl w:ilvl="0" w:tplc="4148DBA4">
      <w:start w:val="1"/>
      <w:numFmt w:val="decimal"/>
      <w:lvlText w:val="(%1)"/>
      <w:lvlJc w:val="left"/>
      <w:pPr>
        <w:ind w:left="460" w:hanging="360"/>
      </w:pPr>
      <w:rPr>
        <w:rFonts w:ascii="Times New Roman" w:hAnsi="Times New Roman" w:hint="default"/>
        <w:b w:val="0"/>
        <w:i w:val="0"/>
        <w:caps w:val="0"/>
        <w:strike w:val="0"/>
        <w:dstrike w:val="0"/>
        <w:vanish w:val="0"/>
        <w:color w:val="auto"/>
        <w:sz w:val="24"/>
        <w:vertAlign w:val="baseline"/>
      </w:rPr>
    </w:lvl>
    <w:lvl w:ilvl="1" w:tplc="041B0019" w:tentative="1">
      <w:start w:val="1"/>
      <w:numFmt w:val="lowerLetter"/>
      <w:lvlText w:val="%2."/>
      <w:lvlJc w:val="left"/>
      <w:pPr>
        <w:ind w:left="1180" w:hanging="360"/>
      </w:pPr>
    </w:lvl>
    <w:lvl w:ilvl="2" w:tplc="041B001B" w:tentative="1">
      <w:start w:val="1"/>
      <w:numFmt w:val="lowerRoman"/>
      <w:lvlText w:val="%3."/>
      <w:lvlJc w:val="right"/>
      <w:pPr>
        <w:ind w:left="1900" w:hanging="180"/>
      </w:pPr>
    </w:lvl>
    <w:lvl w:ilvl="3" w:tplc="041B000F" w:tentative="1">
      <w:start w:val="1"/>
      <w:numFmt w:val="decimal"/>
      <w:lvlText w:val="%4."/>
      <w:lvlJc w:val="left"/>
      <w:pPr>
        <w:ind w:left="2620" w:hanging="360"/>
      </w:pPr>
    </w:lvl>
    <w:lvl w:ilvl="4" w:tplc="041B0019" w:tentative="1">
      <w:start w:val="1"/>
      <w:numFmt w:val="lowerLetter"/>
      <w:lvlText w:val="%5."/>
      <w:lvlJc w:val="left"/>
      <w:pPr>
        <w:ind w:left="3340" w:hanging="360"/>
      </w:pPr>
    </w:lvl>
    <w:lvl w:ilvl="5" w:tplc="041B001B" w:tentative="1">
      <w:start w:val="1"/>
      <w:numFmt w:val="lowerRoman"/>
      <w:lvlText w:val="%6."/>
      <w:lvlJc w:val="right"/>
      <w:pPr>
        <w:ind w:left="4060" w:hanging="180"/>
      </w:pPr>
    </w:lvl>
    <w:lvl w:ilvl="6" w:tplc="041B000F" w:tentative="1">
      <w:start w:val="1"/>
      <w:numFmt w:val="decimal"/>
      <w:lvlText w:val="%7."/>
      <w:lvlJc w:val="left"/>
      <w:pPr>
        <w:ind w:left="4780" w:hanging="360"/>
      </w:pPr>
    </w:lvl>
    <w:lvl w:ilvl="7" w:tplc="041B0019" w:tentative="1">
      <w:start w:val="1"/>
      <w:numFmt w:val="lowerLetter"/>
      <w:lvlText w:val="%8."/>
      <w:lvlJc w:val="left"/>
      <w:pPr>
        <w:ind w:left="5500" w:hanging="360"/>
      </w:pPr>
    </w:lvl>
    <w:lvl w:ilvl="8" w:tplc="041B001B" w:tentative="1">
      <w:start w:val="1"/>
      <w:numFmt w:val="lowerRoman"/>
      <w:lvlText w:val="%9."/>
      <w:lvlJc w:val="right"/>
      <w:pPr>
        <w:ind w:left="6220" w:hanging="180"/>
      </w:pPr>
    </w:lvl>
  </w:abstractNum>
  <w:abstractNum w:abstractNumId="52" w15:restartNumberingAfterBreak="0">
    <w:nsid w:val="6BDC2F9E"/>
    <w:multiLevelType w:val="hybridMultilevel"/>
    <w:tmpl w:val="19844028"/>
    <w:lvl w:ilvl="0" w:tplc="137A9F86">
      <w:start w:val="1"/>
      <w:numFmt w:val="lowerLetter"/>
      <w:lvlText w:val="%1)"/>
      <w:lvlJc w:val="left"/>
      <w:pPr>
        <w:ind w:left="597" w:hanging="360"/>
      </w:pPr>
      <w:rPr>
        <w:rFonts w:ascii="Times New Roman" w:hAnsi="Times New Roman" w:hint="default"/>
        <w:b w:val="0"/>
        <w:i w:val="0"/>
        <w:color w:val="auto"/>
        <w:sz w:val="24"/>
      </w:rPr>
    </w:lvl>
    <w:lvl w:ilvl="1" w:tplc="041B0019" w:tentative="1">
      <w:start w:val="1"/>
      <w:numFmt w:val="lowerLetter"/>
      <w:lvlText w:val="%2."/>
      <w:lvlJc w:val="left"/>
      <w:pPr>
        <w:ind w:left="1317" w:hanging="360"/>
      </w:pPr>
    </w:lvl>
    <w:lvl w:ilvl="2" w:tplc="041B001B" w:tentative="1">
      <w:start w:val="1"/>
      <w:numFmt w:val="lowerRoman"/>
      <w:lvlText w:val="%3."/>
      <w:lvlJc w:val="right"/>
      <w:pPr>
        <w:ind w:left="2037" w:hanging="180"/>
      </w:pPr>
    </w:lvl>
    <w:lvl w:ilvl="3" w:tplc="041B000F" w:tentative="1">
      <w:start w:val="1"/>
      <w:numFmt w:val="decimal"/>
      <w:lvlText w:val="%4."/>
      <w:lvlJc w:val="left"/>
      <w:pPr>
        <w:ind w:left="2757" w:hanging="360"/>
      </w:pPr>
    </w:lvl>
    <w:lvl w:ilvl="4" w:tplc="041B0019" w:tentative="1">
      <w:start w:val="1"/>
      <w:numFmt w:val="lowerLetter"/>
      <w:lvlText w:val="%5."/>
      <w:lvlJc w:val="left"/>
      <w:pPr>
        <w:ind w:left="3477" w:hanging="360"/>
      </w:pPr>
    </w:lvl>
    <w:lvl w:ilvl="5" w:tplc="041B001B" w:tentative="1">
      <w:start w:val="1"/>
      <w:numFmt w:val="lowerRoman"/>
      <w:lvlText w:val="%6."/>
      <w:lvlJc w:val="right"/>
      <w:pPr>
        <w:ind w:left="4197" w:hanging="180"/>
      </w:pPr>
    </w:lvl>
    <w:lvl w:ilvl="6" w:tplc="041B000F" w:tentative="1">
      <w:start w:val="1"/>
      <w:numFmt w:val="decimal"/>
      <w:lvlText w:val="%7."/>
      <w:lvlJc w:val="left"/>
      <w:pPr>
        <w:ind w:left="4917" w:hanging="360"/>
      </w:pPr>
    </w:lvl>
    <w:lvl w:ilvl="7" w:tplc="041B0019" w:tentative="1">
      <w:start w:val="1"/>
      <w:numFmt w:val="lowerLetter"/>
      <w:lvlText w:val="%8."/>
      <w:lvlJc w:val="left"/>
      <w:pPr>
        <w:ind w:left="5637" w:hanging="360"/>
      </w:pPr>
    </w:lvl>
    <w:lvl w:ilvl="8" w:tplc="041B001B" w:tentative="1">
      <w:start w:val="1"/>
      <w:numFmt w:val="lowerRoman"/>
      <w:lvlText w:val="%9."/>
      <w:lvlJc w:val="right"/>
      <w:pPr>
        <w:ind w:left="6357" w:hanging="180"/>
      </w:pPr>
    </w:lvl>
  </w:abstractNum>
  <w:abstractNum w:abstractNumId="53" w15:restartNumberingAfterBreak="0">
    <w:nsid w:val="6C885A40"/>
    <w:multiLevelType w:val="hybridMultilevel"/>
    <w:tmpl w:val="67165320"/>
    <w:lvl w:ilvl="0" w:tplc="137A9F86">
      <w:start w:val="1"/>
      <w:numFmt w:val="lowerLetter"/>
      <w:lvlText w:val="%1)"/>
      <w:lvlJc w:val="left"/>
      <w:pPr>
        <w:ind w:left="820" w:hanging="360"/>
      </w:pPr>
      <w:rPr>
        <w:rFonts w:ascii="Times New Roman" w:hAnsi="Times New Roman" w:hint="default"/>
        <w:b w:val="0"/>
        <w:i w:val="0"/>
        <w:color w:val="auto"/>
        <w:sz w:val="24"/>
      </w:rPr>
    </w:lvl>
    <w:lvl w:ilvl="1" w:tplc="041B0019" w:tentative="1">
      <w:start w:val="1"/>
      <w:numFmt w:val="lowerLetter"/>
      <w:lvlText w:val="%2."/>
      <w:lvlJc w:val="left"/>
      <w:pPr>
        <w:ind w:left="1540" w:hanging="360"/>
      </w:pPr>
    </w:lvl>
    <w:lvl w:ilvl="2" w:tplc="041B001B" w:tentative="1">
      <w:start w:val="1"/>
      <w:numFmt w:val="lowerRoman"/>
      <w:lvlText w:val="%3."/>
      <w:lvlJc w:val="right"/>
      <w:pPr>
        <w:ind w:left="2260" w:hanging="180"/>
      </w:pPr>
    </w:lvl>
    <w:lvl w:ilvl="3" w:tplc="041B000F" w:tentative="1">
      <w:start w:val="1"/>
      <w:numFmt w:val="decimal"/>
      <w:lvlText w:val="%4."/>
      <w:lvlJc w:val="left"/>
      <w:pPr>
        <w:ind w:left="2980" w:hanging="360"/>
      </w:pPr>
    </w:lvl>
    <w:lvl w:ilvl="4" w:tplc="041B0019" w:tentative="1">
      <w:start w:val="1"/>
      <w:numFmt w:val="lowerLetter"/>
      <w:lvlText w:val="%5."/>
      <w:lvlJc w:val="left"/>
      <w:pPr>
        <w:ind w:left="3700" w:hanging="360"/>
      </w:pPr>
    </w:lvl>
    <w:lvl w:ilvl="5" w:tplc="041B001B" w:tentative="1">
      <w:start w:val="1"/>
      <w:numFmt w:val="lowerRoman"/>
      <w:lvlText w:val="%6."/>
      <w:lvlJc w:val="right"/>
      <w:pPr>
        <w:ind w:left="4420" w:hanging="180"/>
      </w:pPr>
    </w:lvl>
    <w:lvl w:ilvl="6" w:tplc="041B000F" w:tentative="1">
      <w:start w:val="1"/>
      <w:numFmt w:val="decimal"/>
      <w:lvlText w:val="%7."/>
      <w:lvlJc w:val="left"/>
      <w:pPr>
        <w:ind w:left="5140" w:hanging="360"/>
      </w:pPr>
    </w:lvl>
    <w:lvl w:ilvl="7" w:tplc="041B0019" w:tentative="1">
      <w:start w:val="1"/>
      <w:numFmt w:val="lowerLetter"/>
      <w:lvlText w:val="%8."/>
      <w:lvlJc w:val="left"/>
      <w:pPr>
        <w:ind w:left="5860" w:hanging="360"/>
      </w:pPr>
    </w:lvl>
    <w:lvl w:ilvl="8" w:tplc="041B001B" w:tentative="1">
      <w:start w:val="1"/>
      <w:numFmt w:val="lowerRoman"/>
      <w:lvlText w:val="%9."/>
      <w:lvlJc w:val="right"/>
      <w:pPr>
        <w:ind w:left="6580" w:hanging="180"/>
      </w:pPr>
    </w:lvl>
  </w:abstractNum>
  <w:abstractNum w:abstractNumId="54" w15:restartNumberingAfterBreak="0">
    <w:nsid w:val="6E8A6597"/>
    <w:multiLevelType w:val="hybridMultilevel"/>
    <w:tmpl w:val="A6A808E2"/>
    <w:lvl w:ilvl="0" w:tplc="041B0017">
      <w:start w:val="1"/>
      <w:numFmt w:val="lowerLetter"/>
      <w:lvlText w:val="%1)"/>
      <w:lvlJc w:val="left"/>
      <w:pPr>
        <w:ind w:left="1275" w:hanging="360"/>
      </w:pPr>
    </w:lvl>
    <w:lvl w:ilvl="1" w:tplc="041B000F">
      <w:start w:val="1"/>
      <w:numFmt w:val="decimal"/>
      <w:lvlText w:val="%2."/>
      <w:lvlJc w:val="left"/>
      <w:pPr>
        <w:ind w:left="1995" w:hanging="360"/>
      </w:pPr>
    </w:lvl>
    <w:lvl w:ilvl="2" w:tplc="041B001B" w:tentative="1">
      <w:start w:val="1"/>
      <w:numFmt w:val="lowerRoman"/>
      <w:lvlText w:val="%3."/>
      <w:lvlJc w:val="right"/>
      <w:pPr>
        <w:ind w:left="2715" w:hanging="180"/>
      </w:pPr>
    </w:lvl>
    <w:lvl w:ilvl="3" w:tplc="041B000F" w:tentative="1">
      <w:start w:val="1"/>
      <w:numFmt w:val="decimal"/>
      <w:lvlText w:val="%4."/>
      <w:lvlJc w:val="left"/>
      <w:pPr>
        <w:ind w:left="3435" w:hanging="360"/>
      </w:pPr>
    </w:lvl>
    <w:lvl w:ilvl="4" w:tplc="041B0019" w:tentative="1">
      <w:start w:val="1"/>
      <w:numFmt w:val="lowerLetter"/>
      <w:lvlText w:val="%5."/>
      <w:lvlJc w:val="left"/>
      <w:pPr>
        <w:ind w:left="4155" w:hanging="360"/>
      </w:pPr>
    </w:lvl>
    <w:lvl w:ilvl="5" w:tplc="041B001B" w:tentative="1">
      <w:start w:val="1"/>
      <w:numFmt w:val="lowerRoman"/>
      <w:lvlText w:val="%6."/>
      <w:lvlJc w:val="right"/>
      <w:pPr>
        <w:ind w:left="4875" w:hanging="180"/>
      </w:pPr>
    </w:lvl>
    <w:lvl w:ilvl="6" w:tplc="041B000F" w:tentative="1">
      <w:start w:val="1"/>
      <w:numFmt w:val="decimal"/>
      <w:lvlText w:val="%7."/>
      <w:lvlJc w:val="left"/>
      <w:pPr>
        <w:ind w:left="5595" w:hanging="360"/>
      </w:pPr>
    </w:lvl>
    <w:lvl w:ilvl="7" w:tplc="041B0019" w:tentative="1">
      <w:start w:val="1"/>
      <w:numFmt w:val="lowerLetter"/>
      <w:lvlText w:val="%8."/>
      <w:lvlJc w:val="left"/>
      <w:pPr>
        <w:ind w:left="6315" w:hanging="360"/>
      </w:pPr>
    </w:lvl>
    <w:lvl w:ilvl="8" w:tplc="041B001B" w:tentative="1">
      <w:start w:val="1"/>
      <w:numFmt w:val="lowerRoman"/>
      <w:lvlText w:val="%9."/>
      <w:lvlJc w:val="right"/>
      <w:pPr>
        <w:ind w:left="7035" w:hanging="180"/>
      </w:pPr>
    </w:lvl>
  </w:abstractNum>
  <w:abstractNum w:abstractNumId="55" w15:restartNumberingAfterBreak="0">
    <w:nsid w:val="6F6127E3"/>
    <w:multiLevelType w:val="hybridMultilevel"/>
    <w:tmpl w:val="CD34CAFE"/>
    <w:lvl w:ilvl="0" w:tplc="041B000F">
      <w:start w:val="1"/>
      <w:numFmt w:val="decimal"/>
      <w:lvlText w:val="%1."/>
      <w:lvlJc w:val="left"/>
      <w:pPr>
        <w:ind w:left="1146" w:hanging="360"/>
      </w:pPr>
    </w:lvl>
    <w:lvl w:ilvl="1" w:tplc="18E8F294">
      <w:start w:val="1"/>
      <w:numFmt w:val="lowerLetter"/>
      <w:lvlText w:val="%2)"/>
      <w:lvlJc w:val="left"/>
      <w:pPr>
        <w:ind w:left="1866" w:hanging="360"/>
      </w:pPr>
      <w:rPr>
        <w:rFonts w:hint="default"/>
      </w:r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56" w15:restartNumberingAfterBreak="0">
    <w:nsid w:val="704439A1"/>
    <w:multiLevelType w:val="hybridMultilevel"/>
    <w:tmpl w:val="86E8D290"/>
    <w:lvl w:ilvl="0" w:tplc="1178ADEC">
      <w:start w:val="1"/>
      <w:numFmt w:val="lowerLetter"/>
      <w:lvlText w:val="1%1."/>
      <w:lvlJc w:val="left"/>
      <w:pPr>
        <w:ind w:left="1506"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57" w15:restartNumberingAfterBreak="0">
    <w:nsid w:val="70B40AD5"/>
    <w:multiLevelType w:val="hybridMultilevel"/>
    <w:tmpl w:val="A392966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8" w15:restartNumberingAfterBreak="0">
    <w:nsid w:val="71174DA7"/>
    <w:multiLevelType w:val="hybridMultilevel"/>
    <w:tmpl w:val="DE108666"/>
    <w:lvl w:ilvl="0" w:tplc="041B000F">
      <w:start w:val="1"/>
      <w:numFmt w:val="decimal"/>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59" w15:restartNumberingAfterBreak="0">
    <w:nsid w:val="721140FA"/>
    <w:multiLevelType w:val="hybridMultilevel"/>
    <w:tmpl w:val="F4109564"/>
    <w:lvl w:ilvl="0" w:tplc="42D69388">
      <w:start w:val="1"/>
      <w:numFmt w:val="lowerLetter"/>
      <w:lvlText w:val="%1)"/>
      <w:lvlJc w:val="left"/>
      <w:pPr>
        <w:ind w:left="720" w:hanging="360"/>
      </w:pPr>
      <w:rPr>
        <w:rFonts w:ascii="Times New Roman" w:hAnsi="Times New Roman" w:hint="default"/>
        <w:b w:val="0"/>
        <w:i w:val="0"/>
        <w:sz w:val="24"/>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0" w15:restartNumberingAfterBreak="0">
    <w:nsid w:val="744953F1"/>
    <w:multiLevelType w:val="hybridMultilevel"/>
    <w:tmpl w:val="22464866"/>
    <w:lvl w:ilvl="0" w:tplc="041B000F">
      <w:start w:val="1"/>
      <w:numFmt w:val="decimal"/>
      <w:lvlText w:val="%1."/>
      <w:lvlJc w:val="left"/>
      <w:pPr>
        <w:ind w:left="644" w:hanging="360"/>
      </w:p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61" w15:restartNumberingAfterBreak="0">
    <w:nsid w:val="7683597D"/>
    <w:multiLevelType w:val="hybridMultilevel"/>
    <w:tmpl w:val="9932C2C0"/>
    <w:lvl w:ilvl="0" w:tplc="041B0017">
      <w:start w:val="1"/>
      <w:numFmt w:val="lowerLetter"/>
      <w:lvlText w:val="%1)"/>
      <w:lvlJc w:val="left"/>
      <w:pPr>
        <w:ind w:left="1146" w:hanging="360"/>
      </w:pPr>
    </w:lvl>
    <w:lvl w:ilvl="1" w:tplc="041B0017">
      <w:start w:val="1"/>
      <w:numFmt w:val="lowerLetter"/>
      <w:lvlText w:val="%2)"/>
      <w:lvlJc w:val="left"/>
      <w:pPr>
        <w:ind w:left="1866" w:hanging="360"/>
      </w:pPr>
    </w:lvl>
    <w:lvl w:ilvl="2" w:tplc="42D69388">
      <w:start w:val="1"/>
      <w:numFmt w:val="lowerLetter"/>
      <w:lvlText w:val="%3)"/>
      <w:lvlJc w:val="left"/>
      <w:pPr>
        <w:ind w:left="2586" w:hanging="180"/>
      </w:pPr>
      <w:rPr>
        <w:rFonts w:ascii="Times New Roman" w:hAnsi="Times New Roman" w:hint="default"/>
        <w:b w:val="0"/>
        <w:i w:val="0"/>
        <w:sz w:val="24"/>
      </w:r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62" w15:restartNumberingAfterBreak="0">
    <w:nsid w:val="78576962"/>
    <w:multiLevelType w:val="hybridMultilevel"/>
    <w:tmpl w:val="4516ED64"/>
    <w:lvl w:ilvl="0" w:tplc="D1E84152">
      <w:start w:val="1"/>
      <w:numFmt w:val="decimal"/>
      <w:lvlText w:val="%1."/>
      <w:lvlJc w:val="left"/>
      <w:pPr>
        <w:ind w:left="1635" w:hanging="360"/>
      </w:pPr>
      <w:rPr>
        <w:rFonts w:ascii="Times New Roman" w:hAnsi="Times New Roman" w:hint="default"/>
        <w:b w:val="0"/>
        <w:i w:val="0"/>
        <w:sz w:val="24"/>
      </w:rPr>
    </w:lvl>
    <w:lvl w:ilvl="1" w:tplc="041B000F">
      <w:start w:val="1"/>
      <w:numFmt w:val="decimal"/>
      <w:lvlText w:val="%2."/>
      <w:lvlJc w:val="left"/>
      <w:pPr>
        <w:ind w:left="2355" w:hanging="360"/>
      </w:pPr>
    </w:lvl>
    <w:lvl w:ilvl="2" w:tplc="041B001B" w:tentative="1">
      <w:start w:val="1"/>
      <w:numFmt w:val="lowerRoman"/>
      <w:lvlText w:val="%3."/>
      <w:lvlJc w:val="right"/>
      <w:pPr>
        <w:ind w:left="3075" w:hanging="180"/>
      </w:pPr>
    </w:lvl>
    <w:lvl w:ilvl="3" w:tplc="041B000F" w:tentative="1">
      <w:start w:val="1"/>
      <w:numFmt w:val="decimal"/>
      <w:lvlText w:val="%4."/>
      <w:lvlJc w:val="left"/>
      <w:pPr>
        <w:ind w:left="3795" w:hanging="360"/>
      </w:pPr>
    </w:lvl>
    <w:lvl w:ilvl="4" w:tplc="041B0019" w:tentative="1">
      <w:start w:val="1"/>
      <w:numFmt w:val="lowerLetter"/>
      <w:lvlText w:val="%5."/>
      <w:lvlJc w:val="left"/>
      <w:pPr>
        <w:ind w:left="4515" w:hanging="360"/>
      </w:pPr>
    </w:lvl>
    <w:lvl w:ilvl="5" w:tplc="041B001B" w:tentative="1">
      <w:start w:val="1"/>
      <w:numFmt w:val="lowerRoman"/>
      <w:lvlText w:val="%6."/>
      <w:lvlJc w:val="right"/>
      <w:pPr>
        <w:ind w:left="5235" w:hanging="180"/>
      </w:pPr>
    </w:lvl>
    <w:lvl w:ilvl="6" w:tplc="041B000F" w:tentative="1">
      <w:start w:val="1"/>
      <w:numFmt w:val="decimal"/>
      <w:lvlText w:val="%7."/>
      <w:lvlJc w:val="left"/>
      <w:pPr>
        <w:ind w:left="5955" w:hanging="360"/>
      </w:pPr>
    </w:lvl>
    <w:lvl w:ilvl="7" w:tplc="041B0019" w:tentative="1">
      <w:start w:val="1"/>
      <w:numFmt w:val="lowerLetter"/>
      <w:lvlText w:val="%8."/>
      <w:lvlJc w:val="left"/>
      <w:pPr>
        <w:ind w:left="6675" w:hanging="360"/>
      </w:pPr>
    </w:lvl>
    <w:lvl w:ilvl="8" w:tplc="041B001B" w:tentative="1">
      <w:start w:val="1"/>
      <w:numFmt w:val="lowerRoman"/>
      <w:lvlText w:val="%9."/>
      <w:lvlJc w:val="right"/>
      <w:pPr>
        <w:ind w:left="7395" w:hanging="180"/>
      </w:pPr>
    </w:lvl>
  </w:abstractNum>
  <w:abstractNum w:abstractNumId="63" w15:restartNumberingAfterBreak="0">
    <w:nsid w:val="79591841"/>
    <w:multiLevelType w:val="hybridMultilevel"/>
    <w:tmpl w:val="6472DA5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54"/>
  </w:num>
  <w:num w:numId="2">
    <w:abstractNumId w:val="20"/>
  </w:num>
  <w:num w:numId="3">
    <w:abstractNumId w:val="28"/>
  </w:num>
  <w:num w:numId="4">
    <w:abstractNumId w:val="18"/>
  </w:num>
  <w:num w:numId="5">
    <w:abstractNumId w:val="45"/>
  </w:num>
  <w:num w:numId="6">
    <w:abstractNumId w:val="3"/>
  </w:num>
  <w:num w:numId="7">
    <w:abstractNumId w:val="8"/>
  </w:num>
  <w:num w:numId="8">
    <w:abstractNumId w:val="55"/>
  </w:num>
  <w:num w:numId="9">
    <w:abstractNumId w:val="6"/>
  </w:num>
  <w:num w:numId="10">
    <w:abstractNumId w:val="26"/>
  </w:num>
  <w:num w:numId="11">
    <w:abstractNumId w:val="57"/>
  </w:num>
  <w:num w:numId="12">
    <w:abstractNumId w:val="29"/>
  </w:num>
  <w:num w:numId="13">
    <w:abstractNumId w:val="16"/>
  </w:num>
  <w:num w:numId="14">
    <w:abstractNumId w:val="21"/>
  </w:num>
  <w:num w:numId="15">
    <w:abstractNumId w:val="22"/>
  </w:num>
  <w:num w:numId="16">
    <w:abstractNumId w:val="35"/>
  </w:num>
  <w:num w:numId="17">
    <w:abstractNumId w:val="58"/>
  </w:num>
  <w:num w:numId="18">
    <w:abstractNumId w:val="56"/>
  </w:num>
  <w:num w:numId="19">
    <w:abstractNumId w:val="4"/>
  </w:num>
  <w:num w:numId="20">
    <w:abstractNumId w:val="62"/>
  </w:num>
  <w:num w:numId="21">
    <w:abstractNumId w:val="23"/>
  </w:num>
  <w:num w:numId="22">
    <w:abstractNumId w:val="30"/>
  </w:num>
  <w:num w:numId="23">
    <w:abstractNumId w:val="14"/>
  </w:num>
  <w:num w:numId="24">
    <w:abstractNumId w:val="61"/>
  </w:num>
  <w:num w:numId="25">
    <w:abstractNumId w:val="24"/>
  </w:num>
  <w:num w:numId="26">
    <w:abstractNumId w:val="49"/>
  </w:num>
  <w:num w:numId="27">
    <w:abstractNumId w:val="41"/>
  </w:num>
  <w:num w:numId="28">
    <w:abstractNumId w:val="31"/>
  </w:num>
  <w:num w:numId="29">
    <w:abstractNumId w:val="59"/>
  </w:num>
  <w:num w:numId="30">
    <w:abstractNumId w:val="36"/>
  </w:num>
  <w:num w:numId="31">
    <w:abstractNumId w:val="27"/>
  </w:num>
  <w:num w:numId="32">
    <w:abstractNumId w:val="0"/>
  </w:num>
  <w:num w:numId="33">
    <w:abstractNumId w:val="43"/>
  </w:num>
  <w:num w:numId="34">
    <w:abstractNumId w:val="37"/>
  </w:num>
  <w:num w:numId="35">
    <w:abstractNumId w:val="19"/>
  </w:num>
  <w:num w:numId="36">
    <w:abstractNumId w:val="17"/>
  </w:num>
  <w:num w:numId="37">
    <w:abstractNumId w:val="46"/>
  </w:num>
  <w:num w:numId="38">
    <w:abstractNumId w:val="13"/>
  </w:num>
  <w:num w:numId="39">
    <w:abstractNumId w:val="11"/>
  </w:num>
  <w:num w:numId="40">
    <w:abstractNumId w:val="33"/>
  </w:num>
  <w:num w:numId="4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2"/>
  </w:num>
  <w:num w:numId="56">
    <w:abstractNumId w:val="40"/>
  </w:num>
  <w:num w:numId="57">
    <w:abstractNumId w:val="63"/>
  </w:num>
  <w:num w:numId="58">
    <w:abstractNumId w:val="47"/>
  </w:num>
  <w:num w:numId="59">
    <w:abstractNumId w:val="2"/>
  </w:num>
  <w:num w:numId="60">
    <w:abstractNumId w:val="32"/>
  </w:num>
  <w:num w:numId="61">
    <w:abstractNumId w:val="25"/>
  </w:num>
  <w:num w:numId="62">
    <w:abstractNumId w:val="34"/>
  </w:num>
  <w:num w:numId="63">
    <w:abstractNumId w:val="44"/>
  </w:num>
  <w:num w:numId="64">
    <w:abstractNumId w:val="1"/>
  </w:num>
  <w:num w:numId="65">
    <w:abstractNumId w:val="51"/>
  </w:num>
  <w:num w:numId="66">
    <w:abstractNumId w:val="9"/>
  </w:num>
  <w:num w:numId="67">
    <w:abstractNumId w:val="10"/>
  </w:num>
  <w:num w:numId="68">
    <w:abstractNumId w:val="39"/>
  </w:num>
  <w:num w:numId="69">
    <w:abstractNumId w:val="53"/>
  </w:num>
  <w:num w:numId="70">
    <w:abstractNumId w:val="48"/>
  </w:num>
  <w:num w:numId="71">
    <w:abstractNumId w:val="15"/>
  </w:num>
  <w:num w:numId="72">
    <w:abstractNumId w:val="42"/>
  </w:num>
  <w:num w:numId="73">
    <w:abstractNumId w:val="60"/>
  </w:num>
  <w:num w:numId="74">
    <w:abstractNumId w:val="7"/>
  </w:num>
  <w:num w:numId="75">
    <w:abstractNumId w:val="52"/>
  </w:num>
  <w:num w:numId="76">
    <w:abstractNumId w:val="38"/>
  </w:num>
  <w:num w:numId="77">
    <w:abstractNumId w:val="5"/>
  </w:num>
  <w:num w:numId="78">
    <w:abstractNumId w:val="50"/>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6529"/>
    <w:rsid w:val="00003727"/>
    <w:rsid w:val="00010220"/>
    <w:rsid w:val="000114B1"/>
    <w:rsid w:val="0001385E"/>
    <w:rsid w:val="00014319"/>
    <w:rsid w:val="000213A0"/>
    <w:rsid w:val="00026D66"/>
    <w:rsid w:val="00027758"/>
    <w:rsid w:val="00040B1C"/>
    <w:rsid w:val="000439F0"/>
    <w:rsid w:val="000453BA"/>
    <w:rsid w:val="0004743A"/>
    <w:rsid w:val="00073C5D"/>
    <w:rsid w:val="00074233"/>
    <w:rsid w:val="00076050"/>
    <w:rsid w:val="00082338"/>
    <w:rsid w:val="00082F3F"/>
    <w:rsid w:val="00083D30"/>
    <w:rsid w:val="00085E8F"/>
    <w:rsid w:val="000B39E1"/>
    <w:rsid w:val="000B66D3"/>
    <w:rsid w:val="000C5EC8"/>
    <w:rsid w:val="000C6A28"/>
    <w:rsid w:val="000D0A68"/>
    <w:rsid w:val="000D7710"/>
    <w:rsid w:val="000E0D23"/>
    <w:rsid w:val="000E1B9F"/>
    <w:rsid w:val="000E42DA"/>
    <w:rsid w:val="000E54E7"/>
    <w:rsid w:val="000E5903"/>
    <w:rsid w:val="00101075"/>
    <w:rsid w:val="001029BD"/>
    <w:rsid w:val="001046A0"/>
    <w:rsid w:val="00106F11"/>
    <w:rsid w:val="00111B0D"/>
    <w:rsid w:val="00113638"/>
    <w:rsid w:val="001215E0"/>
    <w:rsid w:val="00121AD6"/>
    <w:rsid w:val="00125285"/>
    <w:rsid w:val="00127490"/>
    <w:rsid w:val="001326C3"/>
    <w:rsid w:val="00140938"/>
    <w:rsid w:val="00146251"/>
    <w:rsid w:val="00150363"/>
    <w:rsid w:val="00153730"/>
    <w:rsid w:val="00155978"/>
    <w:rsid w:val="00160FB4"/>
    <w:rsid w:val="001625E3"/>
    <w:rsid w:val="00175B5A"/>
    <w:rsid w:val="00186998"/>
    <w:rsid w:val="00190DDE"/>
    <w:rsid w:val="00193CB0"/>
    <w:rsid w:val="001A3427"/>
    <w:rsid w:val="001A44F1"/>
    <w:rsid w:val="001B6BD1"/>
    <w:rsid w:val="001C3452"/>
    <w:rsid w:val="001C687B"/>
    <w:rsid w:val="001C6EE2"/>
    <w:rsid w:val="001D2231"/>
    <w:rsid w:val="001E016A"/>
    <w:rsid w:val="001E043C"/>
    <w:rsid w:val="001F08AE"/>
    <w:rsid w:val="00201F92"/>
    <w:rsid w:val="00202818"/>
    <w:rsid w:val="00207F33"/>
    <w:rsid w:val="00223171"/>
    <w:rsid w:val="002463FC"/>
    <w:rsid w:val="002506BF"/>
    <w:rsid w:val="00253340"/>
    <w:rsid w:val="00260D35"/>
    <w:rsid w:val="0028771C"/>
    <w:rsid w:val="002944C9"/>
    <w:rsid w:val="0029650A"/>
    <w:rsid w:val="002A087C"/>
    <w:rsid w:val="002A2F54"/>
    <w:rsid w:val="002A4B09"/>
    <w:rsid w:val="002B03AC"/>
    <w:rsid w:val="002B0495"/>
    <w:rsid w:val="002B1ACB"/>
    <w:rsid w:val="002B31A4"/>
    <w:rsid w:val="002C03CD"/>
    <w:rsid w:val="002C5652"/>
    <w:rsid w:val="002D5C00"/>
    <w:rsid w:val="002D63C3"/>
    <w:rsid w:val="002E057F"/>
    <w:rsid w:val="002E18EC"/>
    <w:rsid w:val="002E1AB5"/>
    <w:rsid w:val="002F4CD5"/>
    <w:rsid w:val="002F5767"/>
    <w:rsid w:val="003128F9"/>
    <w:rsid w:val="003134BB"/>
    <w:rsid w:val="00314A9E"/>
    <w:rsid w:val="003151A0"/>
    <w:rsid w:val="00317CE8"/>
    <w:rsid w:val="0032515A"/>
    <w:rsid w:val="003260B9"/>
    <w:rsid w:val="003444C8"/>
    <w:rsid w:val="00346C08"/>
    <w:rsid w:val="00354B41"/>
    <w:rsid w:val="00355B40"/>
    <w:rsid w:val="003612D9"/>
    <w:rsid w:val="0036573B"/>
    <w:rsid w:val="0038446C"/>
    <w:rsid w:val="003872E3"/>
    <w:rsid w:val="003A2584"/>
    <w:rsid w:val="003A2EA5"/>
    <w:rsid w:val="003A6C67"/>
    <w:rsid w:val="003B4835"/>
    <w:rsid w:val="003B75B7"/>
    <w:rsid w:val="003C2169"/>
    <w:rsid w:val="003C38B5"/>
    <w:rsid w:val="003D3523"/>
    <w:rsid w:val="003F0D84"/>
    <w:rsid w:val="003F10F3"/>
    <w:rsid w:val="003F318E"/>
    <w:rsid w:val="003F4044"/>
    <w:rsid w:val="003F510E"/>
    <w:rsid w:val="003F5CE5"/>
    <w:rsid w:val="003F5F00"/>
    <w:rsid w:val="003F6656"/>
    <w:rsid w:val="00401F67"/>
    <w:rsid w:val="004138BC"/>
    <w:rsid w:val="004161CC"/>
    <w:rsid w:val="004206AB"/>
    <w:rsid w:val="00436B79"/>
    <w:rsid w:val="004412BE"/>
    <w:rsid w:val="004449B7"/>
    <w:rsid w:val="004540C2"/>
    <w:rsid w:val="00455E4D"/>
    <w:rsid w:val="00473AF5"/>
    <w:rsid w:val="00476E8F"/>
    <w:rsid w:val="0048239B"/>
    <w:rsid w:val="004823BA"/>
    <w:rsid w:val="00483C83"/>
    <w:rsid w:val="00484CF7"/>
    <w:rsid w:val="00494A55"/>
    <w:rsid w:val="004A37F2"/>
    <w:rsid w:val="004A6204"/>
    <w:rsid w:val="004B040B"/>
    <w:rsid w:val="004B20BE"/>
    <w:rsid w:val="004B3B57"/>
    <w:rsid w:val="004B4B63"/>
    <w:rsid w:val="004B5577"/>
    <w:rsid w:val="004C0358"/>
    <w:rsid w:val="004C44AE"/>
    <w:rsid w:val="004C68CC"/>
    <w:rsid w:val="004C6C21"/>
    <w:rsid w:val="004D17A7"/>
    <w:rsid w:val="004D6596"/>
    <w:rsid w:val="004D7982"/>
    <w:rsid w:val="004F13E1"/>
    <w:rsid w:val="004F1668"/>
    <w:rsid w:val="004F4391"/>
    <w:rsid w:val="00500B10"/>
    <w:rsid w:val="00503D98"/>
    <w:rsid w:val="005049D6"/>
    <w:rsid w:val="005100B7"/>
    <w:rsid w:val="00510EC7"/>
    <w:rsid w:val="00511025"/>
    <w:rsid w:val="00511905"/>
    <w:rsid w:val="00535195"/>
    <w:rsid w:val="00540E00"/>
    <w:rsid w:val="00546581"/>
    <w:rsid w:val="00551C43"/>
    <w:rsid w:val="00553F97"/>
    <w:rsid w:val="005574B4"/>
    <w:rsid w:val="0056025A"/>
    <w:rsid w:val="00563AF5"/>
    <w:rsid w:val="005754AA"/>
    <w:rsid w:val="00576566"/>
    <w:rsid w:val="005843C5"/>
    <w:rsid w:val="0059409F"/>
    <w:rsid w:val="00594674"/>
    <w:rsid w:val="00597934"/>
    <w:rsid w:val="005A091F"/>
    <w:rsid w:val="005A3B25"/>
    <w:rsid w:val="005A4FC9"/>
    <w:rsid w:val="005C2BF3"/>
    <w:rsid w:val="005C3B43"/>
    <w:rsid w:val="005C4EF3"/>
    <w:rsid w:val="005C5AA9"/>
    <w:rsid w:val="005C5F67"/>
    <w:rsid w:val="005C6653"/>
    <w:rsid w:val="005D35CB"/>
    <w:rsid w:val="005E2459"/>
    <w:rsid w:val="005E4B3D"/>
    <w:rsid w:val="005E6559"/>
    <w:rsid w:val="005F347D"/>
    <w:rsid w:val="005F544E"/>
    <w:rsid w:val="005F5B01"/>
    <w:rsid w:val="00600339"/>
    <w:rsid w:val="00604C0B"/>
    <w:rsid w:val="00611976"/>
    <w:rsid w:val="00622C40"/>
    <w:rsid w:val="00633571"/>
    <w:rsid w:val="00633EE7"/>
    <w:rsid w:val="00634F5C"/>
    <w:rsid w:val="00641C5A"/>
    <w:rsid w:val="00641E0A"/>
    <w:rsid w:val="00644783"/>
    <w:rsid w:val="00650235"/>
    <w:rsid w:val="00651628"/>
    <w:rsid w:val="0065250E"/>
    <w:rsid w:val="00654BE8"/>
    <w:rsid w:val="00667411"/>
    <w:rsid w:val="00682054"/>
    <w:rsid w:val="00692403"/>
    <w:rsid w:val="006959B5"/>
    <w:rsid w:val="00695C40"/>
    <w:rsid w:val="00695DB8"/>
    <w:rsid w:val="006A24EB"/>
    <w:rsid w:val="006A6C64"/>
    <w:rsid w:val="006B051A"/>
    <w:rsid w:val="006C44C2"/>
    <w:rsid w:val="006D3247"/>
    <w:rsid w:val="006D5A0E"/>
    <w:rsid w:val="006D633D"/>
    <w:rsid w:val="006E3DCD"/>
    <w:rsid w:val="00707B09"/>
    <w:rsid w:val="00714B44"/>
    <w:rsid w:val="0071790A"/>
    <w:rsid w:val="0072738B"/>
    <w:rsid w:val="00731974"/>
    <w:rsid w:val="00740EBB"/>
    <w:rsid w:val="00741856"/>
    <w:rsid w:val="00746C36"/>
    <w:rsid w:val="0075521A"/>
    <w:rsid w:val="00757DF3"/>
    <w:rsid w:val="00773253"/>
    <w:rsid w:val="00774367"/>
    <w:rsid w:val="00781DF2"/>
    <w:rsid w:val="00785650"/>
    <w:rsid w:val="00790F6F"/>
    <w:rsid w:val="007919C2"/>
    <w:rsid w:val="007961EC"/>
    <w:rsid w:val="00796B86"/>
    <w:rsid w:val="007A2520"/>
    <w:rsid w:val="007B0DBD"/>
    <w:rsid w:val="007C1C16"/>
    <w:rsid w:val="007C6DC1"/>
    <w:rsid w:val="007D3520"/>
    <w:rsid w:val="007E0C33"/>
    <w:rsid w:val="007E6A86"/>
    <w:rsid w:val="007E76A7"/>
    <w:rsid w:val="007F579E"/>
    <w:rsid w:val="007F7B9A"/>
    <w:rsid w:val="008032AD"/>
    <w:rsid w:val="008042CF"/>
    <w:rsid w:val="00805F79"/>
    <w:rsid w:val="0080677E"/>
    <w:rsid w:val="0081244C"/>
    <w:rsid w:val="00820943"/>
    <w:rsid w:val="008259E7"/>
    <w:rsid w:val="00825EAD"/>
    <w:rsid w:val="00834CF6"/>
    <w:rsid w:val="0084014F"/>
    <w:rsid w:val="008415F8"/>
    <w:rsid w:val="008451BF"/>
    <w:rsid w:val="0085564F"/>
    <w:rsid w:val="008631C1"/>
    <w:rsid w:val="00870425"/>
    <w:rsid w:val="00876BD4"/>
    <w:rsid w:val="00882D54"/>
    <w:rsid w:val="008A37D7"/>
    <w:rsid w:val="008B5B80"/>
    <w:rsid w:val="008B74AC"/>
    <w:rsid w:val="008C08BA"/>
    <w:rsid w:val="008C746D"/>
    <w:rsid w:val="008C7CBE"/>
    <w:rsid w:val="008D5573"/>
    <w:rsid w:val="008E07E1"/>
    <w:rsid w:val="008F62C7"/>
    <w:rsid w:val="008F7AD2"/>
    <w:rsid w:val="00902593"/>
    <w:rsid w:val="00914D1C"/>
    <w:rsid w:val="00917DE8"/>
    <w:rsid w:val="00933C4E"/>
    <w:rsid w:val="00935792"/>
    <w:rsid w:val="0093787D"/>
    <w:rsid w:val="00951AB9"/>
    <w:rsid w:val="00953CD0"/>
    <w:rsid w:val="00956C76"/>
    <w:rsid w:val="00963055"/>
    <w:rsid w:val="009740A2"/>
    <w:rsid w:val="00977019"/>
    <w:rsid w:val="00985029"/>
    <w:rsid w:val="009948B7"/>
    <w:rsid w:val="009A2744"/>
    <w:rsid w:val="009A7557"/>
    <w:rsid w:val="009B137C"/>
    <w:rsid w:val="009B1FF7"/>
    <w:rsid w:val="009B7E80"/>
    <w:rsid w:val="009D38B8"/>
    <w:rsid w:val="009D3F1B"/>
    <w:rsid w:val="009D4387"/>
    <w:rsid w:val="009E3135"/>
    <w:rsid w:val="009E5AFA"/>
    <w:rsid w:val="009F5A08"/>
    <w:rsid w:val="00A03676"/>
    <w:rsid w:val="00A03907"/>
    <w:rsid w:val="00A10587"/>
    <w:rsid w:val="00A214E2"/>
    <w:rsid w:val="00A21E23"/>
    <w:rsid w:val="00A22B67"/>
    <w:rsid w:val="00A23ED6"/>
    <w:rsid w:val="00A30865"/>
    <w:rsid w:val="00A33E87"/>
    <w:rsid w:val="00A40FDB"/>
    <w:rsid w:val="00A43E43"/>
    <w:rsid w:val="00A46AE1"/>
    <w:rsid w:val="00A46BAB"/>
    <w:rsid w:val="00A51BC0"/>
    <w:rsid w:val="00A52729"/>
    <w:rsid w:val="00A5274D"/>
    <w:rsid w:val="00A52C78"/>
    <w:rsid w:val="00A53916"/>
    <w:rsid w:val="00A60D9A"/>
    <w:rsid w:val="00A611B2"/>
    <w:rsid w:val="00A725F3"/>
    <w:rsid w:val="00A74276"/>
    <w:rsid w:val="00A7658D"/>
    <w:rsid w:val="00A775ED"/>
    <w:rsid w:val="00A853B2"/>
    <w:rsid w:val="00A91735"/>
    <w:rsid w:val="00AA0013"/>
    <w:rsid w:val="00AA0092"/>
    <w:rsid w:val="00AA3AC4"/>
    <w:rsid w:val="00AB65C8"/>
    <w:rsid w:val="00AC0604"/>
    <w:rsid w:val="00AC1533"/>
    <w:rsid w:val="00AD2181"/>
    <w:rsid w:val="00AD35DC"/>
    <w:rsid w:val="00AD3C06"/>
    <w:rsid w:val="00AE393A"/>
    <w:rsid w:val="00AE54E0"/>
    <w:rsid w:val="00AE6748"/>
    <w:rsid w:val="00AE702B"/>
    <w:rsid w:val="00AF32EF"/>
    <w:rsid w:val="00AF3651"/>
    <w:rsid w:val="00AF5C4C"/>
    <w:rsid w:val="00B000EA"/>
    <w:rsid w:val="00B00ED8"/>
    <w:rsid w:val="00B05681"/>
    <w:rsid w:val="00B06933"/>
    <w:rsid w:val="00B12695"/>
    <w:rsid w:val="00B132F4"/>
    <w:rsid w:val="00B408FF"/>
    <w:rsid w:val="00B56EF8"/>
    <w:rsid w:val="00B57258"/>
    <w:rsid w:val="00B777C5"/>
    <w:rsid w:val="00B77CDA"/>
    <w:rsid w:val="00B83681"/>
    <w:rsid w:val="00B8681C"/>
    <w:rsid w:val="00B868C3"/>
    <w:rsid w:val="00B963D1"/>
    <w:rsid w:val="00B96BD9"/>
    <w:rsid w:val="00BA2DC5"/>
    <w:rsid w:val="00BA3DBB"/>
    <w:rsid w:val="00BB091E"/>
    <w:rsid w:val="00BB28E0"/>
    <w:rsid w:val="00BB69EA"/>
    <w:rsid w:val="00BC00C6"/>
    <w:rsid w:val="00BC25AC"/>
    <w:rsid w:val="00BC2F64"/>
    <w:rsid w:val="00BC72CA"/>
    <w:rsid w:val="00BD1A23"/>
    <w:rsid w:val="00BD3658"/>
    <w:rsid w:val="00BD7A60"/>
    <w:rsid w:val="00BE532C"/>
    <w:rsid w:val="00BF00E7"/>
    <w:rsid w:val="00BF10FB"/>
    <w:rsid w:val="00BF26A2"/>
    <w:rsid w:val="00C01063"/>
    <w:rsid w:val="00C04340"/>
    <w:rsid w:val="00C14E82"/>
    <w:rsid w:val="00C15D64"/>
    <w:rsid w:val="00C1767D"/>
    <w:rsid w:val="00C268DA"/>
    <w:rsid w:val="00C27A87"/>
    <w:rsid w:val="00C33159"/>
    <w:rsid w:val="00C3513B"/>
    <w:rsid w:val="00C37AD1"/>
    <w:rsid w:val="00C44007"/>
    <w:rsid w:val="00C44B4E"/>
    <w:rsid w:val="00C70CA5"/>
    <w:rsid w:val="00C7166F"/>
    <w:rsid w:val="00C8573A"/>
    <w:rsid w:val="00CA0F12"/>
    <w:rsid w:val="00CA7F4B"/>
    <w:rsid w:val="00CB206A"/>
    <w:rsid w:val="00CB6021"/>
    <w:rsid w:val="00CC1B3D"/>
    <w:rsid w:val="00CC47F3"/>
    <w:rsid w:val="00CD0C01"/>
    <w:rsid w:val="00CD4D9C"/>
    <w:rsid w:val="00CD5C03"/>
    <w:rsid w:val="00CD6437"/>
    <w:rsid w:val="00CE0639"/>
    <w:rsid w:val="00D157C1"/>
    <w:rsid w:val="00D1609B"/>
    <w:rsid w:val="00D33542"/>
    <w:rsid w:val="00D413DE"/>
    <w:rsid w:val="00D42271"/>
    <w:rsid w:val="00D429ED"/>
    <w:rsid w:val="00D45857"/>
    <w:rsid w:val="00D503A5"/>
    <w:rsid w:val="00D51EB6"/>
    <w:rsid w:val="00D5502C"/>
    <w:rsid w:val="00D5538B"/>
    <w:rsid w:val="00D6720A"/>
    <w:rsid w:val="00D710C2"/>
    <w:rsid w:val="00D71510"/>
    <w:rsid w:val="00D726FA"/>
    <w:rsid w:val="00D74E64"/>
    <w:rsid w:val="00D75D79"/>
    <w:rsid w:val="00D81762"/>
    <w:rsid w:val="00D81774"/>
    <w:rsid w:val="00D85720"/>
    <w:rsid w:val="00D87707"/>
    <w:rsid w:val="00DB40FF"/>
    <w:rsid w:val="00DC2A6F"/>
    <w:rsid w:val="00DC3506"/>
    <w:rsid w:val="00DD6626"/>
    <w:rsid w:val="00DD7C44"/>
    <w:rsid w:val="00DE0C7C"/>
    <w:rsid w:val="00DE7D6B"/>
    <w:rsid w:val="00DF0DD6"/>
    <w:rsid w:val="00DF1542"/>
    <w:rsid w:val="00DF2F3D"/>
    <w:rsid w:val="00DF4207"/>
    <w:rsid w:val="00E0137F"/>
    <w:rsid w:val="00E03432"/>
    <w:rsid w:val="00E06559"/>
    <w:rsid w:val="00E17605"/>
    <w:rsid w:val="00E17801"/>
    <w:rsid w:val="00E220CE"/>
    <w:rsid w:val="00E25DD3"/>
    <w:rsid w:val="00E27210"/>
    <w:rsid w:val="00E275F7"/>
    <w:rsid w:val="00E34239"/>
    <w:rsid w:val="00E35145"/>
    <w:rsid w:val="00E40AC2"/>
    <w:rsid w:val="00E469BE"/>
    <w:rsid w:val="00E52346"/>
    <w:rsid w:val="00E542D7"/>
    <w:rsid w:val="00E560D3"/>
    <w:rsid w:val="00E62FDE"/>
    <w:rsid w:val="00E71D94"/>
    <w:rsid w:val="00E732A9"/>
    <w:rsid w:val="00E76529"/>
    <w:rsid w:val="00E8061B"/>
    <w:rsid w:val="00E827ED"/>
    <w:rsid w:val="00E840C3"/>
    <w:rsid w:val="00E85D0C"/>
    <w:rsid w:val="00E905AB"/>
    <w:rsid w:val="00EA1C2D"/>
    <w:rsid w:val="00EA318B"/>
    <w:rsid w:val="00EA331F"/>
    <w:rsid w:val="00EA4D79"/>
    <w:rsid w:val="00EA7619"/>
    <w:rsid w:val="00EB0BC5"/>
    <w:rsid w:val="00EB2882"/>
    <w:rsid w:val="00EB4FF7"/>
    <w:rsid w:val="00ED5626"/>
    <w:rsid w:val="00ED6C30"/>
    <w:rsid w:val="00EE03D8"/>
    <w:rsid w:val="00EE49A2"/>
    <w:rsid w:val="00EE6CAE"/>
    <w:rsid w:val="00EF2338"/>
    <w:rsid w:val="00EF361D"/>
    <w:rsid w:val="00EF5B81"/>
    <w:rsid w:val="00F03E26"/>
    <w:rsid w:val="00F06B99"/>
    <w:rsid w:val="00F11DC1"/>
    <w:rsid w:val="00F17717"/>
    <w:rsid w:val="00F252D4"/>
    <w:rsid w:val="00F25380"/>
    <w:rsid w:val="00F33AC5"/>
    <w:rsid w:val="00F44386"/>
    <w:rsid w:val="00F4537E"/>
    <w:rsid w:val="00F7389F"/>
    <w:rsid w:val="00F7570D"/>
    <w:rsid w:val="00F75FDA"/>
    <w:rsid w:val="00F76E42"/>
    <w:rsid w:val="00F804D1"/>
    <w:rsid w:val="00F81012"/>
    <w:rsid w:val="00F841AF"/>
    <w:rsid w:val="00F84417"/>
    <w:rsid w:val="00F84AD2"/>
    <w:rsid w:val="00F870CD"/>
    <w:rsid w:val="00F913FC"/>
    <w:rsid w:val="00F930CF"/>
    <w:rsid w:val="00FB50FA"/>
    <w:rsid w:val="00FB79D4"/>
    <w:rsid w:val="00FD0C75"/>
    <w:rsid w:val="00FE0611"/>
    <w:rsid w:val="00FE0A10"/>
    <w:rsid w:val="00FE1F1A"/>
    <w:rsid w:val="00FE412B"/>
    <w:rsid w:val="00FE4D71"/>
    <w:rsid w:val="00FE7C10"/>
    <w:rsid w:val="00FF6550"/>
    <w:rsid w:val="00FF790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FA7796"/>
  <w15:docId w15:val="{66441731-42E0-42DF-A47C-746E265B9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BC25AC"/>
    <w:pPr>
      <w:spacing w:after="37" w:line="271" w:lineRule="auto"/>
      <w:ind w:left="999" w:right="1055" w:hanging="10"/>
      <w:jc w:val="both"/>
    </w:pPr>
    <w:rPr>
      <w:rFonts w:ascii="Times New Roman" w:eastAsia="Times New Roman" w:hAnsi="Times New Roman" w:cs="Times New Roman"/>
      <w:color w:val="000000"/>
      <w:sz w:val="20"/>
    </w:rPr>
  </w:style>
  <w:style w:type="paragraph" w:styleId="Nadpis1">
    <w:name w:val="heading 1"/>
    <w:next w:val="Normlny"/>
    <w:link w:val="Nadpis1Char"/>
    <w:uiPriority w:val="9"/>
    <w:unhideWhenUsed/>
    <w:qFormat/>
    <w:pPr>
      <w:keepNext/>
      <w:keepLines/>
      <w:spacing w:after="20" w:line="248" w:lineRule="auto"/>
      <w:ind w:left="10" w:hanging="10"/>
      <w:jc w:val="center"/>
      <w:outlineLvl w:val="0"/>
    </w:pPr>
    <w:rPr>
      <w:rFonts w:ascii="Calibri" w:eastAsia="Calibri" w:hAnsi="Calibri" w:cs="Calibri"/>
      <w:b/>
      <w:color w:val="000000"/>
      <w:sz w:val="20"/>
    </w:rPr>
  </w:style>
  <w:style w:type="paragraph" w:styleId="Nadpis2">
    <w:name w:val="heading 2"/>
    <w:next w:val="Normlny"/>
    <w:link w:val="Nadpis2Char"/>
    <w:uiPriority w:val="9"/>
    <w:unhideWhenUsed/>
    <w:qFormat/>
    <w:pPr>
      <w:keepNext/>
      <w:keepLines/>
      <w:spacing w:after="20" w:line="248" w:lineRule="auto"/>
      <w:ind w:left="10" w:hanging="10"/>
      <w:jc w:val="center"/>
      <w:outlineLvl w:val="1"/>
    </w:pPr>
    <w:rPr>
      <w:rFonts w:ascii="Calibri" w:eastAsia="Calibri" w:hAnsi="Calibri" w:cs="Calibri"/>
      <w:b/>
      <w:color w:val="000000"/>
      <w:sz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footnotedescription">
    <w:name w:val="footnote description"/>
    <w:next w:val="Normlny"/>
    <w:link w:val="footnotedescriptionChar"/>
    <w:hidden/>
    <w:pPr>
      <w:spacing w:after="0" w:line="263" w:lineRule="auto"/>
      <w:ind w:left="989"/>
    </w:pPr>
    <w:rPr>
      <w:rFonts w:ascii="Times New Roman" w:eastAsia="Times New Roman" w:hAnsi="Times New Roman" w:cs="Times New Roman"/>
      <w:color w:val="000000"/>
      <w:sz w:val="17"/>
    </w:rPr>
  </w:style>
  <w:style w:type="character" w:customStyle="1" w:styleId="footnotedescriptionChar">
    <w:name w:val="footnote description Char"/>
    <w:link w:val="footnotedescription"/>
    <w:rPr>
      <w:rFonts w:ascii="Times New Roman" w:eastAsia="Times New Roman" w:hAnsi="Times New Roman" w:cs="Times New Roman"/>
      <w:color w:val="000000"/>
      <w:sz w:val="17"/>
    </w:rPr>
  </w:style>
  <w:style w:type="character" w:customStyle="1" w:styleId="Nadpis1Char">
    <w:name w:val="Nadpis 1 Char"/>
    <w:link w:val="Nadpis1"/>
    <w:rPr>
      <w:rFonts w:ascii="Calibri" w:eastAsia="Calibri" w:hAnsi="Calibri" w:cs="Calibri"/>
      <w:b/>
      <w:color w:val="000000"/>
      <w:sz w:val="20"/>
    </w:rPr>
  </w:style>
  <w:style w:type="character" w:customStyle="1" w:styleId="Nadpis2Char">
    <w:name w:val="Nadpis 2 Char"/>
    <w:link w:val="Nadpis2"/>
    <w:rPr>
      <w:rFonts w:ascii="Calibri" w:eastAsia="Calibri" w:hAnsi="Calibri" w:cs="Calibri"/>
      <w:b/>
      <w:color w:val="000000"/>
      <w:sz w:val="20"/>
    </w:rPr>
  </w:style>
  <w:style w:type="character" w:customStyle="1" w:styleId="footnotemark">
    <w:name w:val="footnote mark"/>
    <w:hidden/>
    <w:rPr>
      <w:rFonts w:ascii="Times New Roman" w:eastAsia="Times New Roman" w:hAnsi="Times New Roman" w:cs="Times New Roman"/>
      <w:color w:val="000000"/>
      <w:sz w:val="17"/>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Odsekzoznamu">
    <w:name w:val="List Paragraph"/>
    <w:basedOn w:val="Normlny"/>
    <w:uiPriority w:val="34"/>
    <w:qFormat/>
    <w:rsid w:val="00634F5C"/>
    <w:pPr>
      <w:spacing w:after="160" w:line="259" w:lineRule="auto"/>
      <w:ind w:left="720" w:right="0" w:firstLine="0"/>
      <w:contextualSpacing/>
      <w:jc w:val="left"/>
    </w:pPr>
    <w:rPr>
      <w:rFonts w:asciiTheme="minorHAnsi" w:eastAsiaTheme="minorHAnsi" w:hAnsiTheme="minorHAnsi" w:cstheme="minorBidi"/>
      <w:color w:val="auto"/>
      <w:sz w:val="22"/>
      <w:lang w:eastAsia="en-US"/>
    </w:rPr>
  </w:style>
  <w:style w:type="paragraph" w:styleId="Textpoznmkypodiarou">
    <w:name w:val="footnote text"/>
    <w:basedOn w:val="Normlny"/>
    <w:link w:val="TextpoznmkypodiarouChar"/>
    <w:uiPriority w:val="99"/>
    <w:semiHidden/>
    <w:unhideWhenUsed/>
    <w:rsid w:val="00634F5C"/>
    <w:pPr>
      <w:spacing w:after="0" w:line="240" w:lineRule="auto"/>
      <w:ind w:left="0" w:right="0" w:firstLine="0"/>
      <w:jc w:val="left"/>
    </w:pPr>
    <w:rPr>
      <w:rFonts w:asciiTheme="minorHAnsi" w:eastAsiaTheme="minorHAnsi" w:hAnsiTheme="minorHAnsi" w:cstheme="minorBidi"/>
      <w:color w:val="auto"/>
      <w:szCs w:val="20"/>
      <w:lang w:eastAsia="en-US"/>
    </w:rPr>
  </w:style>
  <w:style w:type="character" w:customStyle="1" w:styleId="TextpoznmkypodiarouChar">
    <w:name w:val="Text poznámky pod čiarou Char"/>
    <w:basedOn w:val="Predvolenpsmoodseku"/>
    <w:link w:val="Textpoznmkypodiarou"/>
    <w:uiPriority w:val="99"/>
    <w:semiHidden/>
    <w:rsid w:val="00634F5C"/>
    <w:rPr>
      <w:rFonts w:eastAsiaTheme="minorHAnsi"/>
      <w:sz w:val="20"/>
      <w:szCs w:val="20"/>
      <w:lang w:eastAsia="en-US"/>
    </w:rPr>
  </w:style>
  <w:style w:type="character" w:styleId="Odkaznapoznmkupodiarou">
    <w:name w:val="footnote reference"/>
    <w:basedOn w:val="Predvolenpsmoodseku"/>
    <w:uiPriority w:val="99"/>
    <w:semiHidden/>
    <w:unhideWhenUsed/>
    <w:rsid w:val="00634F5C"/>
    <w:rPr>
      <w:vertAlign w:val="superscript"/>
    </w:rPr>
  </w:style>
  <w:style w:type="character" w:styleId="Odkaznakomentr">
    <w:name w:val="annotation reference"/>
    <w:basedOn w:val="Predvolenpsmoodseku"/>
    <w:uiPriority w:val="99"/>
    <w:semiHidden/>
    <w:unhideWhenUsed/>
    <w:rsid w:val="00634F5C"/>
    <w:rPr>
      <w:sz w:val="16"/>
      <w:szCs w:val="16"/>
    </w:rPr>
  </w:style>
  <w:style w:type="paragraph" w:styleId="Textkomentra">
    <w:name w:val="annotation text"/>
    <w:basedOn w:val="Normlny"/>
    <w:link w:val="TextkomentraChar"/>
    <w:uiPriority w:val="99"/>
    <w:unhideWhenUsed/>
    <w:rsid w:val="00634F5C"/>
    <w:pPr>
      <w:spacing w:after="160" w:line="240" w:lineRule="auto"/>
      <w:ind w:left="0" w:right="0" w:firstLine="0"/>
      <w:jc w:val="left"/>
    </w:pPr>
    <w:rPr>
      <w:rFonts w:asciiTheme="minorHAnsi" w:eastAsiaTheme="minorHAnsi" w:hAnsiTheme="minorHAnsi" w:cstheme="minorBidi"/>
      <w:color w:val="auto"/>
      <w:szCs w:val="20"/>
      <w:lang w:eastAsia="en-US"/>
    </w:rPr>
  </w:style>
  <w:style w:type="character" w:customStyle="1" w:styleId="TextkomentraChar">
    <w:name w:val="Text komentára Char"/>
    <w:basedOn w:val="Predvolenpsmoodseku"/>
    <w:link w:val="Textkomentra"/>
    <w:uiPriority w:val="99"/>
    <w:rsid w:val="00634F5C"/>
    <w:rPr>
      <w:rFonts w:eastAsiaTheme="minorHAnsi"/>
      <w:sz w:val="20"/>
      <w:szCs w:val="20"/>
      <w:lang w:eastAsia="en-US"/>
    </w:rPr>
  </w:style>
  <w:style w:type="paragraph" w:styleId="Bezriadkovania">
    <w:name w:val="No Spacing"/>
    <w:uiPriority w:val="1"/>
    <w:qFormat/>
    <w:rsid w:val="00634F5C"/>
    <w:pPr>
      <w:spacing w:after="0" w:line="240" w:lineRule="auto"/>
    </w:pPr>
    <w:rPr>
      <w:rFonts w:eastAsiaTheme="minorHAnsi"/>
      <w:lang w:eastAsia="en-US"/>
    </w:rPr>
  </w:style>
  <w:style w:type="paragraph" w:styleId="Textbubliny">
    <w:name w:val="Balloon Text"/>
    <w:basedOn w:val="Normlny"/>
    <w:link w:val="TextbublinyChar"/>
    <w:uiPriority w:val="99"/>
    <w:semiHidden/>
    <w:unhideWhenUsed/>
    <w:rsid w:val="00634F5C"/>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634F5C"/>
    <w:rPr>
      <w:rFonts w:ascii="Segoe UI" w:eastAsia="Times New Roman" w:hAnsi="Segoe UI" w:cs="Segoe UI"/>
      <w:color w:val="000000"/>
      <w:sz w:val="18"/>
      <w:szCs w:val="18"/>
    </w:rPr>
  </w:style>
  <w:style w:type="paragraph" w:styleId="Predmetkomentra">
    <w:name w:val="annotation subject"/>
    <w:basedOn w:val="Textkomentra"/>
    <w:next w:val="Textkomentra"/>
    <w:link w:val="PredmetkomentraChar"/>
    <w:uiPriority w:val="99"/>
    <w:semiHidden/>
    <w:unhideWhenUsed/>
    <w:rsid w:val="007919C2"/>
    <w:pPr>
      <w:spacing w:after="37"/>
      <w:ind w:left="999" w:right="1055" w:hanging="10"/>
      <w:jc w:val="both"/>
    </w:pPr>
    <w:rPr>
      <w:rFonts w:ascii="Times New Roman" w:eastAsia="Times New Roman" w:hAnsi="Times New Roman" w:cs="Times New Roman"/>
      <w:b/>
      <w:bCs/>
      <w:color w:val="000000"/>
      <w:lang w:eastAsia="sk-SK"/>
    </w:rPr>
  </w:style>
  <w:style w:type="character" w:customStyle="1" w:styleId="PredmetkomentraChar">
    <w:name w:val="Predmet komentára Char"/>
    <w:basedOn w:val="TextkomentraChar"/>
    <w:link w:val="Predmetkomentra"/>
    <w:uiPriority w:val="99"/>
    <w:semiHidden/>
    <w:rsid w:val="007919C2"/>
    <w:rPr>
      <w:rFonts w:ascii="Times New Roman" w:eastAsia="Times New Roman" w:hAnsi="Times New Roman" w:cs="Times New Roman"/>
      <w:b/>
      <w:bCs/>
      <w:color w:val="000000"/>
      <w:sz w:val="20"/>
      <w:szCs w:val="20"/>
      <w:lang w:eastAsia="en-US"/>
    </w:rPr>
  </w:style>
  <w:style w:type="paragraph" w:styleId="Pta">
    <w:name w:val="footer"/>
    <w:basedOn w:val="Normlny"/>
    <w:link w:val="PtaChar"/>
    <w:uiPriority w:val="99"/>
    <w:unhideWhenUsed/>
    <w:rsid w:val="00DF1542"/>
    <w:pPr>
      <w:tabs>
        <w:tab w:val="center" w:pos="4536"/>
        <w:tab w:val="right" w:pos="9072"/>
      </w:tabs>
      <w:spacing w:after="0" w:line="240" w:lineRule="auto"/>
    </w:pPr>
  </w:style>
  <w:style w:type="character" w:customStyle="1" w:styleId="PtaChar">
    <w:name w:val="Päta Char"/>
    <w:basedOn w:val="Predvolenpsmoodseku"/>
    <w:link w:val="Pta"/>
    <w:uiPriority w:val="99"/>
    <w:rsid w:val="00DF1542"/>
    <w:rPr>
      <w:rFonts w:ascii="Times New Roman" w:eastAsia="Times New Roman" w:hAnsi="Times New Roman" w:cs="Times New Roman"/>
      <w:color w:val="000000"/>
      <w:sz w:val="20"/>
    </w:rPr>
  </w:style>
  <w:style w:type="paragraph" w:styleId="Hlavika">
    <w:name w:val="header"/>
    <w:basedOn w:val="Normlny"/>
    <w:link w:val="HlavikaChar"/>
    <w:uiPriority w:val="99"/>
    <w:unhideWhenUsed/>
    <w:rsid w:val="00DF1542"/>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DF1542"/>
    <w:rPr>
      <w:rFonts w:ascii="Times New Roman" w:eastAsia="Times New Roman" w:hAnsi="Times New Roman" w:cs="Times New Roman"/>
      <w:color w:val="000000"/>
      <w:sz w:val="20"/>
    </w:rPr>
  </w:style>
  <w:style w:type="paragraph" w:styleId="Revzia">
    <w:name w:val="Revision"/>
    <w:hidden/>
    <w:uiPriority w:val="99"/>
    <w:semiHidden/>
    <w:rsid w:val="00E542D7"/>
    <w:pPr>
      <w:spacing w:after="0" w:line="240" w:lineRule="auto"/>
    </w:pPr>
    <w:rPr>
      <w:rFonts w:ascii="Times New Roman" w:eastAsia="Times New Roman" w:hAnsi="Times New Roman" w:cs="Times New Roman"/>
      <w:color w:val="000000"/>
      <w:sz w:val="20"/>
    </w:rPr>
  </w:style>
  <w:style w:type="character" w:styleId="Hypertextovprepojenie">
    <w:name w:val="Hyperlink"/>
    <w:basedOn w:val="Predvolenpsmoodseku"/>
    <w:uiPriority w:val="99"/>
    <w:semiHidden/>
    <w:unhideWhenUsed/>
    <w:rsid w:val="00027758"/>
    <w:rPr>
      <w:color w:val="0000FF"/>
      <w:u w:val="single"/>
    </w:rPr>
  </w:style>
  <w:style w:type="character" w:customStyle="1" w:styleId="italic">
    <w:name w:val="italic"/>
    <w:basedOn w:val="Predvolenpsmoodseku"/>
    <w:rsid w:val="002B03AC"/>
  </w:style>
  <w:style w:type="paragraph" w:customStyle="1" w:styleId="Normlny1">
    <w:name w:val="Normálny1"/>
    <w:basedOn w:val="Normlny"/>
    <w:rsid w:val="002B03AC"/>
    <w:pPr>
      <w:spacing w:before="100" w:beforeAutospacing="1" w:after="100" w:afterAutospacing="1" w:line="240" w:lineRule="auto"/>
      <w:ind w:left="0" w:right="0" w:firstLine="0"/>
      <w:jc w:val="left"/>
    </w:pPr>
    <w:rPr>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977319">
      <w:bodyDiv w:val="1"/>
      <w:marLeft w:val="0"/>
      <w:marRight w:val="0"/>
      <w:marTop w:val="0"/>
      <w:marBottom w:val="0"/>
      <w:divBdr>
        <w:top w:val="none" w:sz="0" w:space="0" w:color="auto"/>
        <w:left w:val="none" w:sz="0" w:space="0" w:color="auto"/>
        <w:bottom w:val="none" w:sz="0" w:space="0" w:color="auto"/>
        <w:right w:val="none" w:sz="0" w:space="0" w:color="auto"/>
      </w:divBdr>
      <w:divsChild>
        <w:div w:id="1340736258">
          <w:marLeft w:val="255"/>
          <w:marRight w:val="0"/>
          <w:marTop w:val="0"/>
          <w:marBottom w:val="0"/>
          <w:divBdr>
            <w:top w:val="none" w:sz="0" w:space="0" w:color="auto"/>
            <w:left w:val="none" w:sz="0" w:space="0" w:color="auto"/>
            <w:bottom w:val="none" w:sz="0" w:space="0" w:color="auto"/>
            <w:right w:val="none" w:sz="0" w:space="0" w:color="auto"/>
          </w:divBdr>
        </w:div>
        <w:div w:id="1637028589">
          <w:marLeft w:val="255"/>
          <w:marRight w:val="0"/>
          <w:marTop w:val="0"/>
          <w:marBottom w:val="0"/>
          <w:divBdr>
            <w:top w:val="none" w:sz="0" w:space="0" w:color="auto"/>
            <w:left w:val="none" w:sz="0" w:space="0" w:color="auto"/>
            <w:bottom w:val="none" w:sz="0" w:space="0" w:color="auto"/>
            <w:right w:val="none" w:sz="0" w:space="0" w:color="auto"/>
          </w:divBdr>
        </w:div>
      </w:divsChild>
    </w:div>
    <w:div w:id="628509811">
      <w:bodyDiv w:val="1"/>
      <w:marLeft w:val="0"/>
      <w:marRight w:val="0"/>
      <w:marTop w:val="0"/>
      <w:marBottom w:val="0"/>
      <w:divBdr>
        <w:top w:val="none" w:sz="0" w:space="0" w:color="auto"/>
        <w:left w:val="none" w:sz="0" w:space="0" w:color="auto"/>
        <w:bottom w:val="none" w:sz="0" w:space="0" w:color="auto"/>
        <w:right w:val="none" w:sz="0" w:space="0" w:color="auto"/>
      </w:divBdr>
      <w:divsChild>
        <w:div w:id="486366156">
          <w:marLeft w:val="0"/>
          <w:marRight w:val="0"/>
          <w:marTop w:val="0"/>
          <w:marBottom w:val="300"/>
          <w:divBdr>
            <w:top w:val="none" w:sz="0" w:space="0" w:color="auto"/>
            <w:left w:val="none" w:sz="0" w:space="0" w:color="auto"/>
            <w:bottom w:val="none" w:sz="0" w:space="0" w:color="auto"/>
            <w:right w:val="none" w:sz="0" w:space="0" w:color="auto"/>
          </w:divBdr>
        </w:div>
        <w:div w:id="1055277773">
          <w:marLeft w:val="75"/>
          <w:marRight w:val="0"/>
          <w:marTop w:val="75"/>
          <w:marBottom w:val="0"/>
          <w:divBdr>
            <w:top w:val="none" w:sz="0" w:space="0" w:color="auto"/>
            <w:left w:val="none" w:sz="0" w:space="0" w:color="auto"/>
            <w:bottom w:val="none" w:sz="0" w:space="0" w:color="auto"/>
            <w:right w:val="none" w:sz="0" w:space="0" w:color="auto"/>
          </w:divBdr>
        </w:div>
        <w:div w:id="1166557953">
          <w:marLeft w:val="75"/>
          <w:marRight w:val="0"/>
          <w:marTop w:val="75"/>
          <w:marBottom w:val="0"/>
          <w:divBdr>
            <w:top w:val="none" w:sz="0" w:space="0" w:color="auto"/>
            <w:left w:val="none" w:sz="0" w:space="0" w:color="auto"/>
            <w:bottom w:val="none" w:sz="0" w:space="0" w:color="auto"/>
            <w:right w:val="none" w:sz="0" w:space="0" w:color="auto"/>
          </w:divBdr>
        </w:div>
      </w:divsChild>
    </w:div>
    <w:div w:id="889804654">
      <w:bodyDiv w:val="1"/>
      <w:marLeft w:val="0"/>
      <w:marRight w:val="0"/>
      <w:marTop w:val="0"/>
      <w:marBottom w:val="0"/>
      <w:divBdr>
        <w:top w:val="none" w:sz="0" w:space="0" w:color="auto"/>
        <w:left w:val="none" w:sz="0" w:space="0" w:color="auto"/>
        <w:bottom w:val="none" w:sz="0" w:space="0" w:color="auto"/>
        <w:right w:val="none" w:sz="0" w:space="0" w:color="auto"/>
      </w:divBdr>
      <w:divsChild>
        <w:div w:id="309753518">
          <w:marLeft w:val="255"/>
          <w:marRight w:val="0"/>
          <w:marTop w:val="0"/>
          <w:marBottom w:val="0"/>
          <w:divBdr>
            <w:top w:val="none" w:sz="0" w:space="0" w:color="auto"/>
            <w:left w:val="none" w:sz="0" w:space="0" w:color="auto"/>
            <w:bottom w:val="none" w:sz="0" w:space="0" w:color="auto"/>
            <w:right w:val="none" w:sz="0" w:space="0" w:color="auto"/>
          </w:divBdr>
        </w:div>
        <w:div w:id="331375945">
          <w:marLeft w:val="255"/>
          <w:marRight w:val="0"/>
          <w:marTop w:val="0"/>
          <w:marBottom w:val="0"/>
          <w:divBdr>
            <w:top w:val="none" w:sz="0" w:space="0" w:color="auto"/>
            <w:left w:val="none" w:sz="0" w:space="0" w:color="auto"/>
            <w:bottom w:val="none" w:sz="0" w:space="0" w:color="auto"/>
            <w:right w:val="none" w:sz="0" w:space="0" w:color="auto"/>
          </w:divBdr>
        </w:div>
      </w:divsChild>
    </w:div>
    <w:div w:id="948388763">
      <w:bodyDiv w:val="1"/>
      <w:marLeft w:val="0"/>
      <w:marRight w:val="0"/>
      <w:marTop w:val="0"/>
      <w:marBottom w:val="0"/>
      <w:divBdr>
        <w:top w:val="none" w:sz="0" w:space="0" w:color="auto"/>
        <w:left w:val="none" w:sz="0" w:space="0" w:color="auto"/>
        <w:bottom w:val="none" w:sz="0" w:space="0" w:color="auto"/>
        <w:right w:val="none" w:sz="0" w:space="0" w:color="auto"/>
      </w:divBdr>
      <w:divsChild>
        <w:div w:id="429855043">
          <w:marLeft w:val="0"/>
          <w:marRight w:val="0"/>
          <w:marTop w:val="225"/>
          <w:marBottom w:val="0"/>
          <w:divBdr>
            <w:top w:val="none" w:sz="0" w:space="0" w:color="auto"/>
            <w:left w:val="none" w:sz="0" w:space="0" w:color="auto"/>
            <w:bottom w:val="none" w:sz="0" w:space="0" w:color="auto"/>
            <w:right w:val="none" w:sz="0" w:space="0" w:color="auto"/>
          </w:divBdr>
          <w:divsChild>
            <w:div w:id="1228146809">
              <w:marLeft w:val="0"/>
              <w:marRight w:val="0"/>
              <w:marTop w:val="0"/>
              <w:marBottom w:val="0"/>
              <w:divBdr>
                <w:top w:val="none" w:sz="0" w:space="0" w:color="auto"/>
                <w:left w:val="none" w:sz="0" w:space="0" w:color="auto"/>
                <w:bottom w:val="none" w:sz="0" w:space="0" w:color="auto"/>
                <w:right w:val="none" w:sz="0" w:space="0" w:color="auto"/>
              </w:divBdr>
            </w:div>
          </w:divsChild>
        </w:div>
        <w:div w:id="1700272771">
          <w:marLeft w:val="0"/>
          <w:marRight w:val="0"/>
          <w:marTop w:val="225"/>
          <w:marBottom w:val="0"/>
          <w:divBdr>
            <w:top w:val="none" w:sz="0" w:space="0" w:color="auto"/>
            <w:left w:val="none" w:sz="0" w:space="0" w:color="auto"/>
            <w:bottom w:val="none" w:sz="0" w:space="0" w:color="auto"/>
            <w:right w:val="none" w:sz="0" w:space="0" w:color="auto"/>
          </w:divBdr>
          <w:divsChild>
            <w:div w:id="1162892104">
              <w:marLeft w:val="0"/>
              <w:marRight w:val="0"/>
              <w:marTop w:val="0"/>
              <w:marBottom w:val="0"/>
              <w:divBdr>
                <w:top w:val="none" w:sz="0" w:space="0" w:color="auto"/>
                <w:left w:val="none" w:sz="0" w:space="0" w:color="auto"/>
                <w:bottom w:val="none" w:sz="0" w:space="0" w:color="auto"/>
                <w:right w:val="none" w:sz="0" w:space="0" w:color="auto"/>
              </w:divBdr>
            </w:div>
            <w:div w:id="509180659">
              <w:marLeft w:val="0"/>
              <w:marRight w:val="0"/>
              <w:marTop w:val="0"/>
              <w:marBottom w:val="0"/>
              <w:divBdr>
                <w:top w:val="none" w:sz="0" w:space="0" w:color="auto"/>
                <w:left w:val="none" w:sz="0" w:space="0" w:color="auto"/>
                <w:bottom w:val="none" w:sz="0" w:space="0" w:color="auto"/>
                <w:right w:val="none" w:sz="0" w:space="0" w:color="auto"/>
              </w:divBdr>
            </w:div>
          </w:divsChild>
        </w:div>
        <w:div w:id="1995252723">
          <w:marLeft w:val="0"/>
          <w:marRight w:val="0"/>
          <w:marTop w:val="225"/>
          <w:marBottom w:val="0"/>
          <w:divBdr>
            <w:top w:val="none" w:sz="0" w:space="0" w:color="auto"/>
            <w:left w:val="none" w:sz="0" w:space="0" w:color="auto"/>
            <w:bottom w:val="none" w:sz="0" w:space="0" w:color="auto"/>
            <w:right w:val="none" w:sz="0" w:space="0" w:color="auto"/>
          </w:divBdr>
          <w:divsChild>
            <w:div w:id="779494998">
              <w:marLeft w:val="0"/>
              <w:marRight w:val="0"/>
              <w:marTop w:val="0"/>
              <w:marBottom w:val="0"/>
              <w:divBdr>
                <w:top w:val="none" w:sz="0" w:space="0" w:color="auto"/>
                <w:left w:val="none" w:sz="0" w:space="0" w:color="auto"/>
                <w:bottom w:val="none" w:sz="0" w:space="0" w:color="auto"/>
                <w:right w:val="none" w:sz="0" w:space="0" w:color="auto"/>
              </w:divBdr>
            </w:div>
            <w:div w:id="897204275">
              <w:marLeft w:val="0"/>
              <w:marRight w:val="0"/>
              <w:marTop w:val="0"/>
              <w:marBottom w:val="0"/>
              <w:divBdr>
                <w:top w:val="none" w:sz="0" w:space="0" w:color="auto"/>
                <w:left w:val="none" w:sz="0" w:space="0" w:color="auto"/>
                <w:bottom w:val="none" w:sz="0" w:space="0" w:color="auto"/>
                <w:right w:val="none" w:sz="0" w:space="0" w:color="auto"/>
              </w:divBdr>
            </w:div>
          </w:divsChild>
        </w:div>
        <w:div w:id="1860851182">
          <w:marLeft w:val="0"/>
          <w:marRight w:val="0"/>
          <w:marTop w:val="225"/>
          <w:marBottom w:val="0"/>
          <w:divBdr>
            <w:top w:val="none" w:sz="0" w:space="0" w:color="auto"/>
            <w:left w:val="none" w:sz="0" w:space="0" w:color="auto"/>
            <w:bottom w:val="none" w:sz="0" w:space="0" w:color="auto"/>
            <w:right w:val="none" w:sz="0" w:space="0" w:color="auto"/>
          </w:divBdr>
          <w:divsChild>
            <w:div w:id="736589388">
              <w:marLeft w:val="0"/>
              <w:marRight w:val="0"/>
              <w:marTop w:val="0"/>
              <w:marBottom w:val="0"/>
              <w:divBdr>
                <w:top w:val="none" w:sz="0" w:space="0" w:color="auto"/>
                <w:left w:val="none" w:sz="0" w:space="0" w:color="auto"/>
                <w:bottom w:val="none" w:sz="0" w:space="0" w:color="auto"/>
                <w:right w:val="none" w:sz="0" w:space="0" w:color="auto"/>
              </w:divBdr>
            </w:div>
            <w:div w:id="1753161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887706">
      <w:bodyDiv w:val="1"/>
      <w:marLeft w:val="0"/>
      <w:marRight w:val="0"/>
      <w:marTop w:val="0"/>
      <w:marBottom w:val="0"/>
      <w:divBdr>
        <w:top w:val="none" w:sz="0" w:space="0" w:color="auto"/>
        <w:left w:val="none" w:sz="0" w:space="0" w:color="auto"/>
        <w:bottom w:val="none" w:sz="0" w:space="0" w:color="auto"/>
        <w:right w:val="none" w:sz="0" w:space="0" w:color="auto"/>
      </w:divBdr>
      <w:divsChild>
        <w:div w:id="1413818321">
          <w:marLeft w:val="255"/>
          <w:marRight w:val="0"/>
          <w:marTop w:val="0"/>
          <w:marBottom w:val="0"/>
          <w:divBdr>
            <w:top w:val="none" w:sz="0" w:space="0" w:color="auto"/>
            <w:left w:val="none" w:sz="0" w:space="0" w:color="auto"/>
            <w:bottom w:val="none" w:sz="0" w:space="0" w:color="auto"/>
            <w:right w:val="none" w:sz="0" w:space="0" w:color="auto"/>
          </w:divBdr>
        </w:div>
      </w:divsChild>
    </w:div>
    <w:div w:id="1776637415">
      <w:bodyDiv w:val="1"/>
      <w:marLeft w:val="0"/>
      <w:marRight w:val="0"/>
      <w:marTop w:val="0"/>
      <w:marBottom w:val="0"/>
      <w:divBdr>
        <w:top w:val="none" w:sz="0" w:space="0" w:color="auto"/>
        <w:left w:val="none" w:sz="0" w:space="0" w:color="auto"/>
        <w:bottom w:val="none" w:sz="0" w:space="0" w:color="auto"/>
        <w:right w:val="none" w:sz="0" w:space="0" w:color="auto"/>
      </w:divBdr>
      <w:divsChild>
        <w:div w:id="1801915930">
          <w:marLeft w:val="255"/>
          <w:marRight w:val="0"/>
          <w:marTop w:val="0"/>
          <w:marBottom w:val="0"/>
          <w:divBdr>
            <w:top w:val="none" w:sz="0" w:space="0" w:color="auto"/>
            <w:left w:val="none" w:sz="0" w:space="0" w:color="auto"/>
            <w:bottom w:val="none" w:sz="0" w:space="0" w:color="auto"/>
            <w:right w:val="none" w:sz="0" w:space="0" w:color="auto"/>
          </w:divBdr>
        </w:div>
        <w:div w:id="1980529819">
          <w:marLeft w:val="255"/>
          <w:marRight w:val="0"/>
          <w:marTop w:val="0"/>
          <w:marBottom w:val="0"/>
          <w:divBdr>
            <w:top w:val="none" w:sz="0" w:space="0" w:color="auto"/>
            <w:left w:val="none" w:sz="0" w:space="0" w:color="auto"/>
            <w:bottom w:val="none" w:sz="0" w:space="0" w:color="auto"/>
            <w:right w:val="none" w:sz="0" w:space="0" w:color="auto"/>
          </w:divBdr>
        </w:div>
      </w:divsChild>
    </w:div>
    <w:div w:id="1910916504">
      <w:bodyDiv w:val="1"/>
      <w:marLeft w:val="0"/>
      <w:marRight w:val="0"/>
      <w:marTop w:val="0"/>
      <w:marBottom w:val="0"/>
      <w:divBdr>
        <w:top w:val="none" w:sz="0" w:space="0" w:color="auto"/>
        <w:left w:val="none" w:sz="0" w:space="0" w:color="auto"/>
        <w:bottom w:val="none" w:sz="0" w:space="0" w:color="auto"/>
        <w:right w:val="none" w:sz="0" w:space="0" w:color="auto"/>
      </w:divBdr>
      <w:divsChild>
        <w:div w:id="109908546">
          <w:marLeft w:val="0"/>
          <w:marRight w:val="0"/>
          <w:marTop w:val="0"/>
          <w:marBottom w:val="0"/>
          <w:divBdr>
            <w:top w:val="none" w:sz="0" w:space="0" w:color="auto"/>
            <w:left w:val="none" w:sz="0" w:space="0" w:color="auto"/>
            <w:bottom w:val="none" w:sz="0" w:space="0" w:color="auto"/>
            <w:right w:val="none" w:sz="0" w:space="0" w:color="auto"/>
          </w:divBdr>
          <w:divsChild>
            <w:div w:id="1983197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096381">
      <w:bodyDiv w:val="1"/>
      <w:marLeft w:val="0"/>
      <w:marRight w:val="0"/>
      <w:marTop w:val="0"/>
      <w:marBottom w:val="0"/>
      <w:divBdr>
        <w:top w:val="none" w:sz="0" w:space="0" w:color="auto"/>
        <w:left w:val="none" w:sz="0" w:space="0" w:color="auto"/>
        <w:bottom w:val="none" w:sz="0" w:space="0" w:color="auto"/>
        <w:right w:val="none" w:sz="0" w:space="0" w:color="auto"/>
      </w:divBdr>
      <w:divsChild>
        <w:div w:id="594627968">
          <w:marLeft w:val="255"/>
          <w:marRight w:val="0"/>
          <w:marTop w:val="75"/>
          <w:marBottom w:val="0"/>
          <w:divBdr>
            <w:top w:val="none" w:sz="0" w:space="0" w:color="auto"/>
            <w:left w:val="none" w:sz="0" w:space="0" w:color="auto"/>
            <w:bottom w:val="none" w:sz="0" w:space="0" w:color="auto"/>
            <w:right w:val="none" w:sz="0" w:space="0" w:color="auto"/>
          </w:divBdr>
        </w:div>
        <w:div w:id="2033023241">
          <w:marLeft w:val="255"/>
          <w:marRight w:val="0"/>
          <w:marTop w:val="75"/>
          <w:marBottom w:val="0"/>
          <w:divBdr>
            <w:top w:val="none" w:sz="0" w:space="0" w:color="auto"/>
            <w:left w:val="none" w:sz="0" w:space="0" w:color="auto"/>
            <w:bottom w:val="none" w:sz="0" w:space="0" w:color="auto"/>
            <w:right w:val="none" w:sz="0" w:space="0" w:color="auto"/>
          </w:divBdr>
          <w:divsChild>
            <w:div w:id="1394545843">
              <w:marLeft w:val="255"/>
              <w:marRight w:val="0"/>
              <w:marTop w:val="0"/>
              <w:marBottom w:val="0"/>
              <w:divBdr>
                <w:top w:val="none" w:sz="0" w:space="0" w:color="auto"/>
                <w:left w:val="none" w:sz="0" w:space="0" w:color="auto"/>
                <w:bottom w:val="none" w:sz="0" w:space="0" w:color="auto"/>
                <w:right w:val="none" w:sz="0" w:space="0" w:color="auto"/>
              </w:divBdr>
            </w:div>
            <w:div w:id="614101790">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 w:id="2055035575">
      <w:bodyDiv w:val="1"/>
      <w:marLeft w:val="0"/>
      <w:marRight w:val="0"/>
      <w:marTop w:val="0"/>
      <w:marBottom w:val="0"/>
      <w:divBdr>
        <w:top w:val="none" w:sz="0" w:space="0" w:color="auto"/>
        <w:left w:val="none" w:sz="0" w:space="0" w:color="auto"/>
        <w:bottom w:val="none" w:sz="0" w:space="0" w:color="auto"/>
        <w:right w:val="none" w:sz="0" w:space="0" w:color="auto"/>
      </w:divBdr>
      <w:divsChild>
        <w:div w:id="180706596">
          <w:marLeft w:val="255"/>
          <w:marRight w:val="0"/>
          <w:marTop w:val="0"/>
          <w:marBottom w:val="0"/>
          <w:divBdr>
            <w:top w:val="none" w:sz="0" w:space="0" w:color="auto"/>
            <w:left w:val="none" w:sz="0" w:space="0" w:color="auto"/>
            <w:bottom w:val="none" w:sz="0" w:space="0" w:color="auto"/>
            <w:right w:val="none" w:sz="0" w:space="0" w:color="auto"/>
          </w:divBdr>
        </w:div>
        <w:div w:id="1675258227">
          <w:marLeft w:val="255"/>
          <w:marRight w:val="0"/>
          <w:marTop w:val="0"/>
          <w:marBottom w:val="0"/>
          <w:divBdr>
            <w:top w:val="none" w:sz="0" w:space="0" w:color="auto"/>
            <w:left w:val="none" w:sz="0" w:space="0" w:color="auto"/>
            <w:bottom w:val="none" w:sz="0" w:space="0" w:color="auto"/>
            <w:right w:val="none" w:sz="0" w:space="0" w:color="auto"/>
          </w:divBdr>
        </w:div>
      </w:divsChild>
    </w:div>
    <w:div w:id="2130278658">
      <w:bodyDiv w:val="1"/>
      <w:marLeft w:val="0"/>
      <w:marRight w:val="0"/>
      <w:marTop w:val="0"/>
      <w:marBottom w:val="0"/>
      <w:divBdr>
        <w:top w:val="none" w:sz="0" w:space="0" w:color="auto"/>
        <w:left w:val="none" w:sz="0" w:space="0" w:color="auto"/>
        <w:bottom w:val="none" w:sz="0" w:space="0" w:color="auto"/>
        <w:right w:val="none" w:sz="0" w:space="0" w:color="auto"/>
      </w:divBdr>
      <w:divsChild>
        <w:div w:id="1510867549">
          <w:marLeft w:val="255"/>
          <w:marRight w:val="0"/>
          <w:marTop w:val="0"/>
          <w:marBottom w:val="0"/>
          <w:divBdr>
            <w:top w:val="none" w:sz="0" w:space="0" w:color="auto"/>
            <w:left w:val="none" w:sz="0" w:space="0" w:color="auto"/>
            <w:bottom w:val="none" w:sz="0" w:space="0" w:color="auto"/>
            <w:right w:val="none" w:sz="0" w:space="0" w:color="auto"/>
          </w:divBdr>
        </w:div>
        <w:div w:id="910457861">
          <w:marLeft w:val="255"/>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lov-lex.sk/pravne-predpisy/SK/ZZ/2018/56/"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slov-lex.sk/pravne-predpisy/SK/ZZ/2018/56/" TargetMode="External"/><Relationship Id="rId14"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39A2DE-EB53-4F49-A322-ED8232CCEA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5323</Words>
  <Characters>30344</Characters>
  <Application>Microsoft Office Word</Application>
  <DocSecurity>0</DocSecurity>
  <Lines>252</Lines>
  <Paragraphs>71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35596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Hatala Martin</dc:creator>
  <cp:keywords/>
  <cp:lastModifiedBy>Uhliarová Alžbeta</cp:lastModifiedBy>
  <cp:revision>2</cp:revision>
  <cp:lastPrinted>2023-04-19T10:56:00Z</cp:lastPrinted>
  <dcterms:created xsi:type="dcterms:W3CDTF">2023-06-15T11:15:00Z</dcterms:created>
  <dcterms:modified xsi:type="dcterms:W3CDTF">2023-06-15T11:15:00Z</dcterms:modified>
</cp:coreProperties>
</file>