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2A" w:rsidRPr="00DE7985" w:rsidRDefault="003F1D2A" w:rsidP="003F1D2A">
      <w:pPr>
        <w:suppressAutoHyphens/>
        <w:jc w:val="center"/>
        <w:rPr>
          <w:b/>
          <w:caps/>
          <w:color w:val="000000"/>
          <w:spacing w:val="30"/>
        </w:rPr>
      </w:pPr>
      <w:r w:rsidRPr="00DE7985">
        <w:rPr>
          <w:b/>
          <w:caps/>
          <w:color w:val="000000"/>
          <w:spacing w:val="30"/>
        </w:rPr>
        <w:t>Predkladacia správa</w:t>
      </w:r>
    </w:p>
    <w:p w:rsidR="009D3177" w:rsidRPr="00DE7985" w:rsidRDefault="009D3177" w:rsidP="007F2BC4">
      <w:pPr>
        <w:shd w:val="clear" w:color="auto" w:fill="FFFFFF"/>
        <w:ind w:firstLine="567"/>
        <w:jc w:val="both"/>
      </w:pPr>
    </w:p>
    <w:p w:rsidR="00DF478E" w:rsidRPr="00DE7985" w:rsidRDefault="007F2BC4" w:rsidP="003D0865">
      <w:pPr>
        <w:shd w:val="clear" w:color="auto" w:fill="FFFFFF"/>
        <w:spacing w:before="120" w:after="120"/>
        <w:ind w:firstLine="709"/>
        <w:jc w:val="both"/>
      </w:pPr>
      <w:r w:rsidRPr="00DE7985">
        <w:t>Ministerstvo pôdohospodárstva a rozvoja vidieka Slovenskej republiky predkladá návrh nariadenia vlády Slovenskej republiky, ktorým sa mení a dopĺňa nariadenie vlády Slovenskej republiky č</w:t>
      </w:r>
      <w:r w:rsidR="00B06867">
        <w:t>.</w:t>
      </w:r>
      <w:r w:rsidRPr="00801BD7">
        <w:t xml:space="preserve"> </w:t>
      </w:r>
      <w:r w:rsidR="005106D7" w:rsidRPr="00DE7985">
        <w:t>221/2016</w:t>
      </w:r>
      <w:r w:rsidR="00AF026E" w:rsidRPr="00DE7985">
        <w:t xml:space="preserve"> Z.</w:t>
      </w:r>
      <w:r w:rsidR="003D0865">
        <w:t xml:space="preserve"> </w:t>
      </w:r>
      <w:r w:rsidR="00AF026E" w:rsidRPr="00DE7985">
        <w:t>z.</w:t>
      </w:r>
      <w:r w:rsidR="005106D7" w:rsidRPr="00DE7985">
        <w:t xml:space="preserve">, ktorým sa ustanovujú požiadavky na uvádzanie množiteľského materiálu </w:t>
      </w:r>
      <w:r w:rsidR="00AF026E" w:rsidRPr="00DE7985">
        <w:t>ovocných drevín a ovocných drevín určených na výrobu ovocia na trh</w:t>
      </w:r>
      <w:r w:rsidR="00420A1D" w:rsidRPr="00DE7985">
        <w:t xml:space="preserve"> v znení neskorších predpisov</w:t>
      </w:r>
      <w:r w:rsidR="00AF026E" w:rsidRPr="00DE7985">
        <w:t xml:space="preserve"> </w:t>
      </w:r>
      <w:r w:rsidRPr="00DE7985">
        <w:t xml:space="preserve"> (ďalej len „návrh nariadenia vlády“)</w:t>
      </w:r>
      <w:r w:rsidR="00A07E63" w:rsidRPr="00DE7985">
        <w:t>,</w:t>
      </w:r>
      <w:r w:rsidRPr="00DE7985">
        <w:t xml:space="preserve"> </w:t>
      </w:r>
      <w:r w:rsidR="00DF478E" w:rsidRPr="00DE7985">
        <w:t xml:space="preserve">ako iniciatívny materiál </w:t>
      </w:r>
      <w:r w:rsidRPr="00DE7985">
        <w:t>podľa § 2 ods. 1 písm. k) zákona č.</w:t>
      </w:r>
      <w:r w:rsidR="00DF478E" w:rsidRPr="00DE7985">
        <w:t> </w:t>
      </w:r>
      <w:r w:rsidRPr="00DE7985">
        <w:t>19/2002 Z. z., ktorým sa ustanovujú podmienky vydávania aproximačných nariadení vlády Slovenskej republiky v znení zákona č. 207/2002 Z. z.</w:t>
      </w:r>
    </w:p>
    <w:p w:rsidR="0091289A" w:rsidRDefault="007F2BC4" w:rsidP="003D0865">
      <w:pPr>
        <w:shd w:val="clear" w:color="auto" w:fill="FFFFFF"/>
        <w:spacing w:before="120" w:after="120"/>
        <w:ind w:firstLine="709"/>
        <w:jc w:val="both"/>
      </w:pPr>
      <w:r w:rsidRPr="00DE7985">
        <w:t xml:space="preserve">Návrh nariadenia vlády sa predkladá z dôvodu potreby prevzatia </w:t>
      </w:r>
      <w:r w:rsidR="00D80C15" w:rsidRPr="00DE7985">
        <w:t>čl</w:t>
      </w:r>
      <w:r w:rsidR="00CE5592">
        <w:t xml:space="preserve">ánku </w:t>
      </w:r>
      <w:r w:rsidR="00D80C15" w:rsidRPr="00DE7985">
        <w:t xml:space="preserve">2 </w:t>
      </w:r>
      <w:r w:rsidR="008F6054">
        <w:t xml:space="preserve">a prílohy II </w:t>
      </w:r>
      <w:r w:rsidR="005106D7" w:rsidRPr="00DE7985">
        <w:t xml:space="preserve">vykonávacej smernice Komisie (EÚ) 2022/2438 z 12. decembra 2022, </w:t>
      </w:r>
      <w:r w:rsidR="0091289A" w:rsidRPr="00801BD7">
        <w:t xml:space="preserve">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 319, 13.12.2022) </w:t>
      </w:r>
      <w:r w:rsidR="0091289A">
        <w:t>(</w:t>
      </w:r>
      <w:r w:rsidR="0091289A" w:rsidRPr="00DE7985">
        <w:t>ďalej len „vykon</w:t>
      </w:r>
      <w:r w:rsidR="0091289A">
        <w:t>ávacia smernica (EÚ) 2022/2438“)</w:t>
      </w:r>
      <w:r w:rsidR="00801BD7">
        <w:t>.</w:t>
      </w:r>
    </w:p>
    <w:p w:rsidR="00EC5FAF" w:rsidRDefault="00CE5592" w:rsidP="003D0865">
      <w:pPr>
        <w:shd w:val="clear" w:color="auto" w:fill="FFFFFF"/>
        <w:spacing w:before="120" w:after="120"/>
        <w:ind w:firstLine="709"/>
        <w:jc w:val="both"/>
      </w:pPr>
      <w:r>
        <w:t>V návrhu nariadenia vlády sa v súlade s</w:t>
      </w:r>
      <w:r w:rsidR="009E1341">
        <w:t xml:space="preserve"> príslušnou </w:t>
      </w:r>
      <w:r>
        <w:t xml:space="preserve">úpravou </w:t>
      </w:r>
      <w:r w:rsidR="00B10F90">
        <w:t xml:space="preserve">vo </w:t>
      </w:r>
      <w:r w:rsidR="004E7275" w:rsidRPr="00DE7985">
        <w:t>vykonávac</w:t>
      </w:r>
      <w:r w:rsidR="00A667AD" w:rsidRPr="00DE7985">
        <w:t>ej</w:t>
      </w:r>
      <w:r w:rsidR="004E7275" w:rsidRPr="00DE7985">
        <w:t xml:space="preserve"> smern</w:t>
      </w:r>
      <w:r w:rsidR="00A667AD" w:rsidRPr="00DE7985">
        <w:t>i</w:t>
      </w:r>
      <w:r w:rsidR="004E7275" w:rsidRPr="00DE7985">
        <w:t>c</w:t>
      </w:r>
      <w:r>
        <w:t>e</w:t>
      </w:r>
      <w:r w:rsidR="004E7275" w:rsidRPr="00DE7985">
        <w:t xml:space="preserve"> </w:t>
      </w:r>
      <w:r w:rsidR="007F2BC4" w:rsidRPr="00DE7985">
        <w:t xml:space="preserve">(EÚ) </w:t>
      </w:r>
      <w:r w:rsidR="00A667AD" w:rsidRPr="00DE7985">
        <w:t>2022/2438</w:t>
      </w:r>
      <w:r w:rsidR="007F2BC4" w:rsidRPr="00DE7985">
        <w:t xml:space="preserve"> </w:t>
      </w:r>
      <w:r w:rsidR="00D80C15" w:rsidRPr="00DE7985">
        <w:t xml:space="preserve">upravujú </w:t>
      </w:r>
      <w:r w:rsidR="00481752" w:rsidRPr="00DE7985">
        <w:t>požiadavky</w:t>
      </w:r>
      <w:r w:rsidR="00D80C15" w:rsidRPr="00DE7985">
        <w:t xml:space="preserve"> </w:t>
      </w:r>
      <w:r w:rsidR="0014436E">
        <w:t>na zdravie množiteľského materiálu a ovocných drevín z hľadiska výskytu regulovaných nekaranténnych škodcov</w:t>
      </w:r>
      <w:r w:rsidR="00B10F90">
        <w:t xml:space="preserve"> a </w:t>
      </w:r>
      <w:r w:rsidR="008F6054">
        <w:t>u</w:t>
      </w:r>
      <w:r w:rsidR="00D80C15" w:rsidRPr="00DE7985">
        <w:t xml:space="preserve">pravuje sa botanické názvoslovie niektorých druhov ovocných drevín rodu </w:t>
      </w:r>
      <w:proofErr w:type="spellStart"/>
      <w:r w:rsidR="00D80C15" w:rsidRPr="00DE7985">
        <w:t>Prunus</w:t>
      </w:r>
      <w:proofErr w:type="spellEnd"/>
      <w:r w:rsidR="00B10F90">
        <w:t>. N</w:t>
      </w:r>
      <w:r w:rsidR="009E1341">
        <w:t xml:space="preserve">avrhuje </w:t>
      </w:r>
      <w:r w:rsidR="00B10F90">
        <w:t xml:space="preserve">sa </w:t>
      </w:r>
      <w:r w:rsidR="0060767B">
        <w:t xml:space="preserve">uplatniť prechodné </w:t>
      </w:r>
      <w:r w:rsidR="00B10F90">
        <w:t xml:space="preserve">opatrenie podľa čl. 2 </w:t>
      </w:r>
      <w:r w:rsidR="006D067B">
        <w:t xml:space="preserve">ods. 5 </w:t>
      </w:r>
      <w:r w:rsidR="00B10F90" w:rsidRPr="00DE7985">
        <w:t>vykonávacej smernic</w:t>
      </w:r>
      <w:r w:rsidR="00B10F90">
        <w:t>e</w:t>
      </w:r>
      <w:r w:rsidR="00B10F90" w:rsidRPr="00DE7985">
        <w:t xml:space="preserve"> (EÚ) 2022/2438</w:t>
      </w:r>
      <w:r w:rsidR="00EC5FAF">
        <w:t xml:space="preserve"> o možnosti </w:t>
      </w:r>
      <w:r w:rsidR="00EC5FAF" w:rsidRPr="00540614">
        <w:t xml:space="preserve">uvádzať na trh do 31. decembra 2029 semená a semenáče </w:t>
      </w:r>
      <w:r w:rsidR="00EC5FAF" w:rsidRPr="00091CD1">
        <w:t>vyrobené z </w:t>
      </w:r>
      <w:proofErr w:type="spellStart"/>
      <w:r w:rsidR="00EC5FAF" w:rsidRPr="00091CD1">
        <w:t>predzákladných</w:t>
      </w:r>
      <w:proofErr w:type="spellEnd"/>
      <w:r w:rsidR="00EC5FAF" w:rsidRPr="00091CD1">
        <w:t xml:space="preserve"> materských rastlín, základných materských rastlín,  certifikovaných materských rastlín alebo konformného materiálu, ktoré existovali </w:t>
      </w:r>
      <w:r w:rsidR="003D0865">
        <w:br/>
      </w:r>
      <w:bookmarkStart w:id="0" w:name="_GoBack"/>
      <w:bookmarkEnd w:id="0"/>
      <w:r w:rsidR="00EC5FAF" w:rsidRPr="00091CD1">
        <w:t>do 1. januára 2017 a boli úradne certifikované alebo splnia požiadavky konformného materiálu</w:t>
      </w:r>
      <w:r w:rsidR="00EC5FAF" w:rsidRPr="00540614">
        <w:t xml:space="preserve"> do 31. decembra 2029. </w:t>
      </w:r>
    </w:p>
    <w:p w:rsidR="007F2BC4" w:rsidRDefault="007F2BC4" w:rsidP="003D0865">
      <w:pPr>
        <w:shd w:val="clear" w:color="auto" w:fill="FFFFFF"/>
        <w:spacing w:before="120" w:after="120"/>
        <w:ind w:firstLine="709"/>
        <w:jc w:val="both"/>
      </w:pPr>
      <w:r w:rsidRPr="00DE7985">
        <w:t xml:space="preserve">Návrh nariadenia vlády </w:t>
      </w:r>
      <w:r w:rsidR="005B640C">
        <w:t xml:space="preserve">nie je </w:t>
      </w:r>
      <w:r w:rsidRPr="00DE7985">
        <w:t xml:space="preserve">predmetom </w:t>
      </w:r>
      <w:proofErr w:type="spellStart"/>
      <w:r w:rsidRPr="00DE7985">
        <w:t>vnútrokomunitárneho</w:t>
      </w:r>
      <w:proofErr w:type="spellEnd"/>
      <w:r w:rsidRPr="00DE7985">
        <w:t xml:space="preserve"> pripomienkového konania.</w:t>
      </w:r>
    </w:p>
    <w:p w:rsidR="0070340F" w:rsidRPr="00DE7985" w:rsidRDefault="0070340F" w:rsidP="003D0865">
      <w:pPr>
        <w:shd w:val="clear" w:color="auto" w:fill="FFFFFF"/>
        <w:spacing w:before="120" w:after="120"/>
        <w:ind w:firstLine="709"/>
        <w:jc w:val="both"/>
      </w:pPr>
      <w:r w:rsidRPr="00EC5FAF">
        <w:t xml:space="preserve">Návrh nariadenia vlády </w:t>
      </w:r>
      <w:r w:rsidR="00AE0D7E" w:rsidRPr="00EC5FAF">
        <w:t>bol predmetom pripomienkového konania a </w:t>
      </w:r>
      <w:r w:rsidRPr="00EC5FAF">
        <w:t>predkladá</w:t>
      </w:r>
      <w:r w:rsidR="00AE0D7E" w:rsidRPr="00EC5FAF">
        <w:t xml:space="preserve"> sa</w:t>
      </w:r>
      <w:r w:rsidRPr="00EC5FAF">
        <w:t xml:space="preserve"> bez rozporov.</w:t>
      </w:r>
      <w:r>
        <w:t xml:space="preserve"> </w:t>
      </w:r>
    </w:p>
    <w:p w:rsidR="00DF478E" w:rsidRPr="00DE7985" w:rsidRDefault="00DF478E" w:rsidP="003D0865">
      <w:pPr>
        <w:shd w:val="clear" w:color="auto" w:fill="FFFFFF"/>
        <w:spacing w:before="120" w:after="120"/>
        <w:ind w:firstLine="709"/>
        <w:jc w:val="both"/>
      </w:pPr>
    </w:p>
    <w:sectPr w:rsidR="00DF478E" w:rsidRPr="00DE7985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66" w:rsidRDefault="00350C66">
      <w:r>
        <w:separator/>
      </w:r>
    </w:p>
  </w:endnote>
  <w:endnote w:type="continuationSeparator" w:id="0">
    <w:p w:rsidR="00350C66" w:rsidRDefault="003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</w:p>
  <w:p w:rsidR="009F535F" w:rsidRDefault="009F53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66" w:rsidRDefault="00350C66">
      <w:r>
        <w:separator/>
      </w:r>
    </w:p>
  </w:footnote>
  <w:footnote w:type="continuationSeparator" w:id="0">
    <w:p w:rsidR="00350C66" w:rsidRDefault="003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2FB8"/>
    <w:rsid w:val="0001689B"/>
    <w:rsid w:val="000543CA"/>
    <w:rsid w:val="000921FF"/>
    <w:rsid w:val="000A65EF"/>
    <w:rsid w:val="000C55A8"/>
    <w:rsid w:val="000D2C9C"/>
    <w:rsid w:val="00112B6F"/>
    <w:rsid w:val="00115F6B"/>
    <w:rsid w:val="001169EB"/>
    <w:rsid w:val="0013003D"/>
    <w:rsid w:val="00135DEE"/>
    <w:rsid w:val="0014436E"/>
    <w:rsid w:val="00145593"/>
    <w:rsid w:val="001520AE"/>
    <w:rsid w:val="00154290"/>
    <w:rsid w:val="00175F9D"/>
    <w:rsid w:val="001854A0"/>
    <w:rsid w:val="00187730"/>
    <w:rsid w:val="00196E5F"/>
    <w:rsid w:val="001A0907"/>
    <w:rsid w:val="001E379B"/>
    <w:rsid w:val="001F2606"/>
    <w:rsid w:val="00215404"/>
    <w:rsid w:val="002217E1"/>
    <w:rsid w:val="00224D2F"/>
    <w:rsid w:val="00233933"/>
    <w:rsid w:val="00234395"/>
    <w:rsid w:val="00236852"/>
    <w:rsid w:val="00243D23"/>
    <w:rsid w:val="00247478"/>
    <w:rsid w:val="002601F6"/>
    <w:rsid w:val="00262312"/>
    <w:rsid w:val="00271515"/>
    <w:rsid w:val="0029269D"/>
    <w:rsid w:val="00294626"/>
    <w:rsid w:val="0029728A"/>
    <w:rsid w:val="002A1C25"/>
    <w:rsid w:val="002B2405"/>
    <w:rsid w:val="002C3A66"/>
    <w:rsid w:val="002C6D7F"/>
    <w:rsid w:val="002C71F3"/>
    <w:rsid w:val="002D3C07"/>
    <w:rsid w:val="002F16E9"/>
    <w:rsid w:val="002F4345"/>
    <w:rsid w:val="002F4989"/>
    <w:rsid w:val="00300A56"/>
    <w:rsid w:val="003112D5"/>
    <w:rsid w:val="003178CF"/>
    <w:rsid w:val="00321883"/>
    <w:rsid w:val="003320EB"/>
    <w:rsid w:val="00346122"/>
    <w:rsid w:val="00346291"/>
    <w:rsid w:val="00350C66"/>
    <w:rsid w:val="00371967"/>
    <w:rsid w:val="003A5BAB"/>
    <w:rsid w:val="003C3E2D"/>
    <w:rsid w:val="003D0865"/>
    <w:rsid w:val="003D1AA1"/>
    <w:rsid w:val="003D6283"/>
    <w:rsid w:val="003E1667"/>
    <w:rsid w:val="003F1D2A"/>
    <w:rsid w:val="00403F16"/>
    <w:rsid w:val="004106F2"/>
    <w:rsid w:val="00420A1D"/>
    <w:rsid w:val="00446B86"/>
    <w:rsid w:val="00467F4F"/>
    <w:rsid w:val="00476173"/>
    <w:rsid w:val="004774B7"/>
    <w:rsid w:val="00481752"/>
    <w:rsid w:val="00494368"/>
    <w:rsid w:val="00495DA8"/>
    <w:rsid w:val="004A5BE0"/>
    <w:rsid w:val="004A6110"/>
    <w:rsid w:val="004E7275"/>
    <w:rsid w:val="004F3D18"/>
    <w:rsid w:val="00504B07"/>
    <w:rsid w:val="005106D7"/>
    <w:rsid w:val="005118BD"/>
    <w:rsid w:val="00521AD9"/>
    <w:rsid w:val="00523CF9"/>
    <w:rsid w:val="005258F7"/>
    <w:rsid w:val="00527F2C"/>
    <w:rsid w:val="00536C45"/>
    <w:rsid w:val="00547516"/>
    <w:rsid w:val="00556EA2"/>
    <w:rsid w:val="00561CC1"/>
    <w:rsid w:val="005719FC"/>
    <w:rsid w:val="00593F7D"/>
    <w:rsid w:val="005A6772"/>
    <w:rsid w:val="005B1429"/>
    <w:rsid w:val="005B640C"/>
    <w:rsid w:val="005C2DF6"/>
    <w:rsid w:val="005C6AB8"/>
    <w:rsid w:val="005D6FFD"/>
    <w:rsid w:val="0060767B"/>
    <w:rsid w:val="0061498E"/>
    <w:rsid w:val="00644767"/>
    <w:rsid w:val="0066370E"/>
    <w:rsid w:val="00665643"/>
    <w:rsid w:val="00665CAD"/>
    <w:rsid w:val="00670808"/>
    <w:rsid w:val="00676219"/>
    <w:rsid w:val="006821F2"/>
    <w:rsid w:val="00687400"/>
    <w:rsid w:val="006B0EDE"/>
    <w:rsid w:val="006B390C"/>
    <w:rsid w:val="006B714F"/>
    <w:rsid w:val="006B7279"/>
    <w:rsid w:val="006D067B"/>
    <w:rsid w:val="006D1114"/>
    <w:rsid w:val="006D38A8"/>
    <w:rsid w:val="006E43CD"/>
    <w:rsid w:val="006E52F3"/>
    <w:rsid w:val="006E79F9"/>
    <w:rsid w:val="0070340F"/>
    <w:rsid w:val="00703546"/>
    <w:rsid w:val="007061B2"/>
    <w:rsid w:val="00713465"/>
    <w:rsid w:val="00714D7A"/>
    <w:rsid w:val="00737810"/>
    <w:rsid w:val="007658FA"/>
    <w:rsid w:val="00783D23"/>
    <w:rsid w:val="007B7950"/>
    <w:rsid w:val="007F2BC4"/>
    <w:rsid w:val="007F36CC"/>
    <w:rsid w:val="007F4707"/>
    <w:rsid w:val="008012D9"/>
    <w:rsid w:val="00801BD7"/>
    <w:rsid w:val="0081118D"/>
    <w:rsid w:val="0081448F"/>
    <w:rsid w:val="008666B8"/>
    <w:rsid w:val="008821C6"/>
    <w:rsid w:val="008A0DAB"/>
    <w:rsid w:val="008A3057"/>
    <w:rsid w:val="008A6CDA"/>
    <w:rsid w:val="008B25A6"/>
    <w:rsid w:val="008B7EAB"/>
    <w:rsid w:val="008C6115"/>
    <w:rsid w:val="008F6054"/>
    <w:rsid w:val="0090127D"/>
    <w:rsid w:val="0091289A"/>
    <w:rsid w:val="0091734C"/>
    <w:rsid w:val="00922194"/>
    <w:rsid w:val="00932654"/>
    <w:rsid w:val="00934300"/>
    <w:rsid w:val="00935FFB"/>
    <w:rsid w:val="0095092A"/>
    <w:rsid w:val="009552DE"/>
    <w:rsid w:val="00960757"/>
    <w:rsid w:val="009637AF"/>
    <w:rsid w:val="0097331C"/>
    <w:rsid w:val="00983691"/>
    <w:rsid w:val="009918BF"/>
    <w:rsid w:val="009A2050"/>
    <w:rsid w:val="009A27AA"/>
    <w:rsid w:val="009B138C"/>
    <w:rsid w:val="009B5F8B"/>
    <w:rsid w:val="009D3177"/>
    <w:rsid w:val="009E1341"/>
    <w:rsid w:val="009E39B2"/>
    <w:rsid w:val="009F1D50"/>
    <w:rsid w:val="009F535F"/>
    <w:rsid w:val="00A0561E"/>
    <w:rsid w:val="00A05B18"/>
    <w:rsid w:val="00A07E63"/>
    <w:rsid w:val="00A10216"/>
    <w:rsid w:val="00A2082C"/>
    <w:rsid w:val="00A31FA5"/>
    <w:rsid w:val="00A45E67"/>
    <w:rsid w:val="00A55B8E"/>
    <w:rsid w:val="00A56882"/>
    <w:rsid w:val="00A64D2D"/>
    <w:rsid w:val="00A667AD"/>
    <w:rsid w:val="00A8231C"/>
    <w:rsid w:val="00A84045"/>
    <w:rsid w:val="00A84DBC"/>
    <w:rsid w:val="00A85C75"/>
    <w:rsid w:val="00A92270"/>
    <w:rsid w:val="00AA4CFC"/>
    <w:rsid w:val="00AB7256"/>
    <w:rsid w:val="00AC50E7"/>
    <w:rsid w:val="00AD6F10"/>
    <w:rsid w:val="00AE0D7E"/>
    <w:rsid w:val="00AE361E"/>
    <w:rsid w:val="00AF026E"/>
    <w:rsid w:val="00B014DC"/>
    <w:rsid w:val="00B06867"/>
    <w:rsid w:val="00B10DE5"/>
    <w:rsid w:val="00B10F90"/>
    <w:rsid w:val="00B26DB8"/>
    <w:rsid w:val="00B324CE"/>
    <w:rsid w:val="00B3484F"/>
    <w:rsid w:val="00B45387"/>
    <w:rsid w:val="00B4615E"/>
    <w:rsid w:val="00B538AE"/>
    <w:rsid w:val="00B538BB"/>
    <w:rsid w:val="00B57F3A"/>
    <w:rsid w:val="00B62B34"/>
    <w:rsid w:val="00B70B34"/>
    <w:rsid w:val="00B75A1F"/>
    <w:rsid w:val="00B81523"/>
    <w:rsid w:val="00B839DD"/>
    <w:rsid w:val="00B85168"/>
    <w:rsid w:val="00BA2F0B"/>
    <w:rsid w:val="00BB3B7A"/>
    <w:rsid w:val="00C0489E"/>
    <w:rsid w:val="00C136F8"/>
    <w:rsid w:val="00C15C2C"/>
    <w:rsid w:val="00C16941"/>
    <w:rsid w:val="00C21398"/>
    <w:rsid w:val="00C307A8"/>
    <w:rsid w:val="00C4436B"/>
    <w:rsid w:val="00C50AE5"/>
    <w:rsid w:val="00C54929"/>
    <w:rsid w:val="00C60B4E"/>
    <w:rsid w:val="00C62D8E"/>
    <w:rsid w:val="00C62FDC"/>
    <w:rsid w:val="00C638D6"/>
    <w:rsid w:val="00C650E6"/>
    <w:rsid w:val="00C8312D"/>
    <w:rsid w:val="00C869F6"/>
    <w:rsid w:val="00CA4503"/>
    <w:rsid w:val="00CA4EA2"/>
    <w:rsid w:val="00CB4A93"/>
    <w:rsid w:val="00CE5592"/>
    <w:rsid w:val="00CF5E2E"/>
    <w:rsid w:val="00D24EF9"/>
    <w:rsid w:val="00D30CAA"/>
    <w:rsid w:val="00D30FBA"/>
    <w:rsid w:val="00D44A56"/>
    <w:rsid w:val="00D45045"/>
    <w:rsid w:val="00D5592B"/>
    <w:rsid w:val="00D64533"/>
    <w:rsid w:val="00D779E7"/>
    <w:rsid w:val="00D80C15"/>
    <w:rsid w:val="00D85441"/>
    <w:rsid w:val="00D868AB"/>
    <w:rsid w:val="00D86B3D"/>
    <w:rsid w:val="00DA38CF"/>
    <w:rsid w:val="00DB660B"/>
    <w:rsid w:val="00DC0655"/>
    <w:rsid w:val="00DE26D1"/>
    <w:rsid w:val="00DE4E99"/>
    <w:rsid w:val="00DE5BC2"/>
    <w:rsid w:val="00DE7985"/>
    <w:rsid w:val="00DF478E"/>
    <w:rsid w:val="00E0223D"/>
    <w:rsid w:val="00E04A9E"/>
    <w:rsid w:val="00E10502"/>
    <w:rsid w:val="00E35F44"/>
    <w:rsid w:val="00E46734"/>
    <w:rsid w:val="00E57D74"/>
    <w:rsid w:val="00E82492"/>
    <w:rsid w:val="00E83C86"/>
    <w:rsid w:val="00E934D2"/>
    <w:rsid w:val="00E94080"/>
    <w:rsid w:val="00E95B45"/>
    <w:rsid w:val="00EA04CA"/>
    <w:rsid w:val="00EA217E"/>
    <w:rsid w:val="00EC5FAF"/>
    <w:rsid w:val="00ED6634"/>
    <w:rsid w:val="00EF73C9"/>
    <w:rsid w:val="00F17056"/>
    <w:rsid w:val="00F2544B"/>
    <w:rsid w:val="00F30BFE"/>
    <w:rsid w:val="00F350E8"/>
    <w:rsid w:val="00F61C86"/>
    <w:rsid w:val="00F6409E"/>
    <w:rsid w:val="00F6465B"/>
    <w:rsid w:val="00F763A8"/>
    <w:rsid w:val="00F77673"/>
    <w:rsid w:val="00F84211"/>
    <w:rsid w:val="00F87CDF"/>
    <w:rsid w:val="00F93434"/>
    <w:rsid w:val="00F93845"/>
    <w:rsid w:val="00F953C3"/>
    <w:rsid w:val="00FA747D"/>
    <w:rsid w:val="00FC2FD6"/>
    <w:rsid w:val="00FD164A"/>
    <w:rsid w:val="00FE090C"/>
    <w:rsid w:val="00FE19F5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F342A"/>
  <w15:chartTrackingRefBased/>
  <w15:docId w15:val="{22D09DD9-7B19-4FFA-95E8-831673F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customStyle="1" w:styleId="Textzstupnhosymbolu">
    <w:name w:val="Text zástupného symbolu"/>
    <w:uiPriority w:val="99"/>
    <w:semiHidden/>
    <w:rsid w:val="00A8231C"/>
    <w:rPr>
      <w:rFonts w:ascii="Times New Roman" w:hAnsi="Times New Roman" w:cs="Times New Roman"/>
      <w:color w:val="808080"/>
    </w:rPr>
  </w:style>
  <w:style w:type="character" w:styleId="Zstupntext">
    <w:name w:val="Placeholder Text"/>
    <w:uiPriority w:val="99"/>
    <w:semiHidden/>
    <w:rsid w:val="00A8231C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34612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D6634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rsid w:val="001854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854A0"/>
    <w:rPr>
      <w:sz w:val="20"/>
      <w:szCs w:val="20"/>
    </w:rPr>
  </w:style>
  <w:style w:type="character" w:customStyle="1" w:styleId="TextkomentraChar">
    <w:name w:val="Text komentára Char"/>
    <w:link w:val="Textkomentra"/>
    <w:rsid w:val="001854A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1854A0"/>
    <w:rPr>
      <w:b/>
      <w:bCs/>
    </w:rPr>
  </w:style>
  <w:style w:type="character" w:customStyle="1" w:styleId="PredmetkomentraChar">
    <w:name w:val="Predmet komentára Char"/>
    <w:link w:val="Predmetkomentra"/>
    <w:rsid w:val="001854A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Kozlíková, Barbora, Mgr."/>
    <f:field ref="objcreatedat" par="" text="12.5.2023 19:23:08"/>
    <f:field ref="objchangedby" par="" text="Administrator, System"/>
    <f:field ref="objmodifiedat" par="" text="12.5.2023 19:23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cp:lastModifiedBy>Benová Tímea</cp:lastModifiedBy>
  <cp:revision>19</cp:revision>
  <cp:lastPrinted>2023-06-28T08:38:00Z</cp:lastPrinted>
  <dcterms:created xsi:type="dcterms:W3CDTF">2023-04-26T10:23:00Z</dcterms:created>
  <dcterms:modified xsi:type="dcterms:W3CDTF">2023-06-28T08:38:00Z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20. 10. 2022, 10:06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20. 10. 2022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20.10.2022, 10:06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20.10.2022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*COO.2296.100.2.2759266*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COO.2145.1000.3.5657605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2023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Príprava materiálu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vlastná iniciatíva</vt:lpwstr>
  </property>
  <property fmtid="{D5CDD505-2E9C-101B-9397-08002B2CF9AE}" pid="407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408" name="FSC#SKEDITIONSLOVLEX@103.510:plnynazovpredpis1">
    <vt:lpwstr> predpisov 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6327/2023-410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LP/2023/293</vt:lpwstr>
  </property>
  <property fmtid="{D5CDD505-2E9C-101B-9397-08002B2CF9AE}" pid="421" name="FSC#SKEDITIONSLOVLEX@103.510:typsprievdok">
    <vt:lpwstr>Predkladacia správa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12. 5. 2023</vt:lpwstr>
  </property>
</Properties>
</file>