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6043C3" w:rsidRDefault="006043C3">
      <w:pPr>
        <w:jc w:val="center"/>
        <w:divId w:val="57751641"/>
        <w:rPr>
          <w:rFonts w:ascii="Times" w:hAnsi="Times" w:cs="Times"/>
          <w:sz w:val="25"/>
          <w:szCs w:val="25"/>
        </w:rPr>
      </w:pPr>
      <w:r>
        <w:rPr>
          <w:rFonts w:ascii="Times" w:hAnsi="Times" w:cs="Times"/>
          <w:sz w:val="25"/>
          <w:szCs w:val="25"/>
        </w:rPr>
        <w:t>Nariadenie vlády Slovenskej republiky o záujme Slovenskej republiky udeliť národné vízum vybraným skupinám štátnych príslušníkov tretích krajín vo vybraných zamestnaniach v oblasti priemyslu</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6043C3" w:rsidP="006043C3">
            <w:pPr>
              <w:spacing w:after="0" w:line="240" w:lineRule="auto"/>
              <w:rPr>
                <w:rFonts w:ascii="Times New Roman" w:hAnsi="Times New Roman" w:cs="Calibri"/>
                <w:sz w:val="20"/>
                <w:szCs w:val="20"/>
              </w:rPr>
            </w:pPr>
            <w:r>
              <w:rPr>
                <w:rFonts w:ascii="Times" w:hAnsi="Times" w:cs="Times"/>
                <w:sz w:val="25"/>
                <w:szCs w:val="25"/>
              </w:rPr>
              <w:t>30 /8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6043C3" w:rsidP="006043C3">
            <w:pPr>
              <w:spacing w:after="0" w:line="240" w:lineRule="auto"/>
              <w:rPr>
                <w:rFonts w:ascii="Times New Roman" w:hAnsi="Times New Roman" w:cs="Calibri"/>
                <w:sz w:val="20"/>
                <w:szCs w:val="20"/>
              </w:rPr>
            </w:pPr>
            <w:r>
              <w:rPr>
                <w:rFonts w:ascii="Times" w:hAnsi="Times" w:cs="Times"/>
                <w:sz w:val="25"/>
                <w:szCs w:val="25"/>
              </w:rPr>
              <w:t>30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6043C3" w:rsidP="007E1C6A">
            <w:pPr>
              <w:spacing w:after="0" w:line="240" w:lineRule="auto"/>
              <w:rPr>
                <w:rFonts w:ascii="Times New Roman" w:hAnsi="Times New Roman" w:cs="Calibri"/>
                <w:sz w:val="20"/>
                <w:szCs w:val="20"/>
              </w:rPr>
            </w:pPr>
            <w:r>
              <w:rPr>
                <w:rFonts w:ascii="Times" w:hAnsi="Times" w:cs="Times"/>
                <w:sz w:val="25"/>
                <w:szCs w:val="25"/>
              </w:rPr>
              <w:t>1</w:t>
            </w:r>
            <w:r w:rsidR="007E1C6A">
              <w:rPr>
                <w:rFonts w:ascii="Times" w:hAnsi="Times" w:cs="Times"/>
                <w:sz w:val="25"/>
                <w:szCs w:val="25"/>
              </w:rPr>
              <w:t>7</w:t>
            </w:r>
            <w:r>
              <w:rPr>
                <w:rFonts w:ascii="Times" w:hAnsi="Times" w:cs="Times"/>
                <w:sz w:val="25"/>
                <w:szCs w:val="25"/>
              </w:rPr>
              <w:t xml:space="preserve"> /</w:t>
            </w:r>
            <w:r w:rsidR="007E1C6A">
              <w:rPr>
                <w:rFonts w:ascii="Times" w:hAnsi="Times" w:cs="Times"/>
                <w:sz w:val="25"/>
                <w:szCs w:val="25"/>
              </w:rPr>
              <w:t>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6043C3" w:rsidP="006043C3">
            <w:pPr>
              <w:spacing w:after="0" w:line="240" w:lineRule="auto"/>
              <w:rPr>
                <w:rFonts w:ascii="Times New Roman" w:hAnsi="Times New Roman" w:cs="Calibri"/>
                <w:sz w:val="20"/>
                <w:szCs w:val="20"/>
              </w:rPr>
            </w:pPr>
            <w:r>
              <w:rPr>
                <w:rFonts w:ascii="Times" w:hAnsi="Times" w:cs="Times"/>
                <w:sz w:val="25"/>
                <w:szCs w:val="25"/>
              </w:rPr>
              <w:t>1 /0</w:t>
            </w:r>
            <w:bookmarkStart w:id="0" w:name="_GoBack"/>
            <w:bookmarkEnd w:id="0"/>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6043C3" w:rsidP="007E1C6A">
            <w:pPr>
              <w:spacing w:after="0" w:line="240" w:lineRule="auto"/>
              <w:rPr>
                <w:rFonts w:ascii="Times New Roman" w:hAnsi="Times New Roman" w:cs="Calibri"/>
                <w:sz w:val="20"/>
                <w:szCs w:val="20"/>
              </w:rPr>
            </w:pPr>
            <w:r>
              <w:rPr>
                <w:rFonts w:ascii="Times" w:hAnsi="Times" w:cs="Times"/>
                <w:sz w:val="25"/>
                <w:szCs w:val="25"/>
              </w:rPr>
              <w:t>1</w:t>
            </w:r>
            <w:r w:rsidR="007E1C6A">
              <w:rPr>
                <w:rFonts w:ascii="Times" w:hAnsi="Times" w:cs="Times"/>
                <w:sz w:val="25"/>
                <w:szCs w:val="25"/>
              </w:rPr>
              <w:t>1</w:t>
            </w:r>
            <w:r w:rsidR="00E25D6E">
              <w:rPr>
                <w:rFonts w:ascii="Times" w:hAnsi="Times" w:cs="Times"/>
                <w:sz w:val="25"/>
                <w:szCs w:val="25"/>
              </w:rPr>
              <w:t xml:space="preserve"> /6</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AF72A7" w:rsidP="00E165A9">
            <w:pPr>
              <w:spacing w:after="0" w:line="240" w:lineRule="auto"/>
              <w:rPr>
                <w:rFonts w:ascii="Times New Roman" w:hAnsi="Times New Roman" w:cs="Calibri"/>
                <w:sz w:val="20"/>
                <w:szCs w:val="20"/>
              </w:rPr>
            </w:pPr>
            <w:r>
              <w:rPr>
                <w:rFonts w:ascii="Times New Roman" w:hAnsi="Times New Roman" w:cs="Calibri"/>
                <w:sz w:val="20"/>
                <w:szCs w:val="20"/>
              </w:rPr>
              <w:t>16. augusta 2023 s RÚZ, AZZZ SR, APZD a Klubom 500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AF72A7" w:rsidP="00E165A9">
            <w:pPr>
              <w:spacing w:after="0" w:line="240" w:lineRule="auto"/>
              <w:rPr>
                <w:rFonts w:ascii="Times New Roman" w:hAnsi="Times New Roman" w:cs="Calibri"/>
                <w:sz w:val="20"/>
                <w:szCs w:val="20"/>
              </w:rPr>
            </w:pPr>
            <w:r>
              <w:rPr>
                <w:rFonts w:ascii="Times New Roman" w:hAnsi="Times New Roman" w:cs="Calibri"/>
                <w:sz w:val="20"/>
                <w:szCs w:val="20"/>
              </w:rPr>
              <w:t>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AF72A7" w:rsidP="00E165A9">
            <w:pPr>
              <w:spacing w:after="0" w:line="240" w:lineRule="auto"/>
              <w:rPr>
                <w:rFonts w:ascii="Times New Roman" w:hAnsi="Times New Roman" w:cs="Calibri"/>
                <w:sz w:val="20"/>
                <w:szCs w:val="20"/>
              </w:rPr>
            </w:pPr>
            <w:r>
              <w:rPr>
                <w:rFonts w:ascii="Times New Roman" w:hAnsi="Times New Roman" w:cs="Calibri"/>
                <w:sz w:val="20"/>
                <w:szCs w:val="20"/>
              </w:rPr>
              <w:t>5</w:t>
            </w: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6043C3" w:rsidRDefault="006043C3"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6043C3">
        <w:trPr>
          <w:divId w:val="683870251"/>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Vôbec nezaslali</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5 (2o,3z)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sz w:val="20"/>
                <w:szCs w:val="20"/>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961283">
            <w:pPr>
              <w:rPr>
                <w:rFonts w:ascii="Times" w:hAnsi="Times" w:cs="Times"/>
                <w:sz w:val="25"/>
                <w:szCs w:val="25"/>
              </w:rPr>
            </w:pPr>
            <w:r>
              <w:rPr>
                <w:rFonts w:ascii="Times" w:hAnsi="Times" w:cs="Times"/>
                <w:sz w:val="25"/>
                <w:szCs w:val="25"/>
              </w:rPr>
              <w:t>Asociácia zamestnávateľ</w:t>
            </w:r>
            <w:r w:rsidR="006043C3">
              <w:rPr>
                <w:rFonts w:ascii="Times" w:hAnsi="Times" w:cs="Times"/>
                <w:sz w:val="25"/>
                <w:szCs w:val="25"/>
              </w:rPr>
              <w:t>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sz w:val="20"/>
                <w:szCs w:val="20"/>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sz w:val="20"/>
                <w:szCs w:val="20"/>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Medzinárodná organizácia pre migráciu (IOM)</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sz w:val="20"/>
                <w:szCs w:val="20"/>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sz w:val="20"/>
                <w:szCs w:val="20"/>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sz w:val="20"/>
                <w:szCs w:val="20"/>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sz w:val="20"/>
                <w:szCs w:val="20"/>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2 (1o,1z)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sz w:val="20"/>
                <w:szCs w:val="20"/>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sz w:val="20"/>
                <w:szCs w:val="20"/>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sz w:val="20"/>
                <w:szCs w:val="20"/>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sz w:val="20"/>
                <w:szCs w:val="20"/>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sz w:val="20"/>
                <w:szCs w:val="20"/>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sz w:val="20"/>
                <w:szCs w:val="20"/>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sz w:val="20"/>
                <w:szCs w:val="20"/>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sz w:val="20"/>
                <w:szCs w:val="20"/>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Sociálna poisťovňa, Ul. 29 augusta č. 8 a 10, 813 63 Bratislava 1</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Slovenská akadémia vied</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SK 8</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lastRenderedPageBreak/>
              <w:t>36.</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lastRenderedPageBreak/>
              <w:t>53.</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x</w:t>
            </w:r>
          </w:p>
        </w:tc>
      </w:tr>
      <w:tr w:rsidR="006043C3">
        <w:trPr>
          <w:divId w:val="683870251"/>
          <w:jc w:val="center"/>
        </w:trPr>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30 (22o,8z)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043C3" w:rsidRDefault="006043C3">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6043C3" w:rsidRDefault="006043C3"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548"/>
        <w:gridCol w:w="7377"/>
        <w:gridCol w:w="405"/>
        <w:gridCol w:w="474"/>
        <w:gridCol w:w="3469"/>
      </w:tblGrid>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proofErr w:type="spellStart"/>
            <w:r>
              <w:rPr>
                <w:rFonts w:ascii="Times" w:hAnsi="Times" w:cs="Times"/>
                <w:b/>
                <w:bCs/>
                <w:sz w:val="25"/>
                <w:szCs w:val="25"/>
              </w:rPr>
              <w:t>Vyh</w:t>
            </w:r>
            <w:proofErr w:type="spellEnd"/>
            <w:r>
              <w:rPr>
                <w:rFonts w:ascii="Times" w:hAnsi="Times" w:cs="Times"/>
                <w:b/>
                <w:bCs/>
                <w:sz w:val="25"/>
                <w:szCs w:val="25"/>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Spôsob vyhodnotenia</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 2 ods. 2</w:t>
            </w:r>
            <w:r>
              <w:rPr>
                <w:rFonts w:ascii="Times" w:hAnsi="Times" w:cs="Times"/>
                <w:sz w:val="25"/>
                <w:szCs w:val="25"/>
              </w:rPr>
              <w:br/>
              <w:t>§ 2 ods. 2 znie: „Ústredie práce, sociálnych vecí a rodiny preverí splnenie podmienok podľa § 1 ods. 2 a predloží zoznam štátnych príslušníkov tretej krajiny, s ktorými vyjadruje súhlas Ministerstvu zahraničných vecí a európskych záležitostí Slovenskej republiky a Ministerstvu vnútra Slovenskej republiky do 5 dní od ich prijatia zoznamu. Odôvodnenie: Návrh nariadenia má ambíciu nastaviť rozhodovací proces, avšak je potrebné aj jednoznačne povedať aj do kedy má kompetentný orgán rozhodnúť. Absencia jednoznačnej lehoty do kedy Ústredie práce, sociálnych vecí a rodiny rozhodne o návrhu zoznamu zamestnancov predložených zamestnávateľom robí proces značne nestabilný resp. nepredvídateľný.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Text upravený. Doplnená lehota pre vyjadrenie Ústredia PSVR 5 pracovných dní.</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Odporúčame predkladateľovi zvážiť vytvorenie obdobného typu národných víz pre pozície v stavebníctve. Odôvodnenie: V prvom rade zdôrazňujeme, že zavádzanie národných víz nepovažujeme za systémové riešenie ale za krízové. Sme názoru, že vzhľadom na prehlbujúci sa nedostatok pracovníkov (demografia, nevhodná štruktúra uchádzačov, neúčinné AOTP, odliv Slovákov za prácou do zahraničia a pod.) by mala byť migračná politika už vo svojom základe natoľko flexibilná, aby nebolo potrebné vymýšľať stále nové výnimky, ďalšie a ďalšie zrýchlené procesy či nevznikal priestor pre plnenie individuálnych požiadaviek. V súčasnosti viaceré stavebné firmy nie sú schopné pre nedostatok </w:t>
            </w:r>
            <w:r>
              <w:rPr>
                <w:rFonts w:ascii="Times" w:hAnsi="Times" w:cs="Times"/>
                <w:sz w:val="25"/>
                <w:szCs w:val="25"/>
              </w:rPr>
              <w:lastRenderedPageBreak/>
              <w:t>pracovníkov prijať či zrealizovať mnohé zákazky a to vrátane tých verejných. Stavební podnikatelia poukazujú najmä na ohrozenie projektov z Plánu obnovy a odolnosti o čom svedčia aj viaceré príklady verejné obstarávania, do ktorých sa neprihlásila žiadna stavebná spoločnosť z dôvodu, že ich kapacitne (a personálne) nevie zabezpečiť. Sektor čelí nedostatku pracovníkov obzvlášť na 2 pozíciách – inštalatér a železiar v stavebníctve. Ak sa konečne v sektore stavebníctva nezačnú riešiť personálne problémy vrátane požiadavky na zaručenie odbornosti viacerých profesií (problematika voľných živností, nízke kvalifikačné požiadavky štátu na výkon niektorých povolaní) problematika pomalej a nekvalitnej výstavby na Slovensku nadobudne kritickú úroveň.</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 xml:space="preserve">Aktuálne je v legislatívnom procese príprava novely zákona o pobyte cudzincov a zákona o službách zamestnanosti v súvislosti s transpozíciou smernice o modrých kartách, kde sa navrhuje zásadná zmena procesu pre udeľovanie prechodného pobytu na účel zamestnania s cieľom jeho </w:t>
            </w:r>
            <w:r>
              <w:rPr>
                <w:rFonts w:ascii="Times" w:hAnsi="Times" w:cs="Times"/>
                <w:sz w:val="25"/>
                <w:szCs w:val="25"/>
              </w:rPr>
              <w:lastRenderedPageBreak/>
              <w:t>zefektívnenia a skrátenia obdobia na jeho vybavenie.</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lastRenderedPageBreak/>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 1 ods. 1</w:t>
            </w:r>
            <w:r>
              <w:rPr>
                <w:rFonts w:ascii="Times" w:hAnsi="Times" w:cs="Times"/>
                <w:sz w:val="25"/>
                <w:szCs w:val="25"/>
              </w:rPr>
              <w:br/>
              <w:t>V § 1 ods. 1 sa dopĺňajú nové písm. g) až i), ktoré znejú: „g) 7223001 – nastavovač CNC strojov, h) 7132006 – lakovač, natierač kovových konštrukcií, zariadení, dopravných prostriedkov, i) 8121004 – hutník operátor.“ Odôvodnenie: Odporúčame predkladateľovi zvážiť doplnenie uvedených pozícií. Obdobne ako pozície uvedené v návrhu patria medzi často žiadané pozície v strojárskom priemysle, ktoré sú dlhodobo nedostatkové. Veríme, že tieto údaje potvrdzujú aj štatistiky samotného predkladateľa. V prípade hutníkov operátorov prišlo najmä z dôvodu energetickej krízy k značnému prepúšťaniu zamestnancov, ktorí sa časom rekvalifikovali a našli uplatnenie v iných sektoroch priemyslu. Pri obnove situácie s energiami sa v oblasti hutníctva očakáva reštart výroby a už teraz je zjavné, že nebude možné nájsť takýchto pracovníkov na obsluhu pecných agregátov (už dnes sú problémy pri čiastočnom spustení výroby).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 xml:space="preserve">Počet nahlásených VPM v Evidencii VPM, ktorú vedie Ústredie práce, sociálnych vecí a rodiny, je relatívne nízky, rádovo v desiatkach. Taktiež počet vhodných UoZ, ktorí danú profesiu vykonávali, alebo ju chcú vykonávať, vo viacerých prípadoch prevyšuje počet nahlásených VPM. Oproti tomu, počty VPM v profesiách, ktoré sa navrhujú stanoviť v nariadení, je rádovo v tisícoch, pričom počty vhodných UoZ je nepostačujúci. Poznamenávame, že zamestnávatelia môžu stále využiť </w:t>
            </w:r>
            <w:r>
              <w:rPr>
                <w:rFonts w:ascii="Times" w:hAnsi="Times" w:cs="Times"/>
                <w:sz w:val="25"/>
                <w:szCs w:val="25"/>
              </w:rPr>
              <w:lastRenderedPageBreak/>
              <w:t xml:space="preserve">aj štandardné možnosti zamestnávania štátnych príslušníkov tretích krajín. </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lastRenderedPageBreak/>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 1 ods. 1</w:t>
            </w:r>
            <w:r>
              <w:rPr>
                <w:rFonts w:ascii="Times" w:hAnsi="Times" w:cs="Times"/>
                <w:sz w:val="25"/>
                <w:szCs w:val="25"/>
              </w:rPr>
              <w:br/>
              <w:t>V § 1 ods. 1 sa za slová „Moldavskej republiky,“ dopĺňajú slová „Nepál,“. Žiadame do zoznamu krajín, ktorých štátni príslušníci môžu žiadať o národné víza vo vybraných zamestnaniach v oblasti priemyslu, doplniť Nepál. Nepál disponuje dostatkom voľnej pracovnej sily, ktorú možno flexibilne zaučiť na podmienky slovenských podnikov. Po krajinách strednej Ázie patria vzťahy s touto krajinou k čoraz viac žiadaným. Krajina nie je zaťažená napríklad migračným či bezpečnostným rizikom. Dodatočne odporúčame predkladateľovi zvážiť aj doplnenie Filipín a to na základe diskusií s Ministerstvom zahraničných vecí a európskych záležitostí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7E1C6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7E1C6A">
            <w:pPr>
              <w:rPr>
                <w:rFonts w:ascii="Times" w:hAnsi="Times" w:cs="Times"/>
                <w:sz w:val="25"/>
                <w:szCs w:val="25"/>
              </w:rPr>
            </w:pPr>
            <w:r>
              <w:rPr>
                <w:rFonts w:ascii="Times" w:hAnsi="Times" w:cs="Times"/>
                <w:sz w:val="25"/>
                <w:szCs w:val="25"/>
              </w:rPr>
              <w:t>Rozporové konania sa uskutočnilo 16.8.2023. Rozpor odstránený.</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 1 ods. 2</w:t>
            </w:r>
            <w:r>
              <w:rPr>
                <w:rFonts w:ascii="Times" w:hAnsi="Times" w:cs="Times"/>
                <w:sz w:val="25"/>
                <w:szCs w:val="25"/>
              </w:rPr>
              <w:br/>
              <w:t xml:space="preserve">V § 1 ods. 2 sa slovo „2 000“ nahrádza slovom „5 000“. Odôvodnenie: Predkladateľ navrhuje udelenie najviac 2 000 národných víz v kalendárnom roku. Uvedený počet považujeme za extrémne nízky. Hoci nie sú verejne disponibilné údaje Ústredia práce, sociálnych vecí a rodiny SR o počte voľných pracovných miest na pozíciách navrhnutých v nariadení, ide o najčastejšie žiadané pozície v triedach SK-ISCO 7 a 8. Ku koncu mesiaca jún ÚPSVR evidoval v týchto triedach cca 66 000 voľných pracovných miest, pričom priemerný mesačný prítok je okolo 7 000 miest. Nariadenie je navrhované až pre 6 typov pracovných pozícií. V minulom roku pritom ten istý predkladateľ navrhol vytvorenie národných víz špeciálne pre vodičov v kamiónovej doprave a vodičov autobusov (t j. 3 pozície) už s počtom 5 000 víz. Je teda nelogické, že pri </w:t>
            </w:r>
            <w:r>
              <w:rPr>
                <w:rFonts w:ascii="Times" w:hAnsi="Times" w:cs="Times"/>
                <w:sz w:val="25"/>
                <w:szCs w:val="25"/>
              </w:rPr>
              <w:lastRenderedPageBreak/>
              <w:t>vyššom počte pracovných miest a pri častejšie požadovaných pozíciách predkladateľ navrhuje nižšie počty.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E1C6A" w:rsidRDefault="006043C3">
            <w:pPr>
              <w:rPr>
                <w:rFonts w:ascii="Times" w:hAnsi="Times" w:cs="Times"/>
                <w:sz w:val="25"/>
                <w:szCs w:val="25"/>
              </w:rPr>
            </w:pPr>
            <w:r>
              <w:rPr>
                <w:rFonts w:ascii="Times" w:hAnsi="Times" w:cs="Times"/>
                <w:sz w:val="25"/>
                <w:szCs w:val="25"/>
              </w:rPr>
              <w:t xml:space="preserve">Návrh predstavuje doplnkové adresné opatrenie smerujúce k sanácii akútneho nedostatku pracovnej sily v povolaniach, ktoré sú dlhodobo vyhodnocované ako povolania s nedostatkom pracovnej sily v priemysle. Zastupiteľské úrady, ako aj úrady cudzineckej polície, nie sú kapacitne (personálne ani priestorovo) tak vybavené, aby dokázali vybaviť také veľké množstvo žiadostí popri ostatnej </w:t>
            </w:r>
            <w:r>
              <w:rPr>
                <w:rFonts w:ascii="Times" w:hAnsi="Times" w:cs="Times"/>
                <w:sz w:val="25"/>
                <w:szCs w:val="25"/>
              </w:rPr>
              <w:lastRenderedPageBreak/>
              <w:t xml:space="preserve">agende, vrátane ďalších schém národných víz (napr. vodiči). Reálne by tak mohlo dôjsť práve naopak, k predĺženiu lehôt na vybavovanie žiadostí, čo by popieralo samotný cieľ návrhu nariadenia. Taktiež poznamenávame, že aktuálne je v legislatívnom procese príprava novely zákona o pobyte cudzincov a zákona o službách zamestnanosti v súvislosti s transpozíciou smernice o modrých kartách, kde sa navrhuje zásadná zmena procesu pre udeľovanie prechodného pobytu na účel zamestnania s cieľom jeho zefektívnenia a skrátenia obdobia na jeho vybavenie. </w:t>
            </w:r>
          </w:p>
          <w:p w:rsidR="006043C3" w:rsidRDefault="007E1C6A">
            <w:pPr>
              <w:rPr>
                <w:rFonts w:ascii="Times" w:hAnsi="Times" w:cs="Times"/>
                <w:sz w:val="25"/>
                <w:szCs w:val="25"/>
              </w:rPr>
            </w:pPr>
            <w:r>
              <w:rPr>
                <w:rFonts w:ascii="Times" w:hAnsi="Times" w:cs="Times"/>
                <w:sz w:val="25"/>
                <w:szCs w:val="25"/>
              </w:rPr>
              <w:t>Rozporové konania sa uskutočnilo 16.8.2023. Rozpor trvá.</w:t>
            </w:r>
            <w:r w:rsidR="006043C3">
              <w:rPr>
                <w:rFonts w:ascii="Times" w:hAnsi="Times" w:cs="Times"/>
                <w:sz w:val="25"/>
                <w:szCs w:val="25"/>
              </w:rPr>
              <w:t xml:space="preserve"> </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Žiadame o navýšenie množstva počtu udelenia národných víz na 5000 národných víz za kalendárny rok. Zdôvodnenie: 1. Dopyt po pracovníkoch na </w:t>
            </w:r>
            <w:proofErr w:type="spellStart"/>
            <w:r>
              <w:rPr>
                <w:rFonts w:ascii="Times" w:hAnsi="Times" w:cs="Times"/>
                <w:sz w:val="25"/>
                <w:szCs w:val="25"/>
              </w:rPr>
              <w:t>poziciach</w:t>
            </w:r>
            <w:proofErr w:type="spellEnd"/>
            <w:r>
              <w:rPr>
                <w:rFonts w:ascii="Times" w:hAnsi="Times" w:cs="Times"/>
                <w:sz w:val="25"/>
                <w:szCs w:val="25"/>
              </w:rPr>
              <w:t xml:space="preserve"> podľa kódov a) 8211000 – montážny pracovník (operátor) v strojárskej výrobe, b) 8212002 – montážny pracovník (operátor) elektronických zariadení, c) 8344000 – operátor </w:t>
            </w:r>
            <w:r>
              <w:rPr>
                <w:rFonts w:ascii="Times" w:hAnsi="Times" w:cs="Times"/>
                <w:sz w:val="25"/>
                <w:szCs w:val="25"/>
              </w:rPr>
              <w:lastRenderedPageBreak/>
              <w:t xml:space="preserve">vysokozdvižného vozíka, d) 7212002 – zvárač kovov, e) 7223003 – obrábač kovov, a 7411001 – stavebný a prevádzkový elektrikár ďaleko prevyšuje počet voľných pracovníkov na trhu práce. Možno skonštatovať, že uvedené profesie na trhu práce prakticky nie sú. Iba VW SK podľa verejných informácií od septembra 2023 ide </w:t>
            </w:r>
            <w:proofErr w:type="spellStart"/>
            <w:r>
              <w:rPr>
                <w:rFonts w:ascii="Times" w:hAnsi="Times" w:cs="Times"/>
                <w:sz w:val="25"/>
                <w:szCs w:val="25"/>
              </w:rPr>
              <w:t>prijat</w:t>
            </w:r>
            <w:proofErr w:type="spellEnd"/>
            <w:r>
              <w:rPr>
                <w:rFonts w:ascii="Times" w:hAnsi="Times" w:cs="Times"/>
                <w:sz w:val="25"/>
                <w:szCs w:val="25"/>
              </w:rPr>
              <w:t xml:space="preserve"> okolo 1000 </w:t>
            </w:r>
            <w:proofErr w:type="spellStart"/>
            <w:r>
              <w:rPr>
                <w:rFonts w:ascii="Times" w:hAnsi="Times" w:cs="Times"/>
                <w:sz w:val="25"/>
                <w:szCs w:val="25"/>
              </w:rPr>
              <w:t>operatorov</w:t>
            </w:r>
            <w:proofErr w:type="spellEnd"/>
            <w:r>
              <w:rPr>
                <w:rFonts w:ascii="Times" w:hAnsi="Times" w:cs="Times"/>
                <w:sz w:val="25"/>
                <w:szCs w:val="25"/>
              </w:rPr>
              <w:t xml:space="preserve"> </w:t>
            </w:r>
            <w:proofErr w:type="spellStart"/>
            <w:r>
              <w:rPr>
                <w:rFonts w:ascii="Times" w:hAnsi="Times" w:cs="Times"/>
                <w:sz w:val="25"/>
                <w:szCs w:val="25"/>
              </w:rPr>
              <w:t>vyroby</w:t>
            </w:r>
            <w:proofErr w:type="spellEnd"/>
            <w:r>
              <w:rPr>
                <w:rFonts w:ascii="Times" w:hAnsi="Times" w:cs="Times"/>
                <w:sz w:val="25"/>
                <w:szCs w:val="25"/>
              </w:rPr>
              <w:t xml:space="preserve">. Rovnako chcú navyšovať aj stavy iný veľký automobilový producenti a veľký zamestnávatelia. Napriek tomu, podľa návrhu Nariadenia Vlády SR, Národné víza je možné udeliť spolu v počte 2 000 národných víz v kalendárnom roku. V porovnaní, </w:t>
            </w:r>
            <w:proofErr w:type="spellStart"/>
            <w:r>
              <w:rPr>
                <w:rFonts w:ascii="Times" w:hAnsi="Times" w:cs="Times"/>
                <w:sz w:val="25"/>
                <w:szCs w:val="25"/>
              </w:rPr>
              <w:t>napriklad</w:t>
            </w:r>
            <w:proofErr w:type="spellEnd"/>
            <w:r>
              <w:rPr>
                <w:rFonts w:ascii="Times" w:hAnsi="Times" w:cs="Times"/>
                <w:sz w:val="25"/>
                <w:szCs w:val="25"/>
              </w:rPr>
              <w:t xml:space="preserve"> pre vodičov kamiónov podľa Nariadenia vlády č. 113/2023Z.z. možno udeliť až 5000 ks národných víz ročne: b) 8332006 – vodič ťažkého nákladného vozidla, kamiónu (medzinárodná doprava) a 8332007 – vodič ťažkého nákladného vozidla, kamiónu (vnútroštátna doprava), spolu v počte najviac 5 000 národných víz Možno skonštatovať, že pracovníkov podľa menovaných profesií chýba v priemysle niekoľko násobne viac a aj počet 5000ks bude iba slabou náplasťou na zaplátanie nedostatku na trhu práce.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E1C6A" w:rsidRDefault="006043C3">
            <w:pPr>
              <w:rPr>
                <w:rFonts w:ascii="Times" w:hAnsi="Times" w:cs="Times"/>
                <w:sz w:val="25"/>
                <w:szCs w:val="25"/>
              </w:rPr>
            </w:pPr>
            <w:r>
              <w:rPr>
                <w:rFonts w:ascii="Times" w:hAnsi="Times" w:cs="Times"/>
                <w:sz w:val="25"/>
                <w:szCs w:val="25"/>
              </w:rPr>
              <w:t xml:space="preserve">Návrh predstavuje doplnkové adresné opatrenie smerujúce k sanácii akútneho nedostatku pracovnej sily v povolaniach, ktoré sú dlhodobo vyhodnocované ako povolania s nedostatkom </w:t>
            </w:r>
            <w:r>
              <w:rPr>
                <w:rFonts w:ascii="Times" w:hAnsi="Times" w:cs="Times"/>
                <w:sz w:val="25"/>
                <w:szCs w:val="25"/>
              </w:rPr>
              <w:lastRenderedPageBreak/>
              <w:t xml:space="preserve">pracovnej sily v priemysle. Zastupiteľské úrady, ako aj úrady cudzineckej polície, nie sú kapacitne (personálne ani priestorovo) tak vybavené, aby dokázali vybaviť také veľké množstvo žiadostí popri ostatnej agende, vrátane ďalších schém národných víz (napr. vodiči). V praxi by tak mohlo dôjsť práve naopak, k predĺženiu lehôt na vybavovanie žiadostí, čo by popieralo samotný cieľ návrhu nariadenia. Taktiež poznamenávame, že aktuálne je v legislatívnom procese príprava novely zákona o pobyte cudzincov a zákona o službách zamestnanosti v súvislosti s transpozíciou smernice o modrých kartách, kde sa navrhuje zásadná zmena procesu pre udeľovanie prechodného pobytu na účel zamestnania s cieľom jeho zefektívnenia a skrátenia obdobia na jeho vybavenie. </w:t>
            </w:r>
          </w:p>
          <w:p w:rsidR="006043C3" w:rsidRDefault="007E1C6A">
            <w:pPr>
              <w:rPr>
                <w:rFonts w:ascii="Times" w:hAnsi="Times" w:cs="Times"/>
                <w:sz w:val="25"/>
                <w:szCs w:val="25"/>
              </w:rPr>
            </w:pPr>
            <w:r>
              <w:rPr>
                <w:rFonts w:ascii="Times" w:hAnsi="Times" w:cs="Times"/>
                <w:sz w:val="25"/>
                <w:szCs w:val="25"/>
              </w:rPr>
              <w:lastRenderedPageBreak/>
              <w:t>Rozporové konania sa uskutočnilo 16.8.2023. Rozpor trvá.</w:t>
            </w:r>
            <w:r w:rsidR="006043C3">
              <w:rPr>
                <w:rFonts w:ascii="Times" w:hAnsi="Times" w:cs="Times"/>
                <w:sz w:val="25"/>
                <w:szCs w:val="25"/>
              </w:rPr>
              <w:t xml:space="preserve"> </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Všeobecne:</w:t>
            </w:r>
            <w:r>
              <w:rPr>
                <w:rFonts w:ascii="Times" w:hAnsi="Times" w:cs="Times"/>
                <w:sz w:val="25"/>
                <w:szCs w:val="25"/>
              </w:rPr>
              <w:br/>
              <w:t>K vyššie uvedenému materiálu Generálna prokuratúra Slovenskej republiky neuplatňuje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IOM</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 5</w:t>
            </w:r>
            <w:r>
              <w:rPr>
                <w:rFonts w:ascii="Times" w:hAnsi="Times" w:cs="Times"/>
                <w:sz w:val="25"/>
                <w:szCs w:val="25"/>
              </w:rPr>
              <w:br/>
              <w:t xml:space="preserve">Navrhujeme vypustiť ustanovenie § 5 písm. b). Odôvodnenie: Odhady Medzinárodnej organizácie práce ukazujú, že nútenej práci stále podlieha 24,9 milióna ľudí na celom svete. Z celkového počtu obetí nútenej práce je 20,8 milióna (83 percent) vykorisťovaných v súkromnom hospodárstve jednotlivcami alebo podnikmi. Spomedzi osôb vykorisťovaných súkromnými osobami alebo podnikmi je 12 miliónov (64 percent) vykorisťovania nútenou prácou. Nútená práca v súkromnom hospodárstve generuje každý rok nezákonné zisky vo výške približne 150 miliárd USD, z toho 51 miliárd USD je výsledkom núteného ekonomického vykorisťovania v domácich prácach, poľnohospodárstve a iných ekonomických činnostiach. Podľa článku 31 Charty základných práv Európskej únie majú pracovníci právo na pracovné podmienky, ktoré zohľadňujú ich zdravie, bezpečnosť a dôstojnosť. Inými slovami „závažné pracovné vykorisťovanie“ označuje pracovné situácie, ktoré sa značne odlišujú od štandardných – spravodlivých a primeraných – pracovných podmienok, ako je vymedzené právnymi predpismi v oblasti pracovného práva a inými právnymi predpismi týkajúcimi sa najmä odmeňovania, pracovného času, dovolenky, bezpečnosti a ochrany zdravia, ako aj slušného a dôstojného zaobchádzania s pracovníkmi. Členské štáty Rady Európy by mali prijať národné zákony, politiky a stratégie na boj proti obchodovaniu s ľuďmi, ktoré zahŕňajú špecifické </w:t>
            </w:r>
            <w:r>
              <w:rPr>
                <w:rFonts w:ascii="Times" w:hAnsi="Times" w:cs="Times"/>
                <w:sz w:val="25"/>
                <w:szCs w:val="25"/>
              </w:rPr>
              <w:lastRenderedPageBreak/>
              <w:t xml:space="preserve">opatrenia na riešenie obchodovania za účelom pracovného vykorisťovania. Cieľom týchto politík by malo byť o predchádzanie obchodovania s ľuďmi za účelom pracovného vykorisťovania. Navrhované znenie, bez zjavného dôvodu, neprimerane zasahuje do rovnováhy pracovno-právnych vzťahov a posilňuje právne postavenie zamestnávateľa v neprospech zamestnanca. Chceli by sme poukázať na skutočnosť, že navrhované nariadenie vlády kladie zamestnancov pred voľbu zotrvať na pracovnej pozícií a u konkrétneho zamestnávateľa po dobu 12 mesiacov alebo sa vrátiť do svojej domovskej krajiny. Prakticky však u mnohých zamestnancov takáto možnosť voľby neexistuje, nakoľko do možnosti legálne sa zamestnať na Slovensku investovali celý svoj majetok, množstvo času (príprava dokladov, preklady a overenia, cesty na zastupiteľské úrady a pod.), nevraviac o osobnom vklade (rozdelenie rodín, cudzia krajina bez zázemia). Navrhovaná legislatíva nedáva zamestnancovi možnosť zmeniť nevyhovujúce zamestnanie, ak pracovné podmienky dohodnuté v pracovnej zmluve nezodpovedajú skutočnosti. Tým zamestnávateľ získava príliš veľkú moc nad životom svojho zamestnanca. Výkon práv a povinností vyplývajúcich z pracovnoprávnych vzťahov musí byť podľa Zákonníka práce v súlade s dobrými mravmi; nikto nesmie svoje práva a povinnosti zneužívať na škodu druhého účastníka pracovnoprávneho vzťahu. Máme za to, že takáto nerovnováha v pracovnoprávnom vzťahu so sebou nesie riziko pracovného vykorisťovania a nie je v súlade so záväzkami SR. Navrhované znenie žiadnym spôsobom nerieši situáciu skončenia pracovného pomeru zo strany zamestnávateľa. Zamestnanec nemá možnosť zmeniť zamestnávateľa, a teda legálne zotrvať na území Slovenskej republiky, neexistuje však ani povinnosť zamestnávateľa postarať sa o jeho legálny návrat na územie domovskej krajiny, čím sa </w:t>
            </w:r>
            <w:r>
              <w:rPr>
                <w:rFonts w:ascii="Times" w:hAnsi="Times" w:cs="Times"/>
                <w:sz w:val="25"/>
                <w:szCs w:val="25"/>
              </w:rPr>
              <w:lastRenderedPageBreak/>
              <w:t>Slovenská republika vystavuje riziku vĺn nelegálnej migrácie napr. v prípadoch hromadného prepúšťania zamestnancov, podobne ako Česká republika v roku 2009. Zamestnanec by podľa navrhovanej právnej úpravy nemal možnosť zmeniť svojho zamestnávateľa nielen počas platnosti národného víza, ale je mu znemožnené podať žiadosť o prechodný pobyt na účel zamestnania k inému zamestnávateľovi kedykoľvek počas platnosti národného víza a teda aj pokračovať v zamestnaní u iného zamestnávateľa s prechodným pobytom na účel zamestnania aj po skončení platnosti národného víza. V praxi by totiž navrhované znenie nútilo zamestnancov z krajín, pri ktorých sa na vstup do schengenského priestoru vyžadujú víza, po skončení platnosti národného víza opustiť SR a vrátiť sa do svojej domovskej krajiny a začať celý proces získania prechodného pobytu od začiatku. Tým by Slovenská republika stratila skúseného zamestnanca v nedostatkovej profesií a pre zamestnanca by to znamenalo neúnosné finančné a časové náklady. Zároveň sa navrhuje upraviť aj príslušné časti dôvodovej správy.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 xml:space="preserve">Cieľom nariadenia je prijatie schémy na zrýchlený prístup štátnych príslušníkov na trh práce vo vybraných nedostatkových profesiách, kde je dlhodobo pretrvávajúci nedostatok pracovnej sily. Návrh predstavuje doplnkové adresné opatrenie smerujúce k sanácii akútneho nedostatku pracovnej sily v povolaniach, ktoré sú dlhodobo vyhodnocované ako povolania s nedostatkom pracovnej sily v priemysle. V rámci aplikačnej praxe, pri iných typoch pobytových schém, je veľmi častým javom aj to, že štátny príslušník tretej krajiny prichádza na územie SR s deklarovaním, že bude pracovať v zamestnaní s nedostatkom pracovnej sily (nakoľko ide spravidla o </w:t>
            </w:r>
            <w:r>
              <w:rPr>
                <w:rFonts w:ascii="Times" w:hAnsi="Times" w:cs="Times"/>
                <w:sz w:val="25"/>
                <w:szCs w:val="25"/>
              </w:rPr>
              <w:lastRenderedPageBreak/>
              <w:t xml:space="preserve">zrýchlený proces) a následne prechádza: - do iného zamestnania (aj nie nedostatkového) - k inému zamestnávateľovi alebo - na prechodný pobyt na účel podnikania. V prípade takéhoto postupu sa potiera význam, cieľ a adresnosť zavádzaných </w:t>
            </w:r>
            <w:proofErr w:type="spellStart"/>
            <w:r>
              <w:rPr>
                <w:rFonts w:ascii="Times" w:hAnsi="Times" w:cs="Times"/>
                <w:sz w:val="25"/>
                <w:szCs w:val="25"/>
              </w:rPr>
              <w:t>fast</w:t>
            </w:r>
            <w:proofErr w:type="spellEnd"/>
            <w:r>
              <w:rPr>
                <w:rFonts w:ascii="Times" w:hAnsi="Times" w:cs="Times"/>
                <w:sz w:val="25"/>
                <w:szCs w:val="25"/>
              </w:rPr>
              <w:t xml:space="preserve"> </w:t>
            </w:r>
            <w:proofErr w:type="spellStart"/>
            <w:r>
              <w:rPr>
                <w:rFonts w:ascii="Times" w:hAnsi="Times" w:cs="Times"/>
                <w:sz w:val="25"/>
                <w:szCs w:val="25"/>
              </w:rPr>
              <w:t>track</w:t>
            </w:r>
            <w:proofErr w:type="spellEnd"/>
            <w:r>
              <w:rPr>
                <w:rFonts w:ascii="Times" w:hAnsi="Times" w:cs="Times"/>
                <w:sz w:val="25"/>
                <w:szCs w:val="25"/>
              </w:rPr>
              <w:t xml:space="preserve"> schém a stávajú sa len priechodovými schémami. Nakoľko ide spravidla o nižšie kvalifikované zamestnania, vnímame vašu obavu z možného zneužívania pracovníkov, a aj preto, na rozdiel od nariadenia vlády SR č. 521/2021 Z. z. a nariadenia vlády SR č. 269/2022 Z. z., sme medzi podmienky na schválenie zoznamu štátnych príslušníkov tretích krajín (§ 2 návrhu), ktorým môže byť udelené národné vízum doplnili podmienky pre zamestnávateľa (</w:t>
            </w:r>
            <w:proofErr w:type="spellStart"/>
            <w:r>
              <w:rPr>
                <w:rFonts w:ascii="Times" w:hAnsi="Times" w:cs="Times"/>
                <w:sz w:val="25"/>
                <w:szCs w:val="25"/>
              </w:rPr>
              <w:t>t.j</w:t>
            </w:r>
            <w:proofErr w:type="spellEnd"/>
            <w:r>
              <w:rPr>
                <w:rFonts w:ascii="Times" w:hAnsi="Times" w:cs="Times"/>
                <w:sz w:val="25"/>
                <w:szCs w:val="25"/>
              </w:rPr>
              <w:t xml:space="preserve">. 4 roky pôsobenia na Slovensku, neporušenie zákazu nelegálneho zamestnávania, splnené daňové a odvodové </w:t>
            </w:r>
            <w:r>
              <w:rPr>
                <w:rFonts w:ascii="Times" w:hAnsi="Times" w:cs="Times"/>
                <w:sz w:val="25"/>
                <w:szCs w:val="25"/>
              </w:rPr>
              <w:lastRenderedPageBreak/>
              <w:t xml:space="preserve">povinnosti - § 1 ods. 3 návrhu). Uvedené preverenie zamestnávateľa zo strany tak predstavuje zníženú mieru rizika, že pôjde o nekorektného zamestnávateľa. Ako uvádzate, platí, že štátny príslušník tretej krajiny nie je viazaný zotrvať u zamestnávateľa, ktorý ho vykorisťuje a môže vycestovať späť do domovskej krajiny. Zároveň ale platí, že má možnosť obrátiť sa aj na orgány inšpekcie práce. </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Pripomienka: Navrhujeme doplniť zoznam profesií, ktoré považujeme za dôležité zaradiť do Návrhu nariadenia vlády Slovenskej republiky o záujme Slovenskej republiky udeliť národné vízum vybraným skupinám štátnych príslušníkov tretích krajín pre oblasť priemyslu. Za potrebné považujeme doplniť nasledovné profesie: 8121004 – Hutník operátor, údržbár 8121999 – Operátor zariadenia v hutníckom a zlievarenskom priemysle inde neuvedený 7221002 – Kováč pre strojné kovanie 7222001 – strojný zámočník (okrem banského) 7223001 – nastavovač CNC strojov 7224002 – Brúsič nástrojov 7543012 – Prevádzkový </w:t>
            </w:r>
            <w:r>
              <w:rPr>
                <w:rFonts w:ascii="Times" w:hAnsi="Times" w:cs="Times"/>
                <w:sz w:val="25"/>
                <w:szCs w:val="25"/>
              </w:rPr>
              <w:lastRenderedPageBreak/>
              <w:t>zámočník (údržbár) 7315001 – Sklár 8181003 - Strojník a zoraďovač sklárskych zariadení Odôvodnenie: Uvedené profesie sú dlhodobo vedené ako nedostatkové a nie je na trhu práce dostatočný počet kvalifikovaných zamestnancov. Vzhľadom na to, je dôležité prijať opatrenia na zabezpečenie dostatočného počtu kvalifikovaných pracovníkov v týchto oblastiach. Preto navrhujeme doplniť vyššie uvedené profesie do Návrhu nariadenia vlády Slovenskej republiky o záujme Slovenskej republiky udeliť národné vízum vybraným skupinám štátnych príslušníkov tretích krajín pre oblasť priemyslu.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E1C6A" w:rsidRDefault="006043C3">
            <w:pPr>
              <w:rPr>
                <w:rFonts w:ascii="Times" w:hAnsi="Times" w:cs="Times"/>
                <w:sz w:val="25"/>
                <w:szCs w:val="25"/>
              </w:rPr>
            </w:pPr>
            <w:r>
              <w:rPr>
                <w:rFonts w:ascii="Times" w:hAnsi="Times" w:cs="Times"/>
                <w:sz w:val="25"/>
                <w:szCs w:val="25"/>
              </w:rPr>
              <w:t xml:space="preserve">Počet nahlásených voľných pracovných miest (VPM) v Evidencii VPM, ktorú vedie Ústredie práce, sociálnych vecí a rodiny, je relatívne nízky, rádovo v desiatkach. Taktiež počet vhodných uchádzačov o zamestnanie (UoZ), ktorí danú profesiu vykonávali, alebo ju chcú vykonávať, vo viacerých </w:t>
            </w:r>
            <w:r>
              <w:rPr>
                <w:rFonts w:ascii="Times" w:hAnsi="Times" w:cs="Times"/>
                <w:sz w:val="25"/>
                <w:szCs w:val="25"/>
              </w:rPr>
              <w:lastRenderedPageBreak/>
              <w:t>prípadoch prevyšuje počet nahlásených VPM. Oproti tomu, počty VPM v profesiách, ktoré sa navrhujú stanoviť v nariadení, je rádovo v tisícoch, pričom počty vhodných UoZ je nepostačujúci. Zároveň poznamenávame, že zamestnávatelia môžu stále využiť aj štandardné možnosti zamestnávania štátnych príslušníkov tretích krajín.</w:t>
            </w:r>
          </w:p>
          <w:p w:rsidR="006043C3" w:rsidRDefault="007E1C6A">
            <w:pPr>
              <w:rPr>
                <w:rFonts w:ascii="Times" w:hAnsi="Times" w:cs="Times"/>
                <w:sz w:val="25"/>
                <w:szCs w:val="25"/>
              </w:rPr>
            </w:pPr>
            <w:r>
              <w:rPr>
                <w:rFonts w:ascii="Times" w:hAnsi="Times" w:cs="Times"/>
                <w:sz w:val="25"/>
                <w:szCs w:val="25"/>
              </w:rPr>
              <w:t>Rozporové konania sa uskutočnilo 16.8.2023. Rozpor trvá.</w:t>
            </w:r>
            <w:r w:rsidR="006043C3">
              <w:rPr>
                <w:rFonts w:ascii="Times" w:hAnsi="Times" w:cs="Times"/>
                <w:sz w:val="25"/>
                <w:szCs w:val="25"/>
              </w:rPr>
              <w:t xml:space="preserve"> </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§1 ods. 2</w:t>
            </w:r>
            <w:r>
              <w:rPr>
                <w:rFonts w:ascii="Times" w:hAnsi="Times" w:cs="Times"/>
                <w:sz w:val="25"/>
                <w:szCs w:val="25"/>
              </w:rPr>
              <w:br/>
              <w:t>Pripomienka: Za Klub 500 navrhujeme navýšiť počet udelených národných víz minimálne desaťnásobne. Odôvodnenie: V súčasnosti sa stretávame s vážnym nedostatkom kvalifikovaných pracovníkov na slovenskom trhu práce. Pre udržateľný a stabilný hospodársky rast je nevyhnutné mať k dispozícii dostatočný počet kvalifikovaných pracovníkov vo všetkých oblastiach priemyslu. Navýšenie počtu udeľovaných víz príslušníkom tretích krajín, by nám umožnilo obsadzovať profesie, ktoré sú dlhodobo vedené ako nedostatkové. Preto za Klub 500 navrhujeme výrazne navýšiť počty udeľovaných víz, minimálne desaťnásobne. Takéto navýšenie bude mať pozitívny vplyv na slovenský priemysel.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 xml:space="preserve">Návrh predstavuje doplnkové adresné opatrenie smerujúce k sanácii akútneho nedostatku pracovnej sily v povolaniach, ktoré sú dlhodobo vyhodnocované ako povolania s nedostatkom pracovnej sily v priemysle. Zastupiteľské úrady, ako aj úrady cudzineckej polície, nie sú kapacitne (personálne ani priestorovo) tak vybavené, aby dokázali vybaviť také veľké množstvo žiadostí popri ostatnej agende, vrátane ďalších schém </w:t>
            </w:r>
            <w:r>
              <w:rPr>
                <w:rFonts w:ascii="Times" w:hAnsi="Times" w:cs="Times"/>
                <w:sz w:val="25"/>
                <w:szCs w:val="25"/>
              </w:rPr>
              <w:lastRenderedPageBreak/>
              <w:t xml:space="preserve">národných víz (napr. vodiči). V praxi by tak mohlo dôjsť práve naopak, k predĺženiu lehôt na vybavovanie žiadostí, čo by popieralo samotný cieľ návrhu nariadenia. </w:t>
            </w:r>
          </w:p>
          <w:p w:rsidR="007E1C6A" w:rsidRDefault="007E1C6A">
            <w:pPr>
              <w:rPr>
                <w:rFonts w:ascii="Times" w:hAnsi="Times" w:cs="Times"/>
                <w:sz w:val="25"/>
                <w:szCs w:val="25"/>
              </w:rPr>
            </w:pPr>
            <w:r>
              <w:rPr>
                <w:rFonts w:ascii="Times" w:hAnsi="Times" w:cs="Times"/>
                <w:sz w:val="25"/>
                <w:szCs w:val="25"/>
              </w:rPr>
              <w:t>Rozporové konania sa uskutočnilo 16.8.2023. Rozpor trvá.</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 1</w:t>
            </w:r>
            <w:r>
              <w:rPr>
                <w:rFonts w:ascii="Times" w:hAnsi="Times" w:cs="Times"/>
                <w:sz w:val="25"/>
                <w:szCs w:val="25"/>
              </w:rPr>
              <w:br/>
              <w:t>V § 1 ods. 3 písm. c) odporúčame za slovom „podľa“ vložiť slová „§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Text upravený.</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 2</w:t>
            </w:r>
            <w:r>
              <w:rPr>
                <w:rFonts w:ascii="Times" w:hAnsi="Times" w:cs="Times"/>
                <w:sz w:val="25"/>
                <w:szCs w:val="25"/>
              </w:rPr>
              <w:br/>
              <w:t>V § 2 ods. 1 odporúčame na konci odkaz k poznámke pod čiarou vložiť za bodku.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Text upravený.</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K dôvodovej správe</w:t>
            </w:r>
            <w:r>
              <w:rPr>
                <w:rFonts w:ascii="Times" w:hAnsi="Times" w:cs="Times"/>
                <w:sz w:val="25"/>
                <w:szCs w:val="25"/>
              </w:rPr>
              <w:br/>
              <w:t>V osobitnej časti dôvodovej správy k § 2 odporúčame skratku „SR“ nahradiť slovami „Slovenskej republiky“, za slovami „č. 269/2022 Z. z.“ vložiť slová „o záujme Slovenskej republiky udeliť národné vízum relokovaným štátnym príslušníkom tretej krajiny a ich rodinným príslušníkom“ a za slovami „č. 113/2023 Z. z.“ vložiť slová „o záujme Slovenskej republiky udeliť národné vízum vybraným skupinám štátnych príslušníkov tretích krajín“.</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Text upravený.</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K dôvodovej správe</w:t>
            </w:r>
            <w:r>
              <w:rPr>
                <w:rFonts w:ascii="Times" w:hAnsi="Times" w:cs="Times"/>
                <w:sz w:val="25"/>
                <w:szCs w:val="25"/>
              </w:rPr>
              <w:br/>
              <w:t>Vo všeobecnej časti dôvodovej správy odporúčame písmená g) až l) nahradiť písmenami a) až f).</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Text upravený.</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Návrh je potrebné zosúladiť s prílohou č. 1 Legislatívnych pravidiel vlády SR (napríklad v § 1 ods. 2 prvej vete za slová „v počte“ vložiť slovo „najviac“, v § 1 ods. 3 písm. c) za slovo „podľa“ vložiť slová „§ 2“, v § 1 ods. 4 za slová „pobyt“ a „pobytu“ vložiť slová „na účel zamestnania“, v § 1 odsek 7 preformulovať takto: „(7) Štátny príslušník tretej krajiny počas trvania platnosti udeleného národného víza nesmie byť v pracovnoprávnom vzťahu u iného zamestnávateľa alebo v inom zamestnaní, než na aké mu bolo udelené národné vízum.“, v poznámke pod čiarou k odkazu 1 slovo „Zákon“ nahradiť slovami „§ 6 zákona“, v § 3 písm. b) za slovo „alebo“ vložiť slovo „kópia“).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Text upravený.</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Doložka vybraných vplyvov</w:t>
            </w:r>
            <w:r>
              <w:rPr>
                <w:rFonts w:ascii="Times" w:hAnsi="Times" w:cs="Times"/>
                <w:sz w:val="25"/>
                <w:szCs w:val="25"/>
              </w:rPr>
              <w:br/>
              <w:t>Odporúčame predkladateľovi vyplniť aktuálne účinný formulár, ktorý je možné nájsť na nasledovnom odkaze: https://www.mhsr.sk/uploads/files/BCq9qmjl.docx?csrt=2214180591872998724. Odôvodnenie: Priložená doložka vybraných vplyvov nespĺňa formálne a obsahové náležitosti podľa Jednotnej metodiky na posudzovanie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Doložka vybraných vplyvov je vyplnená v aktuálne platnom formulári (súbor f_doložka_vybraných_vplyvov.docx). Neplatný formulár pre doložku je práve na stránke Slov-</w:t>
            </w:r>
            <w:proofErr w:type="spellStart"/>
            <w:r>
              <w:rPr>
                <w:rFonts w:ascii="Times" w:hAnsi="Times" w:cs="Times"/>
                <w:sz w:val="25"/>
                <w:szCs w:val="25"/>
              </w:rPr>
              <w:t>lexu</w:t>
            </w:r>
            <w:proofErr w:type="spellEnd"/>
            <w:r>
              <w:rPr>
                <w:rFonts w:ascii="Times" w:hAnsi="Times" w:cs="Times"/>
                <w:sz w:val="25"/>
                <w:szCs w:val="25"/>
              </w:rPr>
              <w:t xml:space="preserve">. </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Analýza vplyvov na PP</w:t>
            </w:r>
            <w:r>
              <w:rPr>
                <w:rFonts w:ascii="Times" w:hAnsi="Times" w:cs="Times"/>
                <w:sz w:val="25"/>
                <w:szCs w:val="25"/>
              </w:rPr>
              <w:br/>
              <w:t xml:space="preserve">Žiadame predkladateľa o dopracovanie Analýzy vplyvov na podnikateľské prostredie (v bode 3.1. Náklady regulácie) a vypracovanie Kalkulačky nákladov, tiež vyznačenie mechanizmu v Doložke vybraných vplyvov (v bode 9. Vybrané vplyvy materiálu). Odôvodnenie: Návrh nariadenia vlády SR predstavuje časovú úsporu a zabezpečenie plynulého obsadenia voľných pracovných miest v priemysle, čím sa zníži administratívna záťaž dotknutých subjektov. Je potrebné, aby odhad tejto časovej úspory predkladateľ kvantifikoval pomocou kalkulačky nákladov </w:t>
            </w:r>
            <w:r>
              <w:rPr>
                <w:rFonts w:ascii="Times" w:hAnsi="Times" w:cs="Times"/>
                <w:sz w:val="25"/>
                <w:szCs w:val="25"/>
              </w:rPr>
              <w:lastRenderedPageBreak/>
              <w:t>na podnikateľské prostredie. Pomocou Kalkulačky nákladov podnikateľského prostredia je možné odhadnúť aj výšku časovej úspory prostredníctvom časti D. Administratívne náklady.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 xml:space="preserve">Tak, ako je uvedené v doložke vplyvov na podnikateľské prostredie, mechanizmus znižovania byrokracie a nákladov sa v prípade tohto návrhu neuplatňuje, nakoľko ten nepredstavuje úsporu finančných nákladov zamestnávateľa/podnikateľa v </w:t>
            </w:r>
            <w:r>
              <w:rPr>
                <w:rFonts w:ascii="Times" w:hAnsi="Times" w:cs="Times"/>
                <w:sz w:val="25"/>
                <w:szCs w:val="25"/>
              </w:rPr>
              <w:lastRenderedPageBreak/>
              <w:t>zmysle nákladov definovaných kalkulačkou nákladov. Predstavuje síce časovú úsporu, ale v zmysle skrátenia obdobia/lehoty na vybavenie žiadosti (hovoríme o žiadosti o udelenie národného víza, ktorú predkladá štátny príslušník tretej krajiny, nie zamestnávateľ), a nie v zmysle zníženia časovej náročnosti úkonov zamestnávateľa. Bez ohľadu či pôjde o národné víza alebo napríklad prechodné pobyty na účel zamestnania, administratívne náklady zamestnávateľov zotrvávajú na približne porovnateľnej úrovni. Na základe elektronickej komunikácie zo dňa 10.8.2023 MH SR pripomienku preklasifikovalo na obyčajnú. Rozpor odstránený.</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proofErr w:type="spellStart"/>
            <w:r>
              <w:rPr>
                <w:rFonts w:ascii="Times" w:hAnsi="Times" w:cs="Times"/>
                <w:b/>
                <w:bCs/>
                <w:sz w:val="25"/>
                <w:szCs w:val="25"/>
              </w:rPr>
              <w:lastRenderedPageBreak/>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 1 ods. 3 písm. c)</w:t>
            </w:r>
            <w:r>
              <w:rPr>
                <w:rFonts w:ascii="Times" w:hAnsi="Times" w:cs="Times"/>
                <w:sz w:val="25"/>
                <w:szCs w:val="25"/>
              </w:rPr>
              <w:br/>
              <w:t>Odporúčame za slovom „podľa“ vložiť slová „§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Text upravený.</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 2 ods. 1</w:t>
            </w:r>
            <w:r>
              <w:rPr>
                <w:rFonts w:ascii="Times" w:hAnsi="Times" w:cs="Times"/>
                <w:sz w:val="25"/>
                <w:szCs w:val="25"/>
              </w:rPr>
              <w:br/>
              <w:t xml:space="preserve">Odporúčame za slovom „portálu“ vložiť slová „verejnej správy“, vzhľadom na to, že podľa bodu 9.5 prílohy č. 1 k legislatívnym </w:t>
            </w:r>
            <w:r>
              <w:rPr>
                <w:rFonts w:ascii="Times" w:hAnsi="Times" w:cs="Times"/>
                <w:sz w:val="25"/>
                <w:szCs w:val="25"/>
              </w:rPr>
              <w:lastRenderedPageBreak/>
              <w:t>pravidlám vlády Slovenskej republiky sa legislatívne skratky zavedené zákonom "neprenášajú" automaticky do vykonávacích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Text upravený.</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 1 ods. 1</w:t>
            </w:r>
            <w:r>
              <w:rPr>
                <w:rFonts w:ascii="Times" w:hAnsi="Times" w:cs="Times"/>
                <w:sz w:val="25"/>
                <w:szCs w:val="25"/>
              </w:rPr>
              <w:br/>
              <w:t>Odporúčame zjednotiť a používať oficiálne názvy štátov a nie iba ich skrátené formy (napr. oficiálny názov Azerbajdžanu je Azerbajdžanská republika). Zároveň odporúčame odsek preformulovať tak, aby mal normatívnu podobu. Text "Je v záujme .... udeliť" nemá normatívnu podobu.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 xml:space="preserve">Názvy krajín upravené. Nariadením vlády sa vykonáva § 15 ods. 1 písm. d) zákona č. 404/2011 Z. z. o pobyte cudzincov a § 23a ods. 1 písm. </w:t>
            </w:r>
            <w:proofErr w:type="spellStart"/>
            <w:r>
              <w:rPr>
                <w:rFonts w:ascii="Times" w:hAnsi="Times" w:cs="Times"/>
                <w:sz w:val="25"/>
                <w:szCs w:val="25"/>
              </w:rPr>
              <w:t>ag</w:t>
            </w:r>
            <w:proofErr w:type="spellEnd"/>
            <w:r>
              <w:rPr>
                <w:rFonts w:ascii="Times" w:hAnsi="Times" w:cs="Times"/>
                <w:sz w:val="25"/>
                <w:szCs w:val="25"/>
              </w:rPr>
              <w:t>) tretí bod zákona č. 5/2004 Z. z. o službách zamestnanosti. Normatívnosť je práve vo vyjadrení záujmu Slovenskej republiky udeľovať národné víza vybraným skupinám štátnych príslušníkov tretej krajiny v súlade s citovanými ustanoveniami zákona o pobyte cudzincov a zákona o službách zamestnanosti.</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vlastnému materiálu v § 2 ods. 3 písm. e)</w:t>
            </w:r>
            <w:r>
              <w:rPr>
                <w:rFonts w:ascii="Times" w:hAnsi="Times" w:cs="Times"/>
                <w:sz w:val="25"/>
                <w:szCs w:val="25"/>
              </w:rPr>
              <w:br/>
              <w:t>Navrhujeme slovo „identifikácia“ nahradiť slovom „identifikáciu“. Odôvodnenie: Formálna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Výpočet údajov je uvádzaný v nominatíve jednotného čísla.</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Odporúčame dopracovať správu o účasti verejnosti na tvorbe právneho predpisu podľa čl. 17 ods. 1 písm. f) Legislatívnych pravidiel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Doplnená Správa o účasti verejnosti na tvorbe právneho predpisu.</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lastRenderedPageBreak/>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Odporúčame zosúladiť s čl. 18 ods. 1 Legislatívnych pravidiel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Z pripomienky nie je zrejmé, v čom vidí pripomienkujúci subjekt nesúlad predkladacej správy s čl. 18 ods. 1 LPV SR.</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doložke zlučiteľnosti</w:t>
            </w:r>
            <w:r>
              <w:rPr>
                <w:rFonts w:ascii="Times" w:hAnsi="Times" w:cs="Times"/>
                <w:sz w:val="25"/>
                <w:szCs w:val="25"/>
              </w:rPr>
              <w:br/>
              <w:t>Odporúčame zosúladiť s Prílohou č. 2 Legislatívnych pravidiel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Doložka zlučiteľnosti zosúladená s Prílohou č. 2 Legislatívnych pravidiel vlády SR.</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 1 ods. 1</w:t>
            </w:r>
            <w:r>
              <w:rPr>
                <w:rFonts w:ascii="Times" w:hAnsi="Times" w:cs="Times"/>
                <w:sz w:val="25"/>
                <w:szCs w:val="25"/>
              </w:rPr>
              <w:br/>
              <w:t>V § 1 ods. 1 odporúčame slová „alebo Uzbekistanu“ nahradiť slovami „ ,Uzbekistanu, Indonézskej republiky alebo Filipínskej republiky“. V tejto súvislosti zároveň žiadame aj o úpravu sprievodnej dokumentácie. Odôvodnenie: Ministerstvo zahraničných vecí a európskych záležitostí Slovenskej republiky v tejto súvislosti eviduje značný záujem zamestnávateľov v Slovenskej republike aj o pracovnú silu z Indonézskej republiky a Filipínskej republiky. V nadväznosti na uskutočnené konzultácie Ministerstvo zahraničných vecí a európskych záležitostí Slovenskej republiky týmto potvrdzuje pozitívne skúsenosti štátov Európskej únie so zamestnávaním občanov oboch krajín v uvedených profesiách.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7E1C6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7E1C6A">
            <w:pPr>
              <w:rPr>
                <w:rFonts w:ascii="Times" w:hAnsi="Times" w:cs="Times"/>
                <w:sz w:val="25"/>
                <w:szCs w:val="25"/>
              </w:rPr>
            </w:pPr>
            <w:r>
              <w:rPr>
                <w:rFonts w:ascii="Times" w:hAnsi="Times" w:cs="Times"/>
                <w:sz w:val="25"/>
                <w:szCs w:val="25"/>
              </w:rPr>
              <w:t>Doplnené tri ďalšie zdrojové krajiny: Nepál, Filipíny, Indonézia.</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 1 ods. 2</w:t>
            </w:r>
            <w:r>
              <w:rPr>
                <w:rFonts w:ascii="Times" w:hAnsi="Times" w:cs="Times"/>
                <w:sz w:val="25"/>
                <w:szCs w:val="25"/>
              </w:rPr>
              <w:br/>
              <w:t xml:space="preserve">V § 1 ods. 2 odporúčame vypustiť druhú vetu. Odôvodnenie: Národné víza na účel hľadania si zamestnania sa udeľujú výlučne žiadateľom podľa nariadenia vlády č. 521/2021 o záujme Slovenskej republiky udeliť národné vízum vysokokvalifikovaným štátnym príslušníkom tretích krajín. Návrhom nariadenia sa nezavádza kategória udelenia národného víza štátnym príslušníkom tretích krajín na účel hľadania si zamestnania. </w:t>
            </w:r>
            <w:r>
              <w:rPr>
                <w:rFonts w:ascii="Times" w:hAnsi="Times" w:cs="Times"/>
                <w:sz w:val="25"/>
                <w:szCs w:val="25"/>
              </w:rPr>
              <w:lastRenderedPageBreak/>
              <w:t>Zamestnanie vysokokvalifikovaného štátneho príslušníka tretej krajiny, ktorý by mohol byť držiteľom národného víza vydaného na účel hľadania si zamestnania na pracovných pozíciách podľa § 1 ods. 1 písm. a) až f) návrhu nariadenia indikujeme ako málo pravdepodobné.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Text vypustený.</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Žiadame riadne vyplniť doložku zlučiteľnosti a dať ju do súladu s Prílohou č. 2 k Legislatívnym pravidlám vlády SR účinným od 1. januára 2023. Predkladaný predmet návrhu zákona je upravený v práve Európskej únie, konkrétne v primárnom práve v článkoch 77 a 79 Zmluvy o fungovaní Európskej únie.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Doložka zlučiteľnosti zosúladená s Prílohou č. 2 Legislatívnych pravidiel vlády SR.</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 1</w:t>
            </w:r>
            <w:r>
              <w:rPr>
                <w:rFonts w:ascii="Times" w:hAnsi="Times" w:cs="Times"/>
                <w:sz w:val="25"/>
                <w:szCs w:val="25"/>
              </w:rPr>
              <w:br/>
              <w:t xml:space="preserve">1. V ustanovení § 1 ods. 1 navrhujeme za písm. f) vložiť nové písmená g) až k) v znení: g) 2511 Systémoví analytici h) 2512 Vývojári softvéru i) 2514 Aplikační programátori j) 2519 Vývojári a analytici softvéru a aplikácií inde neuvedení k) 2521 Dizajnéri a správcovia databáz Odôvodnenie: Z dôvodu dlhodobého nedostatku kvalifikovanej pracovnej sily v sektore IT, ktorý je najrýchlejšie sa rozvíjajúcim sektorom </w:t>
            </w:r>
            <w:proofErr w:type="spellStart"/>
            <w:r>
              <w:rPr>
                <w:rFonts w:ascii="Times" w:hAnsi="Times" w:cs="Times"/>
                <w:sz w:val="25"/>
                <w:szCs w:val="25"/>
              </w:rPr>
              <w:t>navr-hujeme</w:t>
            </w:r>
            <w:proofErr w:type="spellEnd"/>
            <w:r>
              <w:rPr>
                <w:rFonts w:ascii="Times" w:hAnsi="Times" w:cs="Times"/>
                <w:sz w:val="25"/>
                <w:szCs w:val="25"/>
              </w:rPr>
              <w:t xml:space="preserve"> rozšíriť okruh zamestnaní na ktoré sa má vzťahovať uvedené nariadenie.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 xml:space="preserve">Navrhované povolania patria medzi vysokokvalifikované, pre ktoré je určené Nariadenie vlády SR č. 521/2021 Z. z. o záujme SR udeliť národné vízum vysokokvalifikovaným štátnym príslušníkom tretích krajín, resp. schéma modrých kariet. </w:t>
            </w:r>
            <w:r w:rsidR="007E1C6A">
              <w:rPr>
                <w:rFonts w:ascii="Times" w:hAnsi="Times" w:cs="Times"/>
                <w:sz w:val="25"/>
                <w:szCs w:val="25"/>
              </w:rPr>
              <w:t>Rozporové konania sa uskutočnilo 16.8.2023. Rozpor trvá.</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všeobecne</w:t>
            </w:r>
            <w:r>
              <w:rPr>
                <w:rFonts w:ascii="Times" w:hAnsi="Times" w:cs="Times"/>
                <w:sz w:val="25"/>
                <w:szCs w:val="25"/>
              </w:rPr>
              <w:br/>
              <w:t>Navrhujeme v celom texte slovné spojenie „identifikačné číslo“ nahradiť termínom „identifikačné číslo organizácie“, ktorý je zákonným označením jedinečného všeobecného identifikátora prideľovaného podľa zákona č. 272/2015 Z. z.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Text upravený.</w:t>
            </w:r>
          </w:p>
        </w:tc>
      </w:tr>
      <w:tr w:rsidR="006043C3">
        <w:trPr>
          <w:divId w:val="9850158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V § 1 ods. 1 slová Azerbajdžanu, Kazachstanu, Tadžikistanu, Uzbekistanu navrhujeme zmeniť na: Azerbajdžanskej republiky, Kazašskej republiky, Tadžickej republiky, Uzbeckej republiky. Zdôvodnenie: Legislatívno-technická úprava, na základe plných názvov štátov.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043C3" w:rsidRDefault="006043C3">
            <w:pPr>
              <w:rPr>
                <w:rFonts w:ascii="Times" w:hAnsi="Times" w:cs="Times"/>
                <w:sz w:val="25"/>
                <w:szCs w:val="25"/>
              </w:rPr>
            </w:pPr>
            <w:r>
              <w:rPr>
                <w:rFonts w:ascii="Times" w:hAnsi="Times" w:cs="Times"/>
                <w:sz w:val="25"/>
                <w:szCs w:val="25"/>
              </w:rPr>
              <w:t>Názvy krajín upravené.</w:t>
            </w:r>
          </w:p>
        </w:tc>
      </w:tr>
    </w:tbl>
    <w:p w:rsidR="00154A91" w:rsidRPr="00154A91" w:rsidRDefault="00154A91" w:rsidP="00CE47A6"/>
    <w:p w:rsidR="00154A91" w:rsidRPr="00024402" w:rsidRDefault="00154A91" w:rsidP="00CE47A6"/>
    <w:sectPr w:rsidR="00154A91" w:rsidRPr="00024402" w:rsidSect="004075B2">
      <w:footerReference w:type="default" r:id="rId7"/>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C5F" w:rsidRDefault="00515C5F" w:rsidP="000A67D5">
      <w:pPr>
        <w:spacing w:after="0" w:line="240" w:lineRule="auto"/>
      </w:pPr>
      <w:r>
        <w:separator/>
      </w:r>
    </w:p>
  </w:endnote>
  <w:endnote w:type="continuationSeparator" w:id="0">
    <w:p w:rsidR="00515C5F" w:rsidRDefault="00515C5F"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60405020304"/>
    <w:charset w:val="EE"/>
    <w:family w:val="roman"/>
    <w:pitch w:val="variable"/>
    <w:sig w:usb0="20002A87" w:usb1="00000000" w:usb2="00000000"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341509"/>
      <w:docPartObj>
        <w:docPartGallery w:val="Page Numbers (Bottom of Page)"/>
        <w:docPartUnique/>
      </w:docPartObj>
    </w:sdtPr>
    <w:sdtEndPr/>
    <w:sdtContent>
      <w:p w:rsidR="00961283" w:rsidRDefault="00961283">
        <w:pPr>
          <w:pStyle w:val="Pta"/>
          <w:jc w:val="right"/>
        </w:pPr>
        <w:r>
          <w:fldChar w:fldCharType="begin"/>
        </w:r>
        <w:r>
          <w:instrText>PAGE   \* MERGEFORMAT</w:instrText>
        </w:r>
        <w:r>
          <w:fldChar w:fldCharType="separate"/>
        </w:r>
        <w:r w:rsidR="00E25D6E">
          <w:rPr>
            <w:noProof/>
          </w:rPr>
          <w:t>21</w:t>
        </w:r>
        <w:r>
          <w:fldChar w:fldCharType="end"/>
        </w:r>
      </w:p>
    </w:sdtContent>
  </w:sdt>
  <w:p w:rsidR="00961283" w:rsidRDefault="0096128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C5F" w:rsidRDefault="00515C5F" w:rsidP="000A67D5">
      <w:pPr>
        <w:spacing w:after="0" w:line="240" w:lineRule="auto"/>
      </w:pPr>
      <w:r>
        <w:separator/>
      </w:r>
    </w:p>
  </w:footnote>
  <w:footnote w:type="continuationSeparator" w:id="0">
    <w:p w:rsidR="00515C5F" w:rsidRDefault="00515C5F"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174E43"/>
    <w:rsid w:val="00201FCA"/>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15C5F"/>
    <w:rsid w:val="00532574"/>
    <w:rsid w:val="00556840"/>
    <w:rsid w:val="0059081C"/>
    <w:rsid w:val="005E7C53"/>
    <w:rsid w:val="006043C3"/>
    <w:rsid w:val="00642FB8"/>
    <w:rsid w:val="006A3681"/>
    <w:rsid w:val="007156F5"/>
    <w:rsid w:val="007A1010"/>
    <w:rsid w:val="007B7F1A"/>
    <w:rsid w:val="007D7AE6"/>
    <w:rsid w:val="007E1C6A"/>
    <w:rsid w:val="007E4294"/>
    <w:rsid w:val="00841FA6"/>
    <w:rsid w:val="008A1964"/>
    <w:rsid w:val="008D03EE"/>
    <w:rsid w:val="008E2844"/>
    <w:rsid w:val="0090100E"/>
    <w:rsid w:val="009239D9"/>
    <w:rsid w:val="00927118"/>
    <w:rsid w:val="00943EB2"/>
    <w:rsid w:val="00961283"/>
    <w:rsid w:val="00994288"/>
    <w:rsid w:val="0099665B"/>
    <w:rsid w:val="009C6C5C"/>
    <w:rsid w:val="009F7218"/>
    <w:rsid w:val="00A251BF"/>
    <w:rsid w:val="00A54A16"/>
    <w:rsid w:val="00AF72A7"/>
    <w:rsid w:val="00B721A5"/>
    <w:rsid w:val="00B76589"/>
    <w:rsid w:val="00B8767E"/>
    <w:rsid w:val="00BD1FAB"/>
    <w:rsid w:val="00BE7302"/>
    <w:rsid w:val="00BF7CE0"/>
    <w:rsid w:val="00CA44D2"/>
    <w:rsid w:val="00CE47A6"/>
    <w:rsid w:val="00CF3D59"/>
    <w:rsid w:val="00D261C9"/>
    <w:rsid w:val="00D85172"/>
    <w:rsid w:val="00D969AC"/>
    <w:rsid w:val="00DF7085"/>
    <w:rsid w:val="00E25D6E"/>
    <w:rsid w:val="00E85710"/>
    <w:rsid w:val="00EB772A"/>
    <w:rsid w:val="00EF1425"/>
    <w:rsid w:val="00F26A4A"/>
    <w:rsid w:val="00F727F0"/>
    <w:rsid w:val="00F77D3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6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1641">
      <w:bodyDiv w:val="1"/>
      <w:marLeft w:val="0"/>
      <w:marRight w:val="0"/>
      <w:marTop w:val="0"/>
      <w:marBottom w:val="0"/>
      <w:divBdr>
        <w:top w:val="none" w:sz="0" w:space="0" w:color="auto"/>
        <w:left w:val="none" w:sz="0" w:space="0" w:color="auto"/>
        <w:bottom w:val="none" w:sz="0" w:space="0" w:color="auto"/>
        <w:right w:val="none" w:sz="0" w:space="0" w:color="auto"/>
      </w:divBdr>
    </w:div>
    <w:div w:id="473720916">
      <w:bodyDiv w:val="1"/>
      <w:marLeft w:val="0"/>
      <w:marRight w:val="0"/>
      <w:marTop w:val="0"/>
      <w:marBottom w:val="0"/>
      <w:divBdr>
        <w:top w:val="none" w:sz="0" w:space="0" w:color="auto"/>
        <w:left w:val="none" w:sz="0" w:space="0" w:color="auto"/>
        <w:bottom w:val="none" w:sz="0" w:space="0" w:color="auto"/>
        <w:right w:val="none" w:sz="0" w:space="0" w:color="auto"/>
      </w:divBdr>
    </w:div>
    <w:div w:id="573859278">
      <w:bodyDiv w:val="1"/>
      <w:marLeft w:val="0"/>
      <w:marRight w:val="0"/>
      <w:marTop w:val="0"/>
      <w:marBottom w:val="0"/>
      <w:divBdr>
        <w:top w:val="none" w:sz="0" w:space="0" w:color="auto"/>
        <w:left w:val="none" w:sz="0" w:space="0" w:color="auto"/>
        <w:bottom w:val="none" w:sz="0" w:space="0" w:color="auto"/>
        <w:right w:val="none" w:sz="0" w:space="0" w:color="auto"/>
      </w:divBdr>
    </w:div>
    <w:div w:id="683870251">
      <w:bodyDiv w:val="1"/>
      <w:marLeft w:val="0"/>
      <w:marRight w:val="0"/>
      <w:marTop w:val="0"/>
      <w:marBottom w:val="0"/>
      <w:divBdr>
        <w:top w:val="none" w:sz="0" w:space="0" w:color="auto"/>
        <w:left w:val="none" w:sz="0" w:space="0" w:color="auto"/>
        <w:bottom w:val="none" w:sz="0" w:space="0" w:color="auto"/>
        <w:right w:val="none" w:sz="0" w:space="0" w:color="auto"/>
      </w:divBdr>
    </w:div>
    <w:div w:id="985015819">
      <w:bodyDiv w:val="1"/>
      <w:marLeft w:val="0"/>
      <w:marRight w:val="0"/>
      <w:marTop w:val="0"/>
      <w:marBottom w:val="0"/>
      <w:divBdr>
        <w:top w:val="none" w:sz="0" w:space="0" w:color="auto"/>
        <w:left w:val="none" w:sz="0" w:space="0" w:color="auto"/>
        <w:bottom w:val="none" w:sz="0" w:space="0" w:color="auto"/>
        <w:right w:val="none" w:sz="0" w:space="0" w:color="auto"/>
      </w:divBdr>
    </w:div>
    <w:div w:id="1145200684">
      <w:bodyDiv w:val="1"/>
      <w:marLeft w:val="0"/>
      <w:marRight w:val="0"/>
      <w:marTop w:val="0"/>
      <w:marBottom w:val="0"/>
      <w:divBdr>
        <w:top w:val="none" w:sz="0" w:space="0" w:color="auto"/>
        <w:left w:val="none" w:sz="0" w:space="0" w:color="auto"/>
        <w:bottom w:val="none" w:sz="0" w:space="0" w:color="auto"/>
        <w:right w:val="none" w:sz="0" w:space="0" w:color="auto"/>
      </w:divBdr>
    </w:div>
    <w:div w:id="1466002569">
      <w:bodyDiv w:val="1"/>
      <w:marLeft w:val="0"/>
      <w:marRight w:val="0"/>
      <w:marTop w:val="0"/>
      <w:marBottom w:val="0"/>
      <w:divBdr>
        <w:top w:val="none" w:sz="0" w:space="0" w:color="auto"/>
        <w:left w:val="none" w:sz="0" w:space="0" w:color="auto"/>
        <w:bottom w:val="none" w:sz="0" w:space="0" w:color="auto"/>
        <w:right w:val="none" w:sz="0" w:space="0" w:color="auto"/>
      </w:divBdr>
    </w:div>
    <w:div w:id="19298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0.8.2023 10:38:20"/>
    <f:field ref="objchangedby" par="" text="Administrator, System"/>
    <f:field ref="objmodifiedat" par="" text="10.8.2023 10:38:25"/>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4878</Words>
  <Characters>27806</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2023-08-10T09:01:00Z</dcterms:created>
  <dcterms:modified xsi:type="dcterms:W3CDTF">2023-08-22T12:56:00Z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Zamestnanosť</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Patrícia Maškulíková</vt:lpwstr>
  </property>
  <property fmtid="{D5CDD505-2E9C-101B-9397-08002B2CF9AE}" pid="11" name="FSC#SKEDITIONSLOVLEX@103.510:zodppredkladatel">
    <vt:lpwstr>PhDr. Soňa Gaborčáková</vt:lpwstr>
  </property>
  <property fmtid="{D5CDD505-2E9C-101B-9397-08002B2CF9AE}" pid="12" name="FSC#SKEDITIONSLOVLEX@103.510:dalsipredkladatel">
    <vt:lpwstr/>
  </property>
  <property fmtid="{D5CDD505-2E9C-101B-9397-08002B2CF9AE}" pid="13" name="FSC#SKEDITIONSLOVLEX@103.510:nazovpredpis">
    <vt:lpwstr> o záujme Slovenskej republiky udeliť národné vízum vybraným skupinám štátnych príslušníkov tretích krajín vo vybraných zamestnaniach v oblasti priemyslu</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práce, sociálnych vecí a rodiny Slovenskej republiky</vt:lpwstr>
  </property>
  <property fmtid="{D5CDD505-2E9C-101B-9397-08002B2CF9AE}" pid="19" name="FSC#SKEDITIONSLOVLEX@103.510:pripomienkovatelia">
    <vt:lpwstr>Ministerstvo práce, sociálnych vecí a rodiny Slovenskej republiky, Ministerstvo práce, sociálnych vecí a rodiny Slovenskej republiky, Ministerstvo práce, sociálnych vecí a rodiny Slovenskej republiky</vt:lpwstr>
  </property>
  <property fmtid="{D5CDD505-2E9C-101B-9397-08002B2CF9AE}" pid="20" name="FSC#SKEDITIONSLOVLEX@103.510:autorpredpis">
    <vt:lpwstr/>
  </property>
  <property fmtid="{D5CDD505-2E9C-101B-9397-08002B2CF9AE}" pid="21" name="FSC#SKEDITIONSLOVLEX@103.510:podnetpredpis">
    <vt:lpwstr>Iniciatívny materiál</vt:lpwstr>
  </property>
  <property fmtid="{D5CDD505-2E9C-101B-9397-08002B2CF9AE}" pid="22" name="FSC#SKEDITIONSLOVLEX@103.510:plnynazovpredpis">
    <vt:lpwstr> Nariadenie vlády  Slovenskej republiky o záujme Slovenskej republiky udeliť národné vízum vybraným skupinám štátnych príslušníkov tretích krajín vo vybraných zamestnaniach v oblasti priemyslu</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16248/2023-M_OPVA</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LP/2023/427</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upravený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vlády_x000d_
minister zahraničných vecí a európskych záležitostí_x000d_
ministerka práce, sociálnych vecí a rodiny_x000d_
		</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Ministerka práce, sociálnych vecí a rodiny Slovenskej republiky</vt:lpwstr>
  </property>
  <property fmtid="{D5CDD505-2E9C-101B-9397-08002B2CF9AE}" pid="141" name="FSC#SKEDITIONSLOVLEX@103.510:funkciaZodpPredAkuzativ">
    <vt:lpwstr>Ministerku práce, sociálnych vecí a rodiny Slovenskej republiky</vt:lpwstr>
  </property>
  <property fmtid="{D5CDD505-2E9C-101B-9397-08002B2CF9AE}" pid="142" name="FSC#SKEDITIONSLOVLEX@103.510:funkciaZodpPredDativ">
    <vt:lpwstr>Ministerke práce, sociálnych vecí a rodiny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PhDr. Soňa Gaborčáková_x000d_
Ministerka práce, sociálnych vecí a rodiny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 práce, sociálnych vecí a rodiny Slovenskej republiky predkladá návrh nariadenia vlády Slovenskej republiky o záujme Slovenskej republiky udeliť národné vízum vybraným skupinám štátnych príslušníkov tretích kraj</vt:lpwstr>
  </property>
  <property fmtid="{D5CDD505-2E9C-101B-9397-08002B2CF9AE}" pid="149" name="FSC#COOSYSTEM@1.1:Container">
    <vt:lpwstr>COO.2145.1000.3.5787200</vt:lpwstr>
  </property>
  <property fmtid="{D5CDD505-2E9C-101B-9397-08002B2CF9AE}" pid="150" name="FSC#FSCFOLIO@1.1001:docpropproject">
    <vt:lpwstr/>
  </property>
  <property fmtid="{D5CDD505-2E9C-101B-9397-08002B2CF9AE}" pid="151" name="FSC#SKEDITIONSLOVLEX@103.510:aktualnyrok">
    <vt:lpwstr>2023</vt:lpwstr>
  </property>
  <property fmtid="{D5CDD505-2E9C-101B-9397-08002B2CF9AE}" pid="152" name="FSC#SKEDITIONSLOVLEX@103.510:vytvorenedna">
    <vt:lpwstr>10. 8. 2023</vt:lpwstr>
  </property>
</Properties>
</file>