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0"/>
        <w:gridCol w:w="247"/>
        <w:gridCol w:w="853"/>
        <w:gridCol w:w="3765"/>
      </w:tblGrid>
      <w:tr w:rsidR="00077D13" w:rsidRPr="00422EEA" w14:paraId="7B9CFB09" w14:textId="77777777" w:rsidTr="006A642D">
        <w:trPr>
          <w:trHeight w:val="122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0F5FC6EE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23C2B11F" w14:textId="6896BC5E" w:rsidR="00D60DC0" w:rsidRPr="00D60DC0" w:rsidRDefault="00D60DC0" w:rsidP="00D60DC0">
            <w:pPr>
              <w:pStyle w:val="Nadpis1"/>
              <w:rPr>
                <w:u w:val="none"/>
              </w:rPr>
            </w:pPr>
            <w:r>
              <w:rPr>
                <w:u w:val="none"/>
              </w:rPr>
              <w:t xml:space="preserve">MINISTERSTVO INVESTÍCIÍ, REGIONÁLNEHO ROZVOJA </w:t>
            </w:r>
            <w:r w:rsidR="005B572F">
              <w:rPr>
                <w:u w:val="none"/>
              </w:rPr>
              <w:br/>
            </w:r>
            <w:r>
              <w:rPr>
                <w:u w:val="none"/>
              </w:rPr>
              <w:t>A INFORMATIZÁCIE</w:t>
            </w:r>
          </w:p>
          <w:p w14:paraId="560B4454" w14:textId="77777777" w:rsidR="00663B7D" w:rsidRDefault="00663B7D" w:rsidP="00663B7D">
            <w:pPr>
              <w:rPr>
                <w:b/>
                <w:bCs/>
                <w:sz w:val="24"/>
                <w:szCs w:val="24"/>
              </w:rPr>
            </w:pPr>
            <w:r w:rsidRPr="00B67493">
              <w:rPr>
                <w:b/>
                <w:bCs/>
                <w:sz w:val="24"/>
                <w:szCs w:val="24"/>
              </w:rPr>
              <w:t>SLOVENSKEJ REPUBLIKY</w:t>
            </w:r>
          </w:p>
          <w:p w14:paraId="052AB387" w14:textId="5ED9B1AA" w:rsidR="00077D13" w:rsidRPr="00CF5E8D" w:rsidRDefault="00522673" w:rsidP="00EE39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Číslo: </w:t>
            </w:r>
            <w:r w:rsidR="00296EE9">
              <w:rPr>
                <w:sz w:val="24"/>
                <w:szCs w:val="24"/>
              </w:rPr>
              <w:t>017422/2024/SPL-1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35F8F7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5B3E98B" w14:textId="77777777" w:rsidTr="006A642D">
        <w:trPr>
          <w:trHeight w:val="1209"/>
        </w:trPr>
        <w:tc>
          <w:tcPr>
            <w:tcW w:w="4370" w:type="dxa"/>
            <w:tcBorders>
              <w:top w:val="nil"/>
              <w:left w:val="nil"/>
              <w:bottom w:val="nil"/>
              <w:right w:val="nil"/>
            </w:tcBorders>
          </w:tcPr>
          <w:p w14:paraId="50578A45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1033D621" w14:textId="3BDE75E1" w:rsidR="000A1326" w:rsidRPr="00422EEA" w:rsidRDefault="00077D13" w:rsidP="00DE754D">
            <w:pPr>
              <w:rPr>
                <w:sz w:val="24"/>
                <w:szCs w:val="24"/>
              </w:rPr>
            </w:pPr>
            <w:r w:rsidRPr="00422EEA">
              <w:rPr>
                <w:sz w:val="24"/>
                <w:szCs w:val="24"/>
              </w:rPr>
              <w:t xml:space="preserve">Materiál na </w:t>
            </w:r>
            <w:r w:rsidR="00DE754D">
              <w:rPr>
                <w:sz w:val="24"/>
                <w:szCs w:val="24"/>
              </w:rPr>
              <w:t>rokovanie Legislatívnej rady vlády Slovenskej republiky</w:t>
            </w:r>
          </w:p>
        </w:tc>
        <w:tc>
          <w:tcPr>
            <w:tcW w:w="48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AA5CB9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39FA79C5" w14:textId="77777777" w:rsidTr="006A642D">
        <w:trPr>
          <w:trHeight w:val="3013"/>
        </w:trPr>
        <w:tc>
          <w:tcPr>
            <w:tcW w:w="9235" w:type="dxa"/>
            <w:gridSpan w:val="4"/>
            <w:tcBorders>
              <w:top w:val="nil"/>
              <w:left w:val="nil"/>
              <w:right w:val="nil"/>
            </w:tcBorders>
          </w:tcPr>
          <w:p w14:paraId="18E91EA3" w14:textId="77777777" w:rsidR="008026C1" w:rsidRPr="008026C1" w:rsidRDefault="008026C1" w:rsidP="008026C1"/>
          <w:p w14:paraId="7D13E897" w14:textId="380200C2" w:rsidR="00077D13" w:rsidRPr="00B22FCF" w:rsidRDefault="00077D13" w:rsidP="003D21BC">
            <w:pPr>
              <w:pStyle w:val="Nadpis1"/>
              <w:jc w:val="center"/>
              <w:rPr>
                <w:b w:val="0"/>
                <w:bCs w:val="0"/>
                <w:u w:val="none"/>
              </w:rPr>
            </w:pPr>
            <w:r w:rsidRPr="00B22FCF">
              <w:rPr>
                <w:b w:val="0"/>
                <w:bCs w:val="0"/>
                <w:u w:val="none"/>
              </w:rPr>
              <w:t>Návrh</w:t>
            </w:r>
          </w:p>
          <w:p w14:paraId="7FCEE0F6" w14:textId="77777777" w:rsidR="00077D13" w:rsidRPr="00422EEA" w:rsidRDefault="00077D13" w:rsidP="003D21B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E99442A" w14:textId="1776C44E" w:rsidR="00077D13" w:rsidRDefault="00B22FCF" w:rsidP="003D21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</w:t>
            </w:r>
            <w:r w:rsidR="00077D13">
              <w:rPr>
                <w:b/>
                <w:bCs/>
                <w:sz w:val="24"/>
                <w:szCs w:val="24"/>
              </w:rPr>
              <w:t>ákon</w:t>
            </w:r>
          </w:p>
          <w:p w14:paraId="18D8D068" w14:textId="77777777"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0BFF4C1" w14:textId="4585C9A8" w:rsidR="00077D13" w:rsidRPr="00B22FCF" w:rsidRDefault="00077D13" w:rsidP="003D21BC">
            <w:pPr>
              <w:jc w:val="center"/>
              <w:rPr>
                <w:sz w:val="24"/>
                <w:szCs w:val="24"/>
              </w:rPr>
            </w:pPr>
            <w:r w:rsidRPr="00B22FCF">
              <w:rPr>
                <w:sz w:val="24"/>
                <w:szCs w:val="24"/>
              </w:rPr>
              <w:t xml:space="preserve">z ... </w:t>
            </w:r>
            <w:r w:rsidR="00CF5D11">
              <w:rPr>
                <w:sz w:val="24"/>
                <w:szCs w:val="24"/>
              </w:rPr>
              <w:t>202</w:t>
            </w:r>
            <w:r w:rsidR="00522673">
              <w:rPr>
                <w:sz w:val="24"/>
                <w:szCs w:val="24"/>
              </w:rPr>
              <w:t>4</w:t>
            </w:r>
            <w:r w:rsidR="00CA0EA4" w:rsidRPr="00B22FCF">
              <w:rPr>
                <w:sz w:val="24"/>
                <w:szCs w:val="24"/>
              </w:rPr>
              <w:t>,</w:t>
            </w:r>
          </w:p>
          <w:p w14:paraId="6F1D7B2F" w14:textId="77777777" w:rsidR="00077D13" w:rsidRPr="00422EEA" w:rsidRDefault="00077D13" w:rsidP="003D21BC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732FC01" w14:textId="0E863A68" w:rsidR="00CA0EA4" w:rsidRPr="00422EEA" w:rsidRDefault="00652057" w:rsidP="00067D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ktorým sa mení a dopĺňa zákon č. 343/2015 Z. z. o verejnom obstarávaní </w:t>
            </w:r>
            <w:r w:rsidR="00E16D6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a o zmene a doplnení niektorých zákonov v znení neskorších predpisov </w:t>
            </w:r>
            <w:r w:rsidR="00E16D63">
              <w:rPr>
                <w:b/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a ktorým sa </w:t>
            </w:r>
            <w:r w:rsidR="00067D78">
              <w:rPr>
                <w:b/>
                <w:sz w:val="24"/>
                <w:szCs w:val="24"/>
              </w:rPr>
              <w:t>menia a dopĺňajú niektoré zákony</w:t>
            </w:r>
          </w:p>
        </w:tc>
      </w:tr>
      <w:tr w:rsidR="00077D13" w:rsidRPr="00422EEA" w14:paraId="092186BD" w14:textId="77777777" w:rsidTr="006A642D">
        <w:trPr>
          <w:trHeight w:val="297"/>
        </w:trPr>
        <w:tc>
          <w:tcPr>
            <w:tcW w:w="9235" w:type="dxa"/>
            <w:gridSpan w:val="4"/>
            <w:tcBorders>
              <w:left w:val="nil"/>
              <w:bottom w:val="nil"/>
              <w:right w:val="nil"/>
            </w:tcBorders>
          </w:tcPr>
          <w:p w14:paraId="7C31449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</w:tr>
      <w:tr w:rsidR="00077D13" w:rsidRPr="00422EEA" w14:paraId="1C1B5DBC" w14:textId="77777777" w:rsidTr="006A642D">
        <w:trPr>
          <w:trHeight w:val="1863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ABC87" w14:textId="77777777" w:rsidR="00077D13" w:rsidRPr="00422EEA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Podnet:</w:t>
            </w:r>
          </w:p>
          <w:p w14:paraId="44D5271C" w14:textId="059CEA1A" w:rsidR="004C61B5" w:rsidRPr="00422EEA" w:rsidRDefault="00904F35" w:rsidP="00C807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Iniciatívny materiál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404A2F12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  <w:p w14:paraId="78FC8D78" w14:textId="77777777" w:rsidR="00077D13" w:rsidRPr="00422EEA" w:rsidRDefault="00077D13" w:rsidP="003D21BC">
            <w:pPr>
              <w:rPr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</w:tcPr>
          <w:p w14:paraId="0BCC1CD3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Obsah materiálu:</w:t>
            </w:r>
          </w:p>
          <w:p w14:paraId="307A713E" w14:textId="56C93A6A" w:rsidR="0073683F" w:rsidRPr="005058BD" w:rsidRDefault="005058BD" w:rsidP="005058B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653DAD" w:rsidRPr="005058BD">
              <w:rPr>
                <w:sz w:val="24"/>
                <w:szCs w:val="24"/>
              </w:rPr>
              <w:t xml:space="preserve">ávrh uznesenia vlády </w:t>
            </w:r>
          </w:p>
          <w:p w14:paraId="64571FE7" w14:textId="2C7BEAFE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653DAD">
              <w:rPr>
                <w:sz w:val="24"/>
                <w:szCs w:val="24"/>
              </w:rPr>
              <w:t>redkladacia správa</w:t>
            </w:r>
          </w:p>
          <w:p w14:paraId="7D6FCC96" w14:textId="3F505517" w:rsidR="0082409B" w:rsidRPr="0082409B" w:rsidRDefault="005058BD" w:rsidP="0082409B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</w:t>
            </w:r>
            <w:r w:rsidR="00653DAD">
              <w:rPr>
                <w:sz w:val="24"/>
                <w:szCs w:val="24"/>
              </w:rPr>
              <w:t>astný materiál</w:t>
            </w:r>
          </w:p>
          <w:p w14:paraId="4508975E" w14:textId="1AFF85FD" w:rsidR="00077D13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077D13">
              <w:rPr>
                <w:sz w:val="24"/>
                <w:szCs w:val="24"/>
              </w:rPr>
              <w:t>ôvodová správa</w:t>
            </w:r>
          </w:p>
          <w:p w14:paraId="5F8DA95F" w14:textId="3A518E3A" w:rsidR="008310C4" w:rsidRDefault="008310C4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Doložka vybraných vplyvov</w:t>
            </w:r>
          </w:p>
          <w:p w14:paraId="75A3DB2B" w14:textId="65FA7FC7" w:rsidR="0080723E" w:rsidRDefault="005058B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80723E">
              <w:rPr>
                <w:sz w:val="24"/>
                <w:szCs w:val="24"/>
              </w:rPr>
              <w:t>oložka zlučiteľnosti</w:t>
            </w:r>
          </w:p>
          <w:p w14:paraId="5604EB61" w14:textId="6081AFBB" w:rsidR="005A398D" w:rsidRDefault="005A398D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Správa o účasti verejnosti</w:t>
            </w:r>
          </w:p>
          <w:p w14:paraId="6A3F8521" w14:textId="414F96C0" w:rsidR="00296EE9" w:rsidRDefault="0047641C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Vyhlásenie predkladateľa</w:t>
            </w:r>
            <w:r w:rsidRPr="00E16D63">
              <w:rPr>
                <w:sz w:val="24"/>
                <w:szCs w:val="24"/>
                <w:highlight w:val="yellow"/>
              </w:rPr>
              <w:t xml:space="preserve"> </w:t>
            </w:r>
          </w:p>
          <w:p w14:paraId="60C78FD4" w14:textId="771C3859" w:rsidR="00B27E2E" w:rsidRDefault="0047641C" w:rsidP="00607E93">
            <w:pPr>
              <w:numPr>
                <w:ilvl w:val="0"/>
                <w:numId w:val="1"/>
              </w:numPr>
              <w:spacing w:after="120"/>
              <w:ind w:left="357" w:hanging="357"/>
              <w:rPr>
                <w:sz w:val="24"/>
                <w:szCs w:val="24"/>
              </w:rPr>
            </w:pPr>
            <w:r w:rsidRPr="0047641C">
              <w:rPr>
                <w:sz w:val="24"/>
                <w:szCs w:val="24"/>
              </w:rPr>
              <w:t>Prílohy</w:t>
            </w:r>
            <w:r>
              <w:rPr>
                <w:sz w:val="24"/>
                <w:szCs w:val="24"/>
              </w:rPr>
              <w:t xml:space="preserve"> – tabuľky zhody</w:t>
            </w:r>
          </w:p>
          <w:p w14:paraId="7DB0D536" w14:textId="1CA9DEC7" w:rsidR="00607E93" w:rsidRDefault="00607E93" w:rsidP="003D21BC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Vyhodnotenie MPK</w:t>
            </w:r>
          </w:p>
          <w:p w14:paraId="0BE64615" w14:textId="05AD8D75" w:rsidR="00055982" w:rsidRPr="00DB192D" w:rsidRDefault="00055982" w:rsidP="00E16D63">
            <w:pPr>
              <w:rPr>
                <w:sz w:val="24"/>
                <w:szCs w:val="24"/>
              </w:rPr>
            </w:pPr>
          </w:p>
        </w:tc>
      </w:tr>
      <w:tr w:rsidR="00077D13" w:rsidRPr="00422EEA" w14:paraId="37637787" w14:textId="77777777" w:rsidTr="006A642D">
        <w:trPr>
          <w:trHeight w:val="337"/>
        </w:trPr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3F3EDC" w14:textId="63B5A27C" w:rsidR="00EA321E" w:rsidRDefault="00EA321E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0634DC9" w14:textId="77777777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9F78747" w14:textId="77777777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2228B6BF" w14:textId="77777777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AC7C55F" w14:textId="77777777" w:rsidR="00F43136" w:rsidRDefault="00F43136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5CCFADD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7EE2272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5C55456" w14:textId="264D8B85" w:rsidR="009614EA" w:rsidRPr="00F43136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  <w:r w:rsidRPr="00422EEA">
              <w:rPr>
                <w:b/>
                <w:bCs/>
                <w:sz w:val="24"/>
                <w:szCs w:val="24"/>
                <w:u w:val="single"/>
              </w:rPr>
              <w:t>Predklad</w:t>
            </w:r>
            <w:r w:rsidR="00B17C22">
              <w:rPr>
                <w:b/>
                <w:bCs/>
                <w:sz w:val="24"/>
                <w:szCs w:val="24"/>
                <w:u w:val="single"/>
              </w:rPr>
              <w:t>á</w:t>
            </w:r>
            <w:r w:rsidRPr="00422EEA">
              <w:rPr>
                <w:b/>
                <w:bCs/>
                <w:sz w:val="24"/>
                <w:szCs w:val="24"/>
                <w:u w:val="single"/>
              </w:rPr>
              <w:t>:</w:t>
            </w:r>
          </w:p>
          <w:p w14:paraId="460E8CFE" w14:textId="7B8ADE17" w:rsidR="00B35EAB" w:rsidRPr="00EE39EF" w:rsidRDefault="00E31042" w:rsidP="003D21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Richard </w:t>
            </w:r>
            <w:proofErr w:type="spellStart"/>
            <w:r>
              <w:rPr>
                <w:b/>
                <w:bCs/>
                <w:sz w:val="24"/>
                <w:szCs w:val="24"/>
              </w:rPr>
              <w:t>Raši</w:t>
            </w:r>
            <w:proofErr w:type="spellEnd"/>
          </w:p>
          <w:p w14:paraId="746BE204" w14:textId="3EE984A2" w:rsidR="00ED4BA1" w:rsidRPr="00ED4BA1" w:rsidRDefault="00E31042" w:rsidP="00ED4BA1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minister investícií, regionálneho rozvoja a informatizácie </w:t>
            </w:r>
            <w:r w:rsidR="00EE39EF">
              <w:rPr>
                <w:bCs/>
                <w:sz w:val="24"/>
                <w:szCs w:val="24"/>
              </w:rPr>
              <w:t>Slovenskej republiky</w:t>
            </w:r>
          </w:p>
          <w:p w14:paraId="7F48315C" w14:textId="2A8CB700" w:rsidR="00077D13" w:rsidRPr="0080723E" w:rsidRDefault="00077D13" w:rsidP="00663B7D">
            <w:pPr>
              <w:rPr>
                <w:bCs/>
                <w:sz w:val="24"/>
                <w:szCs w:val="24"/>
              </w:rPr>
            </w:pPr>
          </w:p>
        </w:tc>
        <w:tc>
          <w:tcPr>
            <w:tcW w:w="4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BEAF0F" w14:textId="77777777" w:rsidR="00077D13" w:rsidRDefault="00077D13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6D0201B" w14:textId="77777777" w:rsidR="00EE39EF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F9A8EC3" w14:textId="444E9C54" w:rsidR="00EE39EF" w:rsidRPr="00422EEA" w:rsidRDefault="00EE39EF" w:rsidP="003D21BC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077D13" w:rsidRPr="00422EEA" w14:paraId="0D12E7CB" w14:textId="77777777" w:rsidTr="006A642D">
        <w:trPr>
          <w:cantSplit/>
          <w:trHeight w:val="594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DDD5D" w14:textId="27CF8138" w:rsidR="00077D13" w:rsidRDefault="00077D13" w:rsidP="00322E69">
            <w:pPr>
              <w:pStyle w:val="Nadpis3"/>
              <w:jc w:val="left"/>
            </w:pPr>
            <w:bookmarkStart w:id="0" w:name="_GoBack"/>
            <w:bookmarkEnd w:id="0"/>
          </w:p>
          <w:p w14:paraId="468444DB" w14:textId="77777777" w:rsidR="00EE39EF" w:rsidRDefault="00EE39EF" w:rsidP="00067D78">
            <w:pPr>
              <w:pStyle w:val="Nadpis3"/>
            </w:pPr>
          </w:p>
          <w:p w14:paraId="7621E31E" w14:textId="46F0A843" w:rsidR="00077D13" w:rsidRPr="00422EEA" w:rsidRDefault="00077D13">
            <w:pPr>
              <w:pStyle w:val="Nadpis3"/>
            </w:pPr>
            <w:r>
              <w:t>Bratislava</w:t>
            </w:r>
            <w:r w:rsidR="00663B7D">
              <w:t>,</w:t>
            </w:r>
            <w:r>
              <w:t xml:space="preserve"> </w:t>
            </w:r>
            <w:r w:rsidR="00DE754D">
              <w:t xml:space="preserve">marec </w:t>
            </w:r>
            <w:r w:rsidR="00663B7D">
              <w:t>202</w:t>
            </w:r>
            <w:r w:rsidR="00067D78">
              <w:t>4</w:t>
            </w:r>
          </w:p>
        </w:tc>
      </w:tr>
    </w:tbl>
    <w:p w14:paraId="29530DD2" w14:textId="77777777" w:rsidR="00077D13" w:rsidRDefault="00077D13" w:rsidP="0020644A">
      <w:pPr>
        <w:tabs>
          <w:tab w:val="left" w:pos="0"/>
        </w:tabs>
      </w:pPr>
    </w:p>
    <w:sectPr w:rsidR="00077D13" w:rsidSect="00607E93">
      <w:pgSz w:w="11905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22234"/>
    <w:multiLevelType w:val="singleLevel"/>
    <w:tmpl w:val="DA601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13"/>
    <w:rsid w:val="000128CE"/>
    <w:rsid w:val="00046D10"/>
    <w:rsid w:val="00053091"/>
    <w:rsid w:val="00055982"/>
    <w:rsid w:val="00067D78"/>
    <w:rsid w:val="000734B1"/>
    <w:rsid w:val="00077D13"/>
    <w:rsid w:val="00094A54"/>
    <w:rsid w:val="000A1326"/>
    <w:rsid w:val="000B4B67"/>
    <w:rsid w:val="000D6932"/>
    <w:rsid w:val="000D7F32"/>
    <w:rsid w:val="00114FCE"/>
    <w:rsid w:val="00187E47"/>
    <w:rsid w:val="001B0CBB"/>
    <w:rsid w:val="0020644A"/>
    <w:rsid w:val="002111DC"/>
    <w:rsid w:val="00231844"/>
    <w:rsid w:val="002543B1"/>
    <w:rsid w:val="002657A2"/>
    <w:rsid w:val="00296EE9"/>
    <w:rsid w:val="002A77C8"/>
    <w:rsid w:val="002B1EC8"/>
    <w:rsid w:val="002F560F"/>
    <w:rsid w:val="00310C5D"/>
    <w:rsid w:val="00312FBE"/>
    <w:rsid w:val="00322E69"/>
    <w:rsid w:val="00341F16"/>
    <w:rsid w:val="003520EC"/>
    <w:rsid w:val="00354A15"/>
    <w:rsid w:val="00377C09"/>
    <w:rsid w:val="003B4590"/>
    <w:rsid w:val="003D21BC"/>
    <w:rsid w:val="003F07D4"/>
    <w:rsid w:val="003F77D8"/>
    <w:rsid w:val="004033E7"/>
    <w:rsid w:val="004148E6"/>
    <w:rsid w:val="00422EEA"/>
    <w:rsid w:val="00433E44"/>
    <w:rsid w:val="004408BA"/>
    <w:rsid w:val="00443B8F"/>
    <w:rsid w:val="004468CC"/>
    <w:rsid w:val="004706A6"/>
    <w:rsid w:val="0047641C"/>
    <w:rsid w:val="004A40AB"/>
    <w:rsid w:val="004B56B5"/>
    <w:rsid w:val="004C61B5"/>
    <w:rsid w:val="004E1E81"/>
    <w:rsid w:val="004E78D6"/>
    <w:rsid w:val="005058BD"/>
    <w:rsid w:val="00522673"/>
    <w:rsid w:val="005640A6"/>
    <w:rsid w:val="00565C86"/>
    <w:rsid w:val="005865F4"/>
    <w:rsid w:val="005A398D"/>
    <w:rsid w:val="005A55D4"/>
    <w:rsid w:val="005B572F"/>
    <w:rsid w:val="005B6C70"/>
    <w:rsid w:val="005C2A84"/>
    <w:rsid w:val="005F7D6C"/>
    <w:rsid w:val="00602B54"/>
    <w:rsid w:val="00607E93"/>
    <w:rsid w:val="006179CE"/>
    <w:rsid w:val="00620610"/>
    <w:rsid w:val="00652057"/>
    <w:rsid w:val="00653DAD"/>
    <w:rsid w:val="00663B7D"/>
    <w:rsid w:val="00684132"/>
    <w:rsid w:val="006873C5"/>
    <w:rsid w:val="006A1902"/>
    <w:rsid w:val="006A642D"/>
    <w:rsid w:val="006B0426"/>
    <w:rsid w:val="0071675A"/>
    <w:rsid w:val="007318FE"/>
    <w:rsid w:val="0073280E"/>
    <w:rsid w:val="0073683F"/>
    <w:rsid w:val="00754677"/>
    <w:rsid w:val="00756187"/>
    <w:rsid w:val="007913F8"/>
    <w:rsid w:val="007D5C2E"/>
    <w:rsid w:val="007F45AF"/>
    <w:rsid w:val="007F4FC9"/>
    <w:rsid w:val="008026C1"/>
    <w:rsid w:val="0080723E"/>
    <w:rsid w:val="00821F67"/>
    <w:rsid w:val="0082409B"/>
    <w:rsid w:val="008310C4"/>
    <w:rsid w:val="008336ED"/>
    <w:rsid w:val="00834B2A"/>
    <w:rsid w:val="00904F35"/>
    <w:rsid w:val="0092396B"/>
    <w:rsid w:val="00926661"/>
    <w:rsid w:val="0094633C"/>
    <w:rsid w:val="009614EA"/>
    <w:rsid w:val="00963883"/>
    <w:rsid w:val="0099546B"/>
    <w:rsid w:val="009A6080"/>
    <w:rsid w:val="009C0A89"/>
    <w:rsid w:val="009C6641"/>
    <w:rsid w:val="00A16176"/>
    <w:rsid w:val="00A17123"/>
    <w:rsid w:val="00A27C45"/>
    <w:rsid w:val="00A35EB2"/>
    <w:rsid w:val="00A402E2"/>
    <w:rsid w:val="00AB6E0C"/>
    <w:rsid w:val="00AF1F84"/>
    <w:rsid w:val="00B17C22"/>
    <w:rsid w:val="00B22FCF"/>
    <w:rsid w:val="00B27E2E"/>
    <w:rsid w:val="00B3191F"/>
    <w:rsid w:val="00B35EAB"/>
    <w:rsid w:val="00B46CB4"/>
    <w:rsid w:val="00B67493"/>
    <w:rsid w:val="00B845B9"/>
    <w:rsid w:val="00B906EE"/>
    <w:rsid w:val="00B96E82"/>
    <w:rsid w:val="00BD41A5"/>
    <w:rsid w:val="00C0276A"/>
    <w:rsid w:val="00C1207B"/>
    <w:rsid w:val="00C22CEE"/>
    <w:rsid w:val="00C7155F"/>
    <w:rsid w:val="00C80733"/>
    <w:rsid w:val="00CA0EA4"/>
    <w:rsid w:val="00CF5D11"/>
    <w:rsid w:val="00CF5E8D"/>
    <w:rsid w:val="00D038EA"/>
    <w:rsid w:val="00D60DC0"/>
    <w:rsid w:val="00D91434"/>
    <w:rsid w:val="00D973FC"/>
    <w:rsid w:val="00DB192D"/>
    <w:rsid w:val="00DC0151"/>
    <w:rsid w:val="00DE754D"/>
    <w:rsid w:val="00DF58A7"/>
    <w:rsid w:val="00E16D63"/>
    <w:rsid w:val="00E31042"/>
    <w:rsid w:val="00E43C3D"/>
    <w:rsid w:val="00E90EF9"/>
    <w:rsid w:val="00EA321E"/>
    <w:rsid w:val="00EA7A50"/>
    <w:rsid w:val="00ED4BA1"/>
    <w:rsid w:val="00EE1FF4"/>
    <w:rsid w:val="00EE39EF"/>
    <w:rsid w:val="00F15C48"/>
    <w:rsid w:val="00F21F5C"/>
    <w:rsid w:val="00F43136"/>
    <w:rsid w:val="00F7647D"/>
    <w:rsid w:val="00F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4E83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D13"/>
    <w:rPr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77D13"/>
    <w:pPr>
      <w:keepNext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77D13"/>
    <w:pPr>
      <w:keepNext/>
      <w:outlineLvl w:val="1"/>
    </w:pPr>
    <w:rPr>
      <w:rFonts w:ascii="Arial" w:hAnsi="Arial" w:cs="Arial"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77D13"/>
    <w:pPr>
      <w:keepNext/>
      <w:jc w:val="center"/>
      <w:outlineLvl w:val="2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cs-CZ"/>
    </w:rPr>
  </w:style>
  <w:style w:type="character" w:styleId="Zstupntext">
    <w:name w:val="Placeholder Text"/>
    <w:uiPriority w:val="99"/>
    <w:semiHidden/>
    <w:rsid w:val="006873C5"/>
    <w:rPr>
      <w:rFonts w:ascii="Times New Roman" w:hAnsi="Times New Roman" w:cs="Times New Roman"/>
      <w:color w:val="808080"/>
    </w:rPr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cs-CZ"/>
    </w:rPr>
  </w:style>
  <w:style w:type="paragraph" w:styleId="Textbubliny">
    <w:name w:val="Balloon Text"/>
    <w:basedOn w:val="Normlny"/>
    <w:link w:val="TextbublinyChar"/>
    <w:uiPriority w:val="99"/>
    <w:rsid w:val="00EA7A50"/>
    <w:rPr>
      <w:rFonts w:ascii="Segoe UI Symbol" w:hAnsi="Segoe UI Symbol" w:cs="Segoe UI Symbol"/>
      <w:sz w:val="18"/>
      <w:szCs w:val="18"/>
    </w:rPr>
  </w:style>
  <w:style w:type="character" w:customStyle="1" w:styleId="TextbublinyChar">
    <w:name w:val="Text bubliny Char"/>
    <w:link w:val="Textbubliny"/>
    <w:uiPriority w:val="99"/>
    <w:locked/>
    <w:rsid w:val="00EA7A50"/>
    <w:rPr>
      <w:rFonts w:ascii="Segoe UI Symbol" w:hAnsi="Segoe UI Symbol" w:cs="Segoe UI Symbol"/>
      <w:sz w:val="18"/>
      <w:szCs w:val="18"/>
      <w:lang w:val="x-none" w:eastAsia="cs-CZ"/>
    </w:rPr>
  </w:style>
  <w:style w:type="character" w:styleId="Odkaznakomentr">
    <w:name w:val="annotation reference"/>
    <w:basedOn w:val="Predvolenpsmoodseku"/>
    <w:uiPriority w:val="99"/>
    <w:rsid w:val="0092666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26661"/>
  </w:style>
  <w:style w:type="character" w:customStyle="1" w:styleId="TextkomentraChar">
    <w:name w:val="Text komentára Char"/>
    <w:basedOn w:val="Predvolenpsmoodseku"/>
    <w:link w:val="Textkomentra"/>
    <w:uiPriority w:val="99"/>
    <w:rsid w:val="00926661"/>
    <w:rPr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666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6661"/>
    <w:rPr>
      <w:b/>
      <w:bCs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d26c6947-7193-433e-9fee-b9383e5fa3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7492F976CBF46A6AE218298779E84" ma:contentTypeVersion="11" ma:contentTypeDescription="Create a new document." ma:contentTypeScope="" ma:versionID="a49580e50effbdc87ee46506eecfc4c3">
  <xsd:schema xmlns:xsd="http://www.w3.org/2001/XMLSchema" xmlns:xs="http://www.w3.org/2001/XMLSchema" xmlns:p="http://schemas.microsoft.com/office/2006/metadata/properties" xmlns:ns2="d26c6947-7193-433e-9fee-b9383e5fa34c" targetNamespace="http://schemas.microsoft.com/office/2006/metadata/properties" ma:root="true" ma:fieldsID="c498c21d966a2be289c8d829e74011dd" ns2:_="">
    <xsd:import namespace="d26c6947-7193-433e-9fee-b9383e5fa3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c6947-7193-433e-9fee-b9383e5fa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>
  <f:record ref="">
    <f:field ref="objname" par="" edit="true" text="00_obal_zvo_MPK"/>
    <f:field ref="objsubject" par="" edit="true" text=""/>
    <f:field ref="objcreatedby" par="" text="Dubravská, Lucia, JUDr."/>
    <f:field ref="objcreatedat" par="" text="12.5.2021 12:53:55"/>
    <f:field ref="objchangedby" par="" text="Administrator, System"/>
    <f:field ref="objmodifiedat" par="" text="12.5.2021 12:53:5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A8363D03-0F2B-4022-BA9D-E56E86784C8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d26c6947-7193-433e-9fee-b9383e5fa34c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87670B-05D9-4B76-88C9-5B2B8EC853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DE79AB-79CA-40AC-85D7-C9D362EF3D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6c6947-7193-433e-9fee-b9383e5fa3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MINISTERSTVO SPRAVODLIVOSTI</vt:lpstr>
    </vt:vector>
  </TitlesOfParts>
  <Manager/>
  <Company/>
  <LinksUpToDate>false</LinksUpToDate>
  <CharactersWithSpaces>812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cp:lastPrinted>2016-07-28T08:40:00Z</cp:lastPrinted>
  <dcterms:created xsi:type="dcterms:W3CDTF">2024-01-03T12:34:00Z</dcterms:created>
  <dcterms:modified xsi:type="dcterms:W3CDTF">2024-03-21T11:48:00Z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Lucia Dubravská</vt:lpwstr>
  </property>
  <property fmtid="{D5CDD505-2E9C-101B-9397-08002B2CF9AE}" pid="12" name="FSC#SKEDITIONSLOVLEX@103.510:zodppredkladatel">
    <vt:lpwstr>Štefan Holý</vt:lpwstr>
  </property>
  <property fmtid="{D5CDD505-2E9C-101B-9397-08002B2CF9AE}" pid="13" name="FSC#SKEDITIONSLOVLEX@103.510:dalsipredkladatel">
    <vt:lpwstr>JUDr. Miroslav Hlivák</vt:lpwstr>
  </property>
  <property fmtid="{D5CDD505-2E9C-101B-9397-08002B2CF9AE}" pid="14" name="FSC#SKEDITIONSLOVLEX@103.510:nazovpredpis">
    <vt:lpwstr>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vlády Slovenskej republiky - podpredseda vlády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Slovenskej republiky na mesiace september až december 2020</vt:lpwstr>
  </property>
  <property fmtid="{D5CDD505-2E9C-101B-9397-08002B2CF9AE}" pid="23" name="FSC#SKEDITIONSLOVLEX@103.510:plnynazovpredpis">
    <vt:lpwstr> Zákon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LO/2021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LP/2021/233</vt:lpwstr>
  </property>
  <property fmtid="{D5CDD505-2E9C-101B-9397-08002B2CF9AE}" pid="37" name="FSC#SKEDITIONSLOVLEX@103.510:typsprievdok">
    <vt:lpwstr>Obal materiálu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</vt:lpwstr>
  </property>
  <property fmtid="{D5CDD505-2E9C-101B-9397-08002B2CF9AE}" pid="142" name="FSC#SKEDITIONSLOVLEX@103.510:funkciaZodpPredAkuzativ">
    <vt:lpwstr>podpredsedu vlády Slovenskej republiky</vt:lpwstr>
  </property>
  <property fmtid="{D5CDD505-2E9C-101B-9397-08002B2CF9AE}" pid="143" name="FSC#SKEDITIONSLOVLEX@103.510:funkciaZodpPredDativ">
    <vt:lpwstr>podpredsedovi vlády Slovenskej republiky</vt:lpwstr>
  </property>
  <property fmtid="{D5CDD505-2E9C-101B-9397-08002B2CF9AE}" pid="144" name="FSC#SKEDITIONSLOVLEX@103.510:funkciaDalsiPred">
    <vt:lpwstr>predseda, </vt:lpwstr>
  </property>
  <property fmtid="{D5CDD505-2E9C-101B-9397-08002B2CF9AE}" pid="145" name="FSC#SKEDITIONSLOVLEX@103.510:funkciaDalsiPredAkuzativ">
    <vt:lpwstr>predsedu, </vt:lpwstr>
  </property>
  <property fmtid="{D5CDD505-2E9C-101B-9397-08002B2CF9AE}" pid="146" name="FSC#SKEDITIONSLOVLEX@103.510:funkciaDalsiPredDativ">
    <vt:lpwstr>predsedovi, </vt:lpwstr>
  </property>
  <property fmtid="{D5CDD505-2E9C-101B-9397-08002B2CF9AE}" pid="147" name="FSC#SKEDITIONSLOVLEX@103.510:predkladateliaObalSD">
    <vt:lpwstr>Štefan Holý_x000d_
podpredseda vlády Slovenskej republiky_x000d_
JUDr. Miroslav Hlivák_x000d_
predseda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12. 5. 2021</vt:lpwstr>
  </property>
  <property fmtid="{D5CDD505-2E9C-101B-9397-08002B2CF9AE}" pid="151" name="FSC#COOSYSTEM@1.1:Container">
    <vt:lpwstr>COO.2145.1000.3.4357558</vt:lpwstr>
  </property>
  <property fmtid="{D5CDD505-2E9C-101B-9397-08002B2CF9AE}" pid="152" name="FSC#FSCFOLIO@1.1001:docpropproject">
    <vt:lpwstr/>
  </property>
  <property fmtid="{D5CDD505-2E9C-101B-9397-08002B2CF9AE}" pid="153" name="_SourceUrl">
    <vt:lpwstr/>
  </property>
  <property fmtid="{D5CDD505-2E9C-101B-9397-08002B2CF9AE}" pid="154" name="ComplianceAssetId">
    <vt:lpwstr/>
  </property>
  <property fmtid="{D5CDD505-2E9C-101B-9397-08002B2CF9AE}" pid="155" name="TriggerFlowInfo">
    <vt:lpwstr/>
  </property>
  <property fmtid="{D5CDD505-2E9C-101B-9397-08002B2CF9AE}" pid="156" name="Order">
    <vt:r8>3528800</vt:r8>
  </property>
  <property fmtid="{D5CDD505-2E9C-101B-9397-08002B2CF9AE}" pid="157" name="ContentTypeId">
    <vt:lpwstr>0x0101005D47492F976CBF46A6AE218298779E84</vt:lpwstr>
  </property>
  <property fmtid="{D5CDD505-2E9C-101B-9397-08002B2CF9AE}" pid="158" name="_SharedFileIndex">
    <vt:lpwstr/>
  </property>
  <property fmtid="{D5CDD505-2E9C-101B-9397-08002B2CF9AE}" pid="159" name="_ExtendedDescription">
    <vt:lpwstr/>
  </property>
</Properties>
</file>