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28" w:rsidRDefault="00C40C28" w:rsidP="00C40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40C28" w:rsidRDefault="00C40C28" w:rsidP="00C40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:rsidR="00C40C28" w:rsidRDefault="00C40C28" w:rsidP="00C40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C28" w:rsidRDefault="00C40C28" w:rsidP="00C40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Navrhovateľ zákona</w:t>
      </w:r>
      <w:r>
        <w:rPr>
          <w:rFonts w:ascii="Times New Roman" w:hAnsi="Times New Roman" w:cs="Times New Roman"/>
          <w:sz w:val="24"/>
          <w:szCs w:val="24"/>
        </w:rPr>
        <w:t>: skupina poslancov Národnej rady Slovenskej republiky Roman MICHELKO, Dušan JARJABEK, Ľubica LAŠŠÁKOVÁ, Andrej DANKO, Rudolf HULIAK, Peter KOTLÁR, Roman MALATINEC, Dagmar KRAMPLOVÁ, Adam LUČANSKÝ a Milan GARAJ</w:t>
      </w:r>
    </w:p>
    <w:p w:rsidR="00C40C28" w:rsidRDefault="00C40C28" w:rsidP="00C40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Názov návrhu zákona</w:t>
      </w:r>
      <w:r>
        <w:rPr>
          <w:rFonts w:ascii="Times New Roman" w:hAnsi="Times New Roman" w:cs="Times New Roman"/>
          <w:sz w:val="24"/>
          <w:szCs w:val="24"/>
        </w:rPr>
        <w:t xml:space="preserve">: Návrh zákona, ktorým sa mení a dopĺňa zákon č. 49/2002 Z. z. o ochrane pamiatkového fondu v znení neskorších predpisov </w:t>
      </w: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Predmet návrhu zákona:</w:t>
      </w:r>
    </w:p>
    <w:p w:rsidR="00C40C28" w:rsidRDefault="00C40C28" w:rsidP="00C40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 nie je upravený v primárnom práve Európskej únie,</w:t>
      </w:r>
    </w:p>
    <w:p w:rsidR="00C40C28" w:rsidRDefault="00C40C28" w:rsidP="00C40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 nie je upravený v sekundárnom práve Európskej únie, </w:t>
      </w:r>
    </w:p>
    <w:p w:rsidR="00C40C28" w:rsidRDefault="00C40C28" w:rsidP="00C40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 nie je obsiahnutý v judikatúre Súdneho dvora Európskej únie.</w:t>
      </w: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Vzhľadom na to, že predmet návrhu zákona nie je upravený v práve Európskej únie, je bezpredmetné vyjadrovať sa k bodom 4. a 5.</w:t>
      </w: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C28" w:rsidRDefault="00C40C28" w:rsidP="00C40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C28" w:rsidRDefault="00C40C28" w:rsidP="00C40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4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28"/>
    <w:rsid w:val="007C7DCF"/>
    <w:rsid w:val="00C4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DD058-FDA0-41E4-8C5B-3751BE94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0C2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Strižencová Ivana</dc:creator>
  <cp:keywords/>
  <dc:description/>
  <cp:lastModifiedBy>Strižencová Ivana</cp:lastModifiedBy>
  <cp:revision>1</cp:revision>
  <dcterms:created xsi:type="dcterms:W3CDTF">2024-03-12T15:22:00Z</dcterms:created>
  <dcterms:modified xsi:type="dcterms:W3CDTF">2024-03-12T15:22:00Z</dcterms:modified>
</cp:coreProperties>
</file>