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70" w:rsidRDefault="005F2770" w:rsidP="005F2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D6" w:rsidRP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770">
        <w:rPr>
          <w:rFonts w:ascii="Times New Roman" w:hAnsi="Times New Roman" w:cs="Times New Roman"/>
          <w:b/>
          <w:sz w:val="24"/>
          <w:szCs w:val="24"/>
        </w:rPr>
        <w:t>A.VŠEOBECNÁ ČASŤ</w:t>
      </w:r>
    </w:p>
    <w:p w:rsidR="00423BD7" w:rsidRDefault="00243E24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243E24">
        <w:rPr>
          <w:rFonts w:ascii="Times New Roman" w:hAnsi="Times New Roman" w:cs="Times New Roman"/>
          <w:sz w:val="24"/>
          <w:szCs w:val="24"/>
        </w:rPr>
        <w:t>Skupina p</w:t>
      </w:r>
      <w:r w:rsidR="00423BD7" w:rsidRPr="00243E24">
        <w:rPr>
          <w:rFonts w:ascii="Times New Roman" w:hAnsi="Times New Roman" w:cs="Times New Roman"/>
          <w:sz w:val="24"/>
          <w:szCs w:val="24"/>
        </w:rPr>
        <w:t>oslanc</w:t>
      </w:r>
      <w:r w:rsidRPr="00243E24">
        <w:rPr>
          <w:rFonts w:ascii="Times New Roman" w:hAnsi="Times New Roman" w:cs="Times New Roman"/>
          <w:sz w:val="24"/>
          <w:szCs w:val="24"/>
        </w:rPr>
        <w:t>ov</w:t>
      </w:r>
      <w:r w:rsidR="00423BD7" w:rsidRPr="00243E24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243E24">
        <w:rPr>
          <w:rFonts w:ascii="Times New Roman" w:hAnsi="Times New Roman" w:cs="Times New Roman"/>
          <w:sz w:val="24"/>
          <w:szCs w:val="24"/>
        </w:rPr>
        <w:t>Roman MICHELK</w:t>
      </w:r>
      <w:r w:rsidR="004A5A93">
        <w:rPr>
          <w:rFonts w:ascii="Times New Roman" w:hAnsi="Times New Roman" w:cs="Times New Roman"/>
          <w:sz w:val="24"/>
          <w:szCs w:val="24"/>
        </w:rPr>
        <w:t>O</w:t>
      </w:r>
      <w:r w:rsidRPr="00243E24">
        <w:rPr>
          <w:rFonts w:ascii="Times New Roman" w:hAnsi="Times New Roman" w:cs="Times New Roman"/>
          <w:sz w:val="24"/>
          <w:szCs w:val="24"/>
        </w:rPr>
        <w:t>, Dušan JAR</w:t>
      </w:r>
      <w:r w:rsidR="00186CC2">
        <w:rPr>
          <w:rFonts w:ascii="Times New Roman" w:hAnsi="Times New Roman" w:cs="Times New Roman"/>
          <w:sz w:val="24"/>
          <w:szCs w:val="24"/>
        </w:rPr>
        <w:t>J</w:t>
      </w:r>
      <w:r w:rsidRPr="00243E24">
        <w:rPr>
          <w:rFonts w:ascii="Times New Roman" w:hAnsi="Times New Roman" w:cs="Times New Roman"/>
          <w:sz w:val="24"/>
          <w:szCs w:val="24"/>
        </w:rPr>
        <w:t>AB</w:t>
      </w:r>
      <w:r w:rsidR="004A5A93">
        <w:rPr>
          <w:rFonts w:ascii="Times New Roman" w:hAnsi="Times New Roman" w:cs="Times New Roman"/>
          <w:sz w:val="24"/>
          <w:szCs w:val="24"/>
        </w:rPr>
        <w:t>EK</w:t>
      </w:r>
      <w:r w:rsidRPr="00243E24">
        <w:rPr>
          <w:rFonts w:ascii="Times New Roman" w:hAnsi="Times New Roman" w:cs="Times New Roman"/>
          <w:sz w:val="24"/>
          <w:szCs w:val="24"/>
        </w:rPr>
        <w:t>, Ľubic</w:t>
      </w:r>
      <w:r w:rsidR="004A5A93">
        <w:rPr>
          <w:rFonts w:ascii="Times New Roman" w:hAnsi="Times New Roman" w:cs="Times New Roman"/>
          <w:sz w:val="24"/>
          <w:szCs w:val="24"/>
        </w:rPr>
        <w:t>a</w:t>
      </w:r>
      <w:r w:rsidRPr="00243E24">
        <w:rPr>
          <w:rFonts w:ascii="Times New Roman" w:hAnsi="Times New Roman" w:cs="Times New Roman"/>
          <w:sz w:val="24"/>
          <w:szCs w:val="24"/>
        </w:rPr>
        <w:t xml:space="preserve"> LAŠŠÁKOV</w:t>
      </w:r>
      <w:r w:rsidR="004A5A93">
        <w:rPr>
          <w:rFonts w:ascii="Times New Roman" w:hAnsi="Times New Roman" w:cs="Times New Roman"/>
          <w:sz w:val="24"/>
          <w:szCs w:val="24"/>
        </w:rPr>
        <w:t>Á</w:t>
      </w:r>
      <w:r w:rsidRPr="00243E24">
        <w:rPr>
          <w:rFonts w:ascii="Times New Roman" w:hAnsi="Times New Roman" w:cs="Times New Roman"/>
          <w:sz w:val="24"/>
          <w:szCs w:val="24"/>
        </w:rPr>
        <w:t>, Karol FARKAŠOVSK</w:t>
      </w:r>
      <w:r w:rsidR="004A5A93">
        <w:rPr>
          <w:rFonts w:ascii="Times New Roman" w:hAnsi="Times New Roman" w:cs="Times New Roman"/>
          <w:sz w:val="24"/>
          <w:szCs w:val="24"/>
        </w:rPr>
        <w:t>Ý</w:t>
      </w:r>
      <w:r w:rsidRPr="00243E24">
        <w:rPr>
          <w:rFonts w:ascii="Times New Roman" w:hAnsi="Times New Roman" w:cs="Times New Roman"/>
          <w:sz w:val="24"/>
          <w:szCs w:val="24"/>
        </w:rPr>
        <w:t>, Milan GARAJ, Roman MALATIN</w:t>
      </w:r>
      <w:r w:rsidR="004A5A93">
        <w:rPr>
          <w:rFonts w:ascii="Times New Roman" w:hAnsi="Times New Roman" w:cs="Times New Roman"/>
          <w:sz w:val="24"/>
          <w:szCs w:val="24"/>
        </w:rPr>
        <w:t>EC</w:t>
      </w:r>
      <w:r w:rsidRPr="00243E24">
        <w:rPr>
          <w:rFonts w:ascii="Times New Roman" w:hAnsi="Times New Roman" w:cs="Times New Roman"/>
          <w:sz w:val="24"/>
          <w:szCs w:val="24"/>
        </w:rPr>
        <w:t>, Dagmar KRAMPLOV</w:t>
      </w:r>
      <w:r w:rsidR="004A5A93">
        <w:rPr>
          <w:rFonts w:ascii="Times New Roman" w:hAnsi="Times New Roman" w:cs="Times New Roman"/>
          <w:sz w:val="24"/>
          <w:szCs w:val="24"/>
        </w:rPr>
        <w:t>Á</w:t>
      </w:r>
      <w:r w:rsidRPr="00243E24">
        <w:rPr>
          <w:rFonts w:ascii="Times New Roman" w:hAnsi="Times New Roman" w:cs="Times New Roman"/>
          <w:sz w:val="24"/>
          <w:szCs w:val="24"/>
        </w:rPr>
        <w:t>, Andrej DANK</w:t>
      </w:r>
      <w:r w:rsidR="004A5A93">
        <w:rPr>
          <w:rFonts w:ascii="Times New Roman" w:hAnsi="Times New Roman" w:cs="Times New Roman"/>
          <w:sz w:val="24"/>
          <w:szCs w:val="24"/>
        </w:rPr>
        <w:t>O</w:t>
      </w:r>
      <w:r w:rsidRPr="00243E24">
        <w:rPr>
          <w:rFonts w:ascii="Times New Roman" w:hAnsi="Times New Roman" w:cs="Times New Roman"/>
          <w:sz w:val="24"/>
          <w:szCs w:val="24"/>
        </w:rPr>
        <w:t>, Adam LUČANSK</w:t>
      </w:r>
      <w:r w:rsidR="004A5A93">
        <w:rPr>
          <w:rFonts w:ascii="Times New Roman" w:hAnsi="Times New Roman" w:cs="Times New Roman"/>
          <w:sz w:val="24"/>
          <w:szCs w:val="24"/>
        </w:rPr>
        <w:t>Ý</w:t>
      </w:r>
      <w:r w:rsidRPr="00243E24">
        <w:rPr>
          <w:rFonts w:ascii="Times New Roman" w:hAnsi="Times New Roman" w:cs="Times New Roman"/>
          <w:sz w:val="24"/>
          <w:szCs w:val="24"/>
        </w:rPr>
        <w:t xml:space="preserve"> a Rudolf HULIAK</w:t>
      </w:r>
      <w:r w:rsidR="00423BD7" w:rsidRPr="00243E24">
        <w:rPr>
          <w:rFonts w:ascii="Times New Roman" w:hAnsi="Times New Roman" w:cs="Times New Roman"/>
          <w:sz w:val="24"/>
          <w:szCs w:val="24"/>
        </w:rPr>
        <w:t xml:space="preserve"> predkladá návrh na vydanie zákona, ktorým sa mení</w:t>
      </w:r>
      <w:r w:rsidR="00D472FB">
        <w:rPr>
          <w:rFonts w:ascii="Times New Roman" w:hAnsi="Times New Roman" w:cs="Times New Roman"/>
          <w:sz w:val="24"/>
          <w:szCs w:val="24"/>
        </w:rPr>
        <w:t xml:space="preserve"> a dopĺňa</w:t>
      </w:r>
      <w:r w:rsidR="00423BD7" w:rsidRPr="00423BD7">
        <w:rPr>
          <w:rFonts w:ascii="Times New Roman" w:hAnsi="Times New Roman" w:cs="Times New Roman"/>
          <w:sz w:val="24"/>
          <w:szCs w:val="24"/>
        </w:rPr>
        <w:t xml:space="preserve"> zákon </w:t>
      </w:r>
      <w:r w:rsidR="000A08D6" w:rsidRPr="000A08D6">
        <w:rPr>
          <w:rFonts w:ascii="Times New Roman" w:hAnsi="Times New Roman" w:cs="Times New Roman"/>
          <w:sz w:val="24"/>
          <w:szCs w:val="24"/>
        </w:rPr>
        <w:t>č. 516/2008 Z. z. o Audiovizuálnom fonde a o zmene a doplnení niektorých zákon</w:t>
      </w:r>
      <w:r w:rsidR="001128F0">
        <w:rPr>
          <w:rFonts w:ascii="Times New Roman" w:hAnsi="Times New Roman" w:cs="Times New Roman"/>
          <w:sz w:val="24"/>
          <w:szCs w:val="24"/>
        </w:rPr>
        <w:t>ov v znení neskorších predpisov</w:t>
      </w:r>
      <w:r w:rsidR="000A08D6" w:rsidRPr="000A08D6">
        <w:rPr>
          <w:rFonts w:ascii="Times New Roman" w:hAnsi="Times New Roman" w:cs="Times New Roman"/>
          <w:sz w:val="24"/>
          <w:szCs w:val="24"/>
        </w:rPr>
        <w:t xml:space="preserve"> </w:t>
      </w:r>
      <w:r w:rsidR="00F9450F">
        <w:rPr>
          <w:rFonts w:ascii="Times New Roman" w:hAnsi="Times New Roman" w:cs="Times New Roman"/>
          <w:sz w:val="24"/>
          <w:szCs w:val="24"/>
        </w:rPr>
        <w:t>(ďalej len „návrh zákona“)</w:t>
      </w:r>
      <w:r w:rsidR="00423BD7">
        <w:rPr>
          <w:rFonts w:ascii="Times New Roman" w:hAnsi="Times New Roman" w:cs="Times New Roman"/>
          <w:sz w:val="24"/>
          <w:szCs w:val="24"/>
        </w:rPr>
        <w:t>.</w:t>
      </w:r>
    </w:p>
    <w:p w:rsidR="000B2183" w:rsidRDefault="00423BD7" w:rsidP="00423BD7">
      <w:pPr>
        <w:jc w:val="both"/>
        <w:rPr>
          <w:rFonts w:ascii="Times New Roman" w:hAnsi="Times New Roman" w:cs="Times New Roman"/>
          <w:sz w:val="24"/>
          <w:szCs w:val="24"/>
        </w:rPr>
      </w:pPr>
      <w:r w:rsidRPr="00EC04E2">
        <w:rPr>
          <w:rFonts w:ascii="Times New Roman" w:hAnsi="Times New Roman" w:cs="Times New Roman"/>
          <w:sz w:val="24"/>
          <w:szCs w:val="24"/>
        </w:rPr>
        <w:t xml:space="preserve">Cieľom predkladaného návrhu </w:t>
      </w:r>
      <w:r w:rsidR="00F9450F" w:rsidRPr="00EC04E2">
        <w:rPr>
          <w:rFonts w:ascii="Times New Roman" w:hAnsi="Times New Roman" w:cs="Times New Roman"/>
          <w:sz w:val="24"/>
          <w:szCs w:val="24"/>
        </w:rPr>
        <w:t xml:space="preserve">zákona </w:t>
      </w:r>
      <w:r w:rsidRPr="00EC04E2">
        <w:rPr>
          <w:rFonts w:ascii="Times New Roman" w:hAnsi="Times New Roman" w:cs="Times New Roman"/>
          <w:sz w:val="24"/>
          <w:szCs w:val="24"/>
        </w:rPr>
        <w:t xml:space="preserve">je </w:t>
      </w:r>
      <w:r w:rsidR="00B26114" w:rsidRPr="00EC04E2">
        <w:rPr>
          <w:rFonts w:ascii="Times New Roman" w:hAnsi="Times New Roman" w:cs="Times New Roman"/>
          <w:sz w:val="24"/>
          <w:szCs w:val="24"/>
        </w:rPr>
        <w:t xml:space="preserve">zvýšiť </w:t>
      </w:r>
      <w:r w:rsidR="00EC04E2" w:rsidRPr="00EC04E2">
        <w:rPr>
          <w:rFonts w:ascii="Times New Roman" w:hAnsi="Times New Roman" w:cs="Times New Roman"/>
          <w:sz w:val="24"/>
          <w:szCs w:val="24"/>
        </w:rPr>
        <w:t>počet členov dozornej komisie</w:t>
      </w:r>
      <w:r w:rsidR="00D472FB">
        <w:rPr>
          <w:rFonts w:ascii="Times New Roman" w:hAnsi="Times New Roman" w:cs="Times New Roman"/>
          <w:sz w:val="24"/>
          <w:szCs w:val="24"/>
        </w:rPr>
        <w:t xml:space="preserve"> Audiovizuálneho fondu (ďalej len „fond“)</w:t>
      </w:r>
      <w:r w:rsidR="00EC04E2" w:rsidRPr="00EC04E2">
        <w:rPr>
          <w:rFonts w:ascii="Times New Roman" w:hAnsi="Times New Roman" w:cs="Times New Roman"/>
          <w:sz w:val="24"/>
          <w:szCs w:val="24"/>
        </w:rPr>
        <w:t xml:space="preserve"> z pôvodných troch na p</w:t>
      </w:r>
      <w:r w:rsidR="00EC04E2">
        <w:rPr>
          <w:rFonts w:ascii="Times New Roman" w:hAnsi="Times New Roman" w:cs="Times New Roman"/>
          <w:sz w:val="24"/>
          <w:szCs w:val="24"/>
        </w:rPr>
        <w:t>äť</w:t>
      </w:r>
      <w:r w:rsidR="00D472FB">
        <w:rPr>
          <w:rFonts w:ascii="Times New Roman" w:hAnsi="Times New Roman" w:cs="Times New Roman"/>
          <w:sz w:val="24"/>
          <w:szCs w:val="24"/>
        </w:rPr>
        <w:t xml:space="preserve"> členov z</w:t>
      </w:r>
      <w:r w:rsidR="005F0558">
        <w:rPr>
          <w:rFonts w:ascii="Times New Roman" w:hAnsi="Times New Roman" w:cs="Times New Roman"/>
          <w:sz w:val="24"/>
          <w:szCs w:val="24"/>
        </w:rPr>
        <w:t> </w:t>
      </w:r>
      <w:r w:rsidR="00D472FB">
        <w:rPr>
          <w:rFonts w:ascii="Times New Roman" w:hAnsi="Times New Roman" w:cs="Times New Roman"/>
          <w:sz w:val="24"/>
          <w:szCs w:val="24"/>
        </w:rPr>
        <w:t>dôvodu</w:t>
      </w:r>
      <w:r w:rsidR="005F0558">
        <w:rPr>
          <w:rFonts w:ascii="Times New Roman" w:hAnsi="Times New Roman" w:cs="Times New Roman"/>
          <w:sz w:val="24"/>
          <w:szCs w:val="24"/>
        </w:rPr>
        <w:t xml:space="preserve"> posilnenia</w:t>
      </w:r>
      <w:r w:rsidR="000351F3">
        <w:rPr>
          <w:rFonts w:ascii="Times New Roman" w:hAnsi="Times New Roman" w:cs="Times New Roman"/>
          <w:sz w:val="24"/>
          <w:szCs w:val="24"/>
        </w:rPr>
        <w:t xml:space="preserve"> kontrolnej právomoci štátu vo fonde. </w:t>
      </w:r>
      <w:r w:rsidR="00694164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0B2183">
        <w:rPr>
          <w:rFonts w:ascii="Times New Roman" w:hAnsi="Times New Roman" w:cs="Times New Roman"/>
          <w:sz w:val="24"/>
          <w:szCs w:val="24"/>
        </w:rPr>
        <w:t xml:space="preserve">zvyšuje </w:t>
      </w:r>
      <w:r w:rsidR="00694164">
        <w:rPr>
          <w:rFonts w:ascii="Times New Roman" w:hAnsi="Times New Roman" w:cs="Times New Roman"/>
          <w:sz w:val="24"/>
          <w:szCs w:val="24"/>
        </w:rPr>
        <w:t>počet členov, ktorých priamo menuje minister kultúry Slovenskej republiky a zavádza menovanie jedného člena dozornej komisie na návrh ministr</w:t>
      </w:r>
      <w:r w:rsidR="000B2183">
        <w:rPr>
          <w:rFonts w:ascii="Times New Roman" w:hAnsi="Times New Roman" w:cs="Times New Roman"/>
          <w:sz w:val="24"/>
          <w:szCs w:val="24"/>
        </w:rPr>
        <w:t>a</w:t>
      </w:r>
      <w:r w:rsidR="000351F3">
        <w:rPr>
          <w:rFonts w:ascii="Times New Roman" w:hAnsi="Times New Roman" w:cs="Times New Roman"/>
          <w:sz w:val="24"/>
          <w:szCs w:val="24"/>
        </w:rPr>
        <w:t xml:space="preserve"> financií Slovenskej republiky.  </w:t>
      </w:r>
    </w:p>
    <w:p w:rsidR="00D472FB" w:rsidRPr="00E46BD6" w:rsidRDefault="00D472FB" w:rsidP="00D47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</w:t>
      </w:r>
      <w:r w:rsidRPr="00E46BD6">
        <w:rPr>
          <w:rFonts w:ascii="Times New Roman" w:hAnsi="Times New Roman" w:cs="Times New Roman"/>
          <w:sz w:val="24"/>
          <w:szCs w:val="24"/>
        </w:rPr>
        <w:t xml:space="preserve">ávrh zákona </w:t>
      </w:r>
      <w:r>
        <w:rPr>
          <w:rFonts w:ascii="Times New Roman" w:hAnsi="Times New Roman" w:cs="Times New Roman"/>
          <w:sz w:val="24"/>
          <w:szCs w:val="24"/>
        </w:rPr>
        <w:t>nemá</w:t>
      </w:r>
      <w:r w:rsidRPr="005F2770">
        <w:rPr>
          <w:rFonts w:ascii="Times New Roman" w:hAnsi="Times New Roman" w:cs="Times New Roman"/>
          <w:sz w:val="24"/>
          <w:szCs w:val="24"/>
        </w:rPr>
        <w:t xml:space="preserve"> vplyv na rozpočet verejnej správy, </w:t>
      </w:r>
      <w:r>
        <w:rPr>
          <w:rFonts w:ascii="Times New Roman" w:hAnsi="Times New Roman" w:cs="Times New Roman"/>
          <w:sz w:val="24"/>
          <w:szCs w:val="24"/>
        </w:rPr>
        <w:t>podnikateľské prostredie</w:t>
      </w:r>
      <w:r w:rsidRPr="005F2770">
        <w:rPr>
          <w:rFonts w:ascii="Times New Roman" w:hAnsi="Times New Roman" w:cs="Times New Roman"/>
          <w:sz w:val="24"/>
          <w:szCs w:val="24"/>
        </w:rPr>
        <w:t>, životné prostredie, informatizáciu spoločnosti, manželstvo, rodičovstvo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2770">
        <w:rPr>
          <w:rFonts w:ascii="Times New Roman" w:hAnsi="Times New Roman" w:cs="Times New Roman"/>
          <w:sz w:val="24"/>
          <w:szCs w:val="24"/>
        </w:rPr>
        <w:t>rodinu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2770">
        <w:rPr>
          <w:rFonts w:ascii="Times New Roman" w:hAnsi="Times New Roman" w:cs="Times New Roman"/>
          <w:sz w:val="24"/>
          <w:szCs w:val="24"/>
        </w:rPr>
        <w:t xml:space="preserve"> služby verejnej správy pre občana</w:t>
      </w:r>
      <w:r>
        <w:rPr>
          <w:rFonts w:ascii="Times New Roman" w:hAnsi="Times New Roman" w:cs="Times New Roman"/>
          <w:sz w:val="24"/>
          <w:szCs w:val="24"/>
        </w:rPr>
        <w:t xml:space="preserve"> a nemá</w:t>
      </w:r>
      <w:r w:rsidRPr="009E70B2">
        <w:t xml:space="preserve"> </w:t>
      </w:r>
      <w:r w:rsidRPr="009E70B2">
        <w:rPr>
          <w:rFonts w:ascii="Times New Roman" w:hAnsi="Times New Roman" w:cs="Times New Roman"/>
          <w:sz w:val="24"/>
          <w:szCs w:val="24"/>
        </w:rPr>
        <w:t>sociálne vplyvy</w:t>
      </w:r>
      <w:r w:rsidRPr="005F2770">
        <w:rPr>
          <w:rFonts w:ascii="Times New Roman" w:hAnsi="Times New Roman" w:cs="Times New Roman"/>
          <w:sz w:val="24"/>
          <w:szCs w:val="24"/>
        </w:rPr>
        <w:t>.</w:t>
      </w:r>
      <w:r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2FB" w:rsidRPr="00E46BD6" w:rsidRDefault="00D472FB" w:rsidP="00D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>Návrh zákona je v súlade s Ústavou Slovenske</w:t>
      </w:r>
      <w:r>
        <w:rPr>
          <w:rFonts w:ascii="Times New Roman" w:hAnsi="Times New Roman" w:cs="Times New Roman"/>
          <w:sz w:val="24"/>
          <w:szCs w:val="24"/>
        </w:rPr>
        <w:t>j republiky, ústavnými zákonmi, zákonmi</w:t>
      </w:r>
      <w:r w:rsidRPr="00E46BD6">
        <w:rPr>
          <w:rFonts w:ascii="Times New Roman" w:hAnsi="Times New Roman" w:cs="Times New Roman"/>
          <w:sz w:val="24"/>
          <w:szCs w:val="24"/>
        </w:rPr>
        <w:t>, medzinárodnými zmluvami a inými medzinárodnými dokumentmi, ktorými je Slovenská republika viazaná, ako aj s právom Európskej únie.</w:t>
      </w:r>
    </w:p>
    <w:p w:rsidR="00B26114" w:rsidRDefault="00B26114" w:rsidP="00423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E46BD6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lastRenderedPageBreak/>
        <w:t>B. OSOBITNÁ ČASŤ:</w:t>
      </w:r>
    </w:p>
    <w:p w:rsidR="00E46BD6" w:rsidRPr="00531A00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t>K čl. I</w:t>
      </w:r>
    </w:p>
    <w:p w:rsidR="00E46BD6" w:rsidRPr="00531A00" w:rsidRDefault="004B4C27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0">
        <w:rPr>
          <w:rFonts w:ascii="Times New Roman" w:hAnsi="Times New Roman" w:cs="Times New Roman"/>
          <w:b/>
          <w:sz w:val="24"/>
          <w:szCs w:val="24"/>
        </w:rPr>
        <w:t>K bodu 1</w:t>
      </w:r>
    </w:p>
    <w:p w:rsidR="001128F0" w:rsidRDefault="004B4C27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upraviť</w:t>
      </w:r>
      <w:r w:rsidR="00856BED">
        <w:rPr>
          <w:rFonts w:ascii="Times New Roman" w:hAnsi="Times New Roman" w:cs="Times New Roman"/>
          <w:sz w:val="24"/>
          <w:szCs w:val="24"/>
        </w:rPr>
        <w:t xml:space="preserve"> </w:t>
      </w:r>
      <w:r w:rsidR="001128F0">
        <w:rPr>
          <w:rFonts w:ascii="Times New Roman" w:hAnsi="Times New Roman" w:cs="Times New Roman"/>
          <w:sz w:val="24"/>
          <w:szCs w:val="24"/>
        </w:rPr>
        <w:t>počet členov dozornej komisie zo súčasných troch na p</w:t>
      </w:r>
      <w:r w:rsidR="009773F0">
        <w:rPr>
          <w:rFonts w:ascii="Times New Roman" w:hAnsi="Times New Roman" w:cs="Times New Roman"/>
          <w:sz w:val="24"/>
          <w:szCs w:val="24"/>
        </w:rPr>
        <w:t>äť</w:t>
      </w:r>
      <w:r w:rsidR="001128F0">
        <w:rPr>
          <w:rFonts w:ascii="Times New Roman" w:hAnsi="Times New Roman" w:cs="Times New Roman"/>
          <w:sz w:val="24"/>
          <w:szCs w:val="24"/>
        </w:rPr>
        <w:t>, pričom sa</w:t>
      </w:r>
      <w:r w:rsidR="00B676C0">
        <w:rPr>
          <w:rFonts w:ascii="Times New Roman" w:hAnsi="Times New Roman" w:cs="Times New Roman"/>
          <w:sz w:val="24"/>
          <w:szCs w:val="24"/>
        </w:rPr>
        <w:t xml:space="preserve"> určuje</w:t>
      </w:r>
      <w:r w:rsidR="008852B1">
        <w:rPr>
          <w:rFonts w:ascii="Times New Roman" w:hAnsi="Times New Roman" w:cs="Times New Roman"/>
          <w:sz w:val="24"/>
          <w:szCs w:val="24"/>
        </w:rPr>
        <w:t>,</w:t>
      </w:r>
      <w:r w:rsidR="00B676C0">
        <w:rPr>
          <w:rFonts w:ascii="Times New Roman" w:hAnsi="Times New Roman" w:cs="Times New Roman"/>
          <w:sz w:val="24"/>
          <w:szCs w:val="24"/>
        </w:rPr>
        <w:t xml:space="preserve"> ako minister kultúry Slovenskej republiky vymenúva členov dozornej komisie.  </w:t>
      </w:r>
    </w:p>
    <w:p w:rsidR="00986659" w:rsidRDefault="00986659" w:rsidP="00986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2</w:t>
      </w:r>
    </w:p>
    <w:p w:rsidR="00532BDD" w:rsidRDefault="009B3DC8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prechodnom ustanovení sa navrhuje, aby </w:t>
      </w:r>
      <w:r w:rsidR="008E3ED3">
        <w:rPr>
          <w:rFonts w:ascii="Times New Roman" w:hAnsi="Times New Roman" w:cs="Times New Roman"/>
          <w:sz w:val="24"/>
          <w:szCs w:val="24"/>
        </w:rPr>
        <w:t>doterajším č</w:t>
      </w:r>
      <w:r w:rsidR="000351F3">
        <w:rPr>
          <w:rFonts w:ascii="Times New Roman" w:hAnsi="Times New Roman" w:cs="Times New Roman"/>
          <w:sz w:val="24"/>
          <w:szCs w:val="24"/>
        </w:rPr>
        <w:t>lenom dozornej komisie neplynuli</w:t>
      </w:r>
      <w:r w:rsidR="008E3ED3">
        <w:rPr>
          <w:rFonts w:ascii="Times New Roman" w:hAnsi="Times New Roman" w:cs="Times New Roman"/>
          <w:sz w:val="24"/>
          <w:szCs w:val="24"/>
        </w:rPr>
        <w:t xml:space="preserve"> nové funkčné obdobia, ale aby svoju funkciu vykonávali </w:t>
      </w:r>
      <w:r w:rsidR="000351F3">
        <w:rPr>
          <w:rFonts w:ascii="Times New Roman" w:hAnsi="Times New Roman" w:cs="Times New Roman"/>
          <w:sz w:val="24"/>
          <w:szCs w:val="24"/>
        </w:rPr>
        <w:t xml:space="preserve">až </w:t>
      </w:r>
      <w:r w:rsidR="008E3ED3">
        <w:rPr>
          <w:rFonts w:ascii="Times New Roman" w:hAnsi="Times New Roman" w:cs="Times New Roman"/>
          <w:sz w:val="24"/>
          <w:szCs w:val="24"/>
        </w:rPr>
        <w:t>do skončenia svojho členstva v dozornej komisii</w:t>
      </w:r>
      <w:r w:rsidR="000351F3">
        <w:rPr>
          <w:rFonts w:ascii="Times New Roman" w:hAnsi="Times New Roman" w:cs="Times New Roman"/>
          <w:sz w:val="24"/>
          <w:szCs w:val="24"/>
        </w:rPr>
        <w:t xml:space="preserve"> podľa § 12 ods. 1</w:t>
      </w:r>
      <w:r w:rsidR="00B676C0">
        <w:rPr>
          <w:rFonts w:ascii="Times New Roman" w:hAnsi="Times New Roman" w:cs="Times New Roman"/>
          <w:sz w:val="24"/>
          <w:szCs w:val="24"/>
        </w:rPr>
        <w:t>, t.j. napríklad do riadneho uplynutia ich funkčného obdobia</w:t>
      </w:r>
      <w:r w:rsidR="008E3ED3">
        <w:rPr>
          <w:rFonts w:ascii="Times New Roman" w:hAnsi="Times New Roman" w:cs="Times New Roman"/>
          <w:sz w:val="24"/>
          <w:szCs w:val="24"/>
        </w:rPr>
        <w:t xml:space="preserve">. </w:t>
      </w:r>
      <w:r w:rsidR="00B676C0">
        <w:rPr>
          <w:rFonts w:ascii="Times New Roman" w:hAnsi="Times New Roman" w:cs="Times New Roman"/>
          <w:sz w:val="24"/>
          <w:szCs w:val="24"/>
        </w:rPr>
        <w:t xml:space="preserve">Zároveň sa určuje </w:t>
      </w:r>
      <w:r w:rsidR="000B2183">
        <w:rPr>
          <w:rFonts w:ascii="Times New Roman" w:hAnsi="Times New Roman" w:cs="Times New Roman"/>
          <w:sz w:val="24"/>
          <w:szCs w:val="24"/>
        </w:rPr>
        <w:t xml:space="preserve">lehota na vymenovanie </w:t>
      </w:r>
      <w:r w:rsidR="006D037B">
        <w:rPr>
          <w:rFonts w:ascii="Times New Roman" w:hAnsi="Times New Roman" w:cs="Times New Roman"/>
          <w:sz w:val="24"/>
          <w:szCs w:val="24"/>
        </w:rPr>
        <w:t xml:space="preserve">dvoch nových </w:t>
      </w:r>
      <w:r w:rsidR="008E3ED3">
        <w:rPr>
          <w:rFonts w:ascii="Times New Roman" w:hAnsi="Times New Roman" w:cs="Times New Roman"/>
          <w:sz w:val="24"/>
          <w:szCs w:val="24"/>
        </w:rPr>
        <w:t xml:space="preserve">členov dozornej komisie. </w:t>
      </w:r>
    </w:p>
    <w:p w:rsidR="00E46BD6" w:rsidRPr="00531A00" w:rsidRDefault="00531A00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t>K č</w:t>
      </w:r>
      <w:r w:rsidR="003D5D3C" w:rsidRPr="00531A00">
        <w:rPr>
          <w:rFonts w:ascii="Times New Roman" w:hAnsi="Times New Roman" w:cs="Times New Roman"/>
          <w:b/>
          <w:sz w:val="24"/>
          <w:szCs w:val="24"/>
          <w:u w:val="single"/>
        </w:rPr>
        <w:t>l. II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Dátum nadobudnutia účinnosti </w:t>
      </w:r>
      <w:r w:rsidR="00531A00">
        <w:rPr>
          <w:rFonts w:ascii="Times New Roman" w:hAnsi="Times New Roman" w:cs="Times New Roman"/>
          <w:sz w:val="24"/>
          <w:szCs w:val="24"/>
        </w:rPr>
        <w:t xml:space="preserve">návrhu zákona </w:t>
      </w:r>
      <w:r w:rsidRPr="00E46BD6">
        <w:rPr>
          <w:rFonts w:ascii="Times New Roman" w:hAnsi="Times New Roman" w:cs="Times New Roman"/>
          <w:sz w:val="24"/>
          <w:szCs w:val="24"/>
        </w:rPr>
        <w:t>sa navrhuje na 1.</w:t>
      </w:r>
      <w:r w:rsidR="00531A00">
        <w:rPr>
          <w:rFonts w:ascii="Times New Roman" w:hAnsi="Times New Roman" w:cs="Times New Roman"/>
          <w:sz w:val="24"/>
          <w:szCs w:val="24"/>
        </w:rPr>
        <w:t> </w:t>
      </w:r>
      <w:r w:rsidR="00334201">
        <w:rPr>
          <w:rFonts w:ascii="Times New Roman" w:hAnsi="Times New Roman" w:cs="Times New Roman"/>
          <w:sz w:val="24"/>
          <w:szCs w:val="24"/>
        </w:rPr>
        <w:t>júna</w:t>
      </w:r>
      <w:r w:rsidR="003D5D3C">
        <w:rPr>
          <w:rFonts w:ascii="Times New Roman" w:hAnsi="Times New Roman" w:cs="Times New Roman"/>
          <w:sz w:val="24"/>
          <w:szCs w:val="24"/>
        </w:rPr>
        <w:t xml:space="preserve"> 2024</w:t>
      </w:r>
      <w:r w:rsidRPr="00E46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1128F0">
      <w:pPr>
        <w:rPr>
          <w:rFonts w:ascii="Times New Roman" w:hAnsi="Times New Roman" w:cs="Times New Roman"/>
          <w:b/>
          <w:sz w:val="24"/>
          <w:szCs w:val="24"/>
        </w:rPr>
      </w:pPr>
    </w:p>
    <w:p w:rsidR="00B676C0" w:rsidRDefault="00B676C0" w:rsidP="001128F0">
      <w:pPr>
        <w:rPr>
          <w:rFonts w:ascii="Times New Roman" w:hAnsi="Times New Roman" w:cs="Times New Roman"/>
          <w:b/>
          <w:sz w:val="24"/>
          <w:szCs w:val="24"/>
        </w:rPr>
      </w:pPr>
    </w:p>
    <w:p w:rsidR="00B676C0" w:rsidRDefault="00B676C0" w:rsidP="001128F0">
      <w:pPr>
        <w:rPr>
          <w:rFonts w:ascii="Times New Roman" w:hAnsi="Times New Roman" w:cs="Times New Roman"/>
          <w:b/>
          <w:sz w:val="24"/>
          <w:szCs w:val="24"/>
        </w:rPr>
      </w:pPr>
    </w:p>
    <w:p w:rsidR="00E46BD6" w:rsidRPr="00E46BD6" w:rsidRDefault="00E46BD6" w:rsidP="00E4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lastRenderedPageBreak/>
        <w:t>DOLOŽKA ZLUČITEĽNOSTI</w:t>
      </w:r>
    </w:p>
    <w:p w:rsidR="00E46BD6" w:rsidRPr="00E46BD6" w:rsidRDefault="00E46BD6" w:rsidP="00E4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A93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243E24">
        <w:rPr>
          <w:rFonts w:ascii="Times New Roman" w:hAnsi="Times New Roman" w:cs="Times New Roman"/>
          <w:sz w:val="24"/>
          <w:szCs w:val="24"/>
        </w:rPr>
        <w:t xml:space="preserve">1. </w:t>
      </w:r>
      <w:r w:rsidRPr="00243E24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Pr="00243E24">
        <w:rPr>
          <w:rFonts w:ascii="Times New Roman" w:hAnsi="Times New Roman" w:cs="Times New Roman"/>
          <w:sz w:val="24"/>
          <w:szCs w:val="24"/>
        </w:rPr>
        <w:t xml:space="preserve">: </w:t>
      </w:r>
      <w:r w:rsidR="00243E24" w:rsidRPr="00243E24">
        <w:rPr>
          <w:rFonts w:ascii="Times New Roman" w:hAnsi="Times New Roman" w:cs="Times New Roman"/>
          <w:sz w:val="24"/>
          <w:szCs w:val="24"/>
        </w:rPr>
        <w:t>s</w:t>
      </w:r>
      <w:r w:rsidRPr="00243E24">
        <w:rPr>
          <w:rFonts w:ascii="Times New Roman" w:hAnsi="Times New Roman" w:cs="Times New Roman"/>
          <w:sz w:val="24"/>
          <w:szCs w:val="24"/>
        </w:rPr>
        <w:t>kupina poslancov Národnej rady Slovenskej republiky</w:t>
      </w:r>
      <w:r w:rsidR="00243E24" w:rsidRPr="00243E24">
        <w:rPr>
          <w:rFonts w:ascii="Times New Roman" w:hAnsi="Times New Roman" w:cs="Times New Roman"/>
          <w:sz w:val="24"/>
          <w:szCs w:val="24"/>
        </w:rPr>
        <w:t xml:space="preserve"> </w:t>
      </w:r>
      <w:r w:rsidR="004A5A93" w:rsidRPr="00243E24">
        <w:rPr>
          <w:rFonts w:ascii="Times New Roman" w:hAnsi="Times New Roman" w:cs="Times New Roman"/>
          <w:sz w:val="24"/>
          <w:szCs w:val="24"/>
        </w:rPr>
        <w:t>Roman MICHELK</w:t>
      </w:r>
      <w:r w:rsidR="004A5A93">
        <w:rPr>
          <w:rFonts w:ascii="Times New Roman" w:hAnsi="Times New Roman" w:cs="Times New Roman"/>
          <w:sz w:val="24"/>
          <w:szCs w:val="24"/>
        </w:rPr>
        <w:t>O</w:t>
      </w:r>
      <w:r w:rsidR="004A5A93" w:rsidRPr="00243E24">
        <w:rPr>
          <w:rFonts w:ascii="Times New Roman" w:hAnsi="Times New Roman" w:cs="Times New Roman"/>
          <w:sz w:val="24"/>
          <w:szCs w:val="24"/>
        </w:rPr>
        <w:t>, Dušan JAR</w:t>
      </w:r>
      <w:r w:rsidR="00186CC2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="004A5A93" w:rsidRPr="00243E24">
        <w:rPr>
          <w:rFonts w:ascii="Times New Roman" w:hAnsi="Times New Roman" w:cs="Times New Roman"/>
          <w:sz w:val="24"/>
          <w:szCs w:val="24"/>
        </w:rPr>
        <w:t>AB</w:t>
      </w:r>
      <w:r w:rsidR="004A5A93">
        <w:rPr>
          <w:rFonts w:ascii="Times New Roman" w:hAnsi="Times New Roman" w:cs="Times New Roman"/>
          <w:sz w:val="24"/>
          <w:szCs w:val="24"/>
        </w:rPr>
        <w:t>EK</w:t>
      </w:r>
      <w:r w:rsidR="004A5A93" w:rsidRPr="00243E24">
        <w:rPr>
          <w:rFonts w:ascii="Times New Roman" w:hAnsi="Times New Roman" w:cs="Times New Roman"/>
          <w:sz w:val="24"/>
          <w:szCs w:val="24"/>
        </w:rPr>
        <w:t>, Ľubic</w:t>
      </w:r>
      <w:r w:rsidR="004A5A93">
        <w:rPr>
          <w:rFonts w:ascii="Times New Roman" w:hAnsi="Times New Roman" w:cs="Times New Roman"/>
          <w:sz w:val="24"/>
          <w:szCs w:val="24"/>
        </w:rPr>
        <w:t>a</w:t>
      </w:r>
      <w:r w:rsidR="004A5A93" w:rsidRPr="00243E24">
        <w:rPr>
          <w:rFonts w:ascii="Times New Roman" w:hAnsi="Times New Roman" w:cs="Times New Roman"/>
          <w:sz w:val="24"/>
          <w:szCs w:val="24"/>
        </w:rPr>
        <w:t xml:space="preserve"> LAŠŠÁKOV</w:t>
      </w:r>
      <w:r w:rsidR="004A5A93">
        <w:rPr>
          <w:rFonts w:ascii="Times New Roman" w:hAnsi="Times New Roman" w:cs="Times New Roman"/>
          <w:sz w:val="24"/>
          <w:szCs w:val="24"/>
        </w:rPr>
        <w:t>Á</w:t>
      </w:r>
      <w:r w:rsidR="004A5A93" w:rsidRPr="00243E24">
        <w:rPr>
          <w:rFonts w:ascii="Times New Roman" w:hAnsi="Times New Roman" w:cs="Times New Roman"/>
          <w:sz w:val="24"/>
          <w:szCs w:val="24"/>
        </w:rPr>
        <w:t>, Karol FARKAŠOVSK</w:t>
      </w:r>
      <w:r w:rsidR="004A5A93">
        <w:rPr>
          <w:rFonts w:ascii="Times New Roman" w:hAnsi="Times New Roman" w:cs="Times New Roman"/>
          <w:sz w:val="24"/>
          <w:szCs w:val="24"/>
        </w:rPr>
        <w:t>Ý</w:t>
      </w:r>
      <w:r w:rsidR="004A5A93" w:rsidRPr="00243E24">
        <w:rPr>
          <w:rFonts w:ascii="Times New Roman" w:hAnsi="Times New Roman" w:cs="Times New Roman"/>
          <w:sz w:val="24"/>
          <w:szCs w:val="24"/>
        </w:rPr>
        <w:t>, Milan GARAJ, Roman MALATIN</w:t>
      </w:r>
      <w:r w:rsidR="004A5A93">
        <w:rPr>
          <w:rFonts w:ascii="Times New Roman" w:hAnsi="Times New Roman" w:cs="Times New Roman"/>
          <w:sz w:val="24"/>
          <w:szCs w:val="24"/>
        </w:rPr>
        <w:t>EC</w:t>
      </w:r>
      <w:r w:rsidR="004A5A93" w:rsidRPr="00243E24">
        <w:rPr>
          <w:rFonts w:ascii="Times New Roman" w:hAnsi="Times New Roman" w:cs="Times New Roman"/>
          <w:sz w:val="24"/>
          <w:szCs w:val="24"/>
        </w:rPr>
        <w:t>, Dagmar KRAMPLOV</w:t>
      </w:r>
      <w:r w:rsidR="004A5A93">
        <w:rPr>
          <w:rFonts w:ascii="Times New Roman" w:hAnsi="Times New Roman" w:cs="Times New Roman"/>
          <w:sz w:val="24"/>
          <w:szCs w:val="24"/>
        </w:rPr>
        <w:t>Á</w:t>
      </w:r>
      <w:r w:rsidR="004A5A93" w:rsidRPr="00243E24">
        <w:rPr>
          <w:rFonts w:ascii="Times New Roman" w:hAnsi="Times New Roman" w:cs="Times New Roman"/>
          <w:sz w:val="24"/>
          <w:szCs w:val="24"/>
        </w:rPr>
        <w:t>, Andrej DANK</w:t>
      </w:r>
      <w:r w:rsidR="004A5A93">
        <w:rPr>
          <w:rFonts w:ascii="Times New Roman" w:hAnsi="Times New Roman" w:cs="Times New Roman"/>
          <w:sz w:val="24"/>
          <w:szCs w:val="24"/>
        </w:rPr>
        <w:t>O</w:t>
      </w:r>
      <w:r w:rsidR="004A5A93" w:rsidRPr="00243E24">
        <w:rPr>
          <w:rFonts w:ascii="Times New Roman" w:hAnsi="Times New Roman" w:cs="Times New Roman"/>
          <w:sz w:val="24"/>
          <w:szCs w:val="24"/>
        </w:rPr>
        <w:t>, Adam LUČANSK</w:t>
      </w:r>
      <w:r w:rsidR="004A5A93">
        <w:rPr>
          <w:rFonts w:ascii="Times New Roman" w:hAnsi="Times New Roman" w:cs="Times New Roman"/>
          <w:sz w:val="24"/>
          <w:szCs w:val="24"/>
        </w:rPr>
        <w:t>Ý</w:t>
      </w:r>
      <w:r w:rsidR="004A5A93" w:rsidRPr="00243E24">
        <w:rPr>
          <w:rFonts w:ascii="Times New Roman" w:hAnsi="Times New Roman" w:cs="Times New Roman"/>
          <w:sz w:val="24"/>
          <w:szCs w:val="24"/>
        </w:rPr>
        <w:t xml:space="preserve"> a Rudolf HULIAK</w:t>
      </w:r>
      <w:r w:rsidR="004A5A93"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24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2. </w:t>
      </w:r>
      <w:r w:rsidRPr="00E46BD6">
        <w:rPr>
          <w:rFonts w:ascii="Times New Roman" w:hAnsi="Times New Roman" w:cs="Times New Roman"/>
          <w:b/>
          <w:sz w:val="24"/>
          <w:szCs w:val="24"/>
        </w:rPr>
        <w:t>Názov návrhu zákona</w:t>
      </w:r>
      <w:r w:rsidR="00B676C0">
        <w:rPr>
          <w:rFonts w:ascii="Times New Roman" w:hAnsi="Times New Roman" w:cs="Times New Roman"/>
          <w:sz w:val="24"/>
          <w:szCs w:val="24"/>
        </w:rPr>
        <w:t>: N</w:t>
      </w:r>
      <w:r w:rsidRPr="00E46BD6">
        <w:rPr>
          <w:rFonts w:ascii="Times New Roman" w:hAnsi="Times New Roman" w:cs="Times New Roman"/>
          <w:sz w:val="24"/>
          <w:szCs w:val="24"/>
        </w:rPr>
        <w:t>ávrh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BD6">
        <w:rPr>
          <w:rFonts w:ascii="Times New Roman" w:hAnsi="Times New Roman" w:cs="Times New Roman"/>
          <w:sz w:val="24"/>
          <w:szCs w:val="24"/>
        </w:rPr>
        <w:t xml:space="preserve"> ktorým sa </w:t>
      </w:r>
      <w:r w:rsidR="00DD3A24" w:rsidRPr="00DD3A24">
        <w:rPr>
          <w:rFonts w:ascii="Times New Roman" w:hAnsi="Times New Roman" w:cs="Times New Roman"/>
          <w:sz w:val="24"/>
          <w:szCs w:val="24"/>
        </w:rPr>
        <w:t xml:space="preserve">mení </w:t>
      </w:r>
      <w:r w:rsidR="00B676C0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1128F0">
        <w:rPr>
          <w:rFonts w:ascii="Times New Roman" w:hAnsi="Times New Roman" w:cs="Times New Roman"/>
          <w:sz w:val="24"/>
          <w:szCs w:val="24"/>
        </w:rPr>
        <w:t xml:space="preserve">zákon </w:t>
      </w:r>
      <w:r w:rsidR="001128F0" w:rsidRPr="001128F0">
        <w:rPr>
          <w:rFonts w:ascii="Times New Roman" w:hAnsi="Times New Roman" w:cs="Times New Roman"/>
          <w:sz w:val="24"/>
          <w:szCs w:val="24"/>
        </w:rPr>
        <w:t xml:space="preserve">č. 516/2008 Z. z. o Audiovizuálnom fonde a o zmene a doplnení niektorých zákonov v znení neskorších predpisov 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3. Predmet návrhu zákona: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 xml:space="preserve">nie je upravený v sekundárnom práve Európskej únie,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>nie je obsiahnutý v judikatúre Súdneho dvora Európskej únie.</w:t>
      </w:r>
    </w:p>
    <w:p w:rsidR="00F22162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Vzhľadom na to, že predmet návrhu zákona nie je upravený v práve Európskej únie, je bezpredmetné vyjadrovať sa k bodom 4. a 5.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F0" w:rsidRDefault="001128F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Doložka</w:t>
      </w: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1128F0">
      <w:pPr>
        <w:jc w:val="both"/>
        <w:rPr>
          <w:rFonts w:ascii="Times New Roman" w:hAnsi="Times New Roman" w:cs="Times New Roman"/>
          <w:sz w:val="24"/>
          <w:szCs w:val="24"/>
        </w:rPr>
      </w:pPr>
      <w:r w:rsidRPr="004B59CA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 w:rsidR="00DD3A24" w:rsidRPr="00423BD7">
        <w:rPr>
          <w:rFonts w:ascii="Times New Roman" w:hAnsi="Times New Roman" w:cs="Times New Roman"/>
          <w:sz w:val="24"/>
          <w:szCs w:val="24"/>
        </w:rPr>
        <w:t xml:space="preserve">mení </w:t>
      </w:r>
      <w:r w:rsidR="00B676C0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DD3A24" w:rsidRPr="00423BD7">
        <w:rPr>
          <w:rFonts w:ascii="Times New Roman" w:hAnsi="Times New Roman" w:cs="Times New Roman"/>
          <w:sz w:val="24"/>
          <w:szCs w:val="24"/>
        </w:rPr>
        <w:t xml:space="preserve">zákon </w:t>
      </w:r>
      <w:r w:rsidR="001128F0" w:rsidRPr="001128F0">
        <w:rPr>
          <w:rFonts w:ascii="Times New Roman" w:hAnsi="Times New Roman" w:cs="Times New Roman"/>
          <w:sz w:val="24"/>
          <w:szCs w:val="24"/>
        </w:rPr>
        <w:t xml:space="preserve">č. 516/2008 Z. z. o Audiovizuálnom fonde a o zmene a doplnení niektorých zákonov v znení neskorších predpisov  </w:t>
      </w:r>
    </w:p>
    <w:p w:rsidR="001128F0" w:rsidRDefault="001128F0" w:rsidP="001128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5F2770" w:rsidTr="00740613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Pr="00E46BD6" w:rsidRDefault="005F2770" w:rsidP="005F2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sectPr w:rsidR="005F2770" w:rsidRPr="00E4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F19"/>
    <w:multiLevelType w:val="hybridMultilevel"/>
    <w:tmpl w:val="99D88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D6"/>
    <w:rsid w:val="000351F3"/>
    <w:rsid w:val="000A08D6"/>
    <w:rsid w:val="000B2183"/>
    <w:rsid w:val="001128F0"/>
    <w:rsid w:val="00186CC2"/>
    <w:rsid w:val="001A0B8D"/>
    <w:rsid w:val="00243E24"/>
    <w:rsid w:val="002A53D7"/>
    <w:rsid w:val="00334201"/>
    <w:rsid w:val="003A15B1"/>
    <w:rsid w:val="003D5D3C"/>
    <w:rsid w:val="003F2B2D"/>
    <w:rsid w:val="00423BD7"/>
    <w:rsid w:val="004A5A93"/>
    <w:rsid w:val="004B453C"/>
    <w:rsid w:val="004B4C27"/>
    <w:rsid w:val="00531A00"/>
    <w:rsid w:val="00532BDD"/>
    <w:rsid w:val="0054117E"/>
    <w:rsid w:val="005416E7"/>
    <w:rsid w:val="005A34F0"/>
    <w:rsid w:val="005B09F0"/>
    <w:rsid w:val="005E0998"/>
    <w:rsid w:val="005F0558"/>
    <w:rsid w:val="005F2770"/>
    <w:rsid w:val="00640CAF"/>
    <w:rsid w:val="00687D47"/>
    <w:rsid w:val="00694164"/>
    <w:rsid w:val="006A302E"/>
    <w:rsid w:val="006C3B08"/>
    <w:rsid w:val="006D037B"/>
    <w:rsid w:val="0078130B"/>
    <w:rsid w:val="00792163"/>
    <w:rsid w:val="007B4008"/>
    <w:rsid w:val="007C1094"/>
    <w:rsid w:val="00807586"/>
    <w:rsid w:val="00856BED"/>
    <w:rsid w:val="008852B1"/>
    <w:rsid w:val="008A07CF"/>
    <w:rsid w:val="008E3ED3"/>
    <w:rsid w:val="009157F3"/>
    <w:rsid w:val="009773F0"/>
    <w:rsid w:val="00986659"/>
    <w:rsid w:val="009B3DC8"/>
    <w:rsid w:val="009D369E"/>
    <w:rsid w:val="009E70B2"/>
    <w:rsid w:val="00AB3511"/>
    <w:rsid w:val="00B26114"/>
    <w:rsid w:val="00B676C0"/>
    <w:rsid w:val="00C17B28"/>
    <w:rsid w:val="00C56E63"/>
    <w:rsid w:val="00CA3A11"/>
    <w:rsid w:val="00D12D6D"/>
    <w:rsid w:val="00D472FB"/>
    <w:rsid w:val="00DD3A24"/>
    <w:rsid w:val="00E416EC"/>
    <w:rsid w:val="00E46BD6"/>
    <w:rsid w:val="00E737F4"/>
    <w:rsid w:val="00E7438A"/>
    <w:rsid w:val="00EC04E2"/>
    <w:rsid w:val="00F22162"/>
    <w:rsid w:val="00F56A80"/>
    <w:rsid w:val="00F56FC1"/>
    <w:rsid w:val="00F9450F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2024-01-03T08:34:00Z</cp:lastPrinted>
  <dcterms:created xsi:type="dcterms:W3CDTF">2024-01-11T09:52:00Z</dcterms:created>
  <dcterms:modified xsi:type="dcterms:W3CDTF">2024-01-11T11:38:00Z</dcterms:modified>
</cp:coreProperties>
</file>