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C26" w:rsidRPr="00FA7C26" w:rsidRDefault="00FA7C26" w:rsidP="00FA7C26">
      <w:pPr>
        <w:jc w:val="center"/>
        <w:outlineLvl w:val="0"/>
        <w:rPr>
          <w:rFonts w:ascii="Times New Roman" w:eastAsia="Times New Roman" w:hAnsi="Times New Roman"/>
          <w:b/>
          <w:bCs/>
          <w:kern w:val="0"/>
          <w:sz w:val="24"/>
          <w:szCs w:val="24"/>
        </w:rPr>
      </w:pPr>
      <w:r w:rsidRPr="00FA7C26">
        <w:rPr>
          <w:rFonts w:ascii="Times New Roman" w:hAnsi="Times New Roman"/>
          <w:b/>
          <w:bCs/>
          <w:sz w:val="24"/>
          <w:szCs w:val="24"/>
        </w:rPr>
        <w:t>Dôvodová správa</w:t>
      </w:r>
    </w:p>
    <w:p w:rsidR="00FA7C26" w:rsidRPr="00FA7C26" w:rsidRDefault="00FA7C26" w:rsidP="00FA7C26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A7C26" w:rsidRPr="00FA7C26" w:rsidRDefault="00FA7C26" w:rsidP="00FA7C26">
      <w:pPr>
        <w:widowControl/>
        <w:numPr>
          <w:ilvl w:val="0"/>
          <w:numId w:val="6"/>
        </w:numPr>
        <w:suppressAutoHyphens w:val="0"/>
        <w:autoSpaceDN/>
        <w:jc w:val="both"/>
        <w:textAlignment w:val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FA7C26">
        <w:rPr>
          <w:rFonts w:ascii="Times New Roman" w:hAnsi="Times New Roman"/>
          <w:b/>
          <w:bCs/>
          <w:sz w:val="24"/>
          <w:szCs w:val="24"/>
        </w:rPr>
        <w:t xml:space="preserve">Všeobecná časť </w:t>
      </w:r>
    </w:p>
    <w:p w:rsidR="00FA7C26" w:rsidRPr="00FA7C26" w:rsidRDefault="00FA7C26" w:rsidP="00FA7C26">
      <w:pPr>
        <w:pStyle w:val="Default"/>
        <w:ind w:left="360"/>
        <w:jc w:val="both"/>
      </w:pPr>
    </w:p>
    <w:p w:rsidR="00FA7C26" w:rsidRPr="00FA7C26" w:rsidRDefault="00FA7C26" w:rsidP="00FA7C26">
      <w:pPr>
        <w:pStyle w:val="Default"/>
        <w:ind w:firstLine="708"/>
        <w:jc w:val="both"/>
        <w:rPr>
          <w:lang w:eastAsia="sk-SK"/>
        </w:rPr>
      </w:pPr>
      <w:r w:rsidRPr="00FA7C26">
        <w:t>Návrh nariadenia vlády Slovenskej republiky</w:t>
      </w:r>
      <w:r w:rsidRPr="00FA7C26">
        <w:rPr>
          <w:lang w:eastAsia="sk-SK"/>
        </w:rPr>
        <w:t xml:space="preserve">, ktorým sa ustanovuje výška finančného  príspevku </w:t>
      </w:r>
      <w:r w:rsidRPr="00FA7C26">
        <w:rPr>
          <w:bCs/>
        </w:rPr>
        <w:t>na poskytovanie sociálnej služby v niektorých druhoch zariadení sociálnych služieb na rok 202</w:t>
      </w:r>
      <w:r>
        <w:rPr>
          <w:bCs/>
        </w:rPr>
        <w:t>5</w:t>
      </w:r>
      <w:r w:rsidRPr="00FA7C26">
        <w:t xml:space="preserve"> sa predkladá na základe splnomocňovacieho ustanovenia  § 78b ods. 4 zákona č. 448/2008 Z. z. o sociálnych službách a o zmene a doplnení zákona č. 455/1991 Zb. o živnostenskom podnikaní (živnostenský zákon) </w:t>
      </w:r>
      <w:r w:rsidR="00906F20">
        <w:t xml:space="preserve">v znení neskorších predpisov </w:t>
      </w:r>
      <w:bookmarkStart w:id="0" w:name="_GoBack"/>
      <w:bookmarkEnd w:id="0"/>
      <w:r w:rsidRPr="00FA7C26">
        <w:t xml:space="preserve">v znení zákona č. 484/2021 Z. z.  (ďalej len „zákon o sociálnych službách“). </w:t>
      </w:r>
    </w:p>
    <w:p w:rsidR="00FA7C26" w:rsidRPr="00FA7C26" w:rsidRDefault="00FA7C26" w:rsidP="00FA7C26">
      <w:pPr>
        <w:pStyle w:val="Default"/>
        <w:jc w:val="both"/>
      </w:pPr>
    </w:p>
    <w:p w:rsidR="00FA7C26" w:rsidRPr="00FA7C26" w:rsidRDefault="00FA7C26" w:rsidP="00FA7C26">
      <w:pPr>
        <w:pStyle w:val="default0"/>
        <w:ind w:firstLine="708"/>
        <w:jc w:val="both"/>
        <w:rPr>
          <w:color w:val="000000"/>
        </w:rPr>
      </w:pPr>
      <w:r w:rsidRPr="00FA7C26">
        <w:rPr>
          <w:color w:val="000000"/>
        </w:rPr>
        <w:t>Návrh nariadenia vlády Slovenskej republiky medziročnou valorizáciou výšky finančných príspevkov, poskytovaných  podľa zákona o sociálnych službách zo štátneho rozpočtu prostredníctvom rozpočtovej kapitoly MPSVR SR na spolufinancovanie sociálnych služieb vo vybraných druhoch zariadení sociálnych služieb, a to obciam a neverejným poskytovateľom sociálnych služieb, ktorí neposkytujú sociálnu službu s cieľom dosiahnuť zisk, vytvára  právne podmienky na zabezpečenie udržateľnosti poskytovania  sociálnych služieb v zariadeniach podmienených odkázanosťou a ich dostupnosti pre fyzické osoby, odkázané na pomoc inej fyzickej osoby pri sebaobsluhe, a na zabezpečenie realizácie ústavného práva každého, kto je v hmotnej núdzi na pomoc  potrebnú na zabezpečenie základných životných podmienok, a to  poskytovaním sociálnej služby v zariadeniach sociálnych služieb krízovej intervencie, a to posilnením spolufinancovania sociálnych služieb v týchto zariadeniach sociálnych služieb zo štátneho rozpočtu na rok 202</w:t>
      </w:r>
      <w:r>
        <w:rPr>
          <w:color w:val="000000"/>
        </w:rPr>
        <w:t>5</w:t>
      </w:r>
      <w:r w:rsidRPr="00FA7C26">
        <w:rPr>
          <w:color w:val="000000"/>
        </w:rPr>
        <w:t xml:space="preserve">. </w:t>
      </w:r>
    </w:p>
    <w:p w:rsidR="00FA7C26" w:rsidRPr="00FA7C26" w:rsidRDefault="00FA7C26" w:rsidP="00FA7C26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FA7C26" w:rsidRPr="00FA7C26" w:rsidRDefault="00FA7C26" w:rsidP="00FA7C26">
      <w:pPr>
        <w:ind w:firstLine="708"/>
        <w:jc w:val="both"/>
        <w:rPr>
          <w:rFonts w:ascii="Times New Roman" w:eastAsiaTheme="minorHAnsi" w:hAnsi="Times New Roman"/>
          <w:sz w:val="24"/>
          <w:szCs w:val="24"/>
          <w:lang w:eastAsia="cs-CZ"/>
        </w:rPr>
      </w:pPr>
      <w:r w:rsidRPr="00FA7C26">
        <w:rPr>
          <w:rFonts w:ascii="Times New Roman" w:eastAsiaTheme="minorHAnsi" w:hAnsi="Times New Roman"/>
          <w:color w:val="000000"/>
          <w:sz w:val="24"/>
          <w:szCs w:val="24"/>
        </w:rPr>
        <w:t>Navrhovaná výška finančného príspevku na poskytovanie sociálnej služby v zariadeniach  podmienených odkázanosťou na rok 202</w:t>
      </w:r>
      <w:r>
        <w:rPr>
          <w:rFonts w:ascii="Times New Roman" w:eastAsiaTheme="minorHAnsi" w:hAnsi="Times New Roman"/>
          <w:color w:val="000000"/>
          <w:sz w:val="24"/>
          <w:szCs w:val="24"/>
        </w:rPr>
        <w:t>5</w:t>
      </w:r>
      <w:r w:rsidRPr="00FA7C26">
        <w:rPr>
          <w:rFonts w:ascii="Times New Roman" w:eastAsiaTheme="minorHAnsi" w:hAnsi="Times New Roman"/>
          <w:color w:val="000000"/>
          <w:sz w:val="24"/>
          <w:szCs w:val="24"/>
        </w:rPr>
        <w:t xml:space="preserve"> vychádza z účelu tohto finančného príspevku s uplatnením valorizačného mechanizmu vo </w:t>
      </w:r>
      <w:r w:rsidRPr="00FA7C26">
        <w:rPr>
          <w:rFonts w:ascii="Times New Roman" w:eastAsiaTheme="minorHAnsi" w:hAnsi="Times New Roman"/>
          <w:sz w:val="24"/>
          <w:szCs w:val="24"/>
        </w:rPr>
        <w:t>väzbe  na medziročný vývoj minimálnej mzdy a výšku minimálnej mzdy na rok 202</w:t>
      </w:r>
      <w:r>
        <w:rPr>
          <w:rFonts w:ascii="Times New Roman" w:eastAsiaTheme="minorHAnsi" w:hAnsi="Times New Roman"/>
          <w:sz w:val="24"/>
          <w:szCs w:val="24"/>
        </w:rPr>
        <w:t>4</w:t>
      </w:r>
      <w:r w:rsidRPr="00FA7C26">
        <w:rPr>
          <w:rFonts w:ascii="Times New Roman" w:eastAsiaTheme="minorHAnsi" w:hAnsi="Times New Roman"/>
          <w:sz w:val="24"/>
          <w:szCs w:val="24"/>
        </w:rPr>
        <w:t xml:space="preserve"> a s prihliadnutím na vyváženú úroveň spolufinancovania jednotlivých foriem sociálnej služby v zariadeniach podmienených odkázanosťou (pobytovej formy sociálnej služby a ambulantnej  formy sociálnej služby).</w:t>
      </w:r>
    </w:p>
    <w:p w:rsidR="00FA7C26" w:rsidRPr="00FA7C26" w:rsidRDefault="00FA7C26" w:rsidP="00FA7C26">
      <w:pPr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FA7C26" w:rsidRPr="00FA7C26" w:rsidRDefault="00FA7C26" w:rsidP="00FA7C26">
      <w:pPr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A7C26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FA7C26">
        <w:rPr>
          <w:rFonts w:ascii="Times New Roman" w:eastAsiaTheme="minorHAnsi" w:hAnsi="Times New Roman"/>
          <w:color w:val="000000"/>
          <w:sz w:val="24"/>
          <w:szCs w:val="24"/>
        </w:rPr>
        <w:tab/>
        <w:t>Navrhuje sa  výška finančného príspevku na mesiac na miesto v zariadení podľa navrhnutého valorizačného mechanizmu pri pobytových službách v zariadeniach ako určeného násobku mesačnej minimálnej mzdy (7</w:t>
      </w:r>
      <w:r>
        <w:rPr>
          <w:rFonts w:ascii="Times New Roman" w:eastAsiaTheme="minorHAnsi" w:hAnsi="Times New Roman"/>
          <w:color w:val="000000"/>
          <w:sz w:val="24"/>
          <w:szCs w:val="24"/>
        </w:rPr>
        <w:t>5</w:t>
      </w:r>
      <w:r w:rsidRPr="00FA7C26">
        <w:rPr>
          <w:rFonts w:ascii="Times New Roman" w:eastAsiaTheme="minorHAnsi" w:hAnsi="Times New Roman"/>
          <w:color w:val="000000"/>
          <w:sz w:val="24"/>
          <w:szCs w:val="24"/>
        </w:rPr>
        <w:t>0 eur v roku 202</w:t>
      </w:r>
      <w:r>
        <w:rPr>
          <w:rFonts w:ascii="Times New Roman" w:eastAsiaTheme="minorHAnsi" w:hAnsi="Times New Roman"/>
          <w:color w:val="000000"/>
          <w:sz w:val="24"/>
          <w:szCs w:val="24"/>
        </w:rPr>
        <w:t>4</w:t>
      </w:r>
      <w:r w:rsidRPr="00FA7C26">
        <w:rPr>
          <w:rFonts w:ascii="Times New Roman" w:eastAsiaTheme="minorHAnsi" w:hAnsi="Times New Roman"/>
          <w:color w:val="000000"/>
          <w:sz w:val="24"/>
          <w:szCs w:val="24"/>
        </w:rPr>
        <w:t>) pri jednotlivých stupňoch odkázanosti, a to konkrétne 0,25 násobku minimálnej mzdy pri II. stupni odkázanosti, 0,5 násobku minimálnej mzdy pri III. stupni odkázanosti, 0,65 násobku minimálnej mzdy pri IV. stupni odkázanosti, 0,9 pri V. stupni odkázanosti a 1,1 násobku minimálnej mzdy pri VI. stupni odkázanosti. Výška finančného príspevku pri poskytovaní ambulantnej sociálnej služby v zariadení podmienenom odkázanosťou/mesiac/miesto tvorí 66,67% (2/3) z výšky finančného príspevku pri poskytovaní pobytovej služby v tomto zariadení/mesiac/miesto.</w:t>
      </w:r>
    </w:p>
    <w:p w:rsidR="00FA7C26" w:rsidRPr="00FA7C26" w:rsidRDefault="00FA7C26" w:rsidP="00FA7C26">
      <w:pPr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FA7C26" w:rsidRPr="00FA7C26" w:rsidRDefault="00FA7C26" w:rsidP="00FA7C26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A7C26">
        <w:rPr>
          <w:rFonts w:ascii="Times New Roman" w:hAnsi="Times New Roman"/>
          <w:sz w:val="24"/>
          <w:szCs w:val="24"/>
        </w:rPr>
        <w:t>Navrhuje sa aj valorizácia výšky finančného príspevku na poskytovanie sociálnej služby v zariadeniach krízovej intervencie a výška finančného príspevku na poskytovanie sociálnej služby v nocľahárni na mesiac a na miesto na rozpočtový rok</w:t>
      </w:r>
      <w:r w:rsidRPr="00FA7C26">
        <w:rPr>
          <w:rFonts w:ascii="Times New Roman" w:eastAsiaTheme="minorHAnsi" w:hAnsi="Times New Roman"/>
          <w:color w:val="000000"/>
          <w:sz w:val="24"/>
          <w:szCs w:val="24"/>
        </w:rPr>
        <w:t xml:space="preserve"> a to konkrétne 0,5 násobku minimálnej mzdy</w:t>
      </w:r>
      <w:r w:rsidRPr="00FA7C26">
        <w:rPr>
          <w:rFonts w:ascii="Times New Roman" w:hAnsi="Times New Roman"/>
          <w:sz w:val="24"/>
          <w:szCs w:val="24"/>
        </w:rPr>
        <w:t xml:space="preserve"> v roku 202</w:t>
      </w:r>
      <w:r>
        <w:rPr>
          <w:rFonts w:ascii="Times New Roman" w:hAnsi="Times New Roman"/>
          <w:sz w:val="24"/>
          <w:szCs w:val="24"/>
        </w:rPr>
        <w:t>4</w:t>
      </w:r>
      <w:r w:rsidRPr="00FA7C26">
        <w:rPr>
          <w:rFonts w:ascii="Times New Roman" w:hAnsi="Times New Roman"/>
          <w:sz w:val="24"/>
          <w:szCs w:val="24"/>
        </w:rPr>
        <w:t>.</w:t>
      </w:r>
    </w:p>
    <w:p w:rsidR="00FA7C26" w:rsidRPr="00FA7C26" w:rsidRDefault="00FA7C26" w:rsidP="00FA7C26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FA7C26" w:rsidRPr="00FA7C26" w:rsidRDefault="00FA7C26" w:rsidP="00FA7C26">
      <w:pPr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A7C2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FA7C26"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Výška finančného príspevku na poskytovanie sociálnej služby </w:t>
      </w:r>
      <w:r w:rsidRPr="00FA7C26">
        <w:rPr>
          <w:rFonts w:ascii="Times New Roman" w:hAnsi="Times New Roman"/>
          <w:bCs/>
          <w:sz w:val="24"/>
          <w:szCs w:val="24"/>
        </w:rPr>
        <w:t>v niektorých druhoch zariadení sociálnych služieb na rok 202</w:t>
      </w:r>
      <w:r>
        <w:rPr>
          <w:rFonts w:ascii="Times New Roman" w:hAnsi="Times New Roman"/>
          <w:bCs/>
          <w:sz w:val="24"/>
          <w:szCs w:val="24"/>
        </w:rPr>
        <w:t>4</w:t>
      </w:r>
      <w:r w:rsidRPr="00FA7C2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bola ustanovená v nariadení vlády Slovenskej republiky č. 2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43</w:t>
      </w:r>
      <w:r w:rsidRPr="00FA7C26">
        <w:rPr>
          <w:rFonts w:ascii="Times New Roman" w:hAnsi="Times New Roman"/>
          <w:color w:val="000000"/>
          <w:sz w:val="24"/>
          <w:szCs w:val="24"/>
          <w:lang w:eastAsia="en-US"/>
        </w:rPr>
        <w:t>/202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3</w:t>
      </w:r>
      <w:r w:rsidRPr="00FA7C2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Z. z., ktoré sa predkladaným návrhom nariadenia zrušuje. </w:t>
      </w:r>
    </w:p>
    <w:p w:rsidR="00FA7C26" w:rsidRPr="00FA7C26" w:rsidRDefault="00FA7C26" w:rsidP="00FA7C26">
      <w:pPr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FA7C26" w:rsidRPr="00FA7C26" w:rsidRDefault="00FA7C26" w:rsidP="00FA7C26">
      <w:pPr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A7C26"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Návrh nariadenia vlády Slovenskej republiky nemá žiadny vplyv na podnikateľské prostredie, na životné prostredie, na informatizáciu spoločnosti, na služby verejnej správy pre </w:t>
      </w:r>
      <w:r w:rsidRPr="00FA7C26">
        <w:rPr>
          <w:rFonts w:ascii="Times New Roman" w:hAnsi="Times New Roman"/>
          <w:color w:val="000000"/>
          <w:sz w:val="24"/>
          <w:szCs w:val="24"/>
          <w:lang w:eastAsia="en-US"/>
        </w:rPr>
        <w:lastRenderedPageBreak/>
        <w:t xml:space="preserve">občana ani na manželstvo, rodičovstvo a rodinu. Návrh nariadenia vlády Slovenskej republiky bude mať negatívny vplyv na </w:t>
      </w:r>
      <w:r w:rsidRPr="00FA7C26">
        <w:rPr>
          <w:rFonts w:ascii="Times New Roman" w:eastAsiaTheme="minorHAnsi" w:hAnsi="Times New Roman"/>
          <w:color w:val="000000"/>
          <w:sz w:val="24"/>
          <w:szCs w:val="24"/>
        </w:rPr>
        <w:t xml:space="preserve">štátny rozpočet, konkrétne na kapitolu MPSVR SR,  v celkovej výške </w:t>
      </w:r>
      <w:r>
        <w:rPr>
          <w:rFonts w:ascii="Times New Roman" w:eastAsiaTheme="minorHAnsi" w:hAnsi="Times New Roman"/>
          <w:color w:val="000000"/>
          <w:sz w:val="24"/>
          <w:szCs w:val="24"/>
        </w:rPr>
        <w:t>25 857 816</w:t>
      </w:r>
      <w:r w:rsidRPr="00FA7C26">
        <w:rPr>
          <w:rFonts w:ascii="Times New Roman" w:hAnsi="Times New Roman"/>
          <w:sz w:val="24"/>
          <w:szCs w:val="24"/>
        </w:rPr>
        <w:t xml:space="preserve"> eur</w:t>
      </w:r>
      <w:r w:rsidRPr="00FA7C26">
        <w:rPr>
          <w:rFonts w:ascii="Times New Roman" w:eastAsiaTheme="minorHAnsi" w:hAnsi="Times New Roman"/>
          <w:color w:val="000000"/>
          <w:sz w:val="24"/>
          <w:szCs w:val="24"/>
        </w:rPr>
        <w:t xml:space="preserve"> (rok 202</w:t>
      </w:r>
      <w:r>
        <w:rPr>
          <w:rFonts w:ascii="Times New Roman" w:eastAsiaTheme="minorHAnsi" w:hAnsi="Times New Roman"/>
          <w:color w:val="000000"/>
          <w:sz w:val="24"/>
          <w:szCs w:val="24"/>
        </w:rPr>
        <w:t>5</w:t>
      </w:r>
      <w:r w:rsidRPr="00FA7C26">
        <w:rPr>
          <w:rFonts w:ascii="Times New Roman" w:eastAsiaTheme="minorHAnsi" w:hAnsi="Times New Roman"/>
          <w:color w:val="000000"/>
          <w:sz w:val="24"/>
          <w:szCs w:val="24"/>
        </w:rPr>
        <w:t xml:space="preserve">). </w:t>
      </w:r>
      <w:r w:rsidRPr="00FA7C2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Analýza sociálnych vplyvov je obsiahnutá v priloženej doložke. </w:t>
      </w:r>
    </w:p>
    <w:p w:rsidR="00FA7C26" w:rsidRPr="00FA7C26" w:rsidRDefault="00FA7C26" w:rsidP="00FA7C26">
      <w:pPr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FA7C26" w:rsidRPr="00FA7C26" w:rsidRDefault="00FA7C26" w:rsidP="00FA7C26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A7C2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Návrh nariadenia vlády Slovenskej republiky je v súlade s Ústavou Slovenskej republiky, ústavnými zákonmi a nálezmi Ústavného súdu Slovenskej republiky, inými zákonmi, medzinárodnými zmluvami a inými medzinárodnými dokumentmi, ktorými je Slovenská republika viazaná a s právom Európskej únie. </w:t>
      </w:r>
    </w:p>
    <w:p w:rsidR="00FA7C26" w:rsidRPr="00FA7C26" w:rsidRDefault="00FA7C26" w:rsidP="00FA7C26">
      <w:pPr>
        <w:rPr>
          <w:rFonts w:ascii="Times New Roman" w:hAnsi="Times New Roman"/>
          <w:sz w:val="24"/>
          <w:szCs w:val="24"/>
          <w:lang w:eastAsia="cs-CZ"/>
        </w:rPr>
      </w:pPr>
    </w:p>
    <w:p w:rsidR="00FA7C26" w:rsidRDefault="00FA7C26" w:rsidP="00FA7C26">
      <w:pPr>
        <w:rPr>
          <w:rFonts w:eastAsiaTheme="minorHAnsi"/>
        </w:rPr>
      </w:pPr>
    </w:p>
    <w:p w:rsidR="00CE34FA" w:rsidRPr="00CE34FA" w:rsidRDefault="00CE34FA" w:rsidP="00CE34FA">
      <w:pPr>
        <w:rPr>
          <w:rFonts w:ascii="Times New Roman" w:eastAsiaTheme="minorHAnsi" w:hAnsi="Times New Roman"/>
          <w:sz w:val="24"/>
          <w:szCs w:val="24"/>
          <w:lang w:eastAsia="cs-CZ"/>
        </w:rPr>
      </w:pPr>
    </w:p>
    <w:p w:rsidR="008450E0" w:rsidRPr="00CE34FA" w:rsidRDefault="008450E0" w:rsidP="00B47250">
      <w:pPr>
        <w:tabs>
          <w:tab w:val="left" w:pos="1080"/>
          <w:tab w:val="left" w:pos="1620"/>
        </w:tabs>
        <w:ind w:left="1080" w:right="-31" w:firstLine="18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6F94" w:rsidRPr="00CE34FA" w:rsidRDefault="00136F94" w:rsidP="00136F9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136F94" w:rsidRPr="00CE34FA" w:rsidSect="0024381C">
      <w:pgSz w:w="11906" w:h="16838" w:code="9"/>
      <w:pgMar w:top="1134" w:right="1558" w:bottom="1134" w:left="851" w:header="73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A69" w:rsidRDefault="00460A69">
      <w:r>
        <w:separator/>
      </w:r>
    </w:p>
  </w:endnote>
  <w:endnote w:type="continuationSeparator" w:id="0">
    <w:p w:rsidR="00460A69" w:rsidRDefault="00460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A69" w:rsidRDefault="00460A69">
      <w:r>
        <w:separator/>
      </w:r>
    </w:p>
  </w:footnote>
  <w:footnote w:type="continuationSeparator" w:id="0">
    <w:p w:rsidR="00460A69" w:rsidRDefault="00460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3758"/>
    <w:multiLevelType w:val="hybridMultilevel"/>
    <w:tmpl w:val="E056BE3A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7506B"/>
    <w:multiLevelType w:val="hybridMultilevel"/>
    <w:tmpl w:val="5E287DBE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109C5"/>
    <w:multiLevelType w:val="hybridMultilevel"/>
    <w:tmpl w:val="8AFC5D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D368F"/>
    <w:multiLevelType w:val="hybridMultilevel"/>
    <w:tmpl w:val="7DEA212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91770"/>
    <w:multiLevelType w:val="singleLevel"/>
    <w:tmpl w:val="D1485578"/>
    <w:lvl w:ilvl="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</w:lvl>
  </w:abstractNum>
  <w:abstractNum w:abstractNumId="5" w15:restartNumberingAfterBreak="0">
    <w:nsid w:val="7B6C2485"/>
    <w:multiLevelType w:val="hybridMultilevel"/>
    <w:tmpl w:val="FAF42FF0"/>
    <w:lvl w:ilvl="0" w:tplc="041B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1B"/>
    <w:rsid w:val="00003CA4"/>
    <w:rsid w:val="00004C2A"/>
    <w:rsid w:val="00004FF6"/>
    <w:rsid w:val="00012225"/>
    <w:rsid w:val="00030F3D"/>
    <w:rsid w:val="00033581"/>
    <w:rsid w:val="00034123"/>
    <w:rsid w:val="00035927"/>
    <w:rsid w:val="00043079"/>
    <w:rsid w:val="00047006"/>
    <w:rsid w:val="00050A0D"/>
    <w:rsid w:val="0005116C"/>
    <w:rsid w:val="00054DC6"/>
    <w:rsid w:val="00054F3C"/>
    <w:rsid w:val="000618CC"/>
    <w:rsid w:val="0007023E"/>
    <w:rsid w:val="00071BCC"/>
    <w:rsid w:val="00071C5F"/>
    <w:rsid w:val="0007344D"/>
    <w:rsid w:val="000737F0"/>
    <w:rsid w:val="00080973"/>
    <w:rsid w:val="00083E2C"/>
    <w:rsid w:val="00083E5B"/>
    <w:rsid w:val="000860C3"/>
    <w:rsid w:val="0009136A"/>
    <w:rsid w:val="00094ACD"/>
    <w:rsid w:val="000971A6"/>
    <w:rsid w:val="000A1BCC"/>
    <w:rsid w:val="000A2D66"/>
    <w:rsid w:val="000A4D0A"/>
    <w:rsid w:val="000A4D91"/>
    <w:rsid w:val="000A51E4"/>
    <w:rsid w:val="000B0F09"/>
    <w:rsid w:val="000B29AB"/>
    <w:rsid w:val="000B77FA"/>
    <w:rsid w:val="000C2CC7"/>
    <w:rsid w:val="000C54EB"/>
    <w:rsid w:val="000D625D"/>
    <w:rsid w:val="000D798B"/>
    <w:rsid w:val="000E0B0B"/>
    <w:rsid w:val="000E1B8A"/>
    <w:rsid w:val="000E7F7B"/>
    <w:rsid w:val="000F2C12"/>
    <w:rsid w:val="000F363F"/>
    <w:rsid w:val="000F49FD"/>
    <w:rsid w:val="000F6EEC"/>
    <w:rsid w:val="00107E6B"/>
    <w:rsid w:val="00111877"/>
    <w:rsid w:val="00114A7E"/>
    <w:rsid w:val="0011703E"/>
    <w:rsid w:val="001228FE"/>
    <w:rsid w:val="001237B6"/>
    <w:rsid w:val="00124F48"/>
    <w:rsid w:val="00126AD4"/>
    <w:rsid w:val="0012751A"/>
    <w:rsid w:val="00131920"/>
    <w:rsid w:val="001349D5"/>
    <w:rsid w:val="00136F94"/>
    <w:rsid w:val="00140266"/>
    <w:rsid w:val="001413A7"/>
    <w:rsid w:val="00146C56"/>
    <w:rsid w:val="00154209"/>
    <w:rsid w:val="00154916"/>
    <w:rsid w:val="00160D46"/>
    <w:rsid w:val="00162287"/>
    <w:rsid w:val="00162C04"/>
    <w:rsid w:val="00162F82"/>
    <w:rsid w:val="00162FD8"/>
    <w:rsid w:val="00165E05"/>
    <w:rsid w:val="0016699E"/>
    <w:rsid w:val="00167693"/>
    <w:rsid w:val="00173CD0"/>
    <w:rsid w:val="00177252"/>
    <w:rsid w:val="00184BE2"/>
    <w:rsid w:val="001975FC"/>
    <w:rsid w:val="001A03F1"/>
    <w:rsid w:val="001A04BC"/>
    <w:rsid w:val="001A058E"/>
    <w:rsid w:val="001A2471"/>
    <w:rsid w:val="001A56D1"/>
    <w:rsid w:val="001B0777"/>
    <w:rsid w:val="001B2BFE"/>
    <w:rsid w:val="001C35BD"/>
    <w:rsid w:val="001C4464"/>
    <w:rsid w:val="001C6A3B"/>
    <w:rsid w:val="001C78B1"/>
    <w:rsid w:val="001D1854"/>
    <w:rsid w:val="001D3C59"/>
    <w:rsid w:val="001D3FBC"/>
    <w:rsid w:val="001D6715"/>
    <w:rsid w:val="001E0E50"/>
    <w:rsid w:val="001E2724"/>
    <w:rsid w:val="001F0930"/>
    <w:rsid w:val="001F0AEF"/>
    <w:rsid w:val="001F5A3E"/>
    <w:rsid w:val="00205CAB"/>
    <w:rsid w:val="00206E64"/>
    <w:rsid w:val="00207987"/>
    <w:rsid w:val="00211AD5"/>
    <w:rsid w:val="00215CDF"/>
    <w:rsid w:val="002168D9"/>
    <w:rsid w:val="002175F4"/>
    <w:rsid w:val="00217816"/>
    <w:rsid w:val="00222FC6"/>
    <w:rsid w:val="002248D8"/>
    <w:rsid w:val="00224FB6"/>
    <w:rsid w:val="00230C2A"/>
    <w:rsid w:val="00230D50"/>
    <w:rsid w:val="002314BB"/>
    <w:rsid w:val="00231F37"/>
    <w:rsid w:val="002327FB"/>
    <w:rsid w:val="00237899"/>
    <w:rsid w:val="0024381C"/>
    <w:rsid w:val="0025366B"/>
    <w:rsid w:val="0026213C"/>
    <w:rsid w:val="00263241"/>
    <w:rsid w:val="00264098"/>
    <w:rsid w:val="00266C64"/>
    <w:rsid w:val="002736B8"/>
    <w:rsid w:val="00274465"/>
    <w:rsid w:val="00275E8B"/>
    <w:rsid w:val="00285EC7"/>
    <w:rsid w:val="00292C29"/>
    <w:rsid w:val="00292DAC"/>
    <w:rsid w:val="00293710"/>
    <w:rsid w:val="002A2E5A"/>
    <w:rsid w:val="002A35A7"/>
    <w:rsid w:val="002B06B6"/>
    <w:rsid w:val="002B097B"/>
    <w:rsid w:val="002B1DA9"/>
    <w:rsid w:val="002B2E4A"/>
    <w:rsid w:val="002B5501"/>
    <w:rsid w:val="002B5DBC"/>
    <w:rsid w:val="002B710D"/>
    <w:rsid w:val="002C06C1"/>
    <w:rsid w:val="002C1CF7"/>
    <w:rsid w:val="002C2D08"/>
    <w:rsid w:val="002D1316"/>
    <w:rsid w:val="002D2008"/>
    <w:rsid w:val="002D5615"/>
    <w:rsid w:val="002E21F6"/>
    <w:rsid w:val="002E3DD4"/>
    <w:rsid w:val="002E5EB4"/>
    <w:rsid w:val="002E7697"/>
    <w:rsid w:val="002F199B"/>
    <w:rsid w:val="00306D8F"/>
    <w:rsid w:val="003101D7"/>
    <w:rsid w:val="003112DB"/>
    <w:rsid w:val="00312A76"/>
    <w:rsid w:val="00342C7F"/>
    <w:rsid w:val="00343891"/>
    <w:rsid w:val="00345C43"/>
    <w:rsid w:val="003513A1"/>
    <w:rsid w:val="00353A68"/>
    <w:rsid w:val="00354ECB"/>
    <w:rsid w:val="00355F62"/>
    <w:rsid w:val="00356EA9"/>
    <w:rsid w:val="0036101D"/>
    <w:rsid w:val="00361075"/>
    <w:rsid w:val="0036126C"/>
    <w:rsid w:val="00363373"/>
    <w:rsid w:val="00363D13"/>
    <w:rsid w:val="003668E3"/>
    <w:rsid w:val="00367C1D"/>
    <w:rsid w:val="00373FCB"/>
    <w:rsid w:val="00375A43"/>
    <w:rsid w:val="0037642D"/>
    <w:rsid w:val="00384074"/>
    <w:rsid w:val="003870D5"/>
    <w:rsid w:val="00387D74"/>
    <w:rsid w:val="00394D8A"/>
    <w:rsid w:val="00396CA2"/>
    <w:rsid w:val="003A696B"/>
    <w:rsid w:val="003B6558"/>
    <w:rsid w:val="003B65B2"/>
    <w:rsid w:val="003C4A7B"/>
    <w:rsid w:val="003C4D10"/>
    <w:rsid w:val="003D100E"/>
    <w:rsid w:val="003D69F9"/>
    <w:rsid w:val="003D719D"/>
    <w:rsid w:val="003E04EE"/>
    <w:rsid w:val="003E1E58"/>
    <w:rsid w:val="003E3B6F"/>
    <w:rsid w:val="003E62D0"/>
    <w:rsid w:val="003F1D5C"/>
    <w:rsid w:val="003F6453"/>
    <w:rsid w:val="003F68F0"/>
    <w:rsid w:val="00401AF4"/>
    <w:rsid w:val="00403FB5"/>
    <w:rsid w:val="00406539"/>
    <w:rsid w:val="004122F7"/>
    <w:rsid w:val="00414C5C"/>
    <w:rsid w:val="00424D0A"/>
    <w:rsid w:val="00435D20"/>
    <w:rsid w:val="00446785"/>
    <w:rsid w:val="00446E03"/>
    <w:rsid w:val="00447199"/>
    <w:rsid w:val="00450464"/>
    <w:rsid w:val="00450B26"/>
    <w:rsid w:val="00451BD1"/>
    <w:rsid w:val="00457B95"/>
    <w:rsid w:val="00460A69"/>
    <w:rsid w:val="00461DBA"/>
    <w:rsid w:val="004630AE"/>
    <w:rsid w:val="00463A65"/>
    <w:rsid w:val="004663C9"/>
    <w:rsid w:val="00467DB2"/>
    <w:rsid w:val="00470D2E"/>
    <w:rsid w:val="00471453"/>
    <w:rsid w:val="004727FD"/>
    <w:rsid w:val="0047323A"/>
    <w:rsid w:val="00474024"/>
    <w:rsid w:val="00476D0A"/>
    <w:rsid w:val="004835B2"/>
    <w:rsid w:val="0048527D"/>
    <w:rsid w:val="00494610"/>
    <w:rsid w:val="0049544B"/>
    <w:rsid w:val="0049706B"/>
    <w:rsid w:val="004A2208"/>
    <w:rsid w:val="004A328E"/>
    <w:rsid w:val="004A62AE"/>
    <w:rsid w:val="004B2CE5"/>
    <w:rsid w:val="004B53E2"/>
    <w:rsid w:val="004C1C46"/>
    <w:rsid w:val="004C2801"/>
    <w:rsid w:val="004C2E2C"/>
    <w:rsid w:val="004C35F8"/>
    <w:rsid w:val="004C4A12"/>
    <w:rsid w:val="004C5B65"/>
    <w:rsid w:val="004D476B"/>
    <w:rsid w:val="004D63F6"/>
    <w:rsid w:val="004E2385"/>
    <w:rsid w:val="004E23CD"/>
    <w:rsid w:val="004E2C7C"/>
    <w:rsid w:val="004E3DD8"/>
    <w:rsid w:val="004E55DC"/>
    <w:rsid w:val="004F2EF4"/>
    <w:rsid w:val="004F306A"/>
    <w:rsid w:val="004F6CCA"/>
    <w:rsid w:val="00502F16"/>
    <w:rsid w:val="00503CBE"/>
    <w:rsid w:val="00506605"/>
    <w:rsid w:val="005116D5"/>
    <w:rsid w:val="00515298"/>
    <w:rsid w:val="005161B8"/>
    <w:rsid w:val="0052366B"/>
    <w:rsid w:val="005253F5"/>
    <w:rsid w:val="005269C6"/>
    <w:rsid w:val="00530C72"/>
    <w:rsid w:val="00531466"/>
    <w:rsid w:val="00531983"/>
    <w:rsid w:val="00532A70"/>
    <w:rsid w:val="00532F9B"/>
    <w:rsid w:val="00533B8B"/>
    <w:rsid w:val="00540768"/>
    <w:rsid w:val="005410F4"/>
    <w:rsid w:val="00543A1E"/>
    <w:rsid w:val="0054468F"/>
    <w:rsid w:val="00546DCC"/>
    <w:rsid w:val="00557097"/>
    <w:rsid w:val="0056277D"/>
    <w:rsid w:val="005661B2"/>
    <w:rsid w:val="0057070D"/>
    <w:rsid w:val="005714C6"/>
    <w:rsid w:val="00581DC4"/>
    <w:rsid w:val="00583646"/>
    <w:rsid w:val="0058416B"/>
    <w:rsid w:val="005905FC"/>
    <w:rsid w:val="005917E4"/>
    <w:rsid w:val="00597272"/>
    <w:rsid w:val="0059742B"/>
    <w:rsid w:val="005A1B9C"/>
    <w:rsid w:val="005A25CE"/>
    <w:rsid w:val="005A3827"/>
    <w:rsid w:val="005A61B3"/>
    <w:rsid w:val="005A7139"/>
    <w:rsid w:val="005A7BAF"/>
    <w:rsid w:val="005B743C"/>
    <w:rsid w:val="005D3F7D"/>
    <w:rsid w:val="005D4E72"/>
    <w:rsid w:val="005D5A03"/>
    <w:rsid w:val="005D76C5"/>
    <w:rsid w:val="005E1AD9"/>
    <w:rsid w:val="005E6BC8"/>
    <w:rsid w:val="005F08D5"/>
    <w:rsid w:val="005F0F9B"/>
    <w:rsid w:val="005F1062"/>
    <w:rsid w:val="005F21F9"/>
    <w:rsid w:val="005F2F69"/>
    <w:rsid w:val="005F5FA1"/>
    <w:rsid w:val="005F614C"/>
    <w:rsid w:val="005F625F"/>
    <w:rsid w:val="005F768F"/>
    <w:rsid w:val="00603B7D"/>
    <w:rsid w:val="00604079"/>
    <w:rsid w:val="006051DE"/>
    <w:rsid w:val="006068BA"/>
    <w:rsid w:val="00607D25"/>
    <w:rsid w:val="00612423"/>
    <w:rsid w:val="00612ADE"/>
    <w:rsid w:val="006210B1"/>
    <w:rsid w:val="00621ABE"/>
    <w:rsid w:val="00624EE6"/>
    <w:rsid w:val="00626A48"/>
    <w:rsid w:val="006334D4"/>
    <w:rsid w:val="00633C0D"/>
    <w:rsid w:val="00634A3D"/>
    <w:rsid w:val="00642271"/>
    <w:rsid w:val="0064228D"/>
    <w:rsid w:val="00645E44"/>
    <w:rsid w:val="00646523"/>
    <w:rsid w:val="0064683A"/>
    <w:rsid w:val="00647D9E"/>
    <w:rsid w:val="0065065B"/>
    <w:rsid w:val="006545E8"/>
    <w:rsid w:val="006608DA"/>
    <w:rsid w:val="0066113B"/>
    <w:rsid w:val="00662EF8"/>
    <w:rsid w:val="0066622F"/>
    <w:rsid w:val="006662A0"/>
    <w:rsid w:val="00666FB5"/>
    <w:rsid w:val="00670989"/>
    <w:rsid w:val="0067624B"/>
    <w:rsid w:val="00680BB9"/>
    <w:rsid w:val="00681768"/>
    <w:rsid w:val="00685FA0"/>
    <w:rsid w:val="00691EEA"/>
    <w:rsid w:val="00692F9C"/>
    <w:rsid w:val="00693376"/>
    <w:rsid w:val="00693709"/>
    <w:rsid w:val="006945F6"/>
    <w:rsid w:val="006954DD"/>
    <w:rsid w:val="006A0063"/>
    <w:rsid w:val="006A02C4"/>
    <w:rsid w:val="006A2E5B"/>
    <w:rsid w:val="006A3B48"/>
    <w:rsid w:val="006A3CFE"/>
    <w:rsid w:val="006A6649"/>
    <w:rsid w:val="006A6F32"/>
    <w:rsid w:val="006B31B4"/>
    <w:rsid w:val="006B7C1B"/>
    <w:rsid w:val="006C27F5"/>
    <w:rsid w:val="006C5C43"/>
    <w:rsid w:val="006C68D9"/>
    <w:rsid w:val="006E1B70"/>
    <w:rsid w:val="006E7024"/>
    <w:rsid w:val="006F3E73"/>
    <w:rsid w:val="006F4128"/>
    <w:rsid w:val="00700FB5"/>
    <w:rsid w:val="00702A2A"/>
    <w:rsid w:val="00703612"/>
    <w:rsid w:val="00704C9D"/>
    <w:rsid w:val="0071160E"/>
    <w:rsid w:val="00715613"/>
    <w:rsid w:val="007168B4"/>
    <w:rsid w:val="00722BF3"/>
    <w:rsid w:val="00723C12"/>
    <w:rsid w:val="0072424B"/>
    <w:rsid w:val="00724DDB"/>
    <w:rsid w:val="00724EA1"/>
    <w:rsid w:val="0073152B"/>
    <w:rsid w:val="007320FC"/>
    <w:rsid w:val="00732EBB"/>
    <w:rsid w:val="00735396"/>
    <w:rsid w:val="007353A7"/>
    <w:rsid w:val="00735DCE"/>
    <w:rsid w:val="00741F1E"/>
    <w:rsid w:val="00743F43"/>
    <w:rsid w:val="007443D9"/>
    <w:rsid w:val="00744B14"/>
    <w:rsid w:val="00746010"/>
    <w:rsid w:val="007477DD"/>
    <w:rsid w:val="00751101"/>
    <w:rsid w:val="00751129"/>
    <w:rsid w:val="007514A4"/>
    <w:rsid w:val="007530B8"/>
    <w:rsid w:val="00753924"/>
    <w:rsid w:val="00754618"/>
    <w:rsid w:val="00755DE7"/>
    <w:rsid w:val="00766149"/>
    <w:rsid w:val="00771F3F"/>
    <w:rsid w:val="00773BA4"/>
    <w:rsid w:val="0078281B"/>
    <w:rsid w:val="0078658E"/>
    <w:rsid w:val="00787457"/>
    <w:rsid w:val="00787BF7"/>
    <w:rsid w:val="007919AD"/>
    <w:rsid w:val="00793859"/>
    <w:rsid w:val="007968A3"/>
    <w:rsid w:val="007A044A"/>
    <w:rsid w:val="007A10E4"/>
    <w:rsid w:val="007A332B"/>
    <w:rsid w:val="007A6A44"/>
    <w:rsid w:val="007B1498"/>
    <w:rsid w:val="007B2D9E"/>
    <w:rsid w:val="007B504B"/>
    <w:rsid w:val="007B71FD"/>
    <w:rsid w:val="007B7917"/>
    <w:rsid w:val="007B79E3"/>
    <w:rsid w:val="007C2D8B"/>
    <w:rsid w:val="007C7FDE"/>
    <w:rsid w:val="007D11CD"/>
    <w:rsid w:val="007D3275"/>
    <w:rsid w:val="007D4374"/>
    <w:rsid w:val="007D53D2"/>
    <w:rsid w:val="007D7FAA"/>
    <w:rsid w:val="007E14F3"/>
    <w:rsid w:val="007E3F32"/>
    <w:rsid w:val="007F1174"/>
    <w:rsid w:val="007F36C5"/>
    <w:rsid w:val="007F4546"/>
    <w:rsid w:val="007F58BD"/>
    <w:rsid w:val="00803B76"/>
    <w:rsid w:val="00806243"/>
    <w:rsid w:val="008109B9"/>
    <w:rsid w:val="00811B55"/>
    <w:rsid w:val="00815336"/>
    <w:rsid w:val="0082020B"/>
    <w:rsid w:val="008218A3"/>
    <w:rsid w:val="00822371"/>
    <w:rsid w:val="00823507"/>
    <w:rsid w:val="008244F7"/>
    <w:rsid w:val="008276B0"/>
    <w:rsid w:val="00843E62"/>
    <w:rsid w:val="008450E0"/>
    <w:rsid w:val="00847FEB"/>
    <w:rsid w:val="008505F0"/>
    <w:rsid w:val="008537CB"/>
    <w:rsid w:val="00855D0F"/>
    <w:rsid w:val="00856308"/>
    <w:rsid w:val="008615CB"/>
    <w:rsid w:val="00864B78"/>
    <w:rsid w:val="0086694A"/>
    <w:rsid w:val="00874D2B"/>
    <w:rsid w:val="00880620"/>
    <w:rsid w:val="00887EB8"/>
    <w:rsid w:val="0089032C"/>
    <w:rsid w:val="00896033"/>
    <w:rsid w:val="008A07C2"/>
    <w:rsid w:val="008A0BD3"/>
    <w:rsid w:val="008A47B1"/>
    <w:rsid w:val="008A4B0C"/>
    <w:rsid w:val="008B0ACD"/>
    <w:rsid w:val="008B595A"/>
    <w:rsid w:val="008B6897"/>
    <w:rsid w:val="008C328D"/>
    <w:rsid w:val="008C5D21"/>
    <w:rsid w:val="008C6057"/>
    <w:rsid w:val="008C671D"/>
    <w:rsid w:val="008D75CA"/>
    <w:rsid w:val="008E1AC6"/>
    <w:rsid w:val="008E1E00"/>
    <w:rsid w:val="008E361B"/>
    <w:rsid w:val="008E3EE5"/>
    <w:rsid w:val="008E7D74"/>
    <w:rsid w:val="008F26B6"/>
    <w:rsid w:val="008F4DBE"/>
    <w:rsid w:val="008F790D"/>
    <w:rsid w:val="00906F20"/>
    <w:rsid w:val="00921356"/>
    <w:rsid w:val="00921B31"/>
    <w:rsid w:val="00925EC6"/>
    <w:rsid w:val="00932BF3"/>
    <w:rsid w:val="0093462E"/>
    <w:rsid w:val="009362A7"/>
    <w:rsid w:val="00945422"/>
    <w:rsid w:val="00961AC6"/>
    <w:rsid w:val="009647C0"/>
    <w:rsid w:val="00964C37"/>
    <w:rsid w:val="00966D3A"/>
    <w:rsid w:val="009673DA"/>
    <w:rsid w:val="00967C3F"/>
    <w:rsid w:val="00974FD2"/>
    <w:rsid w:val="0097547E"/>
    <w:rsid w:val="009757E1"/>
    <w:rsid w:val="009827C9"/>
    <w:rsid w:val="00983B1E"/>
    <w:rsid w:val="00985E90"/>
    <w:rsid w:val="00987970"/>
    <w:rsid w:val="00990CC0"/>
    <w:rsid w:val="00990CCE"/>
    <w:rsid w:val="00991274"/>
    <w:rsid w:val="0099660B"/>
    <w:rsid w:val="009A13D8"/>
    <w:rsid w:val="009A2EC0"/>
    <w:rsid w:val="009A65D4"/>
    <w:rsid w:val="009A67C1"/>
    <w:rsid w:val="009B2B2B"/>
    <w:rsid w:val="009B48BF"/>
    <w:rsid w:val="009C2966"/>
    <w:rsid w:val="009C3469"/>
    <w:rsid w:val="009C42D8"/>
    <w:rsid w:val="009C60F2"/>
    <w:rsid w:val="009C7567"/>
    <w:rsid w:val="009D072A"/>
    <w:rsid w:val="009D3975"/>
    <w:rsid w:val="009E2A9F"/>
    <w:rsid w:val="009E7C1B"/>
    <w:rsid w:val="009F2258"/>
    <w:rsid w:val="009F5B6D"/>
    <w:rsid w:val="009F779D"/>
    <w:rsid w:val="00A03223"/>
    <w:rsid w:val="00A03A9A"/>
    <w:rsid w:val="00A03C20"/>
    <w:rsid w:val="00A11B9A"/>
    <w:rsid w:val="00A11DB8"/>
    <w:rsid w:val="00A156BE"/>
    <w:rsid w:val="00A20BF2"/>
    <w:rsid w:val="00A212D7"/>
    <w:rsid w:val="00A23E29"/>
    <w:rsid w:val="00A26200"/>
    <w:rsid w:val="00A264EE"/>
    <w:rsid w:val="00A341A8"/>
    <w:rsid w:val="00A40CCE"/>
    <w:rsid w:val="00A420FF"/>
    <w:rsid w:val="00A43346"/>
    <w:rsid w:val="00A43CB6"/>
    <w:rsid w:val="00A44889"/>
    <w:rsid w:val="00A46ACB"/>
    <w:rsid w:val="00A46D93"/>
    <w:rsid w:val="00A528C5"/>
    <w:rsid w:val="00A57B06"/>
    <w:rsid w:val="00A6785B"/>
    <w:rsid w:val="00A70231"/>
    <w:rsid w:val="00A71D00"/>
    <w:rsid w:val="00A73A19"/>
    <w:rsid w:val="00A73FCF"/>
    <w:rsid w:val="00A748AB"/>
    <w:rsid w:val="00A77E58"/>
    <w:rsid w:val="00A83A8B"/>
    <w:rsid w:val="00A90423"/>
    <w:rsid w:val="00A9069A"/>
    <w:rsid w:val="00A92E1D"/>
    <w:rsid w:val="00A97E0F"/>
    <w:rsid w:val="00AA1644"/>
    <w:rsid w:val="00AA297F"/>
    <w:rsid w:val="00AA3099"/>
    <w:rsid w:val="00AA5717"/>
    <w:rsid w:val="00AB12A4"/>
    <w:rsid w:val="00AB2FD9"/>
    <w:rsid w:val="00AB322B"/>
    <w:rsid w:val="00AB4393"/>
    <w:rsid w:val="00AB7FB6"/>
    <w:rsid w:val="00AC0552"/>
    <w:rsid w:val="00AC51F5"/>
    <w:rsid w:val="00AD2830"/>
    <w:rsid w:val="00AD30F4"/>
    <w:rsid w:val="00AE0F77"/>
    <w:rsid w:val="00AE41B8"/>
    <w:rsid w:val="00AE683F"/>
    <w:rsid w:val="00AF093A"/>
    <w:rsid w:val="00AF19E4"/>
    <w:rsid w:val="00AF5B87"/>
    <w:rsid w:val="00AF5BA9"/>
    <w:rsid w:val="00AF6AD1"/>
    <w:rsid w:val="00B00E9D"/>
    <w:rsid w:val="00B1091E"/>
    <w:rsid w:val="00B1209A"/>
    <w:rsid w:val="00B21EFD"/>
    <w:rsid w:val="00B22435"/>
    <w:rsid w:val="00B22AE1"/>
    <w:rsid w:val="00B23221"/>
    <w:rsid w:val="00B312F9"/>
    <w:rsid w:val="00B348AC"/>
    <w:rsid w:val="00B45EB2"/>
    <w:rsid w:val="00B4604D"/>
    <w:rsid w:val="00B47250"/>
    <w:rsid w:val="00B51544"/>
    <w:rsid w:val="00B5387E"/>
    <w:rsid w:val="00B5541E"/>
    <w:rsid w:val="00B55C21"/>
    <w:rsid w:val="00B562D0"/>
    <w:rsid w:val="00B577CA"/>
    <w:rsid w:val="00B65BB3"/>
    <w:rsid w:val="00B6665C"/>
    <w:rsid w:val="00B66775"/>
    <w:rsid w:val="00B67DA5"/>
    <w:rsid w:val="00B7129B"/>
    <w:rsid w:val="00B71CFA"/>
    <w:rsid w:val="00B741A2"/>
    <w:rsid w:val="00B92D33"/>
    <w:rsid w:val="00B955D7"/>
    <w:rsid w:val="00B95AD6"/>
    <w:rsid w:val="00B95B1B"/>
    <w:rsid w:val="00B97F25"/>
    <w:rsid w:val="00BA5141"/>
    <w:rsid w:val="00BA5AFD"/>
    <w:rsid w:val="00BA614B"/>
    <w:rsid w:val="00BB16B5"/>
    <w:rsid w:val="00BB372C"/>
    <w:rsid w:val="00BB6C96"/>
    <w:rsid w:val="00BC579F"/>
    <w:rsid w:val="00BD097B"/>
    <w:rsid w:val="00BD2264"/>
    <w:rsid w:val="00BD2478"/>
    <w:rsid w:val="00BD2A0B"/>
    <w:rsid w:val="00BD3142"/>
    <w:rsid w:val="00BE4A99"/>
    <w:rsid w:val="00BE6856"/>
    <w:rsid w:val="00BE7214"/>
    <w:rsid w:val="00BF6B16"/>
    <w:rsid w:val="00C01C48"/>
    <w:rsid w:val="00C04079"/>
    <w:rsid w:val="00C0528E"/>
    <w:rsid w:val="00C06837"/>
    <w:rsid w:val="00C070A2"/>
    <w:rsid w:val="00C13351"/>
    <w:rsid w:val="00C202C6"/>
    <w:rsid w:val="00C24584"/>
    <w:rsid w:val="00C2650B"/>
    <w:rsid w:val="00C26E13"/>
    <w:rsid w:val="00C330A1"/>
    <w:rsid w:val="00C40A58"/>
    <w:rsid w:val="00C4278F"/>
    <w:rsid w:val="00C43782"/>
    <w:rsid w:val="00C5090E"/>
    <w:rsid w:val="00C54F52"/>
    <w:rsid w:val="00C62617"/>
    <w:rsid w:val="00C651B2"/>
    <w:rsid w:val="00C71028"/>
    <w:rsid w:val="00C73EBF"/>
    <w:rsid w:val="00C832B1"/>
    <w:rsid w:val="00C8512A"/>
    <w:rsid w:val="00C9113A"/>
    <w:rsid w:val="00C97F6B"/>
    <w:rsid w:val="00CA0738"/>
    <w:rsid w:val="00CA5B5A"/>
    <w:rsid w:val="00CB04B5"/>
    <w:rsid w:val="00CB1648"/>
    <w:rsid w:val="00CB2311"/>
    <w:rsid w:val="00CB59A4"/>
    <w:rsid w:val="00CB7EFF"/>
    <w:rsid w:val="00CC08DB"/>
    <w:rsid w:val="00CC1685"/>
    <w:rsid w:val="00CC2272"/>
    <w:rsid w:val="00CC273F"/>
    <w:rsid w:val="00CC5DC4"/>
    <w:rsid w:val="00CD4CAC"/>
    <w:rsid w:val="00CD7F06"/>
    <w:rsid w:val="00CE0641"/>
    <w:rsid w:val="00CE34FA"/>
    <w:rsid w:val="00CE724F"/>
    <w:rsid w:val="00CF03A2"/>
    <w:rsid w:val="00CF0C32"/>
    <w:rsid w:val="00CF0D20"/>
    <w:rsid w:val="00CF1700"/>
    <w:rsid w:val="00CF4F98"/>
    <w:rsid w:val="00CF5B3C"/>
    <w:rsid w:val="00CF5BB9"/>
    <w:rsid w:val="00CF7863"/>
    <w:rsid w:val="00CF7E39"/>
    <w:rsid w:val="00D01BD2"/>
    <w:rsid w:val="00D027E2"/>
    <w:rsid w:val="00D048E3"/>
    <w:rsid w:val="00D0490F"/>
    <w:rsid w:val="00D04A6A"/>
    <w:rsid w:val="00D0501E"/>
    <w:rsid w:val="00D0590E"/>
    <w:rsid w:val="00D06423"/>
    <w:rsid w:val="00D1276D"/>
    <w:rsid w:val="00D13E5C"/>
    <w:rsid w:val="00D16EA7"/>
    <w:rsid w:val="00D21952"/>
    <w:rsid w:val="00D30BD4"/>
    <w:rsid w:val="00D312B5"/>
    <w:rsid w:val="00D31347"/>
    <w:rsid w:val="00D31C9D"/>
    <w:rsid w:val="00D32D7B"/>
    <w:rsid w:val="00D363B5"/>
    <w:rsid w:val="00D4008B"/>
    <w:rsid w:val="00D4041E"/>
    <w:rsid w:val="00D40D41"/>
    <w:rsid w:val="00D44A58"/>
    <w:rsid w:val="00D4736E"/>
    <w:rsid w:val="00D52682"/>
    <w:rsid w:val="00D543F3"/>
    <w:rsid w:val="00D56E01"/>
    <w:rsid w:val="00D56EE9"/>
    <w:rsid w:val="00D60054"/>
    <w:rsid w:val="00D61292"/>
    <w:rsid w:val="00D614DF"/>
    <w:rsid w:val="00D65001"/>
    <w:rsid w:val="00D679BE"/>
    <w:rsid w:val="00D74D45"/>
    <w:rsid w:val="00D774F4"/>
    <w:rsid w:val="00D77CDA"/>
    <w:rsid w:val="00D86637"/>
    <w:rsid w:val="00D95C32"/>
    <w:rsid w:val="00D95CC7"/>
    <w:rsid w:val="00DA2E2E"/>
    <w:rsid w:val="00DA44AF"/>
    <w:rsid w:val="00DA50FB"/>
    <w:rsid w:val="00DA69F7"/>
    <w:rsid w:val="00DA6C16"/>
    <w:rsid w:val="00DB50E9"/>
    <w:rsid w:val="00DD01C2"/>
    <w:rsid w:val="00DD065B"/>
    <w:rsid w:val="00DD2EC6"/>
    <w:rsid w:val="00DD4F48"/>
    <w:rsid w:val="00DD548C"/>
    <w:rsid w:val="00DE3213"/>
    <w:rsid w:val="00DE3F16"/>
    <w:rsid w:val="00DE70F1"/>
    <w:rsid w:val="00DF1B43"/>
    <w:rsid w:val="00DF344B"/>
    <w:rsid w:val="00DF77EE"/>
    <w:rsid w:val="00E02649"/>
    <w:rsid w:val="00E04519"/>
    <w:rsid w:val="00E045D2"/>
    <w:rsid w:val="00E07D62"/>
    <w:rsid w:val="00E11ACD"/>
    <w:rsid w:val="00E1315E"/>
    <w:rsid w:val="00E132A3"/>
    <w:rsid w:val="00E1478E"/>
    <w:rsid w:val="00E221B4"/>
    <w:rsid w:val="00E24B17"/>
    <w:rsid w:val="00E26720"/>
    <w:rsid w:val="00E27174"/>
    <w:rsid w:val="00E2782B"/>
    <w:rsid w:val="00E30012"/>
    <w:rsid w:val="00E34ED1"/>
    <w:rsid w:val="00E34F38"/>
    <w:rsid w:val="00E35712"/>
    <w:rsid w:val="00E36DED"/>
    <w:rsid w:val="00E37E95"/>
    <w:rsid w:val="00E44412"/>
    <w:rsid w:val="00E50BA6"/>
    <w:rsid w:val="00E60D53"/>
    <w:rsid w:val="00E61B02"/>
    <w:rsid w:val="00E65DF6"/>
    <w:rsid w:val="00E66F26"/>
    <w:rsid w:val="00E71EA8"/>
    <w:rsid w:val="00E7536D"/>
    <w:rsid w:val="00E757D3"/>
    <w:rsid w:val="00E76C5F"/>
    <w:rsid w:val="00E779CE"/>
    <w:rsid w:val="00E849CF"/>
    <w:rsid w:val="00E9026C"/>
    <w:rsid w:val="00EA2986"/>
    <w:rsid w:val="00EA37B8"/>
    <w:rsid w:val="00EA5846"/>
    <w:rsid w:val="00EB1619"/>
    <w:rsid w:val="00EB2BC6"/>
    <w:rsid w:val="00EB5C9E"/>
    <w:rsid w:val="00EB76C2"/>
    <w:rsid w:val="00EC3E70"/>
    <w:rsid w:val="00ED0544"/>
    <w:rsid w:val="00EE3D13"/>
    <w:rsid w:val="00EE482C"/>
    <w:rsid w:val="00EE4EA0"/>
    <w:rsid w:val="00EE6548"/>
    <w:rsid w:val="00EE6578"/>
    <w:rsid w:val="00EF1FF4"/>
    <w:rsid w:val="00EF2EED"/>
    <w:rsid w:val="00F07AAE"/>
    <w:rsid w:val="00F1078D"/>
    <w:rsid w:val="00F11648"/>
    <w:rsid w:val="00F1327F"/>
    <w:rsid w:val="00F132DA"/>
    <w:rsid w:val="00F134E5"/>
    <w:rsid w:val="00F15A99"/>
    <w:rsid w:val="00F269FF"/>
    <w:rsid w:val="00F270EB"/>
    <w:rsid w:val="00F27DE1"/>
    <w:rsid w:val="00F31C9B"/>
    <w:rsid w:val="00F3236E"/>
    <w:rsid w:val="00F356F2"/>
    <w:rsid w:val="00F40123"/>
    <w:rsid w:val="00F42D7B"/>
    <w:rsid w:val="00F44F45"/>
    <w:rsid w:val="00F45483"/>
    <w:rsid w:val="00F5121D"/>
    <w:rsid w:val="00F57AE1"/>
    <w:rsid w:val="00F62777"/>
    <w:rsid w:val="00F64A90"/>
    <w:rsid w:val="00F64C22"/>
    <w:rsid w:val="00F67A3D"/>
    <w:rsid w:val="00F70282"/>
    <w:rsid w:val="00F7137C"/>
    <w:rsid w:val="00F85529"/>
    <w:rsid w:val="00F875AE"/>
    <w:rsid w:val="00F90AB8"/>
    <w:rsid w:val="00F90E45"/>
    <w:rsid w:val="00F91DB6"/>
    <w:rsid w:val="00F972B9"/>
    <w:rsid w:val="00FA0685"/>
    <w:rsid w:val="00FA0C2B"/>
    <w:rsid w:val="00FA4333"/>
    <w:rsid w:val="00FA7C26"/>
    <w:rsid w:val="00FB0514"/>
    <w:rsid w:val="00FB491D"/>
    <w:rsid w:val="00FB6450"/>
    <w:rsid w:val="00FC1105"/>
    <w:rsid w:val="00FC1A93"/>
    <w:rsid w:val="00FD016C"/>
    <w:rsid w:val="00FD42AB"/>
    <w:rsid w:val="00FE6E26"/>
    <w:rsid w:val="00FF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8D099"/>
  <w15:docId w15:val="{480A111F-F57C-45E9-84B3-CDCD2BA3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8E361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85F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362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919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link w:val="Nadpis5Char"/>
    <w:qFormat/>
    <w:rsid w:val="00DF344B"/>
    <w:pPr>
      <w:widowControl/>
      <w:suppressAutoHyphens w:val="0"/>
      <w:autoSpaceDN/>
      <w:spacing w:before="100" w:beforeAutospacing="1" w:after="100" w:afterAutospacing="1"/>
      <w:jc w:val="center"/>
      <w:textAlignment w:val="auto"/>
      <w:outlineLvl w:val="4"/>
    </w:pPr>
    <w:rPr>
      <w:rFonts w:ascii="Arial" w:eastAsia="Arial Unicode MS" w:hAnsi="Arial" w:cs="Arial"/>
      <w:b/>
      <w:bCs/>
      <w:color w:val="303030"/>
      <w:kern w:val="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E361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E361B"/>
    <w:rPr>
      <w:rFonts w:ascii="Calibri" w:eastAsia="Calibri" w:hAnsi="Calibri" w:cs="Times New Roman"/>
      <w:kern w:val="3"/>
      <w:sz w:val="20"/>
      <w:szCs w:val="20"/>
      <w:lang w:eastAsia="sk-SK"/>
    </w:rPr>
  </w:style>
  <w:style w:type="paragraph" w:styleId="Pta">
    <w:name w:val="footer"/>
    <w:basedOn w:val="Normlny"/>
    <w:link w:val="PtaChar"/>
    <w:rsid w:val="00B1091E"/>
    <w:pPr>
      <w:suppressLineNumbers/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PtaChar">
    <w:name w:val="Päta Char"/>
    <w:basedOn w:val="Predvolenpsmoodseku"/>
    <w:link w:val="Pta"/>
    <w:rsid w:val="00B1091E"/>
    <w:rPr>
      <w:rFonts w:ascii="Calibri" w:eastAsia="Calibri" w:hAnsi="Calibri" w:cs="Times New Roman"/>
      <w:kern w:val="3"/>
      <w:lang w:eastAsia="sk-SK"/>
    </w:rPr>
  </w:style>
  <w:style w:type="character" w:styleId="Hypertextovprepojenie">
    <w:name w:val="Hyperlink"/>
    <w:uiPriority w:val="99"/>
    <w:unhideWhenUsed/>
    <w:rsid w:val="00B1091E"/>
    <w:rPr>
      <w:color w:val="0000FF"/>
      <w:u w:val="single"/>
    </w:rPr>
  </w:style>
  <w:style w:type="paragraph" w:customStyle="1" w:styleId="BasicParagraph">
    <w:name w:val="[Basic Paragraph]"/>
    <w:basedOn w:val="Normlny"/>
    <w:uiPriority w:val="99"/>
    <w:rsid w:val="00B1091E"/>
    <w:pPr>
      <w:suppressAutoHyphens w:val="0"/>
      <w:autoSpaceDE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kern w:val="0"/>
      <w:sz w:val="24"/>
      <w:szCs w:val="24"/>
      <w:lang w:val="en-US" w:eastAsia="en-US"/>
    </w:rPr>
  </w:style>
  <w:style w:type="paragraph" w:customStyle="1" w:styleId="ablna">
    <w:name w:val="Šablóna"/>
    <w:basedOn w:val="Hlavika"/>
    <w:link w:val="ablnaChar"/>
    <w:qFormat/>
    <w:rsid w:val="00B1091E"/>
    <w:pPr>
      <w:widowControl/>
      <w:tabs>
        <w:tab w:val="center" w:pos="-142"/>
        <w:tab w:val="right" w:pos="9356"/>
      </w:tabs>
      <w:autoSpaceDN/>
      <w:ind w:right="-1"/>
      <w:textAlignment w:val="auto"/>
    </w:pPr>
    <w:rPr>
      <w:rFonts w:ascii="Times New Roman" w:eastAsia="Times New Roman" w:hAnsi="Times New Roman"/>
      <w:kern w:val="0"/>
      <w:sz w:val="24"/>
      <w:szCs w:val="24"/>
      <w:lang w:eastAsia="ar-SA"/>
    </w:rPr>
  </w:style>
  <w:style w:type="character" w:customStyle="1" w:styleId="ablnaChar">
    <w:name w:val="Šablóna Char"/>
    <w:link w:val="ablna"/>
    <w:rsid w:val="00B109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ZVnormal">
    <w:name w:val="MZV normal"/>
    <w:basedOn w:val="Normlny"/>
    <w:rsid w:val="00B1091E"/>
    <w:pPr>
      <w:widowControl/>
      <w:suppressAutoHyphens w:val="0"/>
      <w:autoSpaceDN/>
      <w:textAlignment w:val="auto"/>
    </w:pPr>
    <w:rPr>
      <w:rFonts w:ascii="Arial" w:eastAsia="Times New Roman" w:hAnsi="Arial"/>
      <w:color w:val="000000"/>
      <w:kern w:val="0"/>
      <w:sz w:val="22"/>
      <w:szCs w:val="24"/>
    </w:rPr>
  </w:style>
  <w:style w:type="paragraph" w:styleId="Normlnywebov">
    <w:name w:val="Normal (Web)"/>
    <w:basedOn w:val="Normlny"/>
    <w:uiPriority w:val="99"/>
    <w:unhideWhenUsed/>
    <w:rsid w:val="0067098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70989"/>
    <w:pPr>
      <w:widowControl/>
      <w:suppressAutoHyphens w:val="0"/>
      <w:autoSpaceDN/>
      <w:ind w:left="708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DF344B"/>
    <w:rPr>
      <w:rFonts w:ascii="Arial" w:eastAsia="Arial Unicode MS" w:hAnsi="Arial" w:cs="Arial"/>
      <w:b/>
      <w:bCs/>
      <w:color w:val="303030"/>
      <w:sz w:val="20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362A7"/>
    <w:rPr>
      <w:rFonts w:asciiTheme="majorHAnsi" w:eastAsiaTheme="majorEastAsia" w:hAnsiTheme="majorHAnsi" w:cstheme="majorBidi"/>
      <w:b/>
      <w:bCs/>
      <w:color w:val="4F81BD" w:themeColor="accent1"/>
      <w:kern w:val="3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19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19E4"/>
    <w:rPr>
      <w:rFonts w:ascii="Tahoma" w:eastAsia="Calibri" w:hAnsi="Tahoma" w:cs="Tahoma"/>
      <w:kern w:val="3"/>
      <w:sz w:val="16"/>
      <w:szCs w:val="16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7D11CD"/>
    <w:rPr>
      <w:b/>
      <w:bCs/>
      <w:i w:val="0"/>
      <w:iCs w:val="0"/>
    </w:rPr>
  </w:style>
  <w:style w:type="character" w:customStyle="1" w:styleId="Nadpis1Char">
    <w:name w:val="Nadpis 1 Char"/>
    <w:basedOn w:val="Predvolenpsmoodseku"/>
    <w:link w:val="Nadpis1"/>
    <w:uiPriority w:val="9"/>
    <w:rsid w:val="00685FA0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sk-SK"/>
    </w:rPr>
  </w:style>
  <w:style w:type="paragraph" w:styleId="Zkladntext3">
    <w:name w:val="Body Text 3"/>
    <w:basedOn w:val="Normlny"/>
    <w:link w:val="Zkladntext3Char"/>
    <w:uiPriority w:val="99"/>
    <w:rsid w:val="00735396"/>
    <w:pPr>
      <w:widowControl/>
      <w:suppressAutoHyphens w:val="0"/>
      <w:autoSpaceDN/>
      <w:jc w:val="both"/>
      <w:textAlignment w:val="auto"/>
    </w:pPr>
    <w:rPr>
      <w:rFonts w:ascii="Times New Roman" w:eastAsia="Times New Roman" w:hAnsi="Times New Roman"/>
      <w:b/>
      <w:kern w:val="0"/>
      <w:sz w:val="24"/>
      <w:lang w:val="cs-CZ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735396"/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paragraph" w:customStyle="1" w:styleId="Default">
    <w:name w:val="Default"/>
    <w:rsid w:val="00CF4F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919AD"/>
    <w:rPr>
      <w:rFonts w:asciiTheme="majorHAnsi" w:eastAsiaTheme="majorEastAsia" w:hAnsiTheme="majorHAnsi" w:cstheme="majorBidi"/>
      <w:b/>
      <w:bCs/>
      <w:i/>
      <w:iCs/>
      <w:color w:val="4F81BD" w:themeColor="accent1"/>
      <w:kern w:val="3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BF6B1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F6B16"/>
    <w:rPr>
      <w:rFonts w:ascii="Calibri" w:eastAsia="Calibri" w:hAnsi="Calibri" w:cs="Times New Roman"/>
      <w:kern w:val="3"/>
      <w:sz w:val="20"/>
      <w:szCs w:val="20"/>
      <w:lang w:eastAsia="sk-SK"/>
    </w:rPr>
  </w:style>
  <w:style w:type="character" w:customStyle="1" w:styleId="h1a4">
    <w:name w:val="h1a4"/>
    <w:basedOn w:val="Predvolenpsmoodseku"/>
    <w:rsid w:val="00E61B02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table" w:styleId="Mriekatabuky">
    <w:name w:val="Table Grid"/>
    <w:basedOn w:val="Normlnatabuka"/>
    <w:uiPriority w:val="59"/>
    <w:rsid w:val="00932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99"/>
    <w:locked/>
    <w:rsid w:val="00F90E4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3oh-">
    <w:name w:val="_3oh-"/>
    <w:basedOn w:val="Predvolenpsmoodseku"/>
    <w:rsid w:val="00DA69F7"/>
  </w:style>
  <w:style w:type="character" w:customStyle="1" w:styleId="v1gmail-markedcontent">
    <w:name w:val="v1gmail-markedcontent"/>
    <w:basedOn w:val="Predvolenpsmoodseku"/>
    <w:rsid w:val="00FB491D"/>
  </w:style>
  <w:style w:type="character" w:styleId="Zvraznenie">
    <w:name w:val="Emphasis"/>
    <w:basedOn w:val="Predvolenpsmoodseku"/>
    <w:uiPriority w:val="20"/>
    <w:qFormat/>
    <w:rsid w:val="00FB491D"/>
    <w:rPr>
      <w:i/>
      <w:iCs/>
    </w:rPr>
  </w:style>
  <w:style w:type="character" w:styleId="Siln">
    <w:name w:val="Strong"/>
    <w:basedOn w:val="Predvolenpsmoodseku"/>
    <w:uiPriority w:val="22"/>
    <w:qFormat/>
    <w:rsid w:val="00FB491D"/>
    <w:rPr>
      <w:b/>
      <w:bCs/>
    </w:rPr>
  </w:style>
  <w:style w:type="paragraph" w:customStyle="1" w:styleId="default0">
    <w:name w:val="default"/>
    <w:basedOn w:val="Normlny"/>
    <w:uiPriority w:val="99"/>
    <w:rsid w:val="00FA7C26"/>
    <w:pPr>
      <w:widowControl/>
      <w:suppressAutoHyphens w:val="0"/>
      <w:autoSpaceDN/>
      <w:textAlignment w:val="auto"/>
    </w:pPr>
    <w:rPr>
      <w:rFonts w:ascii="Times New Roman" w:eastAsiaTheme="minorHAnsi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25893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57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59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7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4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9" w:color="C7C5C2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0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31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620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236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4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8677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9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55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43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48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888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382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442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896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44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782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32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924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2124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5451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383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5187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9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55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34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21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1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386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898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3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873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080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8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030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399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895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035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867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90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288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987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700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799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5249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750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00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0563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3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57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1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654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14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31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940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8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441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656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525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128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0188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7196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7109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355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607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1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70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2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729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356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218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347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296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121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719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760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645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027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5297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2058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300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54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5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61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4DD38-8234-473F-9153-4491D4579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1992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Filipova Viera</dc:creator>
  <cp:lastModifiedBy>Filipova Viera</cp:lastModifiedBy>
  <cp:revision>692</cp:revision>
  <cp:lastPrinted>2023-12-12T15:58:00Z</cp:lastPrinted>
  <dcterms:created xsi:type="dcterms:W3CDTF">2017-01-09T14:58:00Z</dcterms:created>
  <dcterms:modified xsi:type="dcterms:W3CDTF">2024-05-03T13:43:00Z</dcterms:modified>
</cp:coreProperties>
</file>