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CA" w:rsidRPr="000003D0" w:rsidRDefault="002367CA" w:rsidP="00236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003D0">
        <w:rPr>
          <w:rFonts w:ascii="Times New Roman" w:hAnsi="Times New Roman" w:cs="Times New Roman"/>
          <w:b/>
          <w:sz w:val="24"/>
        </w:rPr>
        <w:t>Doložka vybraných vplyvov</w:t>
      </w:r>
    </w:p>
    <w:p w:rsidR="002367CA" w:rsidRPr="000003D0" w:rsidRDefault="002367CA" w:rsidP="002367CA">
      <w:pPr>
        <w:spacing w:after="0" w:line="240" w:lineRule="auto"/>
        <w:ind w:left="426"/>
        <w:contextualSpacing/>
        <w:rPr>
          <w:rFonts w:ascii="Times New Roman" w:eastAsia="Calibri" w:hAnsi="Times New Roman" w:cs="Times New Roman"/>
          <w:b/>
        </w:rPr>
      </w:pPr>
    </w:p>
    <w:tbl>
      <w:tblPr>
        <w:tblStyle w:val="Mriekatabuky1"/>
        <w:tblW w:w="9209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284"/>
        <w:gridCol w:w="254"/>
        <w:gridCol w:w="1133"/>
        <w:gridCol w:w="284"/>
        <w:gridCol w:w="263"/>
        <w:gridCol w:w="1326"/>
      </w:tblGrid>
      <w:tr w:rsidR="002367CA" w:rsidRPr="000003D0" w:rsidTr="008A3C77">
        <w:tc>
          <w:tcPr>
            <w:tcW w:w="9209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bottom w:val="single" w:sz="4" w:space="0" w:color="FFFFFF"/>
            </w:tcBorders>
            <w:shd w:val="clear" w:color="auto" w:fill="E2E2E2"/>
          </w:tcPr>
          <w:p w:rsidR="002367CA" w:rsidRPr="000003D0" w:rsidRDefault="002367CA" w:rsidP="008A3C77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Názov návrhu zákona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FFFFFF"/>
              <w:bottom w:val="single" w:sz="4" w:space="0" w:color="auto"/>
            </w:tcBorders>
          </w:tcPr>
          <w:p w:rsidR="002367CA" w:rsidRPr="000003D0" w:rsidRDefault="002367CA" w:rsidP="008A3C77">
            <w:pPr>
              <w:pStyle w:val="Normlnywebov"/>
              <w:spacing w:before="0" w:beforeAutospacing="0" w:after="0" w:afterAutospacing="0"/>
              <w:jc w:val="both"/>
            </w:pPr>
            <w:r w:rsidRPr="000003D0">
              <w:t>Návrh zákona, ktorým sa mení a dopĺňa zákon, ktorým sa mení a dopĺňa zákon č. 581/2004 Z. z. o zdravotných poisťovniach, dohľade nad zdravotnou starostlivosťou a o zmene a doplnení niektorých zákonov v znení neskorších predpisov.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2367CA" w:rsidRPr="000003D0" w:rsidRDefault="002367CA" w:rsidP="008A3C77">
            <w:pPr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 xml:space="preserve">Navrhovateľ (a </w:t>
            </w:r>
            <w:proofErr w:type="spellStart"/>
            <w:r w:rsidRPr="000003D0">
              <w:rPr>
                <w:rFonts w:ascii="Times New Roman" w:eastAsia="Calibri" w:hAnsi="Times New Roman" w:cs="Times New Roman"/>
                <w:b/>
              </w:rPr>
              <w:t>spolunavrhovatelia</w:t>
            </w:r>
            <w:proofErr w:type="spellEnd"/>
            <w:r w:rsidRPr="000003D0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poslanec Národnej rady Slovenskej republiky Vladimír Baláž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2367CA" w:rsidRPr="000003D0" w:rsidTr="008A3C77">
        <w:trPr>
          <w:trHeight w:val="718"/>
        </w:trPr>
        <w:tc>
          <w:tcPr>
            <w:tcW w:w="9209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Uveďte základné problémy, ktoré sú dôvodom vypracovania predkladaného materiálu (dôvody majú presne poukázať na problém, ktorý existuje a je nutné ho predloženým materiálom riešiť).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367CA" w:rsidRPr="000003D0" w:rsidRDefault="002367CA" w:rsidP="008A3C7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Výplata príspevkov 4 inštitúciám, Úradu pre dohľad nad zdravotnou starostlivosťou, Operačným strediskám tiesňového volania záchrannej zdravotnej služby, Národnému centru zdravotníckych informácií a Národnému inštitútu pre hodnotu a technológie v zdravotníctve, v</w:t>
            </w:r>
            <w:r w:rsidRPr="00000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rovnakom termíne v</w:t>
            </w:r>
            <w:r w:rsidRPr="00000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mesiaci január kalendárneho roka v</w:t>
            </w:r>
            <w:r w:rsidRPr="00000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plnej výške ročných príspevkov predstavuje pre zdravotné poisťovne vysoký jednorazový finančný výdavok a úbytok zdrojov hneď na začiatku kalendárneho roka.</w:t>
            </w:r>
          </w:p>
          <w:p w:rsidR="002367CA" w:rsidRPr="000003D0" w:rsidRDefault="002367CA" w:rsidP="008A3C77">
            <w:pPr>
              <w:pStyle w:val="Normlnywebov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2367CA" w:rsidRPr="000003D0" w:rsidTr="008A3C77">
        <w:trPr>
          <w:trHeight w:val="741"/>
        </w:trPr>
        <w:tc>
          <w:tcPr>
            <w:tcW w:w="92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</w:rPr>
            </w:pPr>
          </w:p>
          <w:p w:rsidR="002367CA" w:rsidRPr="000003D0" w:rsidRDefault="002367CA" w:rsidP="008A3C77">
            <w:pPr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Cieľom návrhu zákona je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efektívnejšie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riadenie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peňažných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tokov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v rámci verejného zdravotného poistenia a zmierniť jednorazový finančný úbytok zdrojov na začiatku kalendárneho roka. Financovanie celého sektora verejného zdravotného poistenia je priebežné, ako napr. výber poistného od ekonomicky aktívnych obyvateľov, či</w:t>
            </w:r>
            <w:r w:rsidRPr="000003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výplata platieb za poistencov štátu. Máme za to, že platenie príspevkov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003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štvrťročných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splátkach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prispeje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k efektívnejšiemu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riadeniu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peňažných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tokov</w:t>
            </w:r>
            <w:r w:rsidRPr="000003D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v rámci verejného zdravotného poistenia.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Uveďte subjekty, ktorých sa zmeny predkladaného materiálu dotknú priamo aj nepriamo:</w:t>
            </w:r>
          </w:p>
          <w:p w:rsidR="002367CA" w:rsidRDefault="002367CA" w:rsidP="008A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D0">
              <w:rPr>
                <w:rFonts w:ascii="Times New Roman" w:hAnsi="Times New Roman" w:cs="Times New Roman"/>
              </w:rPr>
              <w:t xml:space="preserve">Zdravotné poisťovne,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Úrad pre dohľad nad zdravotnou starostlivosťou, Operačné strediská tiesňového volania záchrannej zdravotnej služby, Národné centrum zdravotníckych informácií a Národný inštitút pre hodnotu a technológie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zdravotníctve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2367CA" w:rsidRPr="000003D0" w:rsidTr="008A3C77">
        <w:trPr>
          <w:trHeight w:val="1524"/>
        </w:trPr>
        <w:tc>
          <w:tcPr>
            <w:tcW w:w="92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Aké alternatívne riešenia vedúce k stanovenému cieľu boli identifikované a posudzované pre riešenie definovaného problému?</w:t>
            </w:r>
          </w:p>
          <w:p w:rsidR="002367CA" w:rsidRDefault="002367CA" w:rsidP="008A3C7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Ak by sa výplata príspevkov 4 inštitúciám, Úradu pre dohľad nad zdravotnou starostlivosťou, Operačným strediskám tiesňového volania záchrannej zdravotnej služby, Národnému centru zdravotníckych informácií a Národnému inštitútu pre hodnotu a technológie v zdravotníctve, vyplácala v</w:t>
            </w:r>
            <w:r w:rsidRPr="00000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rovnakom termíne v</w:t>
            </w:r>
            <w:r w:rsidRPr="00000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mesiaci január kalendárneho roka v</w:t>
            </w:r>
            <w:r w:rsidRPr="000003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03D0">
              <w:rPr>
                <w:rFonts w:ascii="Times New Roman" w:hAnsi="Times New Roman" w:cs="Times New Roman"/>
                <w:sz w:val="24"/>
                <w:szCs w:val="24"/>
              </w:rPr>
              <w:t>plnej výške ročných príspevkov, predstavovalo by to naďalej pre zdravotné poisťovne vysoký jednorazový finančný výdavok a úbytok zdrojov hneď na začiatku kalendárneho roka. Ak by sa neprijal jednorazový príspevok v rok 2024, ohrozilo by to fungovanie inštitúcií vyššie menovaných.</w:t>
            </w:r>
          </w:p>
          <w:p w:rsidR="002C03B9" w:rsidRPr="000003D0" w:rsidRDefault="002C03B9" w:rsidP="008A3C77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lastRenderedPageBreak/>
              <w:t>Vykonávacie predpisy</w:t>
            </w:r>
          </w:p>
        </w:tc>
      </w:tr>
      <w:tr w:rsidR="002367CA" w:rsidRPr="000003D0" w:rsidTr="008A3C77">
        <w:tc>
          <w:tcPr>
            <w:tcW w:w="6203" w:type="dxa"/>
            <w:gridSpan w:val="5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2367CA" w:rsidRPr="000003D0" w:rsidRDefault="00034EB8" w:rsidP="008A3C77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7CA"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367CA" w:rsidRPr="000003D0">
              <w:rPr>
                <w:rFonts w:ascii="Times New Roman" w:hAnsi="Times New Roman" w:cs="Times New Roman"/>
                <w:b/>
              </w:rPr>
              <w:t xml:space="preserve">  Áno</w:t>
            </w:r>
          </w:p>
        </w:tc>
        <w:tc>
          <w:tcPr>
            <w:tcW w:w="1589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367CA" w:rsidRPr="000003D0" w:rsidRDefault="00034EB8" w:rsidP="008A3C77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7CA"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="002367CA" w:rsidRPr="000003D0">
              <w:rPr>
                <w:rFonts w:ascii="Times New Roman" w:hAnsi="Times New Roman" w:cs="Times New Roman"/>
                <w:b/>
              </w:rPr>
              <w:t xml:space="preserve">  Nie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Ak áno, uveďte ktoré oblasti budú nimi upravené, resp. ktorých vykonávacích predpisov sa zmena dotkne: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2367CA" w:rsidRPr="000003D0" w:rsidTr="008A3C77">
        <w:trPr>
          <w:trHeight w:val="157"/>
        </w:trPr>
        <w:tc>
          <w:tcPr>
            <w:tcW w:w="9209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0003D0">
              <w:rPr>
                <w:rFonts w:ascii="Times New Roman" w:hAnsi="Times New Roman" w:cs="Times New Roman"/>
                <w:i/>
              </w:rPr>
              <w:t>goldplating</w:t>
            </w:r>
            <w:proofErr w:type="spellEnd"/>
            <w:r w:rsidRPr="000003D0">
              <w:rPr>
                <w:rFonts w:ascii="Times New Roman" w:hAnsi="Times New Roman" w:cs="Times New Roman"/>
                <w:i/>
              </w:rPr>
              <w:t>) spolu s odôvodnením opodstatnenosti presahu.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</w:rPr>
              <w:t>bezpredmetné</w:t>
            </w:r>
          </w:p>
        </w:tc>
      </w:tr>
      <w:tr w:rsidR="002367CA" w:rsidRPr="000003D0" w:rsidTr="008A3C77">
        <w:trPr>
          <w:trHeight w:val="248"/>
        </w:trPr>
        <w:tc>
          <w:tcPr>
            <w:tcW w:w="920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67CA" w:rsidRPr="000003D0" w:rsidRDefault="002367CA" w:rsidP="008A3C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2367CA" w:rsidRPr="000003D0" w:rsidTr="008A3C77">
        <w:tc>
          <w:tcPr>
            <w:tcW w:w="9209" w:type="dxa"/>
            <w:gridSpan w:val="9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 xml:space="preserve">Uveďte termín, kedy by malo dôjsť k preskúmaniu účinnosti a účelnosti predkladaného materiálu. 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Cs/>
              </w:rPr>
            </w:pPr>
            <w:r w:rsidRPr="000003D0">
              <w:rPr>
                <w:rFonts w:ascii="Times New Roman" w:hAnsi="Times New Roman" w:cs="Times New Roman"/>
                <w:iCs/>
              </w:rPr>
              <w:t>Po 3 roku od nadobudnutia účinnosti.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Uveďte kritériá, na základe ktorých bude preskúmanie vykonané.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Cs/>
              </w:rPr>
            </w:pPr>
            <w:r w:rsidRPr="000003D0">
              <w:rPr>
                <w:rFonts w:ascii="Times New Roman" w:hAnsi="Times New Roman" w:cs="Times New Roman"/>
              </w:rPr>
              <w:t xml:space="preserve">Kritériom môže byť lepšia priebežná finančná kondícia zdravotných poisťovní. </w:t>
            </w:r>
          </w:p>
        </w:tc>
      </w:tr>
      <w:tr w:rsidR="002367CA" w:rsidRPr="000003D0" w:rsidTr="008A3C77">
        <w:trPr>
          <w:trHeight w:val="283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Vybrané vplyvy materiálu</w:t>
            </w:r>
          </w:p>
        </w:tc>
      </w:tr>
      <w:tr w:rsidR="002367CA" w:rsidRPr="000003D0" w:rsidTr="008A3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Vplyvy na rozpočet verejnej správy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 xml:space="preserve">    z toho rozpočtovo zabezpečené vplyvy,         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 xml:space="preserve">    v prípade identifikovaného negatívneho vplyvu</w:t>
            </w:r>
          </w:p>
        </w:tc>
        <w:sdt>
          <w:sdtPr>
            <w:rPr>
              <w:rFonts w:ascii="Times New Roman" w:hAnsi="Times New Roman" w:cs="Times New Roman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003D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Áno</w:t>
            </w:r>
          </w:p>
        </w:tc>
        <w:sdt>
          <w:sdtPr>
            <w:rPr>
              <w:rFonts w:ascii="Times New Roman" w:hAnsi="Times New Roman" w:cs="Times New Roman"/>
            </w:rPr>
            <w:id w:val="405798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003D0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Nie</w:t>
            </w:r>
          </w:p>
        </w:tc>
        <w:sdt>
          <w:sdtPr>
            <w:rPr>
              <w:rFonts w:ascii="Times New Roman" w:hAnsi="Times New Roman" w:cs="Times New Roman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ind w:left="-107" w:right="-108"/>
                  <w:jc w:val="center"/>
                  <w:rPr>
                    <w:rFonts w:ascii="Times New Roman" w:hAnsi="Times New Roman" w:cs="Times New Roman"/>
                  </w:rPr>
                </w:pPr>
                <w:r w:rsidRPr="000003D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367CA" w:rsidRPr="000003D0" w:rsidRDefault="002367CA" w:rsidP="008A3C77">
            <w:pPr>
              <w:ind w:left="34"/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Čiastočne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v tom vplyvy na rozpočty obcí a vyšších územných celkov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ind w:left="-107" w:right="-108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ind w:left="171"/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z toho rozpočtovo zabezpečené vplyvy, v prípade identifikovaného negatívneho vplyvu</w:t>
            </w:r>
          </w:p>
        </w:tc>
        <w:sdt>
          <w:sdtPr>
            <w:rPr>
              <w:rFonts w:ascii="Times New Roman" w:hAnsi="Times New Roman" w:cs="Times New Roman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003D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Áno</w:t>
            </w:r>
          </w:p>
        </w:tc>
        <w:sdt>
          <w:sdtPr>
            <w:rPr>
              <w:rFonts w:ascii="Times New Roman" w:hAnsi="Times New Roman" w:cs="Times New Roman"/>
            </w:rPr>
            <w:id w:val="-638265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0003D0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Nie</w:t>
            </w:r>
          </w:p>
        </w:tc>
        <w:sdt>
          <w:sdtPr>
            <w:rPr>
              <w:rFonts w:ascii="Times New Roman" w:hAnsi="Times New Roman" w:cs="Times New Roman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ind w:left="-107" w:right="-108"/>
                  <w:jc w:val="center"/>
                  <w:rPr>
                    <w:rFonts w:ascii="Times New Roman" w:hAnsi="Times New Roman" w:cs="Times New Roman"/>
                  </w:rPr>
                </w:pPr>
                <w:r w:rsidRPr="000003D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367CA" w:rsidRPr="000003D0" w:rsidRDefault="002367CA" w:rsidP="008A3C77">
            <w:pPr>
              <w:ind w:left="34"/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Čiastočne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Vplyvy na podnikateľské prostredie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</w:rPr>
              <w:t xml:space="preserve">   predpokladané vyčíslenie: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67CA" w:rsidRPr="000003D0" w:rsidTr="008A3C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Sociálne vplyvy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7CA" w:rsidRPr="000003D0" w:rsidRDefault="002367CA" w:rsidP="008A3C7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Vplyvy na životné prostredie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7CA" w:rsidRPr="000003D0" w:rsidRDefault="002367CA" w:rsidP="008A3C7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  <w:tr w:rsidR="002367CA" w:rsidRPr="000003D0" w:rsidTr="008A3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Vplyvy na informatizáciu spoločnosti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7CA" w:rsidRPr="000003D0" w:rsidRDefault="002367CA" w:rsidP="008A3C7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2367CA" w:rsidRPr="000003D0" w:rsidTr="008A3C7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Vplyvy na služby verejnej správy pre občana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367CA" w:rsidRPr="000003D0" w:rsidTr="008A3C7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sdt>
          <w:sdtPr>
            <w:rPr>
              <w:rFonts w:ascii="Times New Roman" w:hAnsi="Times New Roman" w:cs="Times New Roman"/>
              <w:b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367CA" w:rsidRPr="000003D0" w:rsidRDefault="002367CA" w:rsidP="008A3C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367CA" w:rsidRPr="000003D0" w:rsidRDefault="002367CA" w:rsidP="008A3C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2367CA" w:rsidRPr="000003D0" w:rsidRDefault="002367CA" w:rsidP="008A3C7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2367CA" w:rsidRPr="000003D0" w:rsidTr="008A3C7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Vplyvy na manželstvo, rodičovstvo, rodinu a deti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Pozitívne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Žiadne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2367CA" w:rsidRPr="000003D0" w:rsidRDefault="002367CA" w:rsidP="008A3C77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b/>
              </w:rPr>
            </w:pPr>
            <w:r w:rsidRPr="000003D0">
              <w:rPr>
                <w:rFonts w:ascii="Times New Roman" w:hAnsi="Times New Roman" w:cs="Times New Roman"/>
                <w:b/>
              </w:rPr>
              <w:t>Negatívne</w:t>
            </w:r>
          </w:p>
        </w:tc>
      </w:tr>
    </w:tbl>
    <w:p w:rsidR="002367CA" w:rsidRDefault="002367CA" w:rsidP="002367CA">
      <w:pPr>
        <w:spacing w:after="0" w:line="240" w:lineRule="auto"/>
        <w:ind w:right="141"/>
        <w:rPr>
          <w:rFonts w:ascii="Times New Roman" w:hAnsi="Times New Roman" w:cs="Times New Roman"/>
          <w:b/>
        </w:rPr>
      </w:pPr>
    </w:p>
    <w:p w:rsidR="002367CA" w:rsidRDefault="002367CA" w:rsidP="002367CA">
      <w:pPr>
        <w:spacing w:after="0" w:line="240" w:lineRule="auto"/>
        <w:ind w:right="141"/>
        <w:rPr>
          <w:rFonts w:ascii="Times New Roman" w:hAnsi="Times New Roman" w:cs="Times New Roman"/>
          <w:b/>
        </w:rPr>
      </w:pPr>
    </w:p>
    <w:p w:rsidR="002367CA" w:rsidRPr="000003D0" w:rsidRDefault="002367CA" w:rsidP="002367CA">
      <w:pPr>
        <w:spacing w:after="0" w:line="240" w:lineRule="auto"/>
        <w:ind w:right="141"/>
        <w:rPr>
          <w:rFonts w:ascii="Times New Roman" w:hAnsi="Times New Roman" w:cs="Times New Roman"/>
          <w:b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2367CA" w:rsidRPr="000003D0" w:rsidTr="008A3C7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2367CA" w:rsidRPr="000003D0" w:rsidTr="008A3C7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 xml:space="preserve">V prípade potreby uveďte doplňujúce informácie k identifikovaným vplyvom. 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2367CA" w:rsidRPr="000003D0" w:rsidRDefault="002367CA" w:rsidP="008A3C7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367CA" w:rsidRPr="000003D0" w:rsidTr="008A3C77">
        <w:tc>
          <w:tcPr>
            <w:tcW w:w="9176" w:type="dxa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t xml:space="preserve">Kontakt na spracovateľa/súčinnosť </w:t>
            </w:r>
          </w:p>
        </w:tc>
      </w:tr>
      <w:tr w:rsidR="002367CA" w:rsidRPr="000003D0" w:rsidTr="008A3C77">
        <w:trPr>
          <w:trHeight w:val="586"/>
        </w:trPr>
        <w:tc>
          <w:tcPr>
            <w:tcW w:w="9176" w:type="dxa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Vypracovali ste návrh zákona v súčinnosti s príslušným ministerstvom?</w:t>
            </w:r>
            <w:r w:rsidRPr="000003D0">
              <w:rPr>
                <w:rFonts w:ascii="Times New Roman" w:hAnsi="Times New Roman" w:cs="Times New Roman"/>
                <w:b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123817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☒</w:t>
                </w:r>
              </w:sdtContent>
            </w:sdt>
            <w:r w:rsidRPr="000003D0">
              <w:rPr>
                <w:rFonts w:ascii="Times New Roman" w:hAnsi="Times New Roman" w:cs="Times New Roman"/>
                <w:b/>
              </w:rPr>
              <w:t xml:space="preserve"> Áno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06501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003D0">
              <w:rPr>
                <w:rFonts w:ascii="Times New Roman" w:hAnsi="Times New Roman" w:cs="Times New Roman"/>
                <w:b/>
              </w:rPr>
              <w:t xml:space="preserve">  Nie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lastRenderedPageBreak/>
              <w:t>Uveďte údaje na kontaktnú osobu, ktorú je možné kontaktovať v súvislosti s posúdením vybraných vplyvov.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367CA" w:rsidRPr="000003D0" w:rsidTr="008A3C77">
        <w:tc>
          <w:tcPr>
            <w:tcW w:w="9176" w:type="dxa"/>
          </w:tcPr>
          <w:p w:rsidR="002367CA" w:rsidRPr="000003D0" w:rsidRDefault="002367CA" w:rsidP="002367CA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0003D0">
              <w:rPr>
                <w:rFonts w:ascii="Times New Roman" w:eastAsia="Calibri" w:hAnsi="Times New Roman" w:cs="Times New Roman"/>
                <w:b/>
              </w:rPr>
              <w:lastRenderedPageBreak/>
              <w:t>Stanovisko gestorov</w:t>
            </w:r>
          </w:p>
        </w:tc>
      </w:tr>
      <w:tr w:rsidR="002367CA" w:rsidRPr="000003D0" w:rsidTr="008A3C77">
        <w:trPr>
          <w:trHeight w:val="401"/>
        </w:trPr>
        <w:tc>
          <w:tcPr>
            <w:tcW w:w="9176" w:type="dxa"/>
          </w:tcPr>
          <w:p w:rsidR="002367CA" w:rsidRPr="000003D0" w:rsidRDefault="002367CA" w:rsidP="008A3C77">
            <w:pPr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>Stanovisko Ministerstva financií SR</w:t>
            </w:r>
            <w:r w:rsidRPr="000003D0">
              <w:rPr>
                <w:rFonts w:ascii="Times New Roman" w:hAnsi="Times New Roman" w:cs="Times New Roman"/>
                <w:b/>
              </w:rPr>
              <w:t xml:space="preserve">                       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682038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sdtContent>
            </w:sdt>
            <w:r w:rsidRPr="000003D0">
              <w:rPr>
                <w:rFonts w:ascii="Times New Roman" w:hAnsi="Times New Roman" w:cs="Times New Roman"/>
                <w:b/>
              </w:rPr>
              <w:t xml:space="preserve"> vyžiadané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84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003D0">
              <w:rPr>
                <w:rFonts w:ascii="Times New Roman" w:hAnsi="Times New Roman" w:cs="Times New Roman"/>
                <w:b/>
              </w:rPr>
              <w:t xml:space="preserve">  priložené</w:t>
            </w:r>
          </w:p>
          <w:p w:rsidR="002367CA" w:rsidRPr="000003D0" w:rsidRDefault="002367CA" w:rsidP="008A3C7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003D0">
              <w:rPr>
                <w:rFonts w:ascii="Times New Roman" w:hAnsi="Times New Roman" w:cs="Times New Roman"/>
                <w:i/>
              </w:rPr>
              <w:t xml:space="preserve">Stanovisko Ministerstva hospodárstva SR                                  </w:t>
            </w:r>
            <w:r w:rsidRPr="000003D0">
              <w:rPr>
                <w:rFonts w:ascii="Times New Roman" w:hAnsi="Times New Roman" w:cs="Times New Roman"/>
                <w:b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35926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sdtContent>
            </w:sdt>
            <w:r w:rsidRPr="000003D0">
              <w:rPr>
                <w:rFonts w:ascii="Times New Roman" w:hAnsi="Times New Roman" w:cs="Times New Roman"/>
                <w:b/>
              </w:rPr>
              <w:t xml:space="preserve"> vyžiadané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207619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03D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003D0">
              <w:rPr>
                <w:rFonts w:ascii="Times New Roman" w:hAnsi="Times New Roman" w:cs="Times New Roman"/>
                <w:b/>
              </w:rPr>
              <w:t xml:space="preserve">  priložené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0003D0">
              <w:rPr>
                <w:rFonts w:ascii="Times New Roman" w:hAnsi="Times New Roman" w:cs="Times New Roman"/>
                <w:bCs/>
                <w:i/>
                <w:iCs/>
              </w:rPr>
              <w:t>V prípade potreby uveďte doplňujúce informácie alebo poznámky k stanovisku.</w:t>
            </w:r>
          </w:p>
          <w:p w:rsidR="002367CA" w:rsidRPr="000003D0" w:rsidRDefault="002367CA" w:rsidP="008A3C77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</w:tbl>
    <w:p w:rsidR="002367CA" w:rsidRPr="000003D0" w:rsidRDefault="002367CA" w:rsidP="002367CA">
      <w:pPr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367CA" w:rsidRPr="000003D0" w:rsidRDefault="002367CA" w:rsidP="002367CA">
      <w:pPr>
        <w:pStyle w:val="Normlnywebov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</w:p>
    <w:p w:rsidR="002367CA" w:rsidRPr="000003D0" w:rsidRDefault="002367CA" w:rsidP="002367CA">
      <w:pPr>
        <w:spacing w:after="0" w:line="240" w:lineRule="auto"/>
        <w:rPr>
          <w:rFonts w:ascii="Times New Roman" w:hAnsi="Times New Roman" w:cs="Times New Roman"/>
        </w:rPr>
      </w:pPr>
    </w:p>
    <w:p w:rsidR="002367CA" w:rsidRPr="000003D0" w:rsidRDefault="002367CA" w:rsidP="002367CA">
      <w:pPr>
        <w:pStyle w:val="Normlnywebov"/>
        <w:spacing w:before="0" w:beforeAutospacing="0" w:after="0" w:afterAutospacing="0"/>
        <w:ind w:right="-108"/>
        <w:jc w:val="center"/>
        <w:rPr>
          <w:b/>
          <w:bCs/>
        </w:rPr>
      </w:pPr>
      <w:r w:rsidRPr="000003D0">
        <w:rPr>
          <w:b/>
          <w:bCs/>
        </w:rPr>
        <w:t>DOLOŽKA VYBRANÝCH VPLYVOV</w:t>
      </w:r>
    </w:p>
    <w:p w:rsidR="002367CA" w:rsidRPr="000003D0" w:rsidRDefault="002367CA" w:rsidP="002367CA">
      <w:pPr>
        <w:pStyle w:val="Normlnywebov"/>
        <w:spacing w:before="0" w:beforeAutospacing="0" w:after="0" w:afterAutospacing="0"/>
        <w:ind w:right="-108"/>
        <w:jc w:val="center"/>
      </w:pPr>
    </w:p>
    <w:p w:rsidR="002367CA" w:rsidRPr="000003D0" w:rsidRDefault="002367CA" w:rsidP="002367C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0003D0">
        <w:rPr>
          <w:rFonts w:ascii="Times New Roman" w:hAnsi="Times New Roman" w:cs="Times New Roman"/>
          <w:b/>
          <w:bCs/>
          <w:sz w:val="24"/>
          <w:szCs w:val="24"/>
        </w:rPr>
        <w:t xml:space="preserve">A.1. Názov materiálu: </w:t>
      </w:r>
    </w:p>
    <w:p w:rsidR="002367CA" w:rsidRPr="000003D0" w:rsidRDefault="002367CA" w:rsidP="002367C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367CA" w:rsidRPr="000003D0" w:rsidRDefault="002367CA" w:rsidP="002367CA">
      <w:pPr>
        <w:pStyle w:val="Normlnywebov"/>
        <w:spacing w:before="0" w:beforeAutospacing="0" w:after="0" w:afterAutospacing="0"/>
        <w:jc w:val="both"/>
      </w:pPr>
      <w:r w:rsidRPr="000003D0">
        <w:t>Návrh zákona, ktorým sa mení a dopĺňa zákon, ktorým sa mení a dopĺňa zákon č. 581/2004 Z. z. o zdravotných poisťovniach, dohľade nad zdravotnou starostlivosťou a o zmene a doplnení niektorých zákonov v znení neskorších predpisov.</w:t>
      </w:r>
    </w:p>
    <w:p w:rsidR="002367CA" w:rsidRPr="000003D0" w:rsidRDefault="002367CA" w:rsidP="002367C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2367CA" w:rsidRPr="000003D0" w:rsidRDefault="002367CA" w:rsidP="002367C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0003D0">
        <w:rPr>
          <w:rFonts w:ascii="Times New Roman" w:hAnsi="Times New Roman" w:cs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367CA" w:rsidRPr="000003D0" w:rsidTr="008A3C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Pozitívne</w:t>
            </w:r>
            <w:r w:rsidRPr="000003D0">
              <w:rPr>
                <w:rFonts w:ascii="Times New Roman" w:hAnsi="Times New Roman" w:cs="Times New Roman"/>
                <w:vertAlign w:val="superscript"/>
              </w:rPr>
              <w:t>*</w:t>
            </w:r>
            <w:r w:rsidRPr="000003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Žiadne</w:t>
            </w:r>
            <w:r w:rsidRPr="00000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03D0">
              <w:rPr>
                <w:rFonts w:ascii="Times New Roman" w:hAnsi="Times New Roman" w:cs="Times New Roman"/>
              </w:rPr>
              <w:t>Negatívne</w:t>
            </w:r>
            <w:r w:rsidRPr="000003D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2367CA" w:rsidRPr="000003D0" w:rsidTr="008A3C77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 xml:space="preserve">-sociálnu </w:t>
            </w:r>
            <w:proofErr w:type="spellStart"/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exklúziu</w:t>
            </w:r>
            <w:proofErr w:type="spellEnd"/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 xml:space="preserve">6. Vplyvy </w:t>
            </w:r>
            <w:bookmarkStart w:id="1" w:name="_Hlk112188345"/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7CA" w:rsidRPr="000003D0" w:rsidTr="008A3C77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D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CA" w:rsidRPr="000003D0" w:rsidRDefault="002367CA" w:rsidP="008A3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7CA" w:rsidRPr="000003D0" w:rsidRDefault="002367CA" w:rsidP="002367CA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0003D0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367CA" w:rsidRPr="000003D0" w:rsidRDefault="002367CA" w:rsidP="002367CA">
      <w:pPr>
        <w:pStyle w:val="Zkladntext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367CA" w:rsidRPr="000003D0" w:rsidRDefault="002367CA" w:rsidP="002367CA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0003D0">
        <w:rPr>
          <w:rFonts w:ascii="Times New Roman" w:hAnsi="Times New Roman" w:cs="Times New Roman"/>
          <w:b/>
          <w:bCs/>
        </w:rPr>
        <w:t>A.3. Poznámky</w:t>
      </w:r>
    </w:p>
    <w:p w:rsidR="002367CA" w:rsidRPr="000003D0" w:rsidRDefault="002367CA" w:rsidP="002367CA">
      <w:pPr>
        <w:pStyle w:val="Zkladntext"/>
        <w:spacing w:after="0"/>
        <w:jc w:val="both"/>
        <w:outlineLvl w:val="0"/>
        <w:rPr>
          <w:rFonts w:ascii="Times New Roman" w:hAnsi="Times New Roman" w:cs="Times New Roman"/>
          <w:bCs/>
        </w:rPr>
      </w:pPr>
      <w:r w:rsidRPr="000003D0">
        <w:rPr>
          <w:rFonts w:ascii="Times New Roman" w:hAnsi="Times New Roman" w:cs="Times New Roman"/>
          <w:bCs/>
        </w:rPr>
        <w:lastRenderedPageBreak/>
        <w:t>Návrh zákona je v súlade so schváleným rozpočtom.</w:t>
      </w:r>
    </w:p>
    <w:p w:rsidR="002367CA" w:rsidRPr="000003D0" w:rsidRDefault="002367CA" w:rsidP="002367CA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367CA" w:rsidRPr="000003D0" w:rsidRDefault="002367CA" w:rsidP="002367CA">
      <w:pPr>
        <w:pStyle w:val="Zkladntext"/>
        <w:spacing w:after="0"/>
        <w:jc w:val="both"/>
        <w:outlineLvl w:val="0"/>
        <w:rPr>
          <w:rFonts w:ascii="Times New Roman" w:hAnsi="Times New Roman" w:cs="Times New Roman"/>
          <w:b/>
          <w:bCs/>
        </w:rPr>
      </w:pPr>
      <w:r w:rsidRPr="000003D0">
        <w:rPr>
          <w:rFonts w:ascii="Times New Roman" w:hAnsi="Times New Roman" w:cs="Times New Roman"/>
          <w:b/>
          <w:bCs/>
        </w:rPr>
        <w:t>A.4. Alternatívne riešenia</w:t>
      </w:r>
    </w:p>
    <w:p w:rsidR="002367CA" w:rsidRPr="000003D0" w:rsidRDefault="002367CA" w:rsidP="002367CA">
      <w:pPr>
        <w:pStyle w:val="Zkladntext"/>
        <w:spacing w:after="0"/>
        <w:jc w:val="both"/>
        <w:rPr>
          <w:rFonts w:ascii="Times New Roman" w:hAnsi="Times New Roman" w:cs="Times New Roman"/>
        </w:rPr>
      </w:pPr>
      <w:r w:rsidRPr="000003D0">
        <w:rPr>
          <w:rFonts w:ascii="Times New Roman" w:hAnsi="Times New Roman" w:cs="Times New Roman"/>
        </w:rPr>
        <w:t xml:space="preserve">Nepredkladajú sa. </w:t>
      </w:r>
    </w:p>
    <w:p w:rsidR="002367CA" w:rsidRPr="000003D0" w:rsidRDefault="002367CA" w:rsidP="002367CA">
      <w:pPr>
        <w:pStyle w:val="Zkladntext"/>
        <w:spacing w:after="0"/>
        <w:jc w:val="both"/>
        <w:rPr>
          <w:rFonts w:ascii="Times New Roman" w:hAnsi="Times New Roman" w:cs="Times New Roman"/>
        </w:rPr>
      </w:pPr>
    </w:p>
    <w:p w:rsidR="002367CA" w:rsidRPr="000003D0" w:rsidRDefault="002367CA" w:rsidP="002367CA">
      <w:pPr>
        <w:pStyle w:val="Zkladntext2"/>
        <w:spacing w:after="0" w:line="240" w:lineRule="auto"/>
        <w:outlineLvl w:val="0"/>
        <w:rPr>
          <w:b/>
          <w:bCs/>
        </w:rPr>
      </w:pPr>
      <w:r w:rsidRPr="000003D0">
        <w:rPr>
          <w:b/>
          <w:bCs/>
        </w:rPr>
        <w:t xml:space="preserve">A.5. </w:t>
      </w:r>
      <w:proofErr w:type="spellStart"/>
      <w:r w:rsidRPr="000003D0">
        <w:rPr>
          <w:b/>
          <w:bCs/>
        </w:rPr>
        <w:t>Stanovisko</w:t>
      </w:r>
      <w:proofErr w:type="spellEnd"/>
      <w:r w:rsidRPr="000003D0">
        <w:rPr>
          <w:b/>
          <w:bCs/>
        </w:rPr>
        <w:t xml:space="preserve"> </w:t>
      </w:r>
      <w:proofErr w:type="spellStart"/>
      <w:r w:rsidRPr="000003D0">
        <w:rPr>
          <w:b/>
          <w:bCs/>
        </w:rPr>
        <w:t>gestorov</w:t>
      </w:r>
      <w:proofErr w:type="spellEnd"/>
      <w:r w:rsidRPr="000003D0">
        <w:rPr>
          <w:b/>
          <w:bCs/>
        </w:rPr>
        <w:t xml:space="preserve"> </w:t>
      </w:r>
    </w:p>
    <w:p w:rsidR="002367CA" w:rsidRPr="000003D0" w:rsidRDefault="002367CA" w:rsidP="002367CA">
      <w:pPr>
        <w:spacing w:after="0" w:line="240" w:lineRule="auto"/>
        <w:rPr>
          <w:rFonts w:ascii="Times New Roman" w:hAnsi="Times New Roman" w:cs="Times New Roman"/>
        </w:rPr>
      </w:pPr>
      <w:r w:rsidRPr="000003D0">
        <w:rPr>
          <w:rFonts w:ascii="Times New Roman" w:hAnsi="Times New Roman" w:cs="Times New Roman"/>
        </w:rPr>
        <w:t xml:space="preserve">Bezpredmetné </w:t>
      </w:r>
    </w:p>
    <w:p w:rsidR="00910A01" w:rsidRDefault="00910A01"/>
    <w:sectPr w:rsidR="0091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CA"/>
    <w:rsid w:val="00034EB8"/>
    <w:rsid w:val="002367CA"/>
    <w:rsid w:val="002C03B9"/>
    <w:rsid w:val="009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83C77-7252-4C75-A9C4-CE4069C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67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23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23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2367CA"/>
    <w:pPr>
      <w:spacing w:after="120" w:line="240" w:lineRule="auto"/>
    </w:pPr>
    <w:rPr>
      <w:rFonts w:ascii="Calibri" w:eastAsia="Calibri" w:hAnsi="Calibri" w:cs="Calibri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367CA"/>
    <w:rPr>
      <w:rFonts w:ascii="Calibri" w:eastAsia="Calibri" w:hAnsi="Calibri" w:cs="Calibri"/>
      <w:sz w:val="24"/>
      <w:szCs w:val="24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2367C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n-US" w:eastAsia="sk-SK"/>
    </w:rPr>
  </w:style>
  <w:style w:type="character" w:customStyle="1" w:styleId="Zkladntext2Char">
    <w:name w:val="Základný text 2 Char"/>
    <w:basedOn w:val="Predvolenpsmoodseku"/>
    <w:uiPriority w:val="99"/>
    <w:semiHidden/>
    <w:rsid w:val="002367CA"/>
  </w:style>
  <w:style w:type="character" w:customStyle="1" w:styleId="Zkladntext2Char1">
    <w:name w:val="Základný text 2 Char1"/>
    <w:link w:val="Zkladntext2"/>
    <w:uiPriority w:val="99"/>
    <w:semiHidden/>
    <w:locked/>
    <w:rsid w:val="002367CA"/>
    <w:rPr>
      <w:rFonts w:ascii="Times New Roman" w:eastAsia="Calibri" w:hAnsi="Times New Roman" w:cs="Times New Roman"/>
      <w:sz w:val="24"/>
      <w:szCs w:val="24"/>
      <w:lang w:val="en-US" w:eastAsia="sk-SK"/>
    </w:rPr>
  </w:style>
  <w:style w:type="table" w:styleId="Mriekatabuky">
    <w:name w:val="Table Grid"/>
    <w:basedOn w:val="Normlnatabuka"/>
    <w:uiPriority w:val="39"/>
    <w:rsid w:val="0023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Kisová Gabriela</dc:creator>
  <cp:keywords/>
  <dc:description/>
  <cp:lastModifiedBy>Kisová Gabriela</cp:lastModifiedBy>
  <cp:revision>2</cp:revision>
  <dcterms:created xsi:type="dcterms:W3CDTF">2024-05-21T11:50:00Z</dcterms:created>
  <dcterms:modified xsi:type="dcterms:W3CDTF">2024-05-21T11:50:00Z</dcterms:modified>
</cp:coreProperties>
</file>