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31D0" w14:textId="77777777" w:rsidR="00927118" w:rsidRPr="00B227F9" w:rsidRDefault="00927118" w:rsidP="00927118">
      <w:pPr>
        <w:adjustRightInd w:val="0"/>
        <w:spacing w:after="0" w:line="240" w:lineRule="auto"/>
        <w:jc w:val="center"/>
        <w:rPr>
          <w:rFonts w:ascii="Times New Roman" w:eastAsia="Times New Roman" w:hAnsi="Times New Roman" w:cs="Calibri"/>
          <w:b/>
          <w:caps/>
          <w:sz w:val="28"/>
          <w:szCs w:val="28"/>
        </w:rPr>
      </w:pPr>
      <w:r w:rsidRPr="00B227F9">
        <w:rPr>
          <w:rFonts w:ascii="Times New Roman" w:eastAsia="Times New Roman" w:hAnsi="Times New Roman" w:cs="Calibri"/>
          <w:b/>
          <w:caps/>
          <w:sz w:val="28"/>
          <w:szCs w:val="28"/>
        </w:rPr>
        <w:t>Vyhodnotenie medzirezortného pripomienkového konania</w:t>
      </w:r>
    </w:p>
    <w:p w14:paraId="1EC7C9B6" w14:textId="77777777" w:rsidR="00927118" w:rsidRPr="00B227F9" w:rsidRDefault="00927118" w:rsidP="00927118">
      <w:pPr>
        <w:jc w:val="center"/>
      </w:pPr>
    </w:p>
    <w:p w14:paraId="71921A17" w14:textId="77777777" w:rsidR="00EB75E3" w:rsidRPr="00B227F9" w:rsidRDefault="00EB75E3">
      <w:pPr>
        <w:jc w:val="center"/>
        <w:divId w:val="1669212777"/>
        <w:rPr>
          <w:rFonts w:ascii="Times" w:hAnsi="Times" w:cs="Times"/>
          <w:sz w:val="25"/>
          <w:szCs w:val="25"/>
        </w:rPr>
      </w:pPr>
      <w:r w:rsidRPr="00B227F9">
        <w:rPr>
          <w:rFonts w:ascii="Times" w:hAnsi="Times" w:cs="Times"/>
          <w:sz w:val="25"/>
          <w:szCs w:val="25"/>
        </w:rPr>
        <w:t>Zákon, ktorým sa mení a dopĺňa zákon č. 391/2020 Z. z. o teste proporcionality v oblasti regulácie povolaní.</w:t>
      </w:r>
    </w:p>
    <w:p w14:paraId="0CFFCF6E" w14:textId="77777777" w:rsidR="00927118" w:rsidRPr="00B227F9"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B227F9" w:rsidRPr="00B227F9" w14:paraId="63CF7B1A" w14:textId="77777777" w:rsidTr="00B76589">
        <w:tc>
          <w:tcPr>
            <w:tcW w:w="7797" w:type="dxa"/>
            <w:tcBorders>
              <w:top w:val="nil"/>
              <w:left w:val="nil"/>
              <w:bottom w:val="nil"/>
              <w:right w:val="nil"/>
            </w:tcBorders>
          </w:tcPr>
          <w:p w14:paraId="4CC5782A"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Spôsob pripomienkového konania</w:t>
            </w:r>
          </w:p>
        </w:tc>
        <w:tc>
          <w:tcPr>
            <w:tcW w:w="7801" w:type="dxa"/>
            <w:tcBorders>
              <w:top w:val="nil"/>
              <w:left w:val="nil"/>
              <w:bottom w:val="nil"/>
              <w:right w:val="nil"/>
            </w:tcBorders>
          </w:tcPr>
          <w:p w14:paraId="4E9FCEDB" w14:textId="77777777" w:rsidR="00927118" w:rsidRPr="00B227F9" w:rsidRDefault="00927118" w:rsidP="00D776A1">
            <w:pPr>
              <w:spacing w:after="0" w:line="240" w:lineRule="auto"/>
              <w:rPr>
                <w:rFonts w:ascii="Times New Roman" w:hAnsi="Times New Roman" w:cs="Calibri"/>
                <w:sz w:val="20"/>
                <w:szCs w:val="20"/>
              </w:rPr>
            </w:pPr>
            <w:r w:rsidRPr="00B227F9">
              <w:rPr>
                <w:rFonts w:ascii="Times New Roman" w:hAnsi="Times New Roman" w:cs="Calibri"/>
                <w:sz w:val="20"/>
                <w:szCs w:val="20"/>
              </w:rPr>
              <w:t> </w:t>
            </w:r>
          </w:p>
        </w:tc>
      </w:tr>
      <w:tr w:rsidR="00B227F9" w:rsidRPr="00B227F9" w14:paraId="405A218F" w14:textId="77777777" w:rsidTr="00B76589">
        <w:tc>
          <w:tcPr>
            <w:tcW w:w="7797" w:type="dxa"/>
            <w:tcBorders>
              <w:top w:val="nil"/>
              <w:left w:val="nil"/>
              <w:bottom w:val="nil"/>
              <w:right w:val="nil"/>
            </w:tcBorders>
          </w:tcPr>
          <w:p w14:paraId="29B28297" w14:textId="77777777" w:rsidR="00A251BF" w:rsidRPr="00B227F9" w:rsidRDefault="00A251BF"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4048B525" w14:textId="77777777" w:rsidR="00A251BF"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32 /0</w:t>
            </w:r>
          </w:p>
        </w:tc>
      </w:tr>
      <w:tr w:rsidR="00B227F9" w:rsidRPr="00B227F9" w14:paraId="23687E3C" w14:textId="77777777" w:rsidTr="00B76589">
        <w:tc>
          <w:tcPr>
            <w:tcW w:w="7797" w:type="dxa"/>
            <w:tcBorders>
              <w:top w:val="nil"/>
              <w:left w:val="nil"/>
              <w:bottom w:val="nil"/>
              <w:right w:val="nil"/>
            </w:tcBorders>
          </w:tcPr>
          <w:p w14:paraId="5CC651F9"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vyhodnotených pripomienok</w:t>
            </w:r>
          </w:p>
        </w:tc>
        <w:tc>
          <w:tcPr>
            <w:tcW w:w="7801" w:type="dxa"/>
            <w:tcBorders>
              <w:top w:val="nil"/>
              <w:left w:val="nil"/>
              <w:bottom w:val="nil"/>
              <w:right w:val="nil"/>
            </w:tcBorders>
          </w:tcPr>
          <w:p w14:paraId="3F43B44B"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32</w:t>
            </w:r>
          </w:p>
        </w:tc>
      </w:tr>
      <w:tr w:rsidR="00B227F9" w:rsidRPr="00B227F9" w14:paraId="2D07FB9F" w14:textId="77777777" w:rsidTr="00B76589">
        <w:tc>
          <w:tcPr>
            <w:tcW w:w="7797" w:type="dxa"/>
            <w:tcBorders>
              <w:top w:val="nil"/>
              <w:left w:val="nil"/>
              <w:bottom w:val="nil"/>
              <w:right w:val="nil"/>
            </w:tcBorders>
          </w:tcPr>
          <w:p w14:paraId="7ABF873B" w14:textId="77777777" w:rsidR="00927118" w:rsidRPr="00B227F9" w:rsidRDefault="00927118" w:rsidP="00D776A1">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20B3CE8F"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342AC416" w14:textId="77777777" w:rsidTr="00B76589">
        <w:tc>
          <w:tcPr>
            <w:tcW w:w="7797" w:type="dxa"/>
            <w:tcBorders>
              <w:top w:val="nil"/>
              <w:left w:val="nil"/>
              <w:bottom w:val="nil"/>
              <w:right w:val="nil"/>
            </w:tcBorders>
          </w:tcPr>
          <w:p w14:paraId="264CDB07"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6D7B7455"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24 /0</w:t>
            </w:r>
          </w:p>
        </w:tc>
      </w:tr>
      <w:tr w:rsidR="00B227F9" w:rsidRPr="00B227F9" w14:paraId="5ECDCA8A" w14:textId="77777777" w:rsidTr="00B76589">
        <w:tc>
          <w:tcPr>
            <w:tcW w:w="7797" w:type="dxa"/>
            <w:tcBorders>
              <w:top w:val="nil"/>
              <w:left w:val="nil"/>
              <w:bottom w:val="nil"/>
              <w:right w:val="nil"/>
            </w:tcBorders>
          </w:tcPr>
          <w:p w14:paraId="67B14659"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16E4B3AE"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1 /0</w:t>
            </w:r>
          </w:p>
        </w:tc>
      </w:tr>
      <w:tr w:rsidR="00B227F9" w:rsidRPr="00B227F9" w14:paraId="366E9786" w14:textId="77777777" w:rsidTr="00B76589">
        <w:tc>
          <w:tcPr>
            <w:tcW w:w="7797" w:type="dxa"/>
            <w:tcBorders>
              <w:top w:val="nil"/>
              <w:left w:val="nil"/>
              <w:bottom w:val="nil"/>
              <w:right w:val="nil"/>
            </w:tcBorders>
          </w:tcPr>
          <w:p w14:paraId="17DFF00B"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05089CA8"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6 /0</w:t>
            </w:r>
          </w:p>
        </w:tc>
      </w:tr>
      <w:tr w:rsidR="00B227F9" w:rsidRPr="00B227F9" w14:paraId="101397F3" w14:textId="77777777" w:rsidTr="00B76589">
        <w:tc>
          <w:tcPr>
            <w:tcW w:w="7797" w:type="dxa"/>
            <w:tcBorders>
              <w:top w:val="nil"/>
              <w:left w:val="nil"/>
              <w:bottom w:val="nil"/>
              <w:right w:val="nil"/>
            </w:tcBorders>
          </w:tcPr>
          <w:p w14:paraId="4BB7B5E3" w14:textId="77777777" w:rsidR="00927118" w:rsidRPr="00B227F9" w:rsidRDefault="00927118" w:rsidP="00D776A1">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61C9A6DF"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133CB7A6" w14:textId="77777777" w:rsidTr="00B76589">
        <w:tc>
          <w:tcPr>
            <w:tcW w:w="7797" w:type="dxa"/>
            <w:tcBorders>
              <w:top w:val="nil"/>
              <w:left w:val="nil"/>
              <w:bottom w:val="nil"/>
              <w:right w:val="nil"/>
            </w:tcBorders>
          </w:tcPr>
          <w:p w14:paraId="5AB8FE12" w14:textId="77777777" w:rsidR="00927118" w:rsidRPr="00B227F9" w:rsidRDefault="00927118" w:rsidP="00D776A1">
            <w:pPr>
              <w:spacing w:after="0" w:line="240" w:lineRule="auto"/>
              <w:rPr>
                <w:rFonts w:ascii="Times New Roman" w:hAnsi="Times New Roman" w:cs="Calibri"/>
                <w:sz w:val="25"/>
                <w:szCs w:val="25"/>
              </w:rPr>
            </w:pPr>
            <w:proofErr w:type="spellStart"/>
            <w:r w:rsidRPr="00B227F9">
              <w:rPr>
                <w:rFonts w:ascii="Times New Roman" w:hAnsi="Times New Roman" w:cs="Calibri"/>
                <w:bCs/>
                <w:sz w:val="25"/>
                <w:szCs w:val="25"/>
              </w:rPr>
              <w:t>Rozporové</w:t>
            </w:r>
            <w:proofErr w:type="spellEnd"/>
            <w:r w:rsidRPr="00B227F9">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14:paraId="05F7EC9B"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59D28A09" w14:textId="77777777" w:rsidTr="00B76589">
        <w:tc>
          <w:tcPr>
            <w:tcW w:w="7797" w:type="dxa"/>
            <w:tcBorders>
              <w:top w:val="nil"/>
              <w:left w:val="nil"/>
              <w:bottom w:val="nil"/>
              <w:right w:val="nil"/>
            </w:tcBorders>
          </w:tcPr>
          <w:p w14:paraId="1B5E1DC5" w14:textId="77777777" w:rsidR="00927118" w:rsidRPr="00B227F9" w:rsidRDefault="00927118" w:rsidP="00D776A1">
            <w:pPr>
              <w:spacing w:after="0" w:line="240" w:lineRule="auto"/>
              <w:rPr>
                <w:rFonts w:ascii="Times New Roman" w:hAnsi="Times New Roman" w:cs="Calibri"/>
                <w:bCs/>
                <w:sz w:val="25"/>
                <w:szCs w:val="25"/>
              </w:rPr>
            </w:pPr>
            <w:r w:rsidRPr="00B227F9">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04A8C678" w14:textId="77777777" w:rsidR="00927118" w:rsidRPr="00B227F9" w:rsidRDefault="00927118" w:rsidP="00D776A1">
            <w:pPr>
              <w:spacing w:after="0" w:line="240" w:lineRule="auto"/>
              <w:rPr>
                <w:rFonts w:ascii="Times New Roman" w:hAnsi="Times New Roman" w:cs="Calibri"/>
                <w:sz w:val="20"/>
                <w:szCs w:val="20"/>
              </w:rPr>
            </w:pPr>
          </w:p>
        </w:tc>
      </w:tr>
      <w:tr w:rsidR="00927118" w:rsidRPr="00B227F9" w14:paraId="2A1EC987" w14:textId="77777777" w:rsidTr="00B76589">
        <w:tc>
          <w:tcPr>
            <w:tcW w:w="7797" w:type="dxa"/>
            <w:tcBorders>
              <w:top w:val="nil"/>
              <w:left w:val="nil"/>
              <w:bottom w:val="nil"/>
              <w:right w:val="nil"/>
            </w:tcBorders>
          </w:tcPr>
          <w:p w14:paraId="7D066E0E" w14:textId="77777777" w:rsidR="00927118" w:rsidRPr="00B227F9" w:rsidRDefault="00927118" w:rsidP="00D776A1">
            <w:pPr>
              <w:spacing w:after="0" w:line="240" w:lineRule="auto"/>
              <w:rPr>
                <w:rFonts w:ascii="Times New Roman" w:hAnsi="Times New Roman" w:cs="Calibri"/>
                <w:bCs/>
                <w:sz w:val="25"/>
                <w:szCs w:val="25"/>
              </w:rPr>
            </w:pPr>
            <w:r w:rsidRPr="00B227F9">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7AB919C6" w14:textId="77777777" w:rsidR="00927118" w:rsidRPr="00B227F9" w:rsidRDefault="00927118" w:rsidP="00D776A1">
            <w:pPr>
              <w:spacing w:after="0" w:line="240" w:lineRule="auto"/>
              <w:rPr>
                <w:rFonts w:ascii="Times New Roman" w:hAnsi="Times New Roman" w:cs="Calibri"/>
                <w:sz w:val="20"/>
                <w:szCs w:val="20"/>
              </w:rPr>
            </w:pPr>
          </w:p>
        </w:tc>
      </w:tr>
    </w:tbl>
    <w:p w14:paraId="7A25F89C" w14:textId="77777777" w:rsidR="00927118" w:rsidRPr="00B227F9" w:rsidRDefault="00927118" w:rsidP="00927118">
      <w:pPr>
        <w:spacing w:after="0" w:line="240" w:lineRule="auto"/>
        <w:rPr>
          <w:rFonts w:ascii="Times New Roman" w:hAnsi="Times New Roman" w:cs="Calibri"/>
          <w:b/>
          <w:sz w:val="20"/>
          <w:szCs w:val="20"/>
        </w:rPr>
      </w:pPr>
    </w:p>
    <w:p w14:paraId="1DBF7E32" w14:textId="77777777" w:rsidR="00927118" w:rsidRPr="00B227F9" w:rsidRDefault="00927118" w:rsidP="00927118">
      <w:pPr>
        <w:spacing w:after="0" w:line="240" w:lineRule="auto"/>
        <w:rPr>
          <w:sz w:val="25"/>
          <w:szCs w:val="25"/>
        </w:rPr>
      </w:pPr>
      <w:r w:rsidRPr="00B227F9">
        <w:rPr>
          <w:rFonts w:ascii="Times New Roman" w:hAnsi="Times New Roman" w:cs="Calibri"/>
          <w:sz w:val="25"/>
          <w:szCs w:val="25"/>
        </w:rPr>
        <w:t>Sumarizácia vznesených pripomienok podľa subjektov</w:t>
      </w:r>
    </w:p>
    <w:p w14:paraId="56591203" w14:textId="77777777" w:rsidR="00EB75E3" w:rsidRPr="00B227F9" w:rsidRDefault="00EB75E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227F9" w:rsidRPr="00B227F9" w14:paraId="2F35DECB" w14:textId="77777777">
        <w:trPr>
          <w:divId w:val="100906121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3214F2B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68B0AA2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7C792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E41997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5A9A6E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874ADA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Vôbec nezaslali</w:t>
            </w:r>
          </w:p>
        </w:tc>
      </w:tr>
      <w:tr w:rsidR="00B227F9" w:rsidRPr="00B227F9" w14:paraId="4FEFC88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0B0DB67" w14:textId="77777777" w:rsidR="00EB75E3" w:rsidRPr="00B227F9" w:rsidRDefault="00EB75E3">
            <w:pPr>
              <w:jc w:val="center"/>
              <w:rPr>
                <w:rFonts w:ascii="Times" w:hAnsi="Times" w:cs="Times"/>
                <w:sz w:val="25"/>
                <w:szCs w:val="25"/>
              </w:rPr>
            </w:pPr>
            <w:r w:rsidRPr="00B227F9">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5BDDC719" w14:textId="77777777" w:rsidR="00EB75E3" w:rsidRPr="00B227F9" w:rsidRDefault="00EB75E3">
            <w:pPr>
              <w:rPr>
                <w:rFonts w:ascii="Times" w:hAnsi="Times" w:cs="Times"/>
                <w:sz w:val="25"/>
                <w:szCs w:val="25"/>
              </w:rPr>
            </w:pPr>
            <w:r w:rsidRPr="00B227F9">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2BEB43"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DED59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984674"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D3C315" w14:textId="77777777" w:rsidR="00EB75E3" w:rsidRPr="00B227F9" w:rsidRDefault="00EB75E3">
            <w:pPr>
              <w:jc w:val="center"/>
              <w:rPr>
                <w:sz w:val="20"/>
                <w:szCs w:val="20"/>
              </w:rPr>
            </w:pPr>
          </w:p>
        </w:tc>
      </w:tr>
      <w:tr w:rsidR="00B227F9" w:rsidRPr="00B227F9" w14:paraId="5668298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CECE352" w14:textId="77777777" w:rsidR="00EB75E3" w:rsidRPr="00B227F9" w:rsidRDefault="00EB75E3">
            <w:pPr>
              <w:jc w:val="center"/>
              <w:rPr>
                <w:rFonts w:ascii="Times" w:hAnsi="Times" w:cs="Times"/>
                <w:sz w:val="25"/>
                <w:szCs w:val="25"/>
              </w:rPr>
            </w:pPr>
            <w:r w:rsidRPr="00B227F9">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66D9996D" w14:textId="77777777" w:rsidR="00EB75E3" w:rsidRPr="00B227F9" w:rsidRDefault="00EB75E3">
            <w:pPr>
              <w:rPr>
                <w:rFonts w:ascii="Times" w:hAnsi="Times" w:cs="Times"/>
                <w:sz w:val="25"/>
                <w:szCs w:val="25"/>
              </w:rPr>
            </w:pPr>
            <w:r w:rsidRPr="00B227F9">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DFE63B" w14:textId="77777777" w:rsidR="00EB75E3" w:rsidRPr="00B227F9" w:rsidRDefault="00EB75E3">
            <w:pPr>
              <w:jc w:val="center"/>
              <w:rPr>
                <w:rFonts w:ascii="Times" w:hAnsi="Times" w:cs="Times"/>
                <w:sz w:val="25"/>
                <w:szCs w:val="25"/>
              </w:rPr>
            </w:pPr>
            <w:r w:rsidRPr="00B227F9">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5C90340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29058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7C4DD3B" w14:textId="77777777" w:rsidR="00EB75E3" w:rsidRPr="00B227F9" w:rsidRDefault="00EB75E3">
            <w:pPr>
              <w:jc w:val="center"/>
              <w:rPr>
                <w:sz w:val="20"/>
                <w:szCs w:val="20"/>
              </w:rPr>
            </w:pPr>
          </w:p>
        </w:tc>
      </w:tr>
      <w:tr w:rsidR="00B227F9" w:rsidRPr="00B227F9" w14:paraId="66C1B8A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50EEFA5" w14:textId="77777777" w:rsidR="00EB75E3" w:rsidRPr="00B227F9" w:rsidRDefault="00EB75E3">
            <w:pPr>
              <w:jc w:val="center"/>
              <w:rPr>
                <w:rFonts w:ascii="Times" w:hAnsi="Times" w:cs="Times"/>
                <w:sz w:val="25"/>
                <w:szCs w:val="25"/>
              </w:rPr>
            </w:pPr>
            <w:r w:rsidRPr="00B227F9">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590C7C95" w14:textId="77777777" w:rsidR="00EB75E3" w:rsidRPr="00B227F9" w:rsidRDefault="00EB75E3">
            <w:pPr>
              <w:rPr>
                <w:rFonts w:ascii="Times" w:hAnsi="Times" w:cs="Times"/>
                <w:sz w:val="25"/>
                <w:szCs w:val="25"/>
              </w:rPr>
            </w:pPr>
            <w:r w:rsidRPr="00B227F9">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1452D8"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9BB05D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DB7C4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D3C20C3" w14:textId="77777777" w:rsidR="00EB75E3" w:rsidRPr="00B227F9" w:rsidRDefault="00EB75E3">
            <w:pPr>
              <w:jc w:val="center"/>
              <w:rPr>
                <w:sz w:val="20"/>
                <w:szCs w:val="20"/>
              </w:rPr>
            </w:pPr>
          </w:p>
        </w:tc>
      </w:tr>
      <w:tr w:rsidR="00B227F9" w:rsidRPr="00B227F9" w14:paraId="37DDA88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0D6848A" w14:textId="77777777" w:rsidR="00EB75E3" w:rsidRPr="00B227F9" w:rsidRDefault="00EB75E3">
            <w:pPr>
              <w:jc w:val="center"/>
              <w:rPr>
                <w:rFonts w:ascii="Times" w:hAnsi="Times" w:cs="Times"/>
                <w:sz w:val="25"/>
                <w:szCs w:val="25"/>
              </w:rPr>
            </w:pPr>
            <w:r w:rsidRPr="00B227F9">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14:paraId="30A764BF" w14:textId="77777777" w:rsidR="00EB75E3" w:rsidRPr="00B227F9" w:rsidRDefault="00EB75E3">
            <w:pPr>
              <w:rPr>
                <w:rFonts w:ascii="Times" w:hAnsi="Times" w:cs="Times"/>
                <w:sz w:val="25"/>
                <w:szCs w:val="25"/>
              </w:rPr>
            </w:pPr>
            <w:r w:rsidRPr="00B227F9">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D0B939"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25E7E4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1F109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CCE79A" w14:textId="77777777" w:rsidR="00EB75E3" w:rsidRPr="00B227F9" w:rsidRDefault="00EB75E3">
            <w:pPr>
              <w:jc w:val="center"/>
              <w:rPr>
                <w:sz w:val="20"/>
                <w:szCs w:val="20"/>
              </w:rPr>
            </w:pPr>
          </w:p>
        </w:tc>
      </w:tr>
      <w:tr w:rsidR="00B227F9" w:rsidRPr="00B227F9" w14:paraId="2719FA6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D973BF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14:paraId="3DE4C61B" w14:textId="77777777" w:rsidR="00EB75E3" w:rsidRPr="00B227F9" w:rsidRDefault="00EB75E3">
            <w:pPr>
              <w:rPr>
                <w:rFonts w:ascii="Times" w:hAnsi="Times" w:cs="Times"/>
                <w:sz w:val="25"/>
                <w:szCs w:val="25"/>
              </w:rPr>
            </w:pPr>
            <w:r w:rsidRPr="00B227F9">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C90BCF3"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7AD602A"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4EF35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CDA2068" w14:textId="77777777" w:rsidR="00EB75E3" w:rsidRPr="00B227F9" w:rsidRDefault="00EB75E3">
            <w:pPr>
              <w:jc w:val="center"/>
              <w:rPr>
                <w:sz w:val="20"/>
                <w:szCs w:val="20"/>
              </w:rPr>
            </w:pPr>
          </w:p>
        </w:tc>
      </w:tr>
      <w:tr w:rsidR="00B227F9" w:rsidRPr="00B227F9" w14:paraId="66115D3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AA89D09" w14:textId="77777777" w:rsidR="00EB75E3" w:rsidRPr="00B227F9" w:rsidRDefault="00EB75E3">
            <w:pPr>
              <w:jc w:val="center"/>
              <w:rPr>
                <w:rFonts w:ascii="Times" w:hAnsi="Times" w:cs="Times"/>
                <w:sz w:val="25"/>
                <w:szCs w:val="25"/>
              </w:rPr>
            </w:pPr>
            <w:r w:rsidRPr="00B227F9">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219D24A8" w14:textId="77777777" w:rsidR="00EB75E3" w:rsidRPr="00B227F9" w:rsidRDefault="00EB75E3">
            <w:pPr>
              <w:rPr>
                <w:rFonts w:ascii="Times" w:hAnsi="Times" w:cs="Times"/>
                <w:sz w:val="25"/>
                <w:szCs w:val="25"/>
              </w:rPr>
            </w:pPr>
            <w:r w:rsidRPr="00B227F9">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4941853"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075F31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FB38AF"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BBA530F" w14:textId="77777777" w:rsidR="00EB75E3" w:rsidRPr="00B227F9" w:rsidRDefault="00EB75E3">
            <w:pPr>
              <w:jc w:val="center"/>
              <w:rPr>
                <w:sz w:val="20"/>
                <w:szCs w:val="20"/>
              </w:rPr>
            </w:pPr>
          </w:p>
        </w:tc>
      </w:tr>
      <w:tr w:rsidR="00B227F9" w:rsidRPr="00B227F9" w14:paraId="33E8C5F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331B6B6" w14:textId="77777777" w:rsidR="00EB75E3" w:rsidRPr="00B227F9" w:rsidRDefault="00EB75E3">
            <w:pPr>
              <w:jc w:val="center"/>
              <w:rPr>
                <w:rFonts w:ascii="Times" w:hAnsi="Times" w:cs="Times"/>
                <w:sz w:val="25"/>
                <w:szCs w:val="25"/>
              </w:rPr>
            </w:pPr>
            <w:r w:rsidRPr="00B227F9">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653B32A4" w14:textId="77777777" w:rsidR="00EB75E3" w:rsidRPr="00B227F9" w:rsidRDefault="00EB75E3">
            <w:pPr>
              <w:rPr>
                <w:rFonts w:ascii="Times" w:hAnsi="Times" w:cs="Times"/>
                <w:sz w:val="25"/>
                <w:szCs w:val="25"/>
              </w:rPr>
            </w:pPr>
            <w:r w:rsidRPr="00B227F9">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12A535" w14:textId="77777777" w:rsidR="00EB75E3" w:rsidRPr="00B227F9" w:rsidRDefault="00EB75E3">
            <w:pPr>
              <w:jc w:val="center"/>
              <w:rPr>
                <w:rFonts w:ascii="Times" w:hAnsi="Times" w:cs="Times"/>
                <w:sz w:val="25"/>
                <w:szCs w:val="25"/>
              </w:rPr>
            </w:pPr>
            <w:r w:rsidRPr="00B227F9">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05589D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A88AC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E06DFF" w14:textId="77777777" w:rsidR="00EB75E3" w:rsidRPr="00B227F9" w:rsidRDefault="00EB75E3">
            <w:pPr>
              <w:jc w:val="center"/>
              <w:rPr>
                <w:sz w:val="20"/>
                <w:szCs w:val="20"/>
              </w:rPr>
            </w:pPr>
          </w:p>
        </w:tc>
      </w:tr>
      <w:tr w:rsidR="00B227F9" w:rsidRPr="00B227F9" w14:paraId="08DDD33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3FECDDA" w14:textId="77777777" w:rsidR="00EB75E3" w:rsidRPr="00B227F9" w:rsidRDefault="00EB75E3">
            <w:pPr>
              <w:jc w:val="center"/>
              <w:rPr>
                <w:rFonts w:ascii="Times" w:hAnsi="Times" w:cs="Times"/>
                <w:sz w:val="25"/>
                <w:szCs w:val="25"/>
              </w:rPr>
            </w:pPr>
            <w:r w:rsidRPr="00B227F9">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612BDE1D" w14:textId="77777777" w:rsidR="00EB75E3" w:rsidRPr="00B227F9" w:rsidRDefault="00EB75E3">
            <w:pPr>
              <w:rPr>
                <w:rFonts w:ascii="Times" w:hAnsi="Times" w:cs="Times"/>
                <w:sz w:val="25"/>
                <w:szCs w:val="25"/>
              </w:rPr>
            </w:pPr>
            <w:r w:rsidRPr="00B227F9">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F4E808"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5076718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EDC37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E70CFB9" w14:textId="77777777" w:rsidR="00EB75E3" w:rsidRPr="00B227F9" w:rsidRDefault="00EB75E3">
            <w:pPr>
              <w:jc w:val="center"/>
              <w:rPr>
                <w:sz w:val="20"/>
                <w:szCs w:val="20"/>
              </w:rPr>
            </w:pPr>
          </w:p>
        </w:tc>
      </w:tr>
      <w:tr w:rsidR="00B227F9" w:rsidRPr="00B227F9" w14:paraId="110602D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0FD7545" w14:textId="77777777" w:rsidR="00EB75E3" w:rsidRPr="00B227F9" w:rsidRDefault="00EB75E3">
            <w:pPr>
              <w:jc w:val="center"/>
              <w:rPr>
                <w:rFonts w:ascii="Times" w:hAnsi="Times" w:cs="Times"/>
                <w:sz w:val="25"/>
                <w:szCs w:val="25"/>
              </w:rPr>
            </w:pPr>
            <w:r w:rsidRPr="00B227F9">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5688B50D" w14:textId="77777777" w:rsidR="00EB75E3" w:rsidRPr="00B227F9" w:rsidRDefault="00EB75E3">
            <w:pPr>
              <w:rPr>
                <w:rFonts w:ascii="Times" w:hAnsi="Times" w:cs="Times"/>
                <w:sz w:val="25"/>
                <w:szCs w:val="25"/>
              </w:rPr>
            </w:pPr>
            <w:r w:rsidRPr="00B227F9">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5969D85"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E25E3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931DA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E53A9A" w14:textId="77777777" w:rsidR="00EB75E3" w:rsidRPr="00B227F9" w:rsidRDefault="00EB75E3">
            <w:pPr>
              <w:jc w:val="center"/>
              <w:rPr>
                <w:sz w:val="20"/>
                <w:szCs w:val="20"/>
              </w:rPr>
            </w:pPr>
          </w:p>
        </w:tc>
      </w:tr>
      <w:tr w:rsidR="00B227F9" w:rsidRPr="00B227F9" w14:paraId="345FE1B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EA86E64" w14:textId="77777777" w:rsidR="00EB75E3" w:rsidRPr="00B227F9" w:rsidRDefault="00EB75E3">
            <w:pPr>
              <w:jc w:val="center"/>
              <w:rPr>
                <w:rFonts w:ascii="Times" w:hAnsi="Times" w:cs="Times"/>
                <w:sz w:val="25"/>
                <w:szCs w:val="25"/>
              </w:rPr>
            </w:pPr>
            <w:r w:rsidRPr="00B227F9">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0E9FBC36" w14:textId="77777777" w:rsidR="00EB75E3" w:rsidRPr="00B227F9" w:rsidRDefault="00EB75E3">
            <w:pPr>
              <w:rPr>
                <w:rFonts w:ascii="Times" w:hAnsi="Times" w:cs="Times"/>
                <w:sz w:val="25"/>
                <w:szCs w:val="25"/>
              </w:rPr>
            </w:pPr>
            <w:r w:rsidRPr="00B227F9">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21041AD7"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5867EE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C0154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AFC1934" w14:textId="77777777" w:rsidR="00EB75E3" w:rsidRPr="00B227F9" w:rsidRDefault="00EB75E3">
            <w:pPr>
              <w:jc w:val="center"/>
              <w:rPr>
                <w:sz w:val="20"/>
                <w:szCs w:val="20"/>
              </w:rPr>
            </w:pPr>
          </w:p>
        </w:tc>
      </w:tr>
      <w:tr w:rsidR="00B227F9" w:rsidRPr="00B227F9" w14:paraId="0E6293D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64079E" w14:textId="77777777" w:rsidR="00EB75E3" w:rsidRPr="00B227F9" w:rsidRDefault="00EB75E3">
            <w:pPr>
              <w:jc w:val="center"/>
              <w:rPr>
                <w:rFonts w:ascii="Times" w:hAnsi="Times" w:cs="Times"/>
                <w:sz w:val="25"/>
                <w:szCs w:val="25"/>
              </w:rPr>
            </w:pPr>
            <w:r w:rsidRPr="00B227F9">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6185312E" w14:textId="77777777" w:rsidR="00EB75E3" w:rsidRPr="00B227F9" w:rsidRDefault="00EB75E3">
            <w:pPr>
              <w:rPr>
                <w:rFonts w:ascii="Times" w:hAnsi="Times" w:cs="Times"/>
                <w:sz w:val="25"/>
                <w:szCs w:val="25"/>
              </w:rPr>
            </w:pPr>
            <w:r w:rsidRPr="00B227F9">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4DBCAA6B"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9E2BC9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6AA28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EA30E6" w14:textId="77777777" w:rsidR="00EB75E3" w:rsidRPr="00B227F9" w:rsidRDefault="00EB75E3">
            <w:pPr>
              <w:jc w:val="center"/>
              <w:rPr>
                <w:sz w:val="20"/>
                <w:szCs w:val="20"/>
              </w:rPr>
            </w:pPr>
          </w:p>
        </w:tc>
      </w:tr>
      <w:tr w:rsidR="00B227F9" w:rsidRPr="00B227F9" w14:paraId="229E5BD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6CE5FFE" w14:textId="77777777" w:rsidR="00EB75E3" w:rsidRPr="00B227F9" w:rsidRDefault="00EB75E3">
            <w:pPr>
              <w:jc w:val="center"/>
              <w:rPr>
                <w:rFonts w:ascii="Times" w:hAnsi="Times" w:cs="Times"/>
                <w:sz w:val="25"/>
                <w:szCs w:val="25"/>
              </w:rPr>
            </w:pPr>
            <w:r w:rsidRPr="00B227F9">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664578A6" w14:textId="77777777" w:rsidR="00EB75E3" w:rsidRPr="00B227F9" w:rsidRDefault="00EB75E3">
            <w:pPr>
              <w:rPr>
                <w:rFonts w:ascii="Times" w:hAnsi="Times" w:cs="Times"/>
                <w:sz w:val="25"/>
                <w:szCs w:val="25"/>
              </w:rPr>
            </w:pPr>
            <w:r w:rsidRPr="00B227F9">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12326F5E" w14:textId="77777777" w:rsidR="00EB75E3" w:rsidRPr="00B227F9" w:rsidRDefault="00EB75E3">
            <w:pPr>
              <w:jc w:val="center"/>
              <w:rPr>
                <w:rFonts w:ascii="Times" w:hAnsi="Times" w:cs="Times"/>
                <w:sz w:val="25"/>
                <w:szCs w:val="25"/>
              </w:rPr>
            </w:pPr>
            <w:r w:rsidRPr="00B227F9">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14:paraId="33E734A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DCAE4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816ED66" w14:textId="77777777" w:rsidR="00EB75E3" w:rsidRPr="00B227F9" w:rsidRDefault="00EB75E3">
            <w:pPr>
              <w:jc w:val="center"/>
              <w:rPr>
                <w:sz w:val="20"/>
                <w:szCs w:val="20"/>
              </w:rPr>
            </w:pPr>
          </w:p>
        </w:tc>
      </w:tr>
      <w:tr w:rsidR="00B227F9" w:rsidRPr="00B227F9" w14:paraId="3CE38E8A"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0351AD9" w14:textId="77777777" w:rsidR="00EB75E3" w:rsidRPr="00B227F9" w:rsidRDefault="00EB75E3">
            <w:pPr>
              <w:jc w:val="center"/>
              <w:rPr>
                <w:rFonts w:ascii="Times" w:hAnsi="Times" w:cs="Times"/>
                <w:sz w:val="25"/>
                <w:szCs w:val="25"/>
              </w:rPr>
            </w:pPr>
            <w:r w:rsidRPr="00B227F9">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0053B9F9" w14:textId="77777777" w:rsidR="00EB75E3" w:rsidRPr="00B227F9" w:rsidRDefault="00EB75E3">
            <w:pPr>
              <w:rPr>
                <w:rFonts w:ascii="Times" w:hAnsi="Times" w:cs="Times"/>
                <w:sz w:val="25"/>
                <w:szCs w:val="25"/>
              </w:rPr>
            </w:pPr>
            <w:r w:rsidRPr="00B227F9">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7122F5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AF0B0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47CFE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2FFDD8F" w14:textId="77777777" w:rsidR="00EB75E3" w:rsidRPr="00B227F9" w:rsidRDefault="00EB75E3">
            <w:pPr>
              <w:jc w:val="center"/>
              <w:rPr>
                <w:rFonts w:ascii="Times" w:hAnsi="Times" w:cs="Times"/>
                <w:sz w:val="25"/>
                <w:szCs w:val="25"/>
              </w:rPr>
            </w:pPr>
          </w:p>
        </w:tc>
      </w:tr>
      <w:tr w:rsidR="00B227F9" w:rsidRPr="00B227F9" w14:paraId="76D86C5A"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0E02AF0" w14:textId="77777777" w:rsidR="00EB75E3" w:rsidRPr="00B227F9" w:rsidRDefault="00EB75E3">
            <w:pPr>
              <w:jc w:val="center"/>
              <w:rPr>
                <w:rFonts w:ascii="Times" w:hAnsi="Times" w:cs="Times"/>
                <w:sz w:val="25"/>
                <w:szCs w:val="25"/>
              </w:rPr>
            </w:pPr>
            <w:r w:rsidRPr="00B227F9">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32DBF4C2" w14:textId="77777777" w:rsidR="00EB75E3" w:rsidRPr="00B227F9" w:rsidRDefault="00EB75E3">
            <w:pPr>
              <w:rPr>
                <w:rFonts w:ascii="Times" w:hAnsi="Times" w:cs="Times"/>
                <w:sz w:val="25"/>
                <w:szCs w:val="25"/>
              </w:rPr>
            </w:pPr>
            <w:r w:rsidRPr="00B227F9">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B49797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C5980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66BD0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76DB57D" w14:textId="77777777" w:rsidR="00EB75E3" w:rsidRPr="00B227F9" w:rsidRDefault="00EB75E3">
            <w:pPr>
              <w:jc w:val="center"/>
              <w:rPr>
                <w:rFonts w:ascii="Times" w:hAnsi="Times" w:cs="Times"/>
                <w:sz w:val="25"/>
                <w:szCs w:val="25"/>
              </w:rPr>
            </w:pPr>
          </w:p>
        </w:tc>
      </w:tr>
      <w:tr w:rsidR="00B227F9" w:rsidRPr="00B227F9" w14:paraId="03C387E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7C1A0C5" w14:textId="77777777" w:rsidR="00EB75E3" w:rsidRPr="00B227F9" w:rsidRDefault="00EB75E3">
            <w:pPr>
              <w:jc w:val="center"/>
              <w:rPr>
                <w:rFonts w:ascii="Times" w:hAnsi="Times" w:cs="Times"/>
                <w:sz w:val="25"/>
                <w:szCs w:val="25"/>
              </w:rPr>
            </w:pPr>
            <w:r w:rsidRPr="00B227F9">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0A418AF3" w14:textId="77777777" w:rsidR="00EB75E3" w:rsidRPr="00B227F9" w:rsidRDefault="00EB75E3">
            <w:pPr>
              <w:rPr>
                <w:rFonts w:ascii="Times" w:hAnsi="Times" w:cs="Times"/>
                <w:sz w:val="25"/>
                <w:szCs w:val="25"/>
              </w:rPr>
            </w:pPr>
            <w:r w:rsidRPr="00B227F9">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0F7C368A"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4510B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9E37D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7D1B96E" w14:textId="77777777" w:rsidR="00EB75E3" w:rsidRPr="00B227F9" w:rsidRDefault="00EB75E3">
            <w:pPr>
              <w:jc w:val="center"/>
              <w:rPr>
                <w:rFonts w:ascii="Times" w:hAnsi="Times" w:cs="Times"/>
                <w:sz w:val="25"/>
                <w:szCs w:val="25"/>
              </w:rPr>
            </w:pPr>
          </w:p>
        </w:tc>
      </w:tr>
      <w:tr w:rsidR="00B227F9" w:rsidRPr="00B227F9" w14:paraId="5D7A7A29"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F40912F" w14:textId="77777777" w:rsidR="00EB75E3" w:rsidRPr="00B227F9" w:rsidRDefault="00EB75E3">
            <w:pPr>
              <w:jc w:val="center"/>
              <w:rPr>
                <w:rFonts w:ascii="Times" w:hAnsi="Times" w:cs="Times"/>
                <w:sz w:val="25"/>
                <w:szCs w:val="25"/>
              </w:rPr>
            </w:pPr>
            <w:r w:rsidRPr="00B227F9">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6B0EBF18" w14:textId="77777777" w:rsidR="00EB75E3" w:rsidRPr="00B227F9" w:rsidRDefault="00EB75E3">
            <w:pPr>
              <w:rPr>
                <w:rFonts w:ascii="Times" w:hAnsi="Times" w:cs="Times"/>
                <w:sz w:val="25"/>
                <w:szCs w:val="25"/>
              </w:rPr>
            </w:pPr>
            <w:r w:rsidRPr="00B227F9">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C5E1D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760B7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A3831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E8EA8A" w14:textId="77777777" w:rsidR="00EB75E3" w:rsidRPr="00B227F9" w:rsidRDefault="00EB75E3">
            <w:pPr>
              <w:jc w:val="center"/>
              <w:rPr>
                <w:rFonts w:ascii="Times" w:hAnsi="Times" w:cs="Times"/>
                <w:sz w:val="25"/>
                <w:szCs w:val="25"/>
              </w:rPr>
            </w:pPr>
          </w:p>
        </w:tc>
      </w:tr>
      <w:tr w:rsidR="00B227F9" w:rsidRPr="00B227F9" w14:paraId="5525CF0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EAD626B" w14:textId="77777777" w:rsidR="00EB75E3" w:rsidRPr="00B227F9" w:rsidRDefault="00EB75E3">
            <w:pPr>
              <w:jc w:val="center"/>
              <w:rPr>
                <w:rFonts w:ascii="Times" w:hAnsi="Times" w:cs="Times"/>
                <w:sz w:val="25"/>
                <w:szCs w:val="25"/>
              </w:rPr>
            </w:pPr>
            <w:r w:rsidRPr="00B227F9">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1CA56F73" w14:textId="77777777" w:rsidR="00EB75E3" w:rsidRPr="00B227F9" w:rsidRDefault="00EB75E3">
            <w:pPr>
              <w:rPr>
                <w:rFonts w:ascii="Times" w:hAnsi="Times" w:cs="Times"/>
                <w:sz w:val="25"/>
                <w:szCs w:val="25"/>
              </w:rPr>
            </w:pPr>
            <w:r w:rsidRPr="00B227F9">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B15AAF"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F09F2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15674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52770FA" w14:textId="77777777" w:rsidR="00EB75E3" w:rsidRPr="00B227F9" w:rsidRDefault="00EB75E3">
            <w:pPr>
              <w:jc w:val="center"/>
              <w:rPr>
                <w:rFonts w:ascii="Times" w:hAnsi="Times" w:cs="Times"/>
                <w:sz w:val="25"/>
                <w:szCs w:val="25"/>
              </w:rPr>
            </w:pPr>
          </w:p>
        </w:tc>
      </w:tr>
      <w:tr w:rsidR="00B227F9" w:rsidRPr="00B227F9" w14:paraId="5B39372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6853AAF" w14:textId="77777777" w:rsidR="00EB75E3" w:rsidRPr="00B227F9" w:rsidRDefault="00EB75E3">
            <w:pPr>
              <w:jc w:val="center"/>
              <w:rPr>
                <w:rFonts w:ascii="Times" w:hAnsi="Times" w:cs="Times"/>
                <w:sz w:val="25"/>
                <w:szCs w:val="25"/>
              </w:rPr>
            </w:pPr>
            <w:r w:rsidRPr="00B227F9">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602902F2" w14:textId="77777777" w:rsidR="00EB75E3" w:rsidRPr="00B227F9" w:rsidRDefault="00EB75E3">
            <w:pPr>
              <w:rPr>
                <w:rFonts w:ascii="Times" w:hAnsi="Times" w:cs="Times"/>
                <w:sz w:val="25"/>
                <w:szCs w:val="25"/>
              </w:rPr>
            </w:pPr>
            <w:r w:rsidRPr="00B227F9">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62E0A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51E96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73A96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9368280" w14:textId="77777777" w:rsidR="00EB75E3" w:rsidRPr="00B227F9" w:rsidRDefault="00EB75E3">
            <w:pPr>
              <w:jc w:val="center"/>
              <w:rPr>
                <w:rFonts w:ascii="Times" w:hAnsi="Times" w:cs="Times"/>
                <w:sz w:val="25"/>
                <w:szCs w:val="25"/>
              </w:rPr>
            </w:pPr>
          </w:p>
        </w:tc>
      </w:tr>
      <w:tr w:rsidR="00B227F9" w:rsidRPr="00B227F9" w14:paraId="6B7BD1F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D06888C" w14:textId="77777777" w:rsidR="00EB75E3" w:rsidRPr="00B227F9" w:rsidRDefault="00EB75E3">
            <w:pPr>
              <w:jc w:val="center"/>
              <w:rPr>
                <w:rFonts w:ascii="Times" w:hAnsi="Times" w:cs="Times"/>
                <w:sz w:val="25"/>
                <w:szCs w:val="25"/>
              </w:rPr>
            </w:pPr>
            <w:r w:rsidRPr="00B227F9">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3EB13C79" w14:textId="77777777" w:rsidR="00EB75E3" w:rsidRPr="00B227F9" w:rsidRDefault="00EB75E3">
            <w:pPr>
              <w:rPr>
                <w:rFonts w:ascii="Times" w:hAnsi="Times" w:cs="Times"/>
                <w:sz w:val="25"/>
                <w:szCs w:val="25"/>
              </w:rPr>
            </w:pPr>
            <w:r w:rsidRPr="00B227F9">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69D11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871EB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B3527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2705BBA" w14:textId="77777777" w:rsidR="00EB75E3" w:rsidRPr="00B227F9" w:rsidRDefault="00EB75E3">
            <w:pPr>
              <w:jc w:val="center"/>
              <w:rPr>
                <w:rFonts w:ascii="Times" w:hAnsi="Times" w:cs="Times"/>
                <w:sz w:val="25"/>
                <w:szCs w:val="25"/>
              </w:rPr>
            </w:pPr>
          </w:p>
        </w:tc>
      </w:tr>
      <w:tr w:rsidR="00B227F9" w:rsidRPr="00B227F9" w14:paraId="7C1300F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8342544" w14:textId="77777777" w:rsidR="00EB75E3" w:rsidRPr="00B227F9" w:rsidRDefault="00EB75E3">
            <w:pPr>
              <w:jc w:val="center"/>
              <w:rPr>
                <w:rFonts w:ascii="Times" w:hAnsi="Times" w:cs="Times"/>
                <w:sz w:val="25"/>
                <w:szCs w:val="25"/>
              </w:rPr>
            </w:pPr>
            <w:r w:rsidRPr="00B227F9">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53865E78" w14:textId="77777777" w:rsidR="00EB75E3" w:rsidRPr="00B227F9" w:rsidRDefault="00EB75E3">
            <w:pPr>
              <w:rPr>
                <w:rFonts w:ascii="Times" w:hAnsi="Times" w:cs="Times"/>
                <w:sz w:val="25"/>
                <w:szCs w:val="25"/>
              </w:rPr>
            </w:pPr>
            <w:r w:rsidRPr="00B227F9">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E3075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9DAE6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39AEA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FEDAD03" w14:textId="77777777" w:rsidR="00EB75E3" w:rsidRPr="00B227F9" w:rsidRDefault="00EB75E3">
            <w:pPr>
              <w:jc w:val="center"/>
              <w:rPr>
                <w:rFonts w:ascii="Times" w:hAnsi="Times" w:cs="Times"/>
                <w:sz w:val="25"/>
                <w:szCs w:val="25"/>
              </w:rPr>
            </w:pPr>
          </w:p>
        </w:tc>
      </w:tr>
      <w:tr w:rsidR="00B227F9" w:rsidRPr="00B227F9" w14:paraId="1F46A10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019CCE5" w14:textId="77777777" w:rsidR="00EB75E3" w:rsidRPr="00B227F9" w:rsidRDefault="00EB75E3">
            <w:pPr>
              <w:jc w:val="center"/>
              <w:rPr>
                <w:rFonts w:ascii="Times" w:hAnsi="Times" w:cs="Times"/>
                <w:sz w:val="25"/>
                <w:szCs w:val="25"/>
              </w:rPr>
            </w:pPr>
            <w:r w:rsidRPr="00B227F9">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14:paraId="78D61EB7" w14:textId="77777777" w:rsidR="00EB75E3" w:rsidRPr="00B227F9" w:rsidRDefault="00EB75E3">
            <w:pPr>
              <w:rPr>
                <w:rFonts w:ascii="Times" w:hAnsi="Times" w:cs="Times"/>
                <w:sz w:val="25"/>
                <w:szCs w:val="25"/>
              </w:rPr>
            </w:pPr>
            <w:r w:rsidRPr="00B227F9">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965552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80BEC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2339E0"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7700397" w14:textId="77777777" w:rsidR="00EB75E3" w:rsidRPr="00B227F9" w:rsidRDefault="00EB75E3">
            <w:pPr>
              <w:jc w:val="center"/>
              <w:rPr>
                <w:rFonts w:ascii="Times" w:hAnsi="Times" w:cs="Times"/>
                <w:sz w:val="25"/>
                <w:szCs w:val="25"/>
              </w:rPr>
            </w:pPr>
          </w:p>
        </w:tc>
      </w:tr>
      <w:tr w:rsidR="00B227F9" w:rsidRPr="00B227F9" w14:paraId="38CB872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39D70D2"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14:paraId="79FE2737" w14:textId="77777777" w:rsidR="00EB75E3" w:rsidRPr="00B227F9" w:rsidRDefault="00EB75E3">
            <w:pPr>
              <w:rPr>
                <w:rFonts w:ascii="Times" w:hAnsi="Times" w:cs="Times"/>
                <w:sz w:val="25"/>
                <w:szCs w:val="25"/>
              </w:rPr>
            </w:pPr>
            <w:r w:rsidRPr="00B227F9">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335DC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A2157B"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1ED64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E0ECC97" w14:textId="77777777" w:rsidR="00EB75E3" w:rsidRPr="00B227F9" w:rsidRDefault="00EB75E3">
            <w:pPr>
              <w:jc w:val="center"/>
              <w:rPr>
                <w:rFonts w:ascii="Times" w:hAnsi="Times" w:cs="Times"/>
                <w:sz w:val="25"/>
                <w:szCs w:val="25"/>
              </w:rPr>
            </w:pPr>
          </w:p>
        </w:tc>
      </w:tr>
      <w:tr w:rsidR="00B227F9" w:rsidRPr="00B227F9" w14:paraId="100B639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30DF71B" w14:textId="77777777" w:rsidR="00EB75E3" w:rsidRPr="00B227F9" w:rsidRDefault="00EB75E3">
            <w:pPr>
              <w:jc w:val="center"/>
              <w:rPr>
                <w:rFonts w:ascii="Times" w:hAnsi="Times" w:cs="Times"/>
                <w:sz w:val="25"/>
                <w:szCs w:val="25"/>
              </w:rPr>
            </w:pPr>
            <w:r w:rsidRPr="00B227F9">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79CDA943" w14:textId="77777777" w:rsidR="00EB75E3" w:rsidRPr="00B227F9" w:rsidRDefault="00EB75E3">
            <w:pPr>
              <w:rPr>
                <w:rFonts w:ascii="Times" w:hAnsi="Times" w:cs="Times"/>
                <w:sz w:val="25"/>
                <w:szCs w:val="25"/>
              </w:rPr>
            </w:pPr>
            <w:r w:rsidRPr="00B227F9">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E3634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638E7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5CC9CF"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3B70A1A" w14:textId="77777777" w:rsidR="00EB75E3" w:rsidRPr="00B227F9" w:rsidRDefault="00EB75E3">
            <w:pPr>
              <w:jc w:val="center"/>
              <w:rPr>
                <w:rFonts w:ascii="Times" w:hAnsi="Times" w:cs="Times"/>
                <w:sz w:val="25"/>
                <w:szCs w:val="25"/>
              </w:rPr>
            </w:pPr>
          </w:p>
        </w:tc>
      </w:tr>
      <w:tr w:rsidR="00B227F9" w:rsidRPr="00B227F9" w14:paraId="1A4AA004"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FF91B2F" w14:textId="77777777" w:rsidR="00EB75E3" w:rsidRPr="00B227F9" w:rsidRDefault="00EB75E3">
            <w:pPr>
              <w:jc w:val="center"/>
              <w:rPr>
                <w:rFonts w:ascii="Times" w:hAnsi="Times" w:cs="Times"/>
                <w:sz w:val="25"/>
                <w:szCs w:val="25"/>
              </w:rPr>
            </w:pPr>
            <w:r w:rsidRPr="00B227F9">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3294A6CD" w14:textId="77777777" w:rsidR="00EB75E3" w:rsidRPr="00B227F9" w:rsidRDefault="00EB75E3">
            <w:pPr>
              <w:rPr>
                <w:rFonts w:ascii="Times" w:hAnsi="Times" w:cs="Times"/>
                <w:sz w:val="25"/>
                <w:szCs w:val="25"/>
              </w:rPr>
            </w:pPr>
            <w:r w:rsidRPr="00B227F9">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CFE05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DD2E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56BBB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A6B1D2A" w14:textId="77777777" w:rsidR="00EB75E3" w:rsidRPr="00B227F9" w:rsidRDefault="00EB75E3">
            <w:pPr>
              <w:jc w:val="center"/>
              <w:rPr>
                <w:rFonts w:ascii="Times" w:hAnsi="Times" w:cs="Times"/>
                <w:sz w:val="25"/>
                <w:szCs w:val="25"/>
              </w:rPr>
            </w:pPr>
          </w:p>
        </w:tc>
      </w:tr>
      <w:tr w:rsidR="00B227F9" w:rsidRPr="00B227F9" w14:paraId="6E3A525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BE96D6F" w14:textId="77777777" w:rsidR="00EB75E3" w:rsidRPr="00B227F9" w:rsidRDefault="00EB75E3">
            <w:pPr>
              <w:jc w:val="center"/>
              <w:rPr>
                <w:rFonts w:ascii="Times" w:hAnsi="Times" w:cs="Times"/>
                <w:sz w:val="25"/>
                <w:szCs w:val="25"/>
              </w:rPr>
            </w:pPr>
            <w:r w:rsidRPr="00B227F9">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05181F44" w14:textId="77777777" w:rsidR="00EB75E3" w:rsidRPr="00B227F9" w:rsidRDefault="00EB75E3">
            <w:pPr>
              <w:rPr>
                <w:rFonts w:ascii="Times" w:hAnsi="Times" w:cs="Times"/>
                <w:sz w:val="25"/>
                <w:szCs w:val="25"/>
              </w:rPr>
            </w:pPr>
            <w:r w:rsidRPr="00B227F9">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74148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44219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C9473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1BDED04" w14:textId="77777777" w:rsidR="00EB75E3" w:rsidRPr="00B227F9" w:rsidRDefault="00EB75E3">
            <w:pPr>
              <w:jc w:val="center"/>
              <w:rPr>
                <w:rFonts w:ascii="Times" w:hAnsi="Times" w:cs="Times"/>
                <w:sz w:val="25"/>
                <w:szCs w:val="25"/>
              </w:rPr>
            </w:pPr>
          </w:p>
        </w:tc>
      </w:tr>
      <w:tr w:rsidR="00B227F9" w:rsidRPr="00B227F9" w14:paraId="391C552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E76EEE3" w14:textId="77777777" w:rsidR="00EB75E3" w:rsidRPr="00B227F9" w:rsidRDefault="00EB75E3">
            <w:pPr>
              <w:jc w:val="center"/>
              <w:rPr>
                <w:rFonts w:ascii="Times" w:hAnsi="Times" w:cs="Times"/>
                <w:sz w:val="25"/>
                <w:szCs w:val="25"/>
              </w:rPr>
            </w:pPr>
            <w:r w:rsidRPr="00B227F9">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43B76C48" w14:textId="77777777" w:rsidR="00EB75E3" w:rsidRPr="00B227F9" w:rsidRDefault="00EB75E3">
            <w:pPr>
              <w:rPr>
                <w:rFonts w:ascii="Times" w:hAnsi="Times" w:cs="Times"/>
                <w:sz w:val="25"/>
                <w:szCs w:val="25"/>
              </w:rPr>
            </w:pPr>
            <w:r w:rsidRPr="00B227F9">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C1DC9F"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39B12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4D121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BB9A5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FB881C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EFC2592" w14:textId="77777777" w:rsidR="00EB75E3" w:rsidRPr="00B227F9" w:rsidRDefault="00EB75E3">
            <w:pPr>
              <w:jc w:val="center"/>
              <w:rPr>
                <w:rFonts w:ascii="Times" w:hAnsi="Times" w:cs="Times"/>
                <w:sz w:val="25"/>
                <w:szCs w:val="25"/>
              </w:rPr>
            </w:pPr>
            <w:r w:rsidRPr="00B227F9">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7A3A086F" w14:textId="77777777" w:rsidR="00EB75E3" w:rsidRPr="00B227F9" w:rsidRDefault="00EB75E3">
            <w:pPr>
              <w:rPr>
                <w:rFonts w:ascii="Times" w:hAnsi="Times" w:cs="Times"/>
                <w:sz w:val="25"/>
                <w:szCs w:val="25"/>
              </w:rPr>
            </w:pPr>
            <w:r w:rsidRPr="00B227F9">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62859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AB775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0D8EF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3224C0"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AB092D6"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456EF88" w14:textId="77777777" w:rsidR="00EB75E3" w:rsidRPr="00B227F9" w:rsidRDefault="00EB75E3">
            <w:pPr>
              <w:jc w:val="center"/>
              <w:rPr>
                <w:rFonts w:ascii="Times" w:hAnsi="Times" w:cs="Times"/>
                <w:sz w:val="25"/>
                <w:szCs w:val="25"/>
              </w:rPr>
            </w:pPr>
            <w:r w:rsidRPr="00B227F9">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662FF837" w14:textId="77777777" w:rsidR="00EB75E3" w:rsidRPr="00B227F9" w:rsidRDefault="00EB75E3">
            <w:pPr>
              <w:rPr>
                <w:rFonts w:ascii="Times" w:hAnsi="Times" w:cs="Times"/>
                <w:sz w:val="25"/>
                <w:szCs w:val="25"/>
              </w:rPr>
            </w:pPr>
            <w:r w:rsidRPr="00B227F9">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9523E9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37A37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879F3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5F3F2A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EB1B4F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2FDEEFC" w14:textId="77777777" w:rsidR="00EB75E3" w:rsidRPr="00B227F9" w:rsidRDefault="00EB75E3">
            <w:pPr>
              <w:jc w:val="center"/>
              <w:rPr>
                <w:rFonts w:ascii="Times" w:hAnsi="Times" w:cs="Times"/>
                <w:sz w:val="25"/>
                <w:szCs w:val="25"/>
              </w:rPr>
            </w:pPr>
            <w:r w:rsidRPr="00B227F9">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12C6322F" w14:textId="77777777" w:rsidR="00EB75E3" w:rsidRPr="00B227F9" w:rsidRDefault="00EB75E3">
            <w:pPr>
              <w:rPr>
                <w:rFonts w:ascii="Times" w:hAnsi="Times" w:cs="Times"/>
                <w:sz w:val="25"/>
                <w:szCs w:val="25"/>
              </w:rPr>
            </w:pPr>
            <w:r w:rsidRPr="00B227F9">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87FF9A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989D6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DB8BA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895C9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5F10831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2776236" w14:textId="77777777" w:rsidR="00EB75E3" w:rsidRPr="00B227F9" w:rsidRDefault="00EB75E3">
            <w:pPr>
              <w:jc w:val="center"/>
              <w:rPr>
                <w:rFonts w:ascii="Times" w:hAnsi="Times" w:cs="Times"/>
                <w:sz w:val="25"/>
                <w:szCs w:val="25"/>
              </w:rPr>
            </w:pPr>
            <w:r w:rsidRPr="00B227F9">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08FF713C" w14:textId="77777777" w:rsidR="00EB75E3" w:rsidRPr="00B227F9" w:rsidRDefault="00EB75E3">
            <w:pPr>
              <w:rPr>
                <w:rFonts w:ascii="Times" w:hAnsi="Times" w:cs="Times"/>
                <w:sz w:val="25"/>
                <w:szCs w:val="25"/>
              </w:rPr>
            </w:pPr>
            <w:r w:rsidRPr="00B227F9">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AA7C6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74A70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37B5E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B4AC91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BF7053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781009D" w14:textId="77777777" w:rsidR="00EB75E3" w:rsidRPr="00B227F9" w:rsidRDefault="00EB75E3">
            <w:pPr>
              <w:jc w:val="center"/>
              <w:rPr>
                <w:rFonts w:ascii="Times" w:hAnsi="Times" w:cs="Times"/>
                <w:sz w:val="25"/>
                <w:szCs w:val="25"/>
              </w:rPr>
            </w:pPr>
            <w:r w:rsidRPr="00B227F9">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4B014DEB" w14:textId="77777777" w:rsidR="00EB75E3" w:rsidRPr="00B227F9" w:rsidRDefault="00EB75E3">
            <w:pPr>
              <w:rPr>
                <w:rFonts w:ascii="Times" w:hAnsi="Times" w:cs="Times"/>
                <w:sz w:val="25"/>
                <w:szCs w:val="25"/>
              </w:rPr>
            </w:pPr>
            <w:r w:rsidRPr="00B227F9">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0C1703C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F8566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17DCA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979AD3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C8F9E0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E8F56C9" w14:textId="77777777" w:rsidR="00EB75E3" w:rsidRPr="00B227F9" w:rsidRDefault="00EB75E3">
            <w:pPr>
              <w:jc w:val="center"/>
              <w:rPr>
                <w:rFonts w:ascii="Times" w:hAnsi="Times" w:cs="Times"/>
                <w:sz w:val="25"/>
                <w:szCs w:val="25"/>
              </w:rPr>
            </w:pPr>
            <w:r w:rsidRPr="00B227F9">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6C012E2A" w14:textId="77777777" w:rsidR="00EB75E3" w:rsidRPr="00B227F9" w:rsidRDefault="00EB75E3">
            <w:pPr>
              <w:rPr>
                <w:rFonts w:ascii="Times" w:hAnsi="Times" w:cs="Times"/>
                <w:sz w:val="25"/>
                <w:szCs w:val="25"/>
              </w:rPr>
            </w:pPr>
            <w:r w:rsidRPr="00B227F9">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0454F69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8510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D4961D"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8FD94A"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26CB7B5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CADA06C" w14:textId="77777777" w:rsidR="00EB75E3" w:rsidRPr="00B227F9" w:rsidRDefault="00EB75E3">
            <w:pPr>
              <w:jc w:val="center"/>
              <w:rPr>
                <w:rFonts w:ascii="Times" w:hAnsi="Times" w:cs="Times"/>
                <w:sz w:val="25"/>
                <w:szCs w:val="25"/>
              </w:rPr>
            </w:pPr>
            <w:r w:rsidRPr="00B227F9">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3BF02614" w14:textId="77777777" w:rsidR="00EB75E3" w:rsidRPr="00B227F9" w:rsidRDefault="00EB75E3">
            <w:pPr>
              <w:rPr>
                <w:rFonts w:ascii="Times" w:hAnsi="Times" w:cs="Times"/>
                <w:sz w:val="25"/>
                <w:szCs w:val="25"/>
              </w:rPr>
            </w:pPr>
            <w:r w:rsidRPr="00B227F9">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06F194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E4482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B158D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AAAD57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817388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74774EC" w14:textId="77777777" w:rsidR="00EB75E3" w:rsidRPr="00B227F9" w:rsidRDefault="00EB75E3">
            <w:pPr>
              <w:jc w:val="center"/>
              <w:rPr>
                <w:rFonts w:ascii="Times" w:hAnsi="Times" w:cs="Times"/>
                <w:sz w:val="25"/>
                <w:szCs w:val="25"/>
              </w:rPr>
            </w:pPr>
            <w:r w:rsidRPr="00B227F9">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3B5D640A" w14:textId="77777777" w:rsidR="00EB75E3" w:rsidRPr="00B227F9" w:rsidRDefault="00EB75E3">
            <w:pPr>
              <w:rPr>
                <w:rFonts w:ascii="Times" w:hAnsi="Times" w:cs="Times"/>
                <w:sz w:val="25"/>
                <w:szCs w:val="25"/>
              </w:rPr>
            </w:pPr>
            <w:r w:rsidRPr="00B227F9">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8D3B97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7EB7F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634462"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43476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DFE8D7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E03B0E" w14:textId="77777777" w:rsidR="00EB75E3" w:rsidRPr="00B227F9" w:rsidRDefault="00EB75E3">
            <w:pPr>
              <w:jc w:val="center"/>
              <w:rPr>
                <w:rFonts w:ascii="Times" w:hAnsi="Times" w:cs="Times"/>
                <w:sz w:val="25"/>
                <w:szCs w:val="25"/>
              </w:rPr>
            </w:pPr>
            <w:r w:rsidRPr="00B227F9">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7E4661C6" w14:textId="77777777" w:rsidR="00EB75E3" w:rsidRPr="00B227F9" w:rsidRDefault="00EB75E3">
            <w:pPr>
              <w:rPr>
                <w:rFonts w:ascii="Times" w:hAnsi="Times" w:cs="Times"/>
                <w:sz w:val="25"/>
                <w:szCs w:val="25"/>
              </w:rPr>
            </w:pPr>
            <w:r w:rsidRPr="00B227F9">
              <w:rPr>
                <w:rFonts w:ascii="Times" w:hAnsi="Times" w:cs="Times"/>
                <w:sz w:val="25"/>
                <w:szCs w:val="25"/>
              </w:rPr>
              <w:t xml:space="preserve">Asociácia </w:t>
            </w:r>
            <w:proofErr w:type="spellStart"/>
            <w:r w:rsidRPr="00B227F9">
              <w:rPr>
                <w:rFonts w:ascii="Times" w:hAnsi="Times" w:cs="Times"/>
                <w:sz w:val="25"/>
                <w:szCs w:val="25"/>
              </w:rPr>
              <w:t>zamestnávatelských</w:t>
            </w:r>
            <w:proofErr w:type="spellEnd"/>
            <w:r w:rsidRPr="00B227F9">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21D30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A9952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CCACE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811CD5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7EB1A8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86F848" w14:textId="77777777" w:rsidR="00EB75E3" w:rsidRPr="00B227F9" w:rsidRDefault="00EB75E3">
            <w:pPr>
              <w:jc w:val="center"/>
              <w:rPr>
                <w:rFonts w:ascii="Times" w:hAnsi="Times" w:cs="Times"/>
                <w:sz w:val="25"/>
                <w:szCs w:val="25"/>
              </w:rPr>
            </w:pPr>
            <w:r w:rsidRPr="00B227F9">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49EFD65F" w14:textId="77777777" w:rsidR="00EB75E3" w:rsidRPr="00B227F9" w:rsidRDefault="00EB75E3">
            <w:pPr>
              <w:rPr>
                <w:rFonts w:ascii="Times" w:hAnsi="Times" w:cs="Times"/>
                <w:sz w:val="25"/>
                <w:szCs w:val="25"/>
              </w:rPr>
            </w:pPr>
            <w:r w:rsidRPr="00B227F9">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10FFC9D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EFE47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1CD0D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984D4F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76DBD6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1650D80" w14:textId="77777777" w:rsidR="00EB75E3" w:rsidRPr="00B227F9" w:rsidRDefault="00EB75E3">
            <w:pPr>
              <w:jc w:val="center"/>
              <w:rPr>
                <w:rFonts w:ascii="Times" w:hAnsi="Times" w:cs="Times"/>
                <w:sz w:val="25"/>
                <w:szCs w:val="25"/>
              </w:rPr>
            </w:pPr>
            <w:r w:rsidRPr="00B227F9">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14:paraId="6CC3AF5B" w14:textId="77777777" w:rsidR="00EB75E3" w:rsidRPr="00B227F9" w:rsidRDefault="00EB75E3">
            <w:pPr>
              <w:rPr>
                <w:rFonts w:ascii="Times" w:hAnsi="Times" w:cs="Times"/>
                <w:sz w:val="25"/>
                <w:szCs w:val="25"/>
              </w:rPr>
            </w:pPr>
            <w:r w:rsidRPr="00B227F9">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A2B175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2A4F9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3B896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31212F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51E4995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8082369"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14:paraId="7B434AE2" w14:textId="77777777" w:rsidR="00EB75E3" w:rsidRPr="00B227F9" w:rsidRDefault="00EB75E3">
            <w:pPr>
              <w:rPr>
                <w:rFonts w:ascii="Times" w:hAnsi="Times" w:cs="Times"/>
                <w:sz w:val="25"/>
                <w:szCs w:val="25"/>
              </w:rPr>
            </w:pPr>
            <w:r w:rsidRPr="00B227F9">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5F9CB4D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D275F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03969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B4D1E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2E6B14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DAF745" w14:textId="77777777" w:rsidR="00EB75E3" w:rsidRPr="00B227F9" w:rsidRDefault="00EB75E3">
            <w:pPr>
              <w:jc w:val="center"/>
              <w:rPr>
                <w:rFonts w:ascii="Times" w:hAnsi="Times" w:cs="Times"/>
                <w:sz w:val="25"/>
                <w:szCs w:val="25"/>
              </w:rPr>
            </w:pPr>
            <w:r w:rsidRPr="00B227F9">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704CDE0B" w14:textId="77777777" w:rsidR="00EB75E3" w:rsidRPr="00B227F9" w:rsidRDefault="00EB75E3">
            <w:pPr>
              <w:rPr>
                <w:rFonts w:ascii="Times" w:hAnsi="Times" w:cs="Times"/>
                <w:sz w:val="25"/>
                <w:szCs w:val="25"/>
              </w:rPr>
            </w:pPr>
            <w:r w:rsidRPr="00B227F9">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FEF2CE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99885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10017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1605B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F6A3C3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72C8CB3" w14:textId="77777777" w:rsidR="00EB75E3" w:rsidRPr="00B227F9" w:rsidRDefault="00EB75E3">
            <w:pPr>
              <w:jc w:val="center"/>
              <w:rPr>
                <w:rFonts w:ascii="Times" w:hAnsi="Times" w:cs="Times"/>
                <w:sz w:val="25"/>
                <w:szCs w:val="25"/>
              </w:rPr>
            </w:pPr>
            <w:r w:rsidRPr="00B227F9">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731E6B91" w14:textId="77777777" w:rsidR="00EB75E3" w:rsidRPr="00B227F9" w:rsidRDefault="00EB75E3">
            <w:pPr>
              <w:rPr>
                <w:rFonts w:ascii="Times" w:hAnsi="Times" w:cs="Times"/>
                <w:sz w:val="25"/>
                <w:szCs w:val="25"/>
              </w:rPr>
            </w:pPr>
            <w:r w:rsidRPr="00B227F9">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711190E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F02E0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21B89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EB3B66D"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378BB4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94711B" w14:textId="77777777" w:rsidR="00EB75E3" w:rsidRPr="00B227F9" w:rsidRDefault="00EB75E3">
            <w:pPr>
              <w:jc w:val="center"/>
              <w:rPr>
                <w:rFonts w:ascii="Times" w:hAnsi="Times" w:cs="Times"/>
                <w:sz w:val="25"/>
                <w:szCs w:val="25"/>
              </w:rPr>
            </w:pPr>
            <w:r w:rsidRPr="00B227F9">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5EC3E6F5" w14:textId="77777777" w:rsidR="00EB75E3" w:rsidRPr="00B227F9" w:rsidRDefault="00EB75E3">
            <w:pPr>
              <w:rPr>
                <w:rFonts w:ascii="Times" w:hAnsi="Times" w:cs="Times"/>
                <w:sz w:val="25"/>
                <w:szCs w:val="25"/>
              </w:rPr>
            </w:pPr>
            <w:r w:rsidRPr="00B227F9">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C80302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C4184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E3C93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AAF4A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2249D870"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B5825C" w14:textId="77777777" w:rsidR="00EB75E3" w:rsidRPr="00B227F9" w:rsidRDefault="00EB75E3">
            <w:pPr>
              <w:jc w:val="center"/>
              <w:rPr>
                <w:rFonts w:ascii="Times" w:hAnsi="Times" w:cs="Times"/>
                <w:sz w:val="25"/>
                <w:szCs w:val="25"/>
              </w:rPr>
            </w:pPr>
            <w:r w:rsidRPr="00B227F9">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43570606" w14:textId="77777777" w:rsidR="00EB75E3" w:rsidRPr="00B227F9" w:rsidRDefault="00EB75E3">
            <w:pPr>
              <w:rPr>
                <w:rFonts w:ascii="Times" w:hAnsi="Times" w:cs="Times"/>
                <w:sz w:val="25"/>
                <w:szCs w:val="25"/>
              </w:rPr>
            </w:pPr>
            <w:r w:rsidRPr="00B227F9">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C8EDEBB"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03A1E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65BE40"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40A01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7AE6F2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6010ADF" w14:textId="77777777" w:rsidR="00EB75E3" w:rsidRPr="00B227F9" w:rsidRDefault="00EB75E3">
            <w:pPr>
              <w:jc w:val="center"/>
              <w:rPr>
                <w:rFonts w:ascii="Times" w:hAnsi="Times" w:cs="Times"/>
                <w:sz w:val="25"/>
                <w:szCs w:val="25"/>
              </w:rPr>
            </w:pPr>
            <w:r w:rsidRPr="00B227F9">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710AB9BE" w14:textId="77777777" w:rsidR="00EB75E3" w:rsidRPr="00B227F9" w:rsidRDefault="00EB75E3">
            <w:pPr>
              <w:rPr>
                <w:rFonts w:ascii="Times" w:hAnsi="Times" w:cs="Times"/>
                <w:sz w:val="25"/>
                <w:szCs w:val="25"/>
              </w:rPr>
            </w:pPr>
            <w:r w:rsidRPr="00B227F9">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38498B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E3BDD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F773CB"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F22088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3A0C5A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EAD68D" w14:textId="77777777" w:rsidR="00EB75E3" w:rsidRPr="00B227F9" w:rsidRDefault="00EB75E3">
            <w:pPr>
              <w:jc w:val="center"/>
              <w:rPr>
                <w:rFonts w:ascii="Times" w:hAnsi="Times" w:cs="Times"/>
                <w:sz w:val="25"/>
                <w:szCs w:val="25"/>
              </w:rPr>
            </w:pPr>
            <w:r w:rsidRPr="00B227F9">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5135BF94" w14:textId="77777777" w:rsidR="00EB75E3" w:rsidRPr="00B227F9" w:rsidRDefault="00EB75E3">
            <w:pPr>
              <w:rPr>
                <w:rFonts w:ascii="Times" w:hAnsi="Times" w:cs="Times"/>
                <w:sz w:val="25"/>
                <w:szCs w:val="25"/>
              </w:rPr>
            </w:pPr>
            <w:r w:rsidRPr="00B227F9">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603813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81A6E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ED9A8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4F05D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17C54F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CC6851" w14:textId="77777777" w:rsidR="00EB75E3" w:rsidRPr="00B227F9" w:rsidRDefault="00EB75E3">
            <w:pPr>
              <w:jc w:val="center"/>
              <w:rPr>
                <w:rFonts w:ascii="Times" w:hAnsi="Times" w:cs="Times"/>
                <w:sz w:val="25"/>
                <w:szCs w:val="25"/>
              </w:rPr>
            </w:pPr>
            <w:r w:rsidRPr="00B227F9">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31CAEFFA" w14:textId="77777777" w:rsidR="00EB75E3" w:rsidRPr="00B227F9" w:rsidRDefault="00EB75E3">
            <w:pPr>
              <w:rPr>
                <w:rFonts w:ascii="Times" w:hAnsi="Times" w:cs="Times"/>
                <w:sz w:val="25"/>
                <w:szCs w:val="25"/>
              </w:rPr>
            </w:pPr>
            <w:r w:rsidRPr="00B227F9">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16509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3348D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7D336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298FBE"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08F8E0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D5A6D5" w14:textId="77777777" w:rsidR="00EB75E3" w:rsidRPr="00B227F9" w:rsidRDefault="00EB75E3">
            <w:pPr>
              <w:jc w:val="center"/>
              <w:rPr>
                <w:rFonts w:ascii="Times" w:hAnsi="Times" w:cs="Times"/>
                <w:sz w:val="25"/>
                <w:szCs w:val="25"/>
              </w:rPr>
            </w:pPr>
            <w:r w:rsidRPr="00B227F9">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246E1E4F" w14:textId="77777777" w:rsidR="00EB75E3" w:rsidRPr="00B227F9" w:rsidRDefault="00EB75E3">
            <w:pPr>
              <w:rPr>
                <w:rFonts w:ascii="Times" w:hAnsi="Times" w:cs="Times"/>
                <w:sz w:val="25"/>
                <w:szCs w:val="25"/>
              </w:rPr>
            </w:pPr>
            <w:r w:rsidRPr="00B227F9">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F8D89E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EF33A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9DB9B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EA0A0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16444A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E477F92" w14:textId="77777777" w:rsidR="00EB75E3" w:rsidRPr="00B227F9" w:rsidRDefault="00EB75E3">
            <w:pPr>
              <w:jc w:val="center"/>
              <w:rPr>
                <w:rFonts w:ascii="Times" w:hAnsi="Times" w:cs="Times"/>
                <w:sz w:val="25"/>
                <w:szCs w:val="25"/>
              </w:rPr>
            </w:pPr>
            <w:r w:rsidRPr="00B227F9">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47F6019E" w14:textId="77777777" w:rsidR="00EB75E3" w:rsidRPr="00B227F9" w:rsidRDefault="00EB75E3">
            <w:pPr>
              <w:rPr>
                <w:rFonts w:ascii="Times" w:hAnsi="Times" w:cs="Times"/>
                <w:sz w:val="25"/>
                <w:szCs w:val="25"/>
              </w:rPr>
            </w:pPr>
            <w:r w:rsidRPr="00B227F9">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3A8F4B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C12D6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F6C9B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A5456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06368F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EAB8CE5" w14:textId="77777777" w:rsidR="00EB75E3" w:rsidRPr="00B227F9" w:rsidRDefault="00EB75E3">
            <w:pPr>
              <w:jc w:val="center"/>
              <w:rPr>
                <w:rFonts w:ascii="Times" w:hAnsi="Times" w:cs="Times"/>
                <w:sz w:val="25"/>
                <w:szCs w:val="25"/>
              </w:rPr>
            </w:pPr>
            <w:r w:rsidRPr="00B227F9">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7649042E" w14:textId="77777777" w:rsidR="00EB75E3" w:rsidRPr="00B227F9" w:rsidRDefault="00EB75E3">
            <w:pPr>
              <w:rPr>
                <w:rFonts w:ascii="Times" w:hAnsi="Times" w:cs="Times"/>
                <w:sz w:val="25"/>
                <w:szCs w:val="25"/>
              </w:rPr>
            </w:pPr>
            <w:r w:rsidRPr="00B227F9">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A32547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E0425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5CB70D"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E74C35"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76FED74"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0BEB228" w14:textId="77777777" w:rsidR="00EB75E3" w:rsidRPr="00B227F9" w:rsidRDefault="00EB75E3">
            <w:pPr>
              <w:jc w:val="center"/>
              <w:rPr>
                <w:rFonts w:ascii="Times" w:hAnsi="Times" w:cs="Times"/>
                <w:sz w:val="25"/>
                <w:szCs w:val="25"/>
              </w:rPr>
            </w:pPr>
            <w:r w:rsidRPr="00B227F9">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3EC58DFC" w14:textId="77777777" w:rsidR="00EB75E3" w:rsidRPr="00B227F9" w:rsidRDefault="00EB75E3">
            <w:pPr>
              <w:rPr>
                <w:rFonts w:ascii="Times" w:hAnsi="Times" w:cs="Times"/>
                <w:sz w:val="25"/>
                <w:szCs w:val="25"/>
              </w:rPr>
            </w:pPr>
            <w:r w:rsidRPr="00B227F9">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BE4D42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AB298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648EE2"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CA5D7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6EFF12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BF54B77" w14:textId="77777777" w:rsidR="00EB75E3" w:rsidRPr="00B227F9" w:rsidRDefault="00EB75E3">
            <w:pPr>
              <w:jc w:val="center"/>
              <w:rPr>
                <w:rFonts w:ascii="Times" w:hAnsi="Times" w:cs="Times"/>
                <w:sz w:val="25"/>
                <w:szCs w:val="25"/>
              </w:rPr>
            </w:pPr>
            <w:r w:rsidRPr="00B227F9">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4C5CE348" w14:textId="77777777" w:rsidR="00EB75E3" w:rsidRPr="00B227F9" w:rsidRDefault="00EB75E3">
            <w:pPr>
              <w:rPr>
                <w:rFonts w:ascii="Times" w:hAnsi="Times" w:cs="Times"/>
                <w:sz w:val="25"/>
                <w:szCs w:val="25"/>
              </w:rPr>
            </w:pPr>
            <w:r w:rsidRPr="00B227F9">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22880CD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6132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E4D4C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CC2C44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3784D8B9"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E02D1C2" w14:textId="77777777" w:rsidR="00EB75E3" w:rsidRPr="00B227F9" w:rsidRDefault="00EB75E3">
            <w:pPr>
              <w:jc w:val="center"/>
              <w:rPr>
                <w:rFonts w:ascii="Times" w:hAnsi="Times" w:cs="Times"/>
                <w:sz w:val="25"/>
                <w:szCs w:val="25"/>
              </w:rPr>
            </w:pPr>
            <w:r w:rsidRPr="00B227F9">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7D35FE07" w14:textId="77777777" w:rsidR="00EB75E3" w:rsidRPr="00B227F9" w:rsidRDefault="00EB75E3">
            <w:pPr>
              <w:rPr>
                <w:rFonts w:ascii="Times" w:hAnsi="Times" w:cs="Times"/>
                <w:sz w:val="25"/>
                <w:szCs w:val="25"/>
              </w:rPr>
            </w:pPr>
            <w:r w:rsidRPr="00B227F9">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1B5F4AC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C588D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1F8F4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C945BB"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9007A1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E7B0E1D" w14:textId="77777777" w:rsidR="00EB75E3" w:rsidRPr="00B227F9" w:rsidRDefault="00EB75E3">
            <w:pPr>
              <w:jc w:val="center"/>
              <w:rPr>
                <w:rFonts w:ascii="Times" w:hAnsi="Times" w:cs="Times"/>
                <w:sz w:val="25"/>
                <w:szCs w:val="25"/>
              </w:rPr>
            </w:pPr>
            <w:r w:rsidRPr="00B227F9">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51D977BA" w14:textId="77777777" w:rsidR="00EB75E3" w:rsidRPr="00B227F9" w:rsidRDefault="00EB75E3">
            <w:pPr>
              <w:rPr>
                <w:rFonts w:ascii="Times" w:hAnsi="Times" w:cs="Times"/>
                <w:sz w:val="25"/>
                <w:szCs w:val="25"/>
              </w:rPr>
            </w:pPr>
            <w:r w:rsidRPr="00B227F9">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D30AE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558B0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C30F8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B37067A"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3206BC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259BE37" w14:textId="77777777" w:rsidR="00EB75E3" w:rsidRPr="00B227F9" w:rsidRDefault="00EB75E3">
            <w:pPr>
              <w:jc w:val="center"/>
              <w:rPr>
                <w:rFonts w:ascii="Times" w:hAnsi="Times" w:cs="Times"/>
                <w:sz w:val="25"/>
                <w:szCs w:val="25"/>
              </w:rPr>
            </w:pPr>
            <w:r w:rsidRPr="00B227F9">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14:paraId="77E344B4" w14:textId="77777777" w:rsidR="00EB75E3" w:rsidRPr="00B227F9" w:rsidRDefault="00EB75E3">
            <w:pPr>
              <w:rPr>
                <w:rFonts w:ascii="Times" w:hAnsi="Times" w:cs="Times"/>
                <w:sz w:val="25"/>
                <w:szCs w:val="25"/>
              </w:rPr>
            </w:pPr>
            <w:r w:rsidRPr="00B227F9">
              <w:rPr>
                <w:rFonts w:ascii="Times" w:hAnsi="Times" w:cs="Times"/>
                <w:sz w:val="25"/>
                <w:szCs w:val="25"/>
              </w:rPr>
              <w:t xml:space="preserve">Ministerstvo </w:t>
            </w:r>
            <w:proofErr w:type="spellStart"/>
            <w:r w:rsidRPr="00B227F9">
              <w:rPr>
                <w:rFonts w:ascii="Times" w:hAnsi="Times" w:cs="Times"/>
                <w:sz w:val="25"/>
                <w:szCs w:val="25"/>
              </w:rPr>
              <w:t>školstva,výskumu,vývoja</w:t>
            </w:r>
            <w:proofErr w:type="spellEnd"/>
            <w:r w:rsidRPr="00B227F9">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CFAFF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9F6DD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452D9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9F2CFF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71D357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D47F19" w14:textId="77777777" w:rsidR="00EB75E3" w:rsidRPr="00B227F9" w:rsidRDefault="00EB75E3">
            <w:pPr>
              <w:jc w:val="center"/>
              <w:rPr>
                <w:rFonts w:ascii="Times" w:hAnsi="Times" w:cs="Times"/>
                <w:sz w:val="25"/>
                <w:szCs w:val="25"/>
              </w:rPr>
            </w:pPr>
            <w:r w:rsidRPr="00B227F9">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3C1CC3F0" w14:textId="77777777" w:rsidR="00EB75E3" w:rsidRPr="00B227F9" w:rsidRDefault="00EB75E3">
            <w:pPr>
              <w:rPr>
                <w:rFonts w:ascii="Times" w:hAnsi="Times" w:cs="Times"/>
                <w:sz w:val="25"/>
                <w:szCs w:val="25"/>
              </w:rPr>
            </w:pPr>
            <w:r w:rsidRPr="00B227F9">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3695B09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A3977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F6CCE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C1FB2DB"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D9CE79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69972D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7D6B28A" w14:textId="77777777" w:rsidR="00EB75E3" w:rsidRPr="00B227F9" w:rsidRDefault="00EB75E3">
            <w:pPr>
              <w:rPr>
                <w:rFonts w:ascii="Times" w:hAnsi="Times" w:cs="Times"/>
                <w:sz w:val="25"/>
                <w:szCs w:val="25"/>
              </w:rPr>
            </w:pPr>
            <w:r w:rsidRPr="00B227F9">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128C2038" w14:textId="77777777" w:rsidR="00EB75E3" w:rsidRPr="00B227F9" w:rsidRDefault="00EB75E3">
            <w:pPr>
              <w:jc w:val="center"/>
              <w:rPr>
                <w:rFonts w:ascii="Times" w:hAnsi="Times" w:cs="Times"/>
                <w:sz w:val="25"/>
                <w:szCs w:val="25"/>
              </w:rPr>
            </w:pPr>
            <w:r w:rsidRPr="00B227F9">
              <w:rPr>
                <w:rFonts w:ascii="Times" w:hAnsi="Times" w:cs="Times"/>
                <w:sz w:val="25"/>
                <w:szCs w:val="25"/>
              </w:rPr>
              <w:t>32 (32o,0z)</w:t>
            </w:r>
          </w:p>
        </w:tc>
        <w:tc>
          <w:tcPr>
            <w:tcW w:w="0" w:type="auto"/>
            <w:tcBorders>
              <w:top w:val="outset" w:sz="6" w:space="0" w:color="000000"/>
              <w:left w:val="outset" w:sz="6" w:space="0" w:color="000000"/>
              <w:bottom w:val="outset" w:sz="6" w:space="0" w:color="000000"/>
              <w:right w:val="outset" w:sz="6" w:space="0" w:color="000000"/>
            </w:tcBorders>
            <w:hideMark/>
          </w:tcPr>
          <w:p w14:paraId="24BCADC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63964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897D69" w14:textId="77777777" w:rsidR="00EB75E3" w:rsidRPr="00B227F9" w:rsidRDefault="00EB75E3">
            <w:pPr>
              <w:jc w:val="center"/>
              <w:rPr>
                <w:sz w:val="20"/>
                <w:szCs w:val="20"/>
              </w:rPr>
            </w:pPr>
          </w:p>
        </w:tc>
      </w:tr>
    </w:tbl>
    <w:p w14:paraId="276E0392" w14:textId="77777777" w:rsidR="00BF7CE0" w:rsidRPr="00B227F9" w:rsidRDefault="00BF7CE0" w:rsidP="00841FA6">
      <w:pPr>
        <w:rPr>
          <w:b/>
          <w:bCs/>
          <w:sz w:val="20"/>
          <w:szCs w:val="20"/>
        </w:rPr>
      </w:pPr>
      <w:r w:rsidRPr="00B227F9">
        <w:rPr>
          <w:rFonts w:ascii="Times New Roman" w:eastAsia="Times New Roman" w:hAnsi="Times New Roman" w:cs="Times New Roman"/>
          <w:bCs/>
          <w:sz w:val="25"/>
          <w:szCs w:val="25"/>
          <w:lang w:eastAsia="sk-SK"/>
        </w:rPr>
        <w:t>Vyhodnotenie vecných pripomienok je uvedené v tabuľkovej časti.</w:t>
      </w:r>
    </w:p>
    <w:p w14:paraId="428BBED9" w14:textId="77777777" w:rsidR="00BF7CE0" w:rsidRPr="00B227F9" w:rsidRDefault="00BF7CE0" w:rsidP="00BF7CE0">
      <w:pPr>
        <w:pStyle w:val="Zkladntext"/>
        <w:widowControl/>
        <w:jc w:val="both"/>
        <w:rPr>
          <w:b w:val="0"/>
          <w:bCs w:val="0"/>
          <w:sz w:val="20"/>
          <w:szCs w:val="20"/>
        </w:rPr>
      </w:pPr>
    </w:p>
    <w:tbl>
      <w:tblPr>
        <w:tblW w:w="0" w:type="auto"/>
        <w:tblLook w:val="0000" w:firstRow="0" w:lastRow="0" w:firstColumn="0" w:lastColumn="0" w:noHBand="0" w:noVBand="0"/>
      </w:tblPr>
      <w:tblGrid>
        <w:gridCol w:w="1809"/>
        <w:gridCol w:w="3119"/>
      </w:tblGrid>
      <w:tr w:rsidR="00B227F9" w:rsidRPr="00B227F9" w14:paraId="6191634E" w14:textId="77777777" w:rsidTr="00943EB2">
        <w:trPr>
          <w:cantSplit/>
        </w:trPr>
        <w:tc>
          <w:tcPr>
            <w:tcW w:w="4928" w:type="dxa"/>
            <w:gridSpan w:val="2"/>
            <w:tcBorders>
              <w:top w:val="nil"/>
              <w:left w:val="nil"/>
              <w:bottom w:val="nil"/>
              <w:right w:val="nil"/>
            </w:tcBorders>
          </w:tcPr>
          <w:p w14:paraId="06255743" w14:textId="77777777" w:rsidR="00BF7CE0" w:rsidRPr="00B227F9" w:rsidRDefault="00BF7CE0" w:rsidP="00D776A1">
            <w:pPr>
              <w:pStyle w:val="Zkladntext"/>
              <w:widowControl/>
              <w:jc w:val="both"/>
              <w:rPr>
                <w:b w:val="0"/>
                <w:sz w:val="25"/>
                <w:szCs w:val="25"/>
              </w:rPr>
            </w:pPr>
            <w:r w:rsidRPr="00B227F9">
              <w:rPr>
                <w:b w:val="0"/>
                <w:sz w:val="25"/>
                <w:szCs w:val="25"/>
              </w:rPr>
              <w:t>Vysvetlivky  k použitým skratkám v tabuľke:</w:t>
            </w:r>
          </w:p>
        </w:tc>
      </w:tr>
      <w:tr w:rsidR="00B227F9" w:rsidRPr="00B227F9" w14:paraId="19661C12" w14:textId="77777777" w:rsidTr="00943EB2">
        <w:trPr>
          <w:cantSplit/>
        </w:trPr>
        <w:tc>
          <w:tcPr>
            <w:tcW w:w="1809" w:type="dxa"/>
            <w:tcBorders>
              <w:top w:val="nil"/>
              <w:left w:val="nil"/>
              <w:bottom w:val="nil"/>
              <w:right w:val="nil"/>
            </w:tcBorders>
          </w:tcPr>
          <w:p w14:paraId="219B897F" w14:textId="77777777" w:rsidR="00BF7CE0" w:rsidRPr="00B227F9" w:rsidRDefault="00BF7CE0" w:rsidP="00D776A1">
            <w:pPr>
              <w:pStyle w:val="Zkladntext"/>
              <w:widowControl/>
              <w:jc w:val="both"/>
              <w:rPr>
                <w:b w:val="0"/>
                <w:sz w:val="25"/>
                <w:szCs w:val="25"/>
              </w:rPr>
            </w:pPr>
            <w:r w:rsidRPr="00B227F9">
              <w:rPr>
                <w:b w:val="0"/>
                <w:sz w:val="25"/>
                <w:szCs w:val="25"/>
              </w:rPr>
              <w:t>O – obyčajná</w:t>
            </w:r>
          </w:p>
        </w:tc>
        <w:tc>
          <w:tcPr>
            <w:tcW w:w="3119" w:type="dxa"/>
            <w:tcBorders>
              <w:top w:val="nil"/>
              <w:left w:val="nil"/>
              <w:bottom w:val="nil"/>
              <w:right w:val="nil"/>
            </w:tcBorders>
          </w:tcPr>
          <w:p w14:paraId="66F67EAA" w14:textId="77777777" w:rsidR="00BF7CE0" w:rsidRPr="00B227F9" w:rsidRDefault="00BF7CE0" w:rsidP="00D776A1">
            <w:pPr>
              <w:pStyle w:val="Zkladntext"/>
              <w:widowControl/>
              <w:jc w:val="both"/>
              <w:rPr>
                <w:b w:val="0"/>
                <w:sz w:val="25"/>
                <w:szCs w:val="25"/>
              </w:rPr>
            </w:pPr>
            <w:r w:rsidRPr="00B227F9">
              <w:rPr>
                <w:b w:val="0"/>
                <w:sz w:val="25"/>
                <w:szCs w:val="25"/>
              </w:rPr>
              <w:t>A – akceptovaná</w:t>
            </w:r>
          </w:p>
        </w:tc>
      </w:tr>
      <w:tr w:rsidR="00B227F9" w:rsidRPr="00B227F9" w14:paraId="4B1C9A6E" w14:textId="77777777" w:rsidTr="00943EB2">
        <w:trPr>
          <w:cantSplit/>
        </w:trPr>
        <w:tc>
          <w:tcPr>
            <w:tcW w:w="1809" w:type="dxa"/>
            <w:tcBorders>
              <w:top w:val="nil"/>
              <w:left w:val="nil"/>
              <w:bottom w:val="nil"/>
              <w:right w:val="nil"/>
            </w:tcBorders>
          </w:tcPr>
          <w:p w14:paraId="7D4FAFFC" w14:textId="77777777" w:rsidR="00BF7CE0" w:rsidRPr="00B227F9" w:rsidRDefault="00BF7CE0" w:rsidP="00D776A1">
            <w:pPr>
              <w:pStyle w:val="Zkladntext"/>
              <w:widowControl/>
              <w:jc w:val="both"/>
              <w:rPr>
                <w:b w:val="0"/>
                <w:sz w:val="25"/>
                <w:szCs w:val="25"/>
              </w:rPr>
            </w:pPr>
            <w:r w:rsidRPr="00B227F9">
              <w:rPr>
                <w:b w:val="0"/>
                <w:sz w:val="25"/>
                <w:szCs w:val="25"/>
              </w:rPr>
              <w:t>Z – zásadná</w:t>
            </w:r>
          </w:p>
        </w:tc>
        <w:tc>
          <w:tcPr>
            <w:tcW w:w="3119" w:type="dxa"/>
            <w:tcBorders>
              <w:top w:val="nil"/>
              <w:left w:val="nil"/>
              <w:bottom w:val="nil"/>
              <w:right w:val="nil"/>
            </w:tcBorders>
          </w:tcPr>
          <w:p w14:paraId="751F4164" w14:textId="77777777" w:rsidR="00BF7CE0" w:rsidRPr="00B227F9" w:rsidRDefault="00BF7CE0" w:rsidP="00D776A1">
            <w:pPr>
              <w:pStyle w:val="Zkladntext"/>
              <w:widowControl/>
              <w:jc w:val="both"/>
              <w:rPr>
                <w:b w:val="0"/>
                <w:sz w:val="25"/>
                <w:szCs w:val="25"/>
              </w:rPr>
            </w:pPr>
            <w:r w:rsidRPr="00B227F9">
              <w:rPr>
                <w:b w:val="0"/>
                <w:sz w:val="25"/>
                <w:szCs w:val="25"/>
              </w:rPr>
              <w:t>N – neakceptovaná</w:t>
            </w:r>
          </w:p>
        </w:tc>
      </w:tr>
      <w:tr w:rsidR="00B227F9" w:rsidRPr="00B227F9" w14:paraId="26A0A795" w14:textId="77777777" w:rsidTr="00943EB2">
        <w:trPr>
          <w:cantSplit/>
        </w:trPr>
        <w:tc>
          <w:tcPr>
            <w:tcW w:w="1809" w:type="dxa"/>
            <w:tcBorders>
              <w:top w:val="nil"/>
              <w:left w:val="nil"/>
              <w:bottom w:val="nil"/>
              <w:right w:val="nil"/>
            </w:tcBorders>
          </w:tcPr>
          <w:p w14:paraId="235D469A" w14:textId="77777777" w:rsidR="00BF7CE0" w:rsidRPr="00B227F9" w:rsidRDefault="00BF7CE0" w:rsidP="00D776A1">
            <w:pPr>
              <w:pStyle w:val="Zkladntext"/>
              <w:widowControl/>
              <w:jc w:val="both"/>
              <w:rPr>
                <w:b w:val="0"/>
                <w:sz w:val="25"/>
                <w:szCs w:val="25"/>
              </w:rPr>
            </w:pPr>
          </w:p>
        </w:tc>
        <w:tc>
          <w:tcPr>
            <w:tcW w:w="3119" w:type="dxa"/>
            <w:tcBorders>
              <w:top w:val="nil"/>
              <w:left w:val="nil"/>
              <w:bottom w:val="nil"/>
              <w:right w:val="nil"/>
            </w:tcBorders>
          </w:tcPr>
          <w:p w14:paraId="4C6A5737" w14:textId="77777777" w:rsidR="00BF7CE0" w:rsidRPr="00B227F9" w:rsidRDefault="00BF7CE0" w:rsidP="00D776A1">
            <w:pPr>
              <w:pStyle w:val="Zkladntext"/>
              <w:widowControl/>
              <w:jc w:val="both"/>
              <w:rPr>
                <w:b w:val="0"/>
                <w:sz w:val="25"/>
                <w:szCs w:val="25"/>
              </w:rPr>
            </w:pPr>
            <w:r w:rsidRPr="00B227F9">
              <w:rPr>
                <w:b w:val="0"/>
                <w:sz w:val="25"/>
                <w:szCs w:val="25"/>
              </w:rPr>
              <w:t>ČA – čiastočne akceptovaná</w:t>
            </w:r>
          </w:p>
        </w:tc>
      </w:tr>
    </w:tbl>
    <w:p w14:paraId="7C49C75B" w14:textId="77777777" w:rsidR="00E85710" w:rsidRPr="00B227F9" w:rsidRDefault="00E85710">
      <w:r w:rsidRPr="00B227F9">
        <w:br w:type="page"/>
      </w:r>
    </w:p>
    <w:p w14:paraId="3571F228" w14:textId="77777777" w:rsidR="00EB75E3" w:rsidRPr="00B227F9" w:rsidRDefault="00EB75E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B227F9" w:rsidRPr="00B227F9" w14:paraId="718EBF22"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F63CB5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27D78A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8AEF7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129788" w14:textId="77777777" w:rsidR="00EB75E3" w:rsidRPr="00B227F9" w:rsidRDefault="00EB75E3">
            <w:pPr>
              <w:jc w:val="center"/>
              <w:rPr>
                <w:rFonts w:ascii="Times" w:hAnsi="Times" w:cs="Times"/>
                <w:b/>
                <w:bCs/>
                <w:sz w:val="25"/>
                <w:szCs w:val="25"/>
              </w:rPr>
            </w:pPr>
            <w:proofErr w:type="spellStart"/>
            <w:r w:rsidRPr="00B227F9">
              <w:rPr>
                <w:rFonts w:ascii="Times" w:hAnsi="Times" w:cs="Times"/>
                <w:b/>
                <w:bCs/>
                <w:sz w:val="25"/>
                <w:szCs w:val="25"/>
              </w:rPr>
              <w:t>Vyh</w:t>
            </w:r>
            <w:proofErr w:type="spellEnd"/>
            <w:r w:rsidRPr="00B227F9">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4BFF53"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Spôsob vyhodnotenia</w:t>
            </w:r>
          </w:p>
        </w:tc>
      </w:tr>
      <w:tr w:rsidR="00B227F9" w:rsidRPr="00B227F9" w14:paraId="3AF2DD4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476D1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B31015E" w14:textId="77777777" w:rsidR="00EB75E3" w:rsidRPr="00B227F9" w:rsidRDefault="00EB75E3">
            <w:pPr>
              <w:rPr>
                <w:rFonts w:ascii="Times" w:hAnsi="Times" w:cs="Times"/>
                <w:sz w:val="25"/>
                <w:szCs w:val="25"/>
              </w:rPr>
            </w:pPr>
            <w:r w:rsidRPr="00B227F9">
              <w:rPr>
                <w:rFonts w:ascii="Times" w:hAnsi="Times" w:cs="Times"/>
                <w:b/>
                <w:bCs/>
                <w:sz w:val="25"/>
                <w:szCs w:val="25"/>
              </w:rPr>
              <w:t>Všeobecne - O:</w:t>
            </w:r>
            <w:r w:rsidRPr="00B227F9">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0E5036"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27F205" w14:textId="77777777" w:rsidR="00EB75E3" w:rsidRPr="00B227F9" w:rsidRDefault="00EB75E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97C91D0" w14:textId="77777777" w:rsidR="00EB75E3" w:rsidRPr="00B227F9" w:rsidRDefault="00EB75E3">
            <w:pPr>
              <w:jc w:val="center"/>
              <w:rPr>
                <w:sz w:val="20"/>
                <w:szCs w:val="20"/>
              </w:rPr>
            </w:pPr>
          </w:p>
        </w:tc>
      </w:tr>
      <w:tr w:rsidR="00B227F9" w:rsidRPr="00B227F9" w14:paraId="2CC0BF9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1F2132"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F492413" w14:textId="77777777" w:rsidR="00EB75E3" w:rsidRPr="00B227F9" w:rsidRDefault="00EB75E3">
            <w:pPr>
              <w:rPr>
                <w:rFonts w:ascii="Times" w:hAnsi="Times" w:cs="Times"/>
                <w:sz w:val="25"/>
                <w:szCs w:val="25"/>
              </w:rPr>
            </w:pPr>
            <w:r w:rsidRPr="00B227F9">
              <w:rPr>
                <w:rFonts w:ascii="Times" w:hAnsi="Times" w:cs="Times"/>
                <w:b/>
                <w:bCs/>
                <w:sz w:val="25"/>
                <w:szCs w:val="25"/>
              </w:rPr>
              <w:t>Čl. I bode 2 § 5 ods. 1 písm. b) poznámke pod čiarou k odkazu 7a</w:t>
            </w:r>
            <w:r w:rsidRPr="00B227F9">
              <w:rPr>
                <w:rFonts w:ascii="Times" w:hAnsi="Times" w:cs="Times"/>
                <w:sz w:val="25"/>
                <w:szCs w:val="25"/>
              </w:rPr>
              <w:br/>
              <w:t>V čl. I bode 2 § 5 ods. 1 písm. b) poznámke pod čiarou k odkazu 7a odporúčame za slovo „predpisov“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F9CD7C"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4CED0E"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F2F1836" w14:textId="77777777" w:rsidR="00EB75E3" w:rsidRPr="00B227F9" w:rsidRDefault="00EB75E3">
            <w:pPr>
              <w:rPr>
                <w:rFonts w:ascii="Times" w:hAnsi="Times" w:cs="Times"/>
                <w:sz w:val="25"/>
                <w:szCs w:val="25"/>
              </w:rPr>
            </w:pPr>
            <w:r w:rsidRPr="00B227F9">
              <w:rPr>
                <w:rFonts w:ascii="Times" w:hAnsi="Times" w:cs="Times"/>
                <w:sz w:val="25"/>
                <w:szCs w:val="25"/>
              </w:rPr>
              <w:t>V poznámke bude uvedený nový zákon č. 108/2024 Z. z. a z toho dôvodu je pripomienka bezpredmetná.</w:t>
            </w:r>
          </w:p>
        </w:tc>
      </w:tr>
      <w:tr w:rsidR="00B227F9" w:rsidRPr="00B227F9" w14:paraId="30BE4E6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981B905"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0A4007D" w14:textId="77777777" w:rsidR="00EB75E3" w:rsidRPr="00B227F9" w:rsidRDefault="00EB75E3">
            <w:pPr>
              <w:rPr>
                <w:rFonts w:ascii="Times" w:hAnsi="Times" w:cs="Times"/>
                <w:sz w:val="25"/>
                <w:szCs w:val="25"/>
              </w:rPr>
            </w:pPr>
            <w:r w:rsidRPr="00B227F9">
              <w:rPr>
                <w:rFonts w:ascii="Times" w:hAnsi="Times" w:cs="Times"/>
                <w:b/>
                <w:bCs/>
                <w:sz w:val="25"/>
                <w:szCs w:val="25"/>
              </w:rPr>
              <w:t>Čl. I bode 2 úvodnej vete</w:t>
            </w:r>
            <w:r w:rsidRPr="00B227F9">
              <w:rPr>
                <w:rFonts w:ascii="Times" w:hAnsi="Times" w:cs="Times"/>
                <w:sz w:val="25"/>
                <w:szCs w:val="25"/>
              </w:rPr>
              <w:br/>
              <w:t>V čl. I bode 2 úvodnej vete odporúčame slovo „písm.“ nahradiť slovom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B35EB4"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44E81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87E73A" w14:textId="77777777" w:rsidR="00EB75E3" w:rsidRPr="00B227F9" w:rsidRDefault="00EB75E3">
            <w:pPr>
              <w:jc w:val="center"/>
              <w:rPr>
                <w:rFonts w:ascii="Times" w:hAnsi="Times" w:cs="Times"/>
                <w:sz w:val="25"/>
                <w:szCs w:val="25"/>
              </w:rPr>
            </w:pPr>
          </w:p>
        </w:tc>
      </w:tr>
      <w:tr w:rsidR="00B227F9" w:rsidRPr="00B227F9" w14:paraId="7F04EAA2"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D1F18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42BF47F" w14:textId="77777777" w:rsidR="00EB75E3" w:rsidRPr="00B227F9" w:rsidRDefault="00EB75E3">
            <w:pPr>
              <w:rPr>
                <w:rFonts w:ascii="Times" w:hAnsi="Times" w:cs="Times"/>
                <w:sz w:val="25"/>
                <w:szCs w:val="25"/>
              </w:rPr>
            </w:pPr>
            <w:r w:rsidRPr="00B227F9">
              <w:rPr>
                <w:rFonts w:ascii="Times" w:hAnsi="Times" w:cs="Times"/>
                <w:b/>
                <w:bCs/>
                <w:sz w:val="25"/>
                <w:szCs w:val="25"/>
              </w:rPr>
              <w:t>Čl. I bode 6 § 6 ods. 1 písm. c) poznámke pod čiarou k odkazu 10b</w:t>
            </w:r>
            <w:r w:rsidRPr="00B227F9">
              <w:rPr>
                <w:rFonts w:ascii="Times" w:hAnsi="Times" w:cs="Times"/>
                <w:sz w:val="25"/>
                <w:szCs w:val="25"/>
              </w:rPr>
              <w:br/>
              <w:t>V čl. I bode 6 § 6 ods. 1 písm. c) poznámke pod čiarou k odkazu 10b odporúčame slová „§ 78“ nahradiť číslom „78“.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4F4E32"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7789C6"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ED5C90" w14:textId="77777777" w:rsidR="00EB75E3" w:rsidRPr="00B227F9" w:rsidRDefault="00EB75E3">
            <w:pPr>
              <w:jc w:val="center"/>
              <w:rPr>
                <w:rFonts w:ascii="Times" w:hAnsi="Times" w:cs="Times"/>
                <w:sz w:val="25"/>
                <w:szCs w:val="25"/>
              </w:rPr>
            </w:pPr>
          </w:p>
        </w:tc>
      </w:tr>
      <w:tr w:rsidR="00B227F9" w:rsidRPr="00B227F9" w14:paraId="753E137B"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AAA3F76"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518062" w14:textId="77777777" w:rsidR="00EB75E3" w:rsidRPr="00B227F9" w:rsidRDefault="00EB75E3">
            <w:pPr>
              <w:rPr>
                <w:rFonts w:ascii="Times" w:hAnsi="Times" w:cs="Times"/>
                <w:sz w:val="25"/>
                <w:szCs w:val="25"/>
              </w:rPr>
            </w:pPr>
            <w:r w:rsidRPr="00B227F9">
              <w:rPr>
                <w:rFonts w:ascii="Times" w:hAnsi="Times" w:cs="Times"/>
                <w:b/>
                <w:bCs/>
                <w:sz w:val="25"/>
                <w:szCs w:val="25"/>
              </w:rPr>
              <w:t>Čl. I bode 6 § 6 ods. 1 písm. e)</w:t>
            </w:r>
            <w:r w:rsidRPr="00B227F9">
              <w:rPr>
                <w:rFonts w:ascii="Times" w:hAnsi="Times" w:cs="Times"/>
                <w:sz w:val="25"/>
                <w:szCs w:val="25"/>
              </w:rPr>
              <w:br/>
              <w:t>V čl. I bode 6 § 6 ods. 1 písm. e) odporúčame na konci pripojiť slovo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B72CD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3EC8C1"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A87FDC" w14:textId="77777777" w:rsidR="00EB75E3" w:rsidRPr="00B227F9" w:rsidRDefault="00EB75E3">
            <w:pPr>
              <w:jc w:val="center"/>
              <w:rPr>
                <w:rFonts w:ascii="Times" w:hAnsi="Times" w:cs="Times"/>
                <w:sz w:val="25"/>
                <w:szCs w:val="25"/>
              </w:rPr>
            </w:pPr>
          </w:p>
        </w:tc>
      </w:tr>
      <w:tr w:rsidR="00B227F9" w:rsidRPr="00B227F9" w14:paraId="22491E9E"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7E397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704827" w14:textId="77777777" w:rsidR="00EB75E3" w:rsidRPr="00B227F9" w:rsidRDefault="00EB75E3">
            <w:pPr>
              <w:rPr>
                <w:rFonts w:ascii="Times" w:hAnsi="Times" w:cs="Times"/>
                <w:sz w:val="25"/>
                <w:szCs w:val="25"/>
              </w:rPr>
            </w:pPr>
            <w:r w:rsidRPr="00B227F9">
              <w:rPr>
                <w:rFonts w:ascii="Times" w:hAnsi="Times" w:cs="Times"/>
                <w:b/>
                <w:bCs/>
                <w:sz w:val="25"/>
                <w:szCs w:val="25"/>
              </w:rPr>
              <w:t>Čl. I bode 7 a 8</w:t>
            </w:r>
            <w:r w:rsidRPr="00B227F9">
              <w:rPr>
                <w:rFonts w:ascii="Times" w:hAnsi="Times" w:cs="Times"/>
                <w:sz w:val="25"/>
                <w:szCs w:val="25"/>
              </w:rPr>
              <w:br/>
              <w:t xml:space="preserve">V čl. I bode 7 a 8 odporúčame slovo „a“ za slovom </w:t>
            </w:r>
            <w:r w:rsidRPr="00B227F9">
              <w:rPr>
                <w:rFonts w:ascii="Times" w:hAnsi="Times" w:cs="Times"/>
                <w:sz w:val="25"/>
                <w:szCs w:val="25"/>
              </w:rPr>
              <w:lastRenderedPageBreak/>
              <w:t>„pozmeňujúci“ nahradiť slovom „alebo“, keďže sa používa v čl. I bode 6 v § 6 ods. 1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8CCE8B"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DC843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AC7E92C" w14:textId="77777777" w:rsidR="00EB75E3" w:rsidRPr="00B227F9" w:rsidRDefault="00EB75E3">
            <w:pPr>
              <w:jc w:val="center"/>
              <w:rPr>
                <w:rFonts w:ascii="Times" w:hAnsi="Times" w:cs="Times"/>
                <w:sz w:val="25"/>
                <w:szCs w:val="25"/>
              </w:rPr>
            </w:pPr>
          </w:p>
        </w:tc>
      </w:tr>
      <w:tr w:rsidR="00B227F9" w:rsidRPr="00B227F9" w14:paraId="678EC2EA"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2860D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19442C" w14:textId="77777777" w:rsidR="00EB75E3" w:rsidRPr="00B227F9" w:rsidRDefault="00EB75E3">
            <w:pPr>
              <w:rPr>
                <w:rFonts w:ascii="Times" w:hAnsi="Times" w:cs="Times"/>
                <w:sz w:val="25"/>
                <w:szCs w:val="25"/>
              </w:rPr>
            </w:pPr>
            <w:r w:rsidRPr="00B227F9">
              <w:rPr>
                <w:rFonts w:ascii="Times" w:hAnsi="Times" w:cs="Times"/>
                <w:b/>
                <w:bCs/>
                <w:sz w:val="25"/>
                <w:szCs w:val="25"/>
              </w:rPr>
              <w:t>Čl. I bode 8 § 6 ods. 8 poslednej vete</w:t>
            </w:r>
            <w:r w:rsidRPr="00B227F9">
              <w:rPr>
                <w:rFonts w:ascii="Times" w:hAnsi="Times" w:cs="Times"/>
                <w:sz w:val="25"/>
                <w:szCs w:val="25"/>
              </w:rPr>
              <w:br/>
              <w:t>V čl. I bode 8 § 6 ods. 8 poslednej vete odporúčame vložiť za slovo „aj“ slovo „vtedy“.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591AD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665456"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7BE389D" w14:textId="77777777" w:rsidR="00EB75E3" w:rsidRPr="00B227F9" w:rsidRDefault="00EB75E3">
            <w:pPr>
              <w:rPr>
                <w:rFonts w:ascii="Times" w:hAnsi="Times" w:cs="Times"/>
                <w:sz w:val="25"/>
                <w:szCs w:val="25"/>
              </w:rPr>
            </w:pPr>
            <w:r w:rsidRPr="00B227F9">
              <w:rPr>
                <w:rFonts w:ascii="Times" w:hAnsi="Times" w:cs="Times"/>
                <w:sz w:val="25"/>
                <w:szCs w:val="25"/>
              </w:rPr>
              <w:t xml:space="preserve">Navrhované doplnenie je nadbytočné. </w:t>
            </w:r>
          </w:p>
        </w:tc>
      </w:tr>
      <w:tr w:rsidR="00B227F9" w:rsidRPr="00B227F9" w14:paraId="3B87BAC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D869B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B5C821A" w14:textId="77777777" w:rsidR="00EB75E3" w:rsidRPr="00B227F9" w:rsidRDefault="00EB75E3">
            <w:pPr>
              <w:rPr>
                <w:rFonts w:ascii="Times" w:hAnsi="Times" w:cs="Times"/>
                <w:sz w:val="25"/>
                <w:szCs w:val="25"/>
              </w:rPr>
            </w:pPr>
            <w:r w:rsidRPr="00B227F9">
              <w:rPr>
                <w:rFonts w:ascii="Times" w:hAnsi="Times" w:cs="Times"/>
                <w:b/>
                <w:bCs/>
                <w:sz w:val="25"/>
                <w:szCs w:val="25"/>
              </w:rPr>
              <w:t>Celému materiálu</w:t>
            </w:r>
            <w:r w:rsidRPr="00B227F9">
              <w:rPr>
                <w:rFonts w:ascii="Times" w:hAnsi="Times" w:cs="Times"/>
                <w:sz w:val="25"/>
                <w:szCs w:val="25"/>
              </w:rPr>
              <w:br/>
              <w:t>Návrh je potrebné zosúladiť s prílohou č. 1 Legislatívnych pravidiel vlády SR (napríklad v čl. I bode 2 úvodnej vete slová „písm. b)“ nahradiť slovami „písmeno b)“, v poznámke pod čiarou k odkazu 7a uviesť nový zákon o ochrane spotrebiteľa, ktorý Národná rada SR schválila 24. apríla 2024, v bode 6 poznámke pod čiarou k odkazu 10b vypustiť paragrafovú značku pred číslom „78“, v sprievodných materiáloch návrhu zákona aktualizovať názov ministerstva).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F7D338"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6EF8E4"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84F0BE2" w14:textId="77777777" w:rsidR="00EB75E3" w:rsidRPr="00B227F9" w:rsidRDefault="00EB75E3">
            <w:pPr>
              <w:jc w:val="center"/>
              <w:rPr>
                <w:rFonts w:ascii="Times" w:hAnsi="Times" w:cs="Times"/>
                <w:sz w:val="25"/>
                <w:szCs w:val="25"/>
              </w:rPr>
            </w:pPr>
          </w:p>
        </w:tc>
      </w:tr>
      <w:tr w:rsidR="00B227F9" w:rsidRPr="00B227F9" w14:paraId="4B55678C"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114A6A0"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493585" w14:textId="77777777" w:rsidR="00EB75E3" w:rsidRPr="00B227F9" w:rsidRDefault="00EB75E3">
            <w:pPr>
              <w:rPr>
                <w:rFonts w:ascii="Times" w:hAnsi="Times" w:cs="Times"/>
                <w:sz w:val="25"/>
                <w:szCs w:val="25"/>
              </w:rPr>
            </w:pPr>
            <w:r w:rsidRPr="00B227F9">
              <w:rPr>
                <w:rFonts w:ascii="Times" w:hAnsi="Times" w:cs="Times"/>
                <w:b/>
                <w:bCs/>
                <w:sz w:val="25"/>
                <w:szCs w:val="25"/>
              </w:rPr>
              <w:t>Doložke vybraných vplyvov</w:t>
            </w:r>
            <w:r w:rsidRPr="00B227F9">
              <w:rPr>
                <w:rFonts w:ascii="Times" w:hAnsi="Times" w:cs="Times"/>
                <w:sz w:val="25"/>
                <w:szCs w:val="25"/>
              </w:rPr>
              <w:br/>
              <w:t>Odporúčame predkladateľovi vyplniť aktuálne účinný formulár účinný od 1. 10. 2023 dostupný na webovom sídle MH SR, ktorý je potrebné vyplniť vo všetkých povinných bodoch. Odôvodnenie: Priložená Doložka vybraných vplyvov nespĺňa formálne a obsahové náležitosti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9710A6"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668859"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898238" w14:textId="77777777" w:rsidR="00EB75E3" w:rsidRPr="00B227F9" w:rsidRDefault="00EB75E3">
            <w:pPr>
              <w:jc w:val="center"/>
              <w:rPr>
                <w:rFonts w:ascii="Times" w:hAnsi="Times" w:cs="Times"/>
                <w:sz w:val="25"/>
                <w:szCs w:val="25"/>
              </w:rPr>
            </w:pPr>
          </w:p>
        </w:tc>
      </w:tr>
      <w:tr w:rsidR="00B227F9" w:rsidRPr="00B227F9" w14:paraId="2141326B" w14:textId="77777777" w:rsidTr="009D7F7A">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725175"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ABC90D" w14:textId="77777777" w:rsidR="00EB75E3" w:rsidRPr="00B227F9" w:rsidRDefault="00EB75E3">
            <w:pPr>
              <w:rPr>
                <w:rFonts w:ascii="Times" w:hAnsi="Times" w:cs="Times"/>
                <w:sz w:val="25"/>
                <w:szCs w:val="25"/>
              </w:rPr>
            </w:pPr>
            <w:r w:rsidRPr="00B227F9">
              <w:rPr>
                <w:rFonts w:ascii="Times" w:hAnsi="Times" w:cs="Times"/>
                <w:b/>
                <w:bCs/>
                <w:sz w:val="25"/>
                <w:szCs w:val="25"/>
              </w:rPr>
              <w:t>Doložke vybraných vplyvov</w:t>
            </w:r>
            <w:r w:rsidRPr="00B227F9">
              <w:rPr>
                <w:rFonts w:ascii="Times" w:hAnsi="Times" w:cs="Times"/>
                <w:sz w:val="25"/>
                <w:szCs w:val="25"/>
              </w:rPr>
              <w:br/>
              <w:t xml:space="preserve">V časti 10. Poznámky je potrebné popísať potencionálne pozitívne vplyvy na podnikateľské prostredie. Odôvodnenie: § 5 ods. 3 písm. c) sa mení z „možnosť získania odbornej </w:t>
            </w:r>
            <w:r w:rsidRPr="00B227F9">
              <w:rPr>
                <w:rFonts w:ascii="Times" w:hAnsi="Times" w:cs="Times"/>
                <w:sz w:val="25"/>
                <w:szCs w:val="25"/>
              </w:rPr>
              <w:lastRenderedPageBreak/>
              <w:t>kvalifikácie prostredníctvom ďalšieho vzdelávania“ na: „každý spôsob získania odbornej kvalifikácie“. Znamená to, že posúdenie odbornej kvalifikácie testom proporcionality bude po nadobudnutí účinnosti regulácie zohľadňovať aj neformálne vzdelávanie. Na dosiahnutie požadovanej kvalifikácie bude napr. namiesto semestrálneho denného štúdia postačovať kurz. To môže mať potencionálny pozitívny vplyv na živnostníkov aj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4CBF80"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5B9227"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14:paraId="3602B75D" w14:textId="13F75F43" w:rsidR="00EB75E3" w:rsidRPr="00B227F9" w:rsidRDefault="009D7F7A">
            <w:pPr>
              <w:rPr>
                <w:rFonts w:ascii="Times" w:hAnsi="Times" w:cs="Times"/>
                <w:sz w:val="25"/>
                <w:szCs w:val="25"/>
              </w:rPr>
            </w:pPr>
            <w:r w:rsidRPr="00B227F9">
              <w:rPr>
                <w:rStyle w:val="normaltextrun"/>
                <w:rFonts w:ascii="Times" w:hAnsi="Times" w:cs="Times"/>
                <w:sz w:val="25"/>
                <w:szCs w:val="25"/>
                <w:shd w:val="clear" w:color="auto" w:fill="FFFFFF"/>
              </w:rPr>
              <w:t xml:space="preserve">Pojem ďalšie vzdelávanie zahŕňa všetky druhy vzdelávania či ide o akreditované alebo neakreditované vzdelávacie programy. Tento pojem v </w:t>
            </w:r>
            <w:r w:rsidRPr="00B227F9">
              <w:rPr>
                <w:rStyle w:val="normaltextrun"/>
                <w:rFonts w:ascii="Times" w:hAnsi="Times" w:cs="Times"/>
                <w:sz w:val="25"/>
                <w:szCs w:val="25"/>
                <w:shd w:val="clear" w:color="auto" w:fill="FFFFFF"/>
              </w:rPr>
              <w:lastRenderedPageBreak/>
              <w:t>Slovenskej republike nie je zúžený</w:t>
            </w:r>
            <w:r w:rsidRPr="00B227F9">
              <w:rPr>
                <w:rStyle w:val="normaltextrun"/>
                <w:rFonts w:ascii="Times" w:hAnsi="Times" w:cs="Times"/>
                <w:strike/>
                <w:sz w:val="25"/>
                <w:szCs w:val="25"/>
                <w:shd w:val="clear" w:color="auto" w:fill="FFFFFF"/>
              </w:rPr>
              <w:t>,</w:t>
            </w:r>
            <w:r w:rsidRPr="00B227F9">
              <w:rPr>
                <w:rStyle w:val="normaltextrun"/>
                <w:rFonts w:ascii="Times" w:hAnsi="Times" w:cs="Times"/>
                <w:sz w:val="25"/>
                <w:szCs w:val="25"/>
                <w:shd w:val="clear" w:color="auto" w:fill="FFFFFF"/>
              </w:rPr>
              <w:t xml:space="preserve"> len na vzdelávanie v rámci vzdelávacích inštitúcií ako sú stredné školy alebo vysoké školy. Predstavuje široké spektrum možností získania odbornej kvalifikácie, napr. prostredníctvom rekvalifikačného vzdelávania, ktoré vedie k získaniu odbornej kvalifikácie</w:t>
            </w:r>
            <w:bookmarkStart w:id="0" w:name="_GoBack"/>
            <w:r w:rsidRPr="006C7D85">
              <w:rPr>
                <w:rStyle w:val="normaltextrun"/>
                <w:rFonts w:ascii="Times" w:hAnsi="Times" w:cs="Times"/>
                <w:sz w:val="25"/>
                <w:szCs w:val="25"/>
                <w:shd w:val="clear" w:color="auto" w:fill="FFFFFF"/>
              </w:rPr>
              <w:t>,</w:t>
            </w:r>
            <w:bookmarkEnd w:id="0"/>
            <w:r w:rsidRPr="00B227F9">
              <w:rPr>
                <w:rStyle w:val="normaltextrun"/>
                <w:rFonts w:ascii="Times" w:hAnsi="Times" w:cs="Times"/>
                <w:sz w:val="25"/>
                <w:szCs w:val="25"/>
                <w:shd w:val="clear" w:color="auto" w:fill="FFFFFF"/>
              </w:rPr>
              <w:t xml:space="preserve"> alebo prostredníctvom neformálneho vzdelávania. Ministerstvo na základe komunikácie s Komisi</w:t>
            </w:r>
            <w:r w:rsidRPr="006C7D85">
              <w:rPr>
                <w:rStyle w:val="normaltextrun"/>
                <w:rFonts w:ascii="Times" w:hAnsi="Times" w:cs="Times"/>
                <w:sz w:val="25"/>
                <w:szCs w:val="25"/>
                <w:shd w:val="clear" w:color="auto" w:fill="FFFFFF"/>
              </w:rPr>
              <w:t>o</w:t>
            </w:r>
            <w:r w:rsidRPr="00B227F9">
              <w:rPr>
                <w:rStyle w:val="normaltextrun"/>
                <w:rFonts w:ascii="Times" w:hAnsi="Times" w:cs="Times"/>
                <w:sz w:val="25"/>
                <w:szCs w:val="25"/>
                <w:shd w:val="clear" w:color="auto" w:fill="FFFFFF"/>
              </w:rPr>
              <w:t>u pristúpilo k preformulovaniu znenia</w:t>
            </w:r>
            <w:r w:rsidRPr="00B227F9">
              <w:rPr>
                <w:rStyle w:val="normaltextrun"/>
                <w:rFonts w:ascii="Times" w:hAnsi="Times" w:cs="Times"/>
                <w:sz w:val="25"/>
                <w:szCs w:val="25"/>
                <w:u w:val="single"/>
                <w:shd w:val="clear" w:color="auto" w:fill="FFFFFF"/>
              </w:rPr>
              <w:t>,</w:t>
            </w:r>
            <w:r w:rsidRPr="00B227F9">
              <w:rPr>
                <w:rStyle w:val="normaltextrun"/>
                <w:rFonts w:ascii="Times" w:hAnsi="Times" w:cs="Times"/>
                <w:sz w:val="25"/>
                <w:szCs w:val="25"/>
                <w:shd w:val="clear" w:color="auto" w:fill="FFFFFF"/>
              </w:rPr>
              <w:t xml:space="preserve"> avšak už v predchádzajúcej právnej úprave sa posudzovalo, či odborná kvalifikácia sa dá získať aj neformálnym vzdelávaním. Pripomíname, že kvalifikačné predpoklady jednotlivých regulovaných povolaní ustanovujú osobitné predpisy. Nie je podmienkou zaviesť alternatívny spôsob získania odbornej kvalifikácie prostredníctvom ďalšieho vzdelávania, podmienkou je len uviesť všetky možné cesty na získanie odbornej kvalifikácie, ktoré navrhovaná úprava posudzovaná z </w:t>
            </w:r>
            <w:r w:rsidRPr="00B227F9">
              <w:rPr>
                <w:rStyle w:val="normaltextrun"/>
                <w:rFonts w:ascii="Times" w:hAnsi="Times" w:cs="Times"/>
                <w:sz w:val="25"/>
                <w:szCs w:val="25"/>
                <w:shd w:val="clear" w:color="auto" w:fill="FFFFFF"/>
              </w:rPr>
              <w:lastRenderedPageBreak/>
              <w:t>hľadiska proporcionality obsahuje, zavádza alebo mení.</w:t>
            </w:r>
            <w:r w:rsidRPr="00B227F9">
              <w:rPr>
                <w:rStyle w:val="eop"/>
                <w:rFonts w:ascii="Times" w:hAnsi="Times" w:cs="Times"/>
                <w:sz w:val="25"/>
                <w:szCs w:val="25"/>
                <w:shd w:val="clear" w:color="auto" w:fill="FFFFFF"/>
              </w:rPr>
              <w:t> </w:t>
            </w:r>
          </w:p>
        </w:tc>
      </w:tr>
      <w:tr w:rsidR="00B227F9" w:rsidRPr="00B227F9" w14:paraId="4562565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D37FF3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8470B11" w14:textId="77777777" w:rsidR="00EB75E3" w:rsidRPr="00B227F9" w:rsidRDefault="00EB75E3">
            <w:pPr>
              <w:rPr>
                <w:rFonts w:ascii="Times" w:hAnsi="Times" w:cs="Times"/>
                <w:sz w:val="25"/>
                <w:szCs w:val="25"/>
              </w:rPr>
            </w:pPr>
            <w:r w:rsidRPr="00B227F9">
              <w:rPr>
                <w:rFonts w:ascii="Times" w:hAnsi="Times" w:cs="Times"/>
                <w:b/>
                <w:bCs/>
                <w:sz w:val="25"/>
                <w:szCs w:val="25"/>
              </w:rPr>
              <w:t>Čl. I bodu 2 úvodnej vete</w:t>
            </w:r>
            <w:r w:rsidRPr="00B227F9">
              <w:rPr>
                <w:rFonts w:ascii="Times" w:hAnsi="Times" w:cs="Times"/>
                <w:sz w:val="25"/>
                <w:szCs w:val="25"/>
              </w:rPr>
              <w:br/>
              <w:t>Odporúčame v čl. I bode 2 úvodnej vete nahradiť slovo „písm.“ slovom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807173"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8D46A9"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0DC7ADE" w14:textId="77777777" w:rsidR="00EB75E3" w:rsidRPr="00B227F9" w:rsidRDefault="00EB75E3">
            <w:pPr>
              <w:jc w:val="center"/>
              <w:rPr>
                <w:rFonts w:ascii="Times" w:hAnsi="Times" w:cs="Times"/>
                <w:sz w:val="25"/>
                <w:szCs w:val="25"/>
              </w:rPr>
            </w:pPr>
          </w:p>
        </w:tc>
      </w:tr>
      <w:tr w:rsidR="00B227F9" w:rsidRPr="00B227F9" w14:paraId="2F7C9E8C"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970A3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6FCC2E" w14:textId="77777777" w:rsidR="00EB75E3" w:rsidRPr="00B227F9" w:rsidRDefault="00EB75E3">
            <w:pPr>
              <w:rPr>
                <w:rFonts w:ascii="Times" w:hAnsi="Times" w:cs="Times"/>
                <w:sz w:val="25"/>
                <w:szCs w:val="25"/>
              </w:rPr>
            </w:pPr>
            <w:r w:rsidRPr="00B227F9">
              <w:rPr>
                <w:rFonts w:ascii="Times" w:hAnsi="Times" w:cs="Times"/>
                <w:b/>
                <w:bCs/>
                <w:sz w:val="25"/>
                <w:szCs w:val="25"/>
              </w:rPr>
              <w:t>Čl. I bodu 2</w:t>
            </w:r>
            <w:r w:rsidRPr="00B227F9">
              <w:rPr>
                <w:rFonts w:ascii="Times" w:hAnsi="Times" w:cs="Times"/>
                <w:sz w:val="25"/>
                <w:szCs w:val="25"/>
              </w:rPr>
              <w:br/>
              <w:t>Odporúčame v poznámke pod čiarou k odkazu 7a uviesť nový zákon o ochrane spotrebiteľa – zákon č. 108/2024 o ochrane spotrebiteľa a o zmene a doplnení niektorých zákonov, a to s prihliadnutím na bod 23.8.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F8BF47"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CED3F8"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A6AE61" w14:textId="77777777" w:rsidR="00EB75E3" w:rsidRPr="00B227F9" w:rsidRDefault="00EB75E3">
            <w:pPr>
              <w:jc w:val="center"/>
              <w:rPr>
                <w:rFonts w:ascii="Times" w:hAnsi="Times" w:cs="Times"/>
                <w:sz w:val="25"/>
                <w:szCs w:val="25"/>
              </w:rPr>
            </w:pPr>
          </w:p>
        </w:tc>
      </w:tr>
      <w:tr w:rsidR="00B227F9" w:rsidRPr="00B227F9" w14:paraId="1BAD068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ADB3C7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7ACB399" w14:textId="77777777" w:rsidR="00EB75E3" w:rsidRPr="00B227F9" w:rsidRDefault="00EB75E3">
            <w:pPr>
              <w:rPr>
                <w:rFonts w:ascii="Times" w:hAnsi="Times" w:cs="Times"/>
                <w:sz w:val="25"/>
                <w:szCs w:val="25"/>
              </w:rPr>
            </w:pPr>
            <w:r w:rsidRPr="00B227F9">
              <w:rPr>
                <w:rFonts w:ascii="Times" w:hAnsi="Times" w:cs="Times"/>
                <w:b/>
                <w:bCs/>
                <w:sz w:val="25"/>
                <w:szCs w:val="25"/>
              </w:rPr>
              <w:t>Čl. I</w:t>
            </w:r>
            <w:r w:rsidRPr="00B227F9">
              <w:rPr>
                <w:rFonts w:ascii="Times" w:hAnsi="Times" w:cs="Times"/>
                <w:sz w:val="25"/>
                <w:szCs w:val="25"/>
              </w:rPr>
              <w:br/>
              <w:t>V čl. I návrhu zákona odporúčame za bod 7 vložiť nový bod 8, ktorý znie: „8. V § 6 ods. 7 druhej vete sa slová „Ministerstvu školstva, vedy, výskumu a športu Slovenskej republiky“ nahrádzajú slovami „Ministerstvu školstva, výskumu, vývoja a mládeže Slovenskej republiky“.“ Doterajšie body 8 až 11 sa označujú ako body 9 až 12. Odôvodnenie: Legislatívno-technická pripomienka v súvislosti so zmenou názvu vecne príslušného ústredného orgánu štátnej správy v dôsledku nadobudnutia účinnosti zákona č. 7/2024 Z. z., ktorým sa mení a dopĺňa zákon č. 575/2001 Z. z. o organizácii činnosti vlády a organizácii ústrednej štátnej správy v znení neskorších predpisov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72B7CB"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01BDF6"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E170B1" w14:textId="364A24AD" w:rsidR="00EB75E3" w:rsidRPr="00B227F9" w:rsidRDefault="00EB75E3">
            <w:pPr>
              <w:rPr>
                <w:rFonts w:ascii="Times" w:hAnsi="Times" w:cs="Times"/>
                <w:sz w:val="25"/>
                <w:szCs w:val="25"/>
              </w:rPr>
            </w:pPr>
            <w:r w:rsidRPr="00B227F9">
              <w:rPr>
                <w:rFonts w:ascii="Times" w:hAnsi="Times" w:cs="Times"/>
                <w:sz w:val="25"/>
                <w:szCs w:val="25"/>
              </w:rPr>
              <w:t xml:space="preserve">Obsah pripomienky je zapracovaný v rámci bodu 7. Poukazujeme však na tretiu vetu § 40ao ods. 2 zákona č. </w:t>
            </w:r>
            <w:r w:rsidR="00543816" w:rsidRPr="00B227F9">
              <w:rPr>
                <w:rFonts w:ascii="Times" w:hAnsi="Times" w:cs="Times"/>
                <w:sz w:val="25"/>
                <w:szCs w:val="25"/>
              </w:rPr>
              <w:t>575</w:t>
            </w:r>
            <w:r w:rsidRPr="00B227F9">
              <w:rPr>
                <w:rFonts w:ascii="Times" w:hAnsi="Times" w:cs="Times"/>
                <w:sz w:val="25"/>
                <w:szCs w:val="25"/>
              </w:rPr>
              <w:t xml:space="preserve">/2001 Z. z. o organizácii činnosti vlády a organizácii ústrednej štátnej správy "Ak sa v doterajších právnych predpisoch používa pojem „Ministerstvo školstva, vedy, výskumu a športu Slovenskej republiky“ vo všetkých tvaroch, rozumie sa tým okrem oblasti podľa odseku 1 „Ministerstvo školstva, výskumu, vývoja a mládeže Slovenskej republiky“ v príslušnom tvare.". Teda zmena už bola generálne </w:t>
            </w:r>
            <w:r w:rsidRPr="00B227F9">
              <w:rPr>
                <w:rFonts w:ascii="Times" w:hAnsi="Times" w:cs="Times"/>
                <w:sz w:val="25"/>
                <w:szCs w:val="25"/>
              </w:rPr>
              <w:lastRenderedPageBreak/>
              <w:t>vykonaná v rámci existujúceho prechodného ustanovenia.</w:t>
            </w:r>
          </w:p>
        </w:tc>
      </w:tr>
      <w:tr w:rsidR="00B227F9" w:rsidRPr="00B227F9" w14:paraId="052DA7DE"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7E1174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47DB22" w14:textId="77777777" w:rsidR="00EB75E3" w:rsidRPr="00B227F9" w:rsidRDefault="00EB75E3">
            <w:pPr>
              <w:rPr>
                <w:rFonts w:ascii="Times" w:hAnsi="Times" w:cs="Times"/>
                <w:sz w:val="25"/>
                <w:szCs w:val="25"/>
              </w:rPr>
            </w:pPr>
            <w:r w:rsidRPr="00B227F9">
              <w:rPr>
                <w:rFonts w:ascii="Times" w:hAnsi="Times" w:cs="Times"/>
                <w:b/>
                <w:bCs/>
                <w:sz w:val="25"/>
                <w:szCs w:val="25"/>
              </w:rPr>
              <w:t>K návrhu uznesenia vlády Slovenskej republiky</w:t>
            </w:r>
            <w:r w:rsidRPr="00B227F9">
              <w:rPr>
                <w:rFonts w:ascii="Times" w:hAnsi="Times" w:cs="Times"/>
                <w:sz w:val="25"/>
                <w:szCs w:val="25"/>
              </w:rPr>
              <w:br/>
              <w:t>V návrhu uznesenia vlády Slovenskej republiky odporúčame slová „ministrovi školstva, vedy, výskumu a športu Slovenskej republiky“ nahradiť slovami „ministrovi školstva, výskumu, vývoja a mládeže Slovenskej republiky“. Odôvodnenie: Legislatívno-technická pripomienka v súvislosti so zmenou názvu vecne príslušného ústredného orgánu štátnej správy v dôsledku nadobudnutia účinnosti zákona č. 7/2024 Z. z., ktorým sa mení a dopĺňa zákon č. 575/2001 Z. z. o organizácii činnosti vlády a organizácii ústrednej štátnej správy v znení neskorších predpisov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AE9259"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3148DC"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DC4E261" w14:textId="77777777" w:rsidR="00EB75E3" w:rsidRPr="00B227F9" w:rsidRDefault="00EB75E3">
            <w:pPr>
              <w:rPr>
                <w:rFonts w:ascii="Times" w:hAnsi="Times" w:cs="Times"/>
                <w:sz w:val="25"/>
                <w:szCs w:val="25"/>
              </w:rPr>
            </w:pPr>
            <w:r w:rsidRPr="00B227F9">
              <w:rPr>
                <w:rFonts w:ascii="Times" w:hAnsi="Times" w:cs="Times"/>
                <w:sz w:val="25"/>
                <w:szCs w:val="25"/>
              </w:rPr>
              <w:t>Sprievodné dokumenty boli generované systémom, ktorý ešte nie je prestavený pri všetkých dokumentoch. Do ďalšieho štádia procesu však budú predložené verzie dokumentov s manuálne upravenými údajmi.</w:t>
            </w:r>
          </w:p>
        </w:tc>
      </w:tr>
      <w:tr w:rsidR="00B227F9" w:rsidRPr="00B227F9" w14:paraId="6243458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8D9E7B"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B059C51" w14:textId="77777777" w:rsidR="00EB75E3" w:rsidRPr="00B227F9" w:rsidRDefault="00EB75E3">
            <w:pPr>
              <w:rPr>
                <w:rFonts w:ascii="Times" w:hAnsi="Times" w:cs="Times"/>
                <w:sz w:val="25"/>
                <w:szCs w:val="25"/>
              </w:rPr>
            </w:pPr>
            <w:r w:rsidRPr="00B227F9">
              <w:rPr>
                <w:rFonts w:ascii="Times" w:hAnsi="Times" w:cs="Times"/>
                <w:b/>
                <w:bCs/>
                <w:sz w:val="25"/>
                <w:szCs w:val="25"/>
              </w:rPr>
              <w:t>K doložke vybraných vplyvov</w:t>
            </w:r>
            <w:r w:rsidRPr="00B227F9">
              <w:rPr>
                <w:rFonts w:ascii="Times" w:hAnsi="Times" w:cs="Times"/>
                <w:sz w:val="25"/>
                <w:szCs w:val="25"/>
              </w:rPr>
              <w:br/>
              <w:t>Doložku vybraných vplyvov je potrebné vypracovať v aktuálnom formulári pre túto prílohu č. 1 Jednotnej metodiky na posudzovanie vybraných vplyvov účinnej od 1. októbra 2023. Odôvodnenie: Pripomienka je v súlade s Jednotnou metodikou na posudzovanie vybraných vplyvov (časť IV. Prechodné a záverečné ustanovenia body 6 a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4A9BC8"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46FEA7"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A432F3" w14:textId="77777777" w:rsidR="00EB75E3" w:rsidRPr="00B227F9" w:rsidRDefault="00EB75E3">
            <w:pPr>
              <w:jc w:val="center"/>
              <w:rPr>
                <w:rFonts w:ascii="Times" w:hAnsi="Times" w:cs="Times"/>
                <w:sz w:val="25"/>
                <w:szCs w:val="25"/>
              </w:rPr>
            </w:pPr>
          </w:p>
        </w:tc>
      </w:tr>
      <w:tr w:rsidR="00B227F9" w:rsidRPr="00B227F9" w14:paraId="1588557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9CE4CA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5FF7B1" w14:textId="77777777" w:rsidR="00EB75E3" w:rsidRPr="00B227F9" w:rsidRDefault="00EB75E3">
            <w:pPr>
              <w:rPr>
                <w:rFonts w:ascii="Times" w:hAnsi="Times" w:cs="Times"/>
                <w:sz w:val="25"/>
                <w:szCs w:val="25"/>
              </w:rPr>
            </w:pPr>
            <w:r w:rsidRPr="00B227F9">
              <w:rPr>
                <w:rFonts w:ascii="Times" w:hAnsi="Times" w:cs="Times"/>
                <w:b/>
                <w:bCs/>
                <w:sz w:val="25"/>
                <w:szCs w:val="25"/>
              </w:rPr>
              <w:t>K návrhu uznesenia vlády Slovenskej republiky</w:t>
            </w:r>
            <w:r w:rsidRPr="00B227F9">
              <w:rPr>
                <w:rFonts w:ascii="Times" w:hAnsi="Times" w:cs="Times"/>
                <w:sz w:val="25"/>
                <w:szCs w:val="25"/>
              </w:rPr>
              <w:br/>
              <w:t xml:space="preserve">Odporúčame návrh uznesenia vlády Slovenskej republiky legislatívno-technicky upraviť. Odporúčame napríklad v návrhu uznesenia vlády Slovenskej republiky slová „vedy, výskumu a športu“ nahradiť slovami „výskumu, vývoja a mládeže“; odporúčame v návrhu uznesenia vlády Slovenskej republiky v </w:t>
            </w:r>
            <w:r w:rsidRPr="00B227F9">
              <w:rPr>
                <w:rFonts w:ascii="Times" w:hAnsi="Times" w:cs="Times"/>
                <w:sz w:val="25"/>
                <w:szCs w:val="25"/>
              </w:rPr>
              <w:lastRenderedPageBreak/>
              <w:t>časti B. slovo „ministrovi“ nahradiť slovom „ministra“.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AE044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E74D3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889477E" w14:textId="77777777" w:rsidR="00EB75E3" w:rsidRPr="00B227F9" w:rsidRDefault="00EB75E3">
            <w:pPr>
              <w:rPr>
                <w:rFonts w:ascii="Times" w:hAnsi="Times" w:cs="Times"/>
                <w:sz w:val="25"/>
                <w:szCs w:val="25"/>
              </w:rPr>
            </w:pPr>
            <w:r w:rsidRPr="00B227F9">
              <w:rPr>
                <w:rFonts w:ascii="Times" w:hAnsi="Times" w:cs="Times"/>
                <w:sz w:val="25"/>
                <w:szCs w:val="25"/>
              </w:rPr>
              <w:t xml:space="preserve">Sprievodné dokumenty boli generované systémom, ktorý ešte nie je prestavený pri všetkých dokumentoch. Do ďalšieho štádia procesu však budú predložené verzie </w:t>
            </w:r>
            <w:r w:rsidRPr="00B227F9">
              <w:rPr>
                <w:rFonts w:ascii="Times" w:hAnsi="Times" w:cs="Times"/>
                <w:sz w:val="25"/>
                <w:szCs w:val="25"/>
              </w:rPr>
              <w:lastRenderedPageBreak/>
              <w:t>dokumentov s manuálne upravenými údajmi.</w:t>
            </w:r>
          </w:p>
        </w:tc>
      </w:tr>
      <w:tr w:rsidR="00B227F9" w:rsidRPr="00B227F9" w14:paraId="59EC584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435B8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1BCEDE" w14:textId="77777777" w:rsidR="00EB75E3" w:rsidRPr="00B227F9" w:rsidRDefault="00EB75E3">
            <w:pPr>
              <w:rPr>
                <w:rFonts w:ascii="Times" w:hAnsi="Times" w:cs="Times"/>
                <w:sz w:val="25"/>
                <w:szCs w:val="25"/>
              </w:rPr>
            </w:pPr>
            <w:r w:rsidRPr="00B227F9">
              <w:rPr>
                <w:rFonts w:ascii="Times" w:hAnsi="Times" w:cs="Times"/>
                <w:b/>
                <w:bCs/>
                <w:sz w:val="25"/>
                <w:szCs w:val="25"/>
              </w:rPr>
              <w:t>K Čl. I bodu 2</w:t>
            </w:r>
            <w:r w:rsidRPr="00B227F9">
              <w:rPr>
                <w:rFonts w:ascii="Times" w:hAnsi="Times" w:cs="Times"/>
                <w:sz w:val="25"/>
                <w:szCs w:val="25"/>
              </w:rPr>
              <w:br/>
              <w:t>Odporúčame v Čl. I bode 2 slovo „písm.“ nahradiť slovom „písmeno“ a v poznámke pod čiarou k odkazu 7a za slovo „predpisov“ vložiť slová „v znení neskorších predpisov“.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DBFFA7"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EB7DD1" w14:textId="77777777" w:rsidR="00EB75E3" w:rsidRPr="00B227F9" w:rsidRDefault="00EB75E3">
            <w:pPr>
              <w:jc w:val="center"/>
              <w:rPr>
                <w:rFonts w:ascii="Times" w:hAnsi="Times" w:cs="Times"/>
                <w:sz w:val="25"/>
                <w:szCs w:val="25"/>
              </w:rPr>
            </w:pPr>
            <w:r w:rsidRPr="00B227F9">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466DBA" w14:textId="77777777" w:rsidR="00EB75E3" w:rsidRPr="00B227F9" w:rsidRDefault="00EB75E3">
            <w:pPr>
              <w:rPr>
                <w:rFonts w:ascii="Times" w:hAnsi="Times" w:cs="Times"/>
                <w:sz w:val="25"/>
                <w:szCs w:val="25"/>
              </w:rPr>
            </w:pPr>
            <w:r w:rsidRPr="00B227F9">
              <w:rPr>
                <w:rFonts w:ascii="Times" w:hAnsi="Times" w:cs="Times"/>
                <w:sz w:val="25"/>
                <w:szCs w:val="25"/>
              </w:rPr>
              <w:t>Druhú časť pripomienky neakceptujeme z dôvodu, že v poznámke pod čiarou bude uvedený nový zákon č. 108/2024 Z. z. a príslušná časť pripomienky je z toho dôvodu bezpredmetná.</w:t>
            </w:r>
          </w:p>
        </w:tc>
      </w:tr>
      <w:tr w:rsidR="00B227F9" w:rsidRPr="00B227F9" w14:paraId="38DFAD0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B02993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DBBD601" w14:textId="77777777" w:rsidR="00EB75E3" w:rsidRPr="00B227F9" w:rsidRDefault="00EB75E3">
            <w:pPr>
              <w:rPr>
                <w:rFonts w:ascii="Times" w:hAnsi="Times" w:cs="Times"/>
                <w:sz w:val="25"/>
                <w:szCs w:val="25"/>
              </w:rPr>
            </w:pPr>
            <w:r w:rsidRPr="00B227F9">
              <w:rPr>
                <w:rFonts w:ascii="Times" w:hAnsi="Times" w:cs="Times"/>
                <w:b/>
                <w:bCs/>
                <w:sz w:val="25"/>
                <w:szCs w:val="25"/>
              </w:rPr>
              <w:t>K Čl. I bode 6</w:t>
            </w:r>
            <w:r w:rsidRPr="00B227F9">
              <w:rPr>
                <w:rFonts w:ascii="Times" w:hAnsi="Times" w:cs="Times"/>
                <w:sz w:val="25"/>
                <w:szCs w:val="25"/>
              </w:rPr>
              <w:br/>
              <w:t>Odporúčame v Čl. I bode 6 navrhovanom § 6 ods. 1 písm. c) vypustiť slová „ak sa týka regulácie povolaní,“. Odôvodnenie: Legislatívno-technická pripomienka. Skutočnosť, že test proporcionality sa vykonáva v oblasti regulácie povolaní vyplýva z § 1 ods. 1 zákona č. 391/2020 Z. z. o teste proporcionality v oblasti regulácie povolaní a je relevantná pre celý v Čl. I bode 6 navrhovaný § 6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0D98BC"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A96339"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B507685" w14:textId="2C837CE6" w:rsidR="00EB75E3" w:rsidRPr="00B227F9" w:rsidRDefault="00EB75E3">
            <w:pPr>
              <w:rPr>
                <w:rFonts w:ascii="Times" w:hAnsi="Times" w:cs="Times"/>
                <w:sz w:val="25"/>
                <w:szCs w:val="25"/>
              </w:rPr>
            </w:pPr>
            <w:r w:rsidRPr="00B227F9">
              <w:rPr>
                <w:rFonts w:ascii="Times" w:hAnsi="Times" w:cs="Times"/>
                <w:sz w:val="25"/>
                <w:szCs w:val="25"/>
              </w:rPr>
              <w:t>Z dôvodu precizovania textu právnej úpravy, pri pozmeňujúcich alebo doplňujúcich návrhoch navrhujeme ponechať slová „ak sa týka regulácie povolaní“</w:t>
            </w:r>
            <w:r w:rsidR="00D776A1" w:rsidRPr="00B227F9">
              <w:rPr>
                <w:rFonts w:ascii="Times" w:hAnsi="Times" w:cs="Times"/>
                <w:sz w:val="25"/>
                <w:szCs w:val="25"/>
              </w:rPr>
              <w:t>,</w:t>
            </w:r>
            <w:r w:rsidRPr="00B227F9">
              <w:rPr>
                <w:rFonts w:ascii="Times" w:hAnsi="Times" w:cs="Times"/>
                <w:sz w:val="25"/>
                <w:szCs w:val="25"/>
              </w:rPr>
              <w:t xml:space="preserve"> pretože test proporcionality sa má vykonať iba pri zavedení nových ustanovení alebo zmen</w:t>
            </w:r>
            <w:r w:rsidR="00D776A1" w:rsidRPr="00B227F9">
              <w:rPr>
                <w:rFonts w:ascii="Times" w:hAnsi="Times" w:cs="Times"/>
                <w:sz w:val="25"/>
                <w:szCs w:val="25"/>
              </w:rPr>
              <w:t>e</w:t>
            </w:r>
            <w:r w:rsidRPr="00B227F9">
              <w:rPr>
                <w:rFonts w:ascii="Times" w:hAnsi="Times" w:cs="Times"/>
                <w:sz w:val="25"/>
                <w:szCs w:val="25"/>
              </w:rPr>
              <w:t xml:space="preserve"> existujúcich ustanovení, ale netýka sa všeobecne akýchkoľvek pozmeňujúcich alebo doplňujúcich návrhoch predložených v Národnej rade Slovenskej republiky.</w:t>
            </w:r>
          </w:p>
        </w:tc>
      </w:tr>
      <w:tr w:rsidR="00B227F9" w:rsidRPr="00B227F9" w14:paraId="507A8A74"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7FE924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3F9838" w14:textId="77777777" w:rsidR="00EB75E3" w:rsidRPr="00B227F9" w:rsidRDefault="00EB75E3">
            <w:pPr>
              <w:rPr>
                <w:rFonts w:ascii="Times" w:hAnsi="Times" w:cs="Times"/>
                <w:sz w:val="25"/>
                <w:szCs w:val="25"/>
              </w:rPr>
            </w:pPr>
            <w:r w:rsidRPr="00B227F9">
              <w:rPr>
                <w:rFonts w:ascii="Times" w:hAnsi="Times" w:cs="Times"/>
                <w:b/>
                <w:bCs/>
                <w:sz w:val="25"/>
                <w:szCs w:val="25"/>
              </w:rPr>
              <w:t>K Čl. I bodu 9</w:t>
            </w:r>
            <w:r w:rsidRPr="00B227F9">
              <w:rPr>
                <w:rFonts w:ascii="Times" w:hAnsi="Times" w:cs="Times"/>
                <w:sz w:val="25"/>
                <w:szCs w:val="25"/>
              </w:rPr>
              <w:br/>
              <w:t>Odporúčame v Čl. I bode 9 navrhovanom doplnení § 6 ods. 9 za slovo „reguláciu“ vložiť slovo „povolania“.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BF8D1D"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95534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CA77D30" w14:textId="77777777" w:rsidR="00EB75E3" w:rsidRPr="00B227F9" w:rsidRDefault="00EB75E3">
            <w:pPr>
              <w:jc w:val="center"/>
              <w:rPr>
                <w:rFonts w:ascii="Times" w:hAnsi="Times" w:cs="Times"/>
                <w:sz w:val="25"/>
                <w:szCs w:val="25"/>
              </w:rPr>
            </w:pPr>
          </w:p>
        </w:tc>
      </w:tr>
      <w:tr w:rsidR="00B227F9" w:rsidRPr="00B227F9" w14:paraId="532340E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1E7330"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35B342" w14:textId="77777777" w:rsidR="00EB75E3" w:rsidRPr="00B227F9" w:rsidRDefault="00EB75E3">
            <w:pPr>
              <w:rPr>
                <w:rFonts w:ascii="Times" w:hAnsi="Times" w:cs="Times"/>
                <w:sz w:val="25"/>
                <w:szCs w:val="25"/>
              </w:rPr>
            </w:pPr>
            <w:r w:rsidRPr="00B227F9">
              <w:rPr>
                <w:rFonts w:ascii="Times" w:hAnsi="Times" w:cs="Times"/>
                <w:b/>
                <w:bCs/>
                <w:sz w:val="25"/>
                <w:szCs w:val="25"/>
              </w:rPr>
              <w:t>K uzneseniu</w:t>
            </w:r>
            <w:r w:rsidRPr="00B227F9">
              <w:rPr>
                <w:rFonts w:ascii="Times" w:hAnsi="Times" w:cs="Times"/>
                <w:sz w:val="25"/>
                <w:szCs w:val="25"/>
              </w:rPr>
              <w:br/>
              <w:t>Navrhujeme aktualizovať názov ministerstva školstva v zmysle novely kompetenčného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2AB502"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6ED2E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9D1B0B" w14:textId="77777777" w:rsidR="00EB75E3" w:rsidRPr="00B227F9" w:rsidRDefault="00EB75E3">
            <w:pPr>
              <w:rPr>
                <w:rFonts w:ascii="Times" w:hAnsi="Times" w:cs="Times"/>
                <w:sz w:val="25"/>
                <w:szCs w:val="25"/>
              </w:rPr>
            </w:pPr>
            <w:r w:rsidRPr="00B227F9">
              <w:rPr>
                <w:rFonts w:ascii="Times" w:hAnsi="Times" w:cs="Times"/>
                <w:sz w:val="25"/>
                <w:szCs w:val="25"/>
              </w:rPr>
              <w:t>Sprievodné dokumenty boli generované systémom, ktorý ešte nie je prestavený pri všetkých dokumentoch. Do ďalšieho štádia procesu však budú predložené verzie dokumentov s manuálne upravenými údajmi.</w:t>
            </w:r>
          </w:p>
        </w:tc>
      </w:tr>
      <w:tr w:rsidR="00B227F9" w:rsidRPr="00B227F9" w14:paraId="0A6DFE6B"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7D917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E42813D" w14:textId="77777777" w:rsidR="00EB75E3" w:rsidRPr="00B227F9" w:rsidRDefault="00EB75E3">
            <w:pPr>
              <w:rPr>
                <w:rFonts w:ascii="Times" w:hAnsi="Times" w:cs="Times"/>
                <w:sz w:val="25"/>
                <w:szCs w:val="25"/>
              </w:rPr>
            </w:pPr>
            <w:r w:rsidRPr="00B227F9">
              <w:rPr>
                <w:rFonts w:ascii="Times" w:hAnsi="Times" w:cs="Times"/>
                <w:b/>
                <w:bCs/>
                <w:sz w:val="25"/>
                <w:szCs w:val="25"/>
              </w:rPr>
              <w:t>Čl. I § 6 ods. 1,8 a 11</w:t>
            </w:r>
            <w:r w:rsidRPr="00B227F9">
              <w:rPr>
                <w:rFonts w:ascii="Times" w:hAnsi="Times" w:cs="Times"/>
                <w:sz w:val="25"/>
                <w:szCs w:val="25"/>
              </w:rPr>
              <w:br/>
              <w:t xml:space="preserve">Postup pri prerokúvaní návrhu zákona v Národnej rade SR a jej výboroch upravuje zákon č. 350/1996 Z. z. o rokovacom poriadku Národnej rady Slovenskej republiky v znení neskorších predpisov o rokovacom poriadku (§ 67 až 90 zákona o rokovacom poriadku). Návrh predloženej novely zákona o teste proporcionality a nie zákona o rokovacom poriadku Národnej rady SR vyžaduje pred podaním pozmeňujúceho alebo doplňujúceho návrhu v Národnej rade SR, ak sa týka regulácie povolaní, vykonať test proporcionality v trvaní 14 pracovných dní (kancelária NR SR môže určiť aj kratšiu lehotu na zaslanie pripomienok). Podanie pozmeňovacieho alebo doplňovacieho návrhu bude teda závisieť od kancelárie Národnej rady SR, od jej nastavenia dĺžky lehoty na zaslanie pripomienok a pod. Test proporcionality sa vyžaduje aj v prípadoch, ak ide o skrátené legislatívne konanie z dôvodu ohrozenia základných ľudských práv a slobôd, bezpečnosti štátu alebo značných hospodárskych škôd, núdzového alebo mimoriadneho stavu. Domnievame sa, že oblasť výkonu povolania, ktorá patrí medzi sociálne, hospodárske a kultúrne práva podľa čl. 35 Ústavy SR, nemôže </w:t>
            </w:r>
            <w:r w:rsidRPr="00B227F9">
              <w:rPr>
                <w:rFonts w:ascii="Times" w:hAnsi="Times" w:cs="Times"/>
                <w:sz w:val="25"/>
                <w:szCs w:val="25"/>
              </w:rPr>
              <w:lastRenderedPageBreak/>
              <w:t xml:space="preserve">mať prednosť pred základnými ľudskými právami a slobodami upravenými v čl. 12 a </w:t>
            </w:r>
            <w:proofErr w:type="spellStart"/>
            <w:r w:rsidRPr="00B227F9">
              <w:rPr>
                <w:rFonts w:ascii="Times" w:hAnsi="Times" w:cs="Times"/>
                <w:sz w:val="25"/>
                <w:szCs w:val="25"/>
              </w:rPr>
              <w:t>nasl</w:t>
            </w:r>
            <w:proofErr w:type="spellEnd"/>
            <w:r w:rsidRPr="00B227F9">
              <w:rPr>
                <w:rFonts w:ascii="Times" w:hAnsi="Times" w:cs="Times"/>
                <w:sz w:val="25"/>
                <w:szCs w:val="25"/>
              </w:rPr>
              <w:t>. Ústavy SR. Lehota na prerokovanie návrhu zákona vo výboroch nie je v zákone o rokovacom poriadku NR SR stanovená. Výbory dostávajú aj lehoty schválené uznesením NR SR s termínom prerokovania ihneď. Predložený návrh zákona preto považujeme za nerealizovateľný.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64B011"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C34AC7"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4187C87" w14:textId="07748766" w:rsidR="00EB75E3" w:rsidRPr="00B227F9" w:rsidRDefault="00EB75E3">
            <w:pPr>
              <w:rPr>
                <w:rFonts w:ascii="Times" w:hAnsi="Times" w:cs="Times"/>
                <w:sz w:val="25"/>
                <w:szCs w:val="25"/>
              </w:rPr>
            </w:pPr>
            <w:r w:rsidRPr="00B227F9">
              <w:rPr>
                <w:rFonts w:ascii="Times" w:hAnsi="Times" w:cs="Times"/>
                <w:sz w:val="25"/>
                <w:szCs w:val="25"/>
              </w:rPr>
              <w:t>Komisia práve namietala to, že SR nezabezpečila, aby sa vnútroštátne transpozičné opatrenia vzťahovali na ustanovenia prijaté na základe pozmeňujúcich návrhov parlamentu, v dôsledku čoho sa na takéto pozmeňujúce návrhy parlamentu nevzťahujú žiadne vnútroštátne ustanovenia, ktorými sa transponujú hmotnoprávne ustanovenia smernice. Z dôvodu zabezpečenia správnej transpozície je podstatné zákon upraviť tak, aby test proporcionality bolo potrebné vykonať pri každom návrhu právneho predpisu</w:t>
            </w:r>
            <w:r w:rsidR="00D776A1" w:rsidRPr="00B227F9">
              <w:rPr>
                <w:rFonts w:ascii="Times" w:hAnsi="Times" w:cs="Times"/>
                <w:sz w:val="25"/>
                <w:szCs w:val="25"/>
              </w:rPr>
              <w:t>,</w:t>
            </w:r>
            <w:r w:rsidRPr="00B227F9">
              <w:rPr>
                <w:rFonts w:ascii="Times" w:hAnsi="Times" w:cs="Times"/>
                <w:sz w:val="25"/>
                <w:szCs w:val="25"/>
              </w:rPr>
              <w:t xml:space="preserve"> aj v prípade, že sa pripomienkové konanie neuskutočnilo. V uvedenom kontexte je taktiež podstatné, aby sa test proporcionality vykonal aj v prípade podania pozmeňujúceho alebo </w:t>
            </w:r>
            <w:r w:rsidRPr="00B227F9">
              <w:rPr>
                <w:rFonts w:ascii="Times" w:hAnsi="Times" w:cs="Times"/>
                <w:sz w:val="25"/>
                <w:szCs w:val="25"/>
              </w:rPr>
              <w:lastRenderedPageBreak/>
              <w:t>doplňujúceho návrhu k návrhu zákona, ak sa týka regulácie povolaní v Národnej rade Slovenskej republike. Keďže vykonanie testu proporcionality je ustanovené v zákone č. 391/2020 Z. z. o teste proporcionality v oblasti regulácie povolaní, zabezpečenie úplnej a správnej transpozície je potrebné upraviť práve do tohto zákona. V</w:t>
            </w:r>
            <w:r w:rsidR="00D776A1" w:rsidRPr="00B227F9">
              <w:rPr>
                <w:rFonts w:ascii="Times" w:hAnsi="Times" w:cs="Times"/>
                <w:sz w:val="25"/>
                <w:szCs w:val="25"/>
              </w:rPr>
              <w:t> </w:t>
            </w:r>
            <w:r w:rsidRPr="00B227F9">
              <w:rPr>
                <w:rFonts w:ascii="Times" w:hAnsi="Times" w:cs="Times"/>
                <w:sz w:val="25"/>
                <w:szCs w:val="25"/>
              </w:rPr>
              <w:t xml:space="preserve">prípade ak nebude zabezpečené, že test proporcionality sa má vykonať aj na pozmeňujúce alebo doplňujúce návrhy zákonov, je opodstatnené riziko, že SR bude čeliť žalobe. </w:t>
            </w:r>
          </w:p>
        </w:tc>
      </w:tr>
      <w:tr w:rsidR="00B227F9" w:rsidRPr="00B227F9" w14:paraId="2F6C9744"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8C60B44"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0AAF29E" w14:textId="77777777" w:rsidR="00EB75E3" w:rsidRPr="00B227F9" w:rsidRDefault="00EB75E3">
            <w:pPr>
              <w:rPr>
                <w:rFonts w:ascii="Times" w:hAnsi="Times" w:cs="Times"/>
                <w:sz w:val="25"/>
                <w:szCs w:val="25"/>
              </w:rPr>
            </w:pPr>
            <w:r w:rsidRPr="00B227F9">
              <w:rPr>
                <w:rFonts w:ascii="Times" w:hAnsi="Times" w:cs="Times"/>
                <w:b/>
                <w:bCs/>
                <w:sz w:val="25"/>
                <w:szCs w:val="25"/>
              </w:rPr>
              <w:t>Čl. I bodu 2</w:t>
            </w:r>
            <w:r w:rsidRPr="00B227F9">
              <w:rPr>
                <w:rFonts w:ascii="Times" w:hAnsi="Times" w:cs="Times"/>
                <w:sz w:val="25"/>
                <w:szCs w:val="25"/>
              </w:rPr>
              <w:br/>
              <w:t>K čl. I bodu 2: Úvodnú vetu novelizačného bodu treba dať do súladu s bodom 30.3 prílohy č. 1 k Legislatívnym pravidlám vlády Slovenskej republiky. V poznámke pod čiarou k odkazu 7a citáciu „zákon č. 250/2007 Z. z. o ochrane spotrebiteľa a o zmene zákona Slovenskej národnej rady č. 372/1990 Zb. o priestupkoch v znení neskorších predpisov“ treba nahradiť citáciou „zákon č. 108/2024 Z. z. o ochrane spotrebiteľa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2A52BE"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B51778"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522546" w14:textId="77777777" w:rsidR="00EB75E3" w:rsidRPr="00B227F9" w:rsidRDefault="00EB75E3">
            <w:pPr>
              <w:jc w:val="center"/>
              <w:rPr>
                <w:rFonts w:ascii="Times" w:hAnsi="Times" w:cs="Times"/>
                <w:sz w:val="25"/>
                <w:szCs w:val="25"/>
              </w:rPr>
            </w:pPr>
          </w:p>
        </w:tc>
      </w:tr>
      <w:tr w:rsidR="00B227F9" w:rsidRPr="00B227F9" w14:paraId="3A937C1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3F3E55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EB1378E" w14:textId="77777777" w:rsidR="00EB75E3" w:rsidRPr="00B227F9" w:rsidRDefault="00EB75E3">
            <w:pPr>
              <w:rPr>
                <w:rFonts w:ascii="Times" w:hAnsi="Times" w:cs="Times"/>
                <w:sz w:val="25"/>
                <w:szCs w:val="25"/>
              </w:rPr>
            </w:pPr>
            <w:r w:rsidRPr="00B227F9">
              <w:rPr>
                <w:rFonts w:ascii="Times" w:hAnsi="Times" w:cs="Times"/>
                <w:b/>
                <w:bCs/>
                <w:sz w:val="25"/>
                <w:szCs w:val="25"/>
              </w:rPr>
              <w:t>návrhu uznesenia</w:t>
            </w:r>
            <w:r w:rsidRPr="00B227F9">
              <w:rPr>
                <w:rFonts w:ascii="Times" w:hAnsi="Times" w:cs="Times"/>
                <w:sz w:val="25"/>
                <w:szCs w:val="25"/>
              </w:rPr>
              <w:br/>
              <w:t xml:space="preserve">K návrhu uznesenia: Slová „vedy, výskumu a športu“ treba nahradiť slovami „výskumu, vývoja a mládeže“. 1. februára </w:t>
            </w:r>
            <w:r w:rsidRPr="00B227F9">
              <w:rPr>
                <w:rFonts w:ascii="Times" w:hAnsi="Times" w:cs="Times"/>
                <w:sz w:val="25"/>
                <w:szCs w:val="25"/>
              </w:rPr>
              <w:lastRenderedPageBreak/>
              <w:t>2024 nadobudol účinnosť zákon č. 7/2024 Z. z., ktorým sa mení a dopĺňa zákon č. 575/2001 Z. z. o organizácii činnosti vlády a organizácii ústrednej štátnej správy v znení neskorších predpisov a ktorým sa menia a dopĺňajú niektoré zákony, ktorým sa zmenil názov.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AD286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F43EA7"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1465D5" w14:textId="77777777" w:rsidR="00EB75E3" w:rsidRPr="00B227F9" w:rsidRDefault="00EB75E3">
            <w:pPr>
              <w:rPr>
                <w:rFonts w:ascii="Times" w:hAnsi="Times" w:cs="Times"/>
                <w:sz w:val="25"/>
                <w:szCs w:val="25"/>
              </w:rPr>
            </w:pPr>
            <w:r w:rsidRPr="00B227F9">
              <w:rPr>
                <w:rFonts w:ascii="Times" w:hAnsi="Times" w:cs="Times"/>
                <w:sz w:val="25"/>
                <w:szCs w:val="25"/>
              </w:rPr>
              <w:t xml:space="preserve">Sprievodné dokumenty boli generované systémom, ktorý ešte nie je prestavený pri všetkých </w:t>
            </w:r>
            <w:r w:rsidRPr="00B227F9">
              <w:rPr>
                <w:rFonts w:ascii="Times" w:hAnsi="Times" w:cs="Times"/>
                <w:sz w:val="25"/>
                <w:szCs w:val="25"/>
              </w:rPr>
              <w:lastRenderedPageBreak/>
              <w:t>dokumentoch. Do ďalšieho štádia procesu však budú predložené verzie dokumentov s manuálne upravenými údajmi.</w:t>
            </w:r>
          </w:p>
        </w:tc>
      </w:tr>
      <w:tr w:rsidR="00B227F9" w:rsidRPr="00B227F9" w14:paraId="3FB19FC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70B49EE"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1FFA51" w14:textId="77777777" w:rsidR="00EB75E3" w:rsidRPr="00B227F9" w:rsidRDefault="00EB75E3">
            <w:pPr>
              <w:rPr>
                <w:rFonts w:ascii="Times" w:hAnsi="Times" w:cs="Times"/>
                <w:sz w:val="25"/>
                <w:szCs w:val="25"/>
              </w:rPr>
            </w:pPr>
            <w:r w:rsidRPr="00B227F9">
              <w:rPr>
                <w:rFonts w:ascii="Times" w:hAnsi="Times" w:cs="Times"/>
                <w:b/>
                <w:bCs/>
                <w:sz w:val="25"/>
                <w:szCs w:val="25"/>
              </w:rPr>
              <w:t>bodu 6 § 6 ods. 1 písm. e)</w:t>
            </w:r>
            <w:r w:rsidRPr="00B227F9">
              <w:rPr>
                <w:rFonts w:ascii="Times" w:hAnsi="Times" w:cs="Times"/>
                <w:sz w:val="25"/>
                <w:szCs w:val="25"/>
              </w:rPr>
              <w:br/>
              <w:t>Slovo „guvernérom“ navrhujeme nahradiť slovami „Bankovou radou“. Odôvodnenie: Právomoc schvaľovať vyhlášky a opatrenia vydávané Národnou bankou Slovenska má podľa § 6 ods. 2 písm. j) zákona Národnej rady Slovenskej republiky č. 566/1992 o Národnej banke Slovenska Banková rada Národnej banky Slovenska. Guvernér Národnej banky Slovenska podľa § 11 ods. 3 zákona č. 400/2015 Z. z. vyhlášky a opatrenia podpisuje po ich schválení Bankovou radou Národnej banky Slovenska.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D2BA83"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49F932"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3E9E98E" w14:textId="77777777" w:rsidR="00EB75E3" w:rsidRPr="00B227F9" w:rsidRDefault="00EB75E3">
            <w:pPr>
              <w:jc w:val="center"/>
              <w:rPr>
                <w:rFonts w:ascii="Times" w:hAnsi="Times" w:cs="Times"/>
                <w:sz w:val="25"/>
                <w:szCs w:val="25"/>
              </w:rPr>
            </w:pPr>
          </w:p>
        </w:tc>
      </w:tr>
      <w:tr w:rsidR="00B227F9" w:rsidRPr="00B227F9" w14:paraId="3238891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4AD80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E4D61DF" w14:textId="77777777" w:rsidR="00EB75E3" w:rsidRPr="00B227F9" w:rsidRDefault="00EB75E3">
            <w:pPr>
              <w:rPr>
                <w:rFonts w:ascii="Times" w:hAnsi="Times" w:cs="Times"/>
                <w:sz w:val="25"/>
                <w:szCs w:val="25"/>
              </w:rPr>
            </w:pPr>
            <w:r w:rsidRPr="00B227F9">
              <w:rPr>
                <w:rFonts w:ascii="Times" w:hAnsi="Times" w:cs="Times"/>
                <w:b/>
                <w:bCs/>
                <w:sz w:val="25"/>
                <w:szCs w:val="25"/>
              </w:rPr>
              <w:t>K vlastnému materiálu predloženému na MPK</w:t>
            </w:r>
            <w:r w:rsidRPr="00B227F9">
              <w:rPr>
                <w:rFonts w:ascii="Times" w:hAnsi="Times" w:cs="Times"/>
                <w:sz w:val="25"/>
                <w:szCs w:val="25"/>
              </w:rPr>
              <w:br/>
              <w:t>Dovoľujeme si upozorniť predkladateľa na skutočnosť, že v materiáli predloženom do medzirezortného pripomienkového konania bola vyplnená neaktuálna Doložka vybraných vplyvov. Odôvodnenie: Nový formulár Doložky vybraných vplyvov je v platnosti od 01.10.2023.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B09B19"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3B0E4A"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F9FD843" w14:textId="77777777" w:rsidR="00EB75E3" w:rsidRPr="00B227F9" w:rsidRDefault="00EB75E3">
            <w:pPr>
              <w:jc w:val="center"/>
              <w:rPr>
                <w:rFonts w:ascii="Times" w:hAnsi="Times" w:cs="Times"/>
                <w:sz w:val="25"/>
                <w:szCs w:val="25"/>
              </w:rPr>
            </w:pPr>
          </w:p>
        </w:tc>
      </w:tr>
      <w:tr w:rsidR="00B227F9" w:rsidRPr="00B227F9" w14:paraId="78798B1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EEF51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3C673E"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1. Pri citovaní smernice (EÚ) 2018/958 v tabuľke zhody, žiadame doplniť za jej názvom aj jej publikačný zdroj a to nasledovne: „(Ú. v. EÚ L 173, 9.7.2018)“.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5175BE"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1EA0B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074F4A" w14:textId="77777777" w:rsidR="00EB75E3" w:rsidRPr="00B227F9" w:rsidRDefault="00EB75E3">
            <w:pPr>
              <w:jc w:val="center"/>
              <w:rPr>
                <w:rFonts w:ascii="Times" w:hAnsi="Times" w:cs="Times"/>
                <w:sz w:val="25"/>
                <w:szCs w:val="25"/>
              </w:rPr>
            </w:pPr>
          </w:p>
        </w:tc>
      </w:tr>
      <w:tr w:rsidR="00B227F9" w:rsidRPr="00B227F9" w14:paraId="18CD39DF"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D90C6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6BE982D" w14:textId="77777777" w:rsidR="00EB75E3" w:rsidRPr="00B227F9" w:rsidRDefault="00EB75E3">
            <w:pPr>
              <w:rPr>
                <w:rFonts w:ascii="Times" w:hAnsi="Times" w:cs="Times"/>
                <w:sz w:val="25"/>
                <w:szCs w:val="25"/>
              </w:rPr>
            </w:pPr>
            <w:r w:rsidRPr="00B227F9">
              <w:rPr>
                <w:rFonts w:ascii="Times" w:hAnsi="Times" w:cs="Times"/>
                <w:b/>
                <w:bCs/>
                <w:sz w:val="25"/>
                <w:szCs w:val="25"/>
              </w:rPr>
              <w:t>K doložke zlučiteľnosti</w:t>
            </w:r>
            <w:r w:rsidRPr="00B227F9">
              <w:rPr>
                <w:rFonts w:ascii="Times" w:hAnsi="Times" w:cs="Times"/>
                <w:sz w:val="25"/>
                <w:szCs w:val="25"/>
              </w:rPr>
              <w:br/>
              <w:t>1. V prvom bode doložky zlučiteľnosti žiadame upraviť názov predkladateľa návrhu právneho predpisu a to tak, že za slovami „Ministerstvo“ sa doplní slovo „školstva“.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E0C36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B4093A"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2D2B741" w14:textId="77777777" w:rsidR="00EB75E3" w:rsidRPr="00B227F9" w:rsidRDefault="00EB75E3">
            <w:pPr>
              <w:jc w:val="center"/>
              <w:rPr>
                <w:rFonts w:ascii="Times" w:hAnsi="Times" w:cs="Times"/>
                <w:sz w:val="25"/>
                <w:szCs w:val="25"/>
              </w:rPr>
            </w:pPr>
          </w:p>
        </w:tc>
      </w:tr>
      <w:tr w:rsidR="00B227F9" w:rsidRPr="00B227F9" w14:paraId="74612318"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31D0CB"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23B8BD"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2. Pri preukazovaní čl. 6 ods. 2 smernice (EÚ) 2018/958 sa transpozícia preukazuje najskôr ustanovením § 4 ods. 1 zákona č. 391/2020 Z. z a následne tým istým ustanovením (§ 4 ods. 1), ktoré sa návrhom zákona novelizuje, pričom uvedené pôsobí zmätočne. Žiadame v tabuľke zhody ponechať iba „druhé“ uvedené a to ustanovenia návrhu zákona, ktoré sú v tabuľke zhody uvedené pod skratkou „Návrh Čl. I. Túto pripomienku primerane uplatňujeme aj k preukazovaniu čl. 7 ods. 4 písm. a) a b) smernice (EÚ) 2018/958.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72FEF5"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ABBDB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09AF978" w14:textId="77777777" w:rsidR="00EB75E3" w:rsidRPr="00B227F9" w:rsidRDefault="00EB75E3">
            <w:pPr>
              <w:jc w:val="center"/>
              <w:rPr>
                <w:rFonts w:ascii="Times" w:hAnsi="Times" w:cs="Times"/>
                <w:sz w:val="25"/>
                <w:szCs w:val="25"/>
              </w:rPr>
            </w:pPr>
          </w:p>
        </w:tc>
      </w:tr>
      <w:tr w:rsidR="00B227F9" w:rsidRPr="00B227F9" w14:paraId="528B435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8C39E4"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95C881" w14:textId="77777777" w:rsidR="00EB75E3" w:rsidRPr="00B227F9" w:rsidRDefault="00EB75E3">
            <w:pPr>
              <w:rPr>
                <w:rFonts w:ascii="Times" w:hAnsi="Times" w:cs="Times"/>
                <w:sz w:val="25"/>
                <w:szCs w:val="25"/>
              </w:rPr>
            </w:pPr>
            <w:r w:rsidRPr="00B227F9">
              <w:rPr>
                <w:rFonts w:ascii="Times" w:hAnsi="Times" w:cs="Times"/>
                <w:b/>
                <w:bCs/>
                <w:sz w:val="25"/>
                <w:szCs w:val="25"/>
              </w:rPr>
              <w:t>K doložke zlučiteľnosti</w:t>
            </w:r>
            <w:r w:rsidRPr="00B227F9">
              <w:rPr>
                <w:rFonts w:ascii="Times" w:hAnsi="Times" w:cs="Times"/>
                <w:sz w:val="25"/>
                <w:szCs w:val="25"/>
              </w:rPr>
              <w:br/>
              <w:t>2. V bode 4 písm. c) doložky zlučiteľnosti žiadame smernicu (EÚ) 2018/958 citovať s jej úplným názvom a publikačným zdrojom, tak ako je citovaná v Úradnom vestníku Európskej únie, alebo ako skrátenú citáciu nasledovne: „smernica (EÚ) 2018/958“.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39CD2F"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81797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E1E7C16" w14:textId="77777777" w:rsidR="00EB75E3" w:rsidRPr="00B227F9" w:rsidRDefault="00EB75E3">
            <w:pPr>
              <w:jc w:val="center"/>
              <w:rPr>
                <w:rFonts w:ascii="Times" w:hAnsi="Times" w:cs="Times"/>
                <w:sz w:val="25"/>
                <w:szCs w:val="25"/>
              </w:rPr>
            </w:pPr>
          </w:p>
        </w:tc>
      </w:tr>
      <w:tr w:rsidR="00B227F9" w:rsidRPr="00B227F9" w14:paraId="74889A3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A42BC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30B888"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 xml:space="preserve">3. Žiadame v tabuľke zhody preukázať súlad slovenských právnych predpisov aj s čl. 6 ods. 3 smernice (EÚ) 2018/958, a to v súvislosti s </w:t>
            </w:r>
            <w:proofErr w:type="spellStart"/>
            <w:r w:rsidRPr="00B227F9">
              <w:rPr>
                <w:rFonts w:ascii="Times" w:hAnsi="Times" w:cs="Times"/>
                <w:sz w:val="25"/>
                <w:szCs w:val="25"/>
              </w:rPr>
              <w:t>infringementom</w:t>
            </w:r>
            <w:proofErr w:type="spellEnd"/>
            <w:r w:rsidRPr="00B227F9">
              <w:rPr>
                <w:rFonts w:ascii="Times" w:hAnsi="Times" w:cs="Times"/>
                <w:sz w:val="25"/>
                <w:szCs w:val="25"/>
              </w:rPr>
              <w:t xml:space="preserve"> INFR (2021)2204.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23EC35"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298CF0"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210AB4E" w14:textId="77777777" w:rsidR="00EB75E3" w:rsidRPr="00B227F9" w:rsidRDefault="00EB75E3">
            <w:pPr>
              <w:rPr>
                <w:rFonts w:ascii="Times" w:hAnsi="Times" w:cs="Times"/>
                <w:sz w:val="25"/>
                <w:szCs w:val="25"/>
              </w:rPr>
            </w:pPr>
            <w:r w:rsidRPr="00B227F9">
              <w:rPr>
                <w:rFonts w:ascii="Times" w:hAnsi="Times" w:cs="Times"/>
                <w:sz w:val="25"/>
                <w:szCs w:val="25"/>
              </w:rPr>
              <w:t xml:space="preserve">Čl. 6 ods. 3 je v súčasnosti transponovaný do § 4 ods. 2 zákona, ktorý sa ale návrhom nemení. V nadväznosti na </w:t>
            </w:r>
            <w:proofErr w:type="spellStart"/>
            <w:r w:rsidRPr="00B227F9">
              <w:rPr>
                <w:rFonts w:ascii="Times" w:hAnsi="Times" w:cs="Times"/>
                <w:sz w:val="25"/>
                <w:szCs w:val="25"/>
              </w:rPr>
              <w:t>infring</w:t>
            </w:r>
            <w:r w:rsidR="00D776A1" w:rsidRPr="00B227F9">
              <w:rPr>
                <w:rFonts w:ascii="Times" w:hAnsi="Times" w:cs="Times"/>
                <w:sz w:val="25"/>
                <w:szCs w:val="25"/>
              </w:rPr>
              <w:t>e</w:t>
            </w:r>
            <w:r w:rsidRPr="00B227F9">
              <w:rPr>
                <w:rFonts w:ascii="Times" w:hAnsi="Times" w:cs="Times"/>
                <w:sz w:val="25"/>
                <w:szCs w:val="25"/>
              </w:rPr>
              <w:t>ment</w:t>
            </w:r>
            <w:proofErr w:type="spellEnd"/>
            <w:r w:rsidRPr="00B227F9">
              <w:rPr>
                <w:rFonts w:ascii="Times" w:hAnsi="Times" w:cs="Times"/>
                <w:sz w:val="25"/>
                <w:szCs w:val="25"/>
              </w:rPr>
              <w:t xml:space="preserve"> bude v súvislosti s uvedeným článkom menená vykonávacia vyhláška, avšak </w:t>
            </w:r>
            <w:r w:rsidRPr="00B227F9">
              <w:rPr>
                <w:rFonts w:ascii="Times" w:hAnsi="Times" w:cs="Times"/>
                <w:sz w:val="25"/>
                <w:szCs w:val="25"/>
              </w:rPr>
              <w:lastRenderedPageBreak/>
              <w:t>tá bude mať samostatný legislatívny proces (súčasťou návrhu zákona je aj návrh vyhlášky, avšak ide len o prvú pracovnú verziu). Preto nie je v súčasnosti možné vo vzťahu k návrhu vyhlášky vykonať úpravy v tabuľke zhody vo vzťahu k čl. 6 ods. 3.</w:t>
            </w:r>
          </w:p>
        </w:tc>
      </w:tr>
      <w:tr w:rsidR="00B227F9" w:rsidRPr="00B227F9" w14:paraId="3C0CAD7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7900EE3"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97E039"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4. Pri preukazovaní transpozície čl. 7 ods. 2 písm. b) smernice (EÚ) 2018/958 v tabuľke zhody, žiadame vyplniť stĺpec 3 tabuľky zhody a stĺpec 9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81C8AA"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FC196B"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C67FAC7" w14:textId="77777777" w:rsidR="00EB75E3" w:rsidRPr="00B227F9" w:rsidRDefault="00EB75E3">
            <w:pPr>
              <w:jc w:val="center"/>
              <w:rPr>
                <w:rFonts w:ascii="Times" w:hAnsi="Times" w:cs="Times"/>
                <w:sz w:val="25"/>
                <w:szCs w:val="25"/>
              </w:rPr>
            </w:pPr>
          </w:p>
        </w:tc>
      </w:tr>
      <w:tr w:rsidR="00EB75E3" w:rsidRPr="00B227F9" w14:paraId="72D19E1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685E5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7F8FA57"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5. Pri preukazovaní transpozície čl. 7 ods. 2 písm. c) smernice (EÚ) 2018/958 v tabuľke zhody, žiadame vyplniť stĺpec 3 tabuľky zhody a stĺpec 9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A8AC4D"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E6F7D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BFB6B9" w14:textId="77777777" w:rsidR="00EB75E3" w:rsidRPr="00B227F9" w:rsidRDefault="00EB75E3">
            <w:pPr>
              <w:jc w:val="center"/>
              <w:rPr>
                <w:rFonts w:ascii="Times" w:hAnsi="Times" w:cs="Times"/>
                <w:sz w:val="25"/>
                <w:szCs w:val="25"/>
              </w:rPr>
            </w:pPr>
          </w:p>
        </w:tc>
      </w:tr>
    </w:tbl>
    <w:p w14:paraId="6EAAABC0" w14:textId="77777777" w:rsidR="00154A91" w:rsidRPr="00B227F9" w:rsidRDefault="00154A91" w:rsidP="00CE47A6"/>
    <w:p w14:paraId="248BC509" w14:textId="77777777" w:rsidR="00154A91" w:rsidRPr="00B227F9" w:rsidRDefault="00154A91" w:rsidP="00CE47A6"/>
    <w:sectPr w:rsidR="00154A91" w:rsidRPr="00B227F9"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5D26" w14:textId="77777777" w:rsidR="00F25391" w:rsidRDefault="00F25391" w:rsidP="000A67D5">
      <w:pPr>
        <w:spacing w:after="0" w:line="240" w:lineRule="auto"/>
      </w:pPr>
      <w:r>
        <w:separator/>
      </w:r>
    </w:p>
  </w:endnote>
  <w:endnote w:type="continuationSeparator" w:id="0">
    <w:p w14:paraId="42E815B5" w14:textId="77777777" w:rsidR="00F25391" w:rsidRDefault="00F2539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C970" w14:textId="77777777" w:rsidR="00F25391" w:rsidRDefault="00F25391" w:rsidP="000A67D5">
      <w:pPr>
        <w:spacing w:after="0" w:line="240" w:lineRule="auto"/>
      </w:pPr>
      <w:r>
        <w:separator/>
      </w:r>
    </w:p>
  </w:footnote>
  <w:footnote w:type="continuationSeparator" w:id="0">
    <w:p w14:paraId="665B1F58" w14:textId="77777777" w:rsidR="00F25391" w:rsidRDefault="00F2539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3129A"/>
    <w:rsid w:val="002654AA"/>
    <w:rsid w:val="002827B4"/>
    <w:rsid w:val="002A5577"/>
    <w:rsid w:val="002D7471"/>
    <w:rsid w:val="00310A55"/>
    <w:rsid w:val="00322014"/>
    <w:rsid w:val="00341738"/>
    <w:rsid w:val="0039526D"/>
    <w:rsid w:val="003B435B"/>
    <w:rsid w:val="003D101C"/>
    <w:rsid w:val="003D5E45"/>
    <w:rsid w:val="003E4226"/>
    <w:rsid w:val="004075B2"/>
    <w:rsid w:val="00436C44"/>
    <w:rsid w:val="00474A9D"/>
    <w:rsid w:val="004F422A"/>
    <w:rsid w:val="00532574"/>
    <w:rsid w:val="00543816"/>
    <w:rsid w:val="0059081C"/>
    <w:rsid w:val="005E7C53"/>
    <w:rsid w:val="00632FFC"/>
    <w:rsid w:val="00642FB8"/>
    <w:rsid w:val="006A3681"/>
    <w:rsid w:val="006C7D85"/>
    <w:rsid w:val="007156F5"/>
    <w:rsid w:val="007A1010"/>
    <w:rsid w:val="007B7F1A"/>
    <w:rsid w:val="007D7AE6"/>
    <w:rsid w:val="007E4294"/>
    <w:rsid w:val="00841FA6"/>
    <w:rsid w:val="008627BE"/>
    <w:rsid w:val="008A1964"/>
    <w:rsid w:val="008E2844"/>
    <w:rsid w:val="0090100E"/>
    <w:rsid w:val="009239D9"/>
    <w:rsid w:val="00927118"/>
    <w:rsid w:val="00943EB2"/>
    <w:rsid w:val="00963945"/>
    <w:rsid w:val="0099665B"/>
    <w:rsid w:val="009B5FF4"/>
    <w:rsid w:val="009C6C5C"/>
    <w:rsid w:val="009D7F7A"/>
    <w:rsid w:val="009F7218"/>
    <w:rsid w:val="00A251BF"/>
    <w:rsid w:val="00A54A16"/>
    <w:rsid w:val="00B227F9"/>
    <w:rsid w:val="00B721A5"/>
    <w:rsid w:val="00B76589"/>
    <w:rsid w:val="00B8767E"/>
    <w:rsid w:val="00BD1FAB"/>
    <w:rsid w:val="00BE7302"/>
    <w:rsid w:val="00BF7CE0"/>
    <w:rsid w:val="00CA44D2"/>
    <w:rsid w:val="00CE47A6"/>
    <w:rsid w:val="00CF3D59"/>
    <w:rsid w:val="00D261C9"/>
    <w:rsid w:val="00D776A1"/>
    <w:rsid w:val="00D85172"/>
    <w:rsid w:val="00D969AC"/>
    <w:rsid w:val="00DE2904"/>
    <w:rsid w:val="00DF7085"/>
    <w:rsid w:val="00E85710"/>
    <w:rsid w:val="00EB75E3"/>
    <w:rsid w:val="00EB772A"/>
    <w:rsid w:val="00EE4A79"/>
    <w:rsid w:val="00EF1425"/>
    <w:rsid w:val="00F25391"/>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D776A1"/>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D776A1"/>
    <w:rPr>
      <w:rFonts w:ascii="Calibri" w:eastAsia="Times New Roman" w:hAnsi="Calibri" w:cs="Times New Roman"/>
      <w:b/>
      <w:bCs/>
      <w:sz w:val="20"/>
      <w:szCs w:val="20"/>
      <w:lang w:val="sk-SK"/>
    </w:rPr>
  </w:style>
  <w:style w:type="character" w:customStyle="1" w:styleId="normaltextrun">
    <w:name w:val="normaltextrun"/>
    <w:basedOn w:val="Predvolenpsmoodseku"/>
    <w:rsid w:val="009D7F7A"/>
  </w:style>
  <w:style w:type="character" w:customStyle="1" w:styleId="eop">
    <w:name w:val="eop"/>
    <w:basedOn w:val="Predvolenpsmoodseku"/>
    <w:rsid w:val="009D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4672">
      <w:bodyDiv w:val="1"/>
      <w:marLeft w:val="0"/>
      <w:marRight w:val="0"/>
      <w:marTop w:val="0"/>
      <w:marBottom w:val="0"/>
      <w:divBdr>
        <w:top w:val="none" w:sz="0" w:space="0" w:color="auto"/>
        <w:left w:val="none" w:sz="0" w:space="0" w:color="auto"/>
        <w:bottom w:val="none" w:sz="0" w:space="0" w:color="auto"/>
        <w:right w:val="none" w:sz="0" w:space="0" w:color="auto"/>
      </w:divBdr>
    </w:div>
    <w:div w:id="1009061215">
      <w:bodyDiv w:val="1"/>
      <w:marLeft w:val="0"/>
      <w:marRight w:val="0"/>
      <w:marTop w:val="0"/>
      <w:marBottom w:val="0"/>
      <w:divBdr>
        <w:top w:val="none" w:sz="0" w:space="0" w:color="auto"/>
        <w:left w:val="none" w:sz="0" w:space="0" w:color="auto"/>
        <w:bottom w:val="none" w:sz="0" w:space="0" w:color="auto"/>
        <w:right w:val="none" w:sz="0" w:space="0" w:color="auto"/>
      </w:divBdr>
    </w:div>
    <w:div w:id="1025405264">
      <w:bodyDiv w:val="1"/>
      <w:marLeft w:val="0"/>
      <w:marRight w:val="0"/>
      <w:marTop w:val="0"/>
      <w:marBottom w:val="0"/>
      <w:divBdr>
        <w:top w:val="none" w:sz="0" w:space="0" w:color="auto"/>
        <w:left w:val="none" w:sz="0" w:space="0" w:color="auto"/>
        <w:bottom w:val="none" w:sz="0" w:space="0" w:color="auto"/>
        <w:right w:val="none" w:sz="0" w:space="0" w:color="auto"/>
      </w:divBdr>
    </w:div>
    <w:div w:id="1132747530">
      <w:bodyDiv w:val="1"/>
      <w:marLeft w:val="0"/>
      <w:marRight w:val="0"/>
      <w:marTop w:val="0"/>
      <w:marBottom w:val="0"/>
      <w:divBdr>
        <w:top w:val="none" w:sz="0" w:space="0" w:color="auto"/>
        <w:left w:val="none" w:sz="0" w:space="0" w:color="auto"/>
        <w:bottom w:val="none" w:sz="0" w:space="0" w:color="auto"/>
        <w:right w:val="none" w:sz="0" w:space="0" w:color="auto"/>
      </w:divBdr>
    </w:div>
    <w:div w:id="1293629773">
      <w:bodyDiv w:val="1"/>
      <w:marLeft w:val="0"/>
      <w:marRight w:val="0"/>
      <w:marTop w:val="0"/>
      <w:marBottom w:val="0"/>
      <w:divBdr>
        <w:top w:val="none" w:sz="0" w:space="0" w:color="auto"/>
        <w:left w:val="none" w:sz="0" w:space="0" w:color="auto"/>
        <w:bottom w:val="none" w:sz="0" w:space="0" w:color="auto"/>
        <w:right w:val="none" w:sz="0" w:space="0" w:color="auto"/>
      </w:divBdr>
    </w:div>
    <w:div w:id="1669212777">
      <w:bodyDiv w:val="1"/>
      <w:marLeft w:val="0"/>
      <w:marRight w:val="0"/>
      <w:marTop w:val="0"/>
      <w:marBottom w:val="0"/>
      <w:divBdr>
        <w:top w:val="none" w:sz="0" w:space="0" w:color="auto"/>
        <w:left w:val="none" w:sz="0" w:space="0" w:color="auto"/>
        <w:bottom w:val="none" w:sz="0" w:space="0" w:color="auto"/>
        <w:right w:val="none" w:sz="0" w:space="0" w:color="auto"/>
      </w:divBdr>
    </w:div>
    <w:div w:id="1902012195">
      <w:bodyDiv w:val="1"/>
      <w:marLeft w:val="0"/>
      <w:marRight w:val="0"/>
      <w:marTop w:val="0"/>
      <w:marBottom w:val="0"/>
      <w:divBdr>
        <w:top w:val="none" w:sz="0" w:space="0" w:color="auto"/>
        <w:left w:val="none" w:sz="0" w:space="0" w:color="auto"/>
        <w:bottom w:val="none" w:sz="0" w:space="0" w:color="auto"/>
        <w:right w:val="none" w:sz="0" w:space="0" w:color="auto"/>
      </w:divBdr>
    </w:div>
    <w:div w:id="19266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6.2024 19:09:54"/>
    <f:field ref="objchangedby" par="" text="Administrator, System"/>
    <f:field ref="objmodifiedat" par="" text="5.6.2024 19:09:5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17810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2024-06-06T10:53:00Z</dcterms:created>
  <dcterms:modified xsi:type="dcterms:W3CDTF">2024-06-06T10:54:00Z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Daniel Takács</vt:lpwstr>
  </property>
  <property fmtid="{D5CDD505-2E9C-101B-9397-08002B2CF9AE}" pid="11" name="FSC#SKEDITIONSLOVLEX@103.510:zodppredkladatel">
    <vt:lpwstr>Tomáš Drucker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391/2020 Z. z. o teste proporcionality v oblasti regulácie povolaní.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školstva,výskumu,vývoja a mládeže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na rok 2024 a odôvodnené stanovisko Európskej komisie.</vt:lpwstr>
  </property>
  <property fmtid="{D5CDD505-2E9C-101B-9397-08002B2CF9AE}" pid="22" name="FSC#SKEDITIONSLOVLEX@103.510:plnynazovpredpis">
    <vt:lpwstr> Zákon, ktorým sa mení a dopĺňa zákon č. 391/2020 Z. z. o teste proporcionality v oblasti regulácie povolaní.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2024/11511-A1810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LP/2024/199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školstva, vedy, výskumu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vedy, výskumu a športu Slovenskej republiky</vt:lpwstr>
  </property>
  <property fmtid="{D5CDD505-2E9C-101B-9397-08002B2CF9AE}" pid="141" name="FSC#SKEDITIONSLOVLEX@103.510:funkciaZodpPredAkuzativ">
    <vt:lpwstr>ministrovi školstva, vedy, výskumu a športu Slovenskej republiky</vt:lpwstr>
  </property>
  <property fmtid="{D5CDD505-2E9C-101B-9397-08002B2CF9AE}" pid="142" name="FSC#SKEDITIONSLOVLEX@103.510:funkciaZodpPredDativ">
    <vt:lpwstr>ministra školstva, vedy, výskumu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Tomáš Drucker_x000d_
minister školstva, vedy, výskumu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COO.2145.1000.3.6198222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5. 6. 2024</vt:lpwstr>
  </property>
</Properties>
</file>