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05" w:rsidRDefault="00C12D05" w:rsidP="005D58E4">
      <w:pPr>
        <w:jc w:val="both"/>
        <w:rPr>
          <w:rFonts w:ascii="Times New Roman" w:hAnsi="Times New Roman"/>
          <w:sz w:val="24"/>
          <w:szCs w:val="24"/>
        </w:rPr>
      </w:pPr>
    </w:p>
    <w:p w:rsidR="00C12D05" w:rsidRPr="000F5833" w:rsidRDefault="00C12D05" w:rsidP="00C12D05">
      <w:pPr>
        <w:widowControl/>
        <w:spacing w:after="0" w:line="240" w:lineRule="auto"/>
        <w:jc w:val="both"/>
        <w:rPr>
          <w:rFonts w:ascii="Times New Roman" w:hAnsi="Times New Roman"/>
          <w:b/>
          <w:sz w:val="24"/>
          <w:szCs w:val="24"/>
          <w:lang w:eastAsia="sk-SK"/>
        </w:rPr>
      </w:pPr>
      <w:r w:rsidRPr="000F5833">
        <w:rPr>
          <w:rFonts w:ascii="Times New Roman" w:hAnsi="Times New Roman"/>
          <w:b/>
          <w:sz w:val="24"/>
          <w:szCs w:val="24"/>
          <w:lang w:eastAsia="sk-SK"/>
        </w:rPr>
        <w:t>B. Osobitná časť</w:t>
      </w:r>
    </w:p>
    <w:p w:rsidR="00C12D05" w:rsidRPr="000F5833" w:rsidRDefault="00C12D05" w:rsidP="00C12D05">
      <w:pPr>
        <w:pStyle w:val="Svetlmriekazvraznenie31"/>
        <w:spacing w:after="160" w:line="252" w:lineRule="auto"/>
        <w:ind w:left="0"/>
        <w:jc w:val="both"/>
        <w:rPr>
          <w:sz w:val="24"/>
          <w:szCs w:val="24"/>
        </w:rPr>
      </w:pPr>
    </w:p>
    <w:p w:rsidR="00C12D05" w:rsidRPr="000F5833" w:rsidRDefault="00C12D05" w:rsidP="00C12D05">
      <w:pPr>
        <w:pStyle w:val="Svetlmriekazvraznenie31"/>
        <w:spacing w:after="160" w:line="252" w:lineRule="auto"/>
        <w:ind w:left="0"/>
        <w:jc w:val="both"/>
        <w:rPr>
          <w:b/>
          <w:sz w:val="24"/>
          <w:szCs w:val="24"/>
        </w:rPr>
      </w:pPr>
      <w:r w:rsidRPr="000F5833">
        <w:rPr>
          <w:b/>
          <w:sz w:val="24"/>
          <w:szCs w:val="24"/>
        </w:rPr>
        <w:t>K čl. I</w:t>
      </w:r>
    </w:p>
    <w:p w:rsidR="00C12D05" w:rsidRPr="004F0D16" w:rsidRDefault="00C12D05" w:rsidP="00C12D05">
      <w:pPr>
        <w:jc w:val="both"/>
        <w:rPr>
          <w:rFonts w:ascii="Times New Roman" w:hAnsi="Times New Roman"/>
          <w:b/>
          <w:bCs/>
          <w:sz w:val="24"/>
          <w:szCs w:val="24"/>
        </w:rPr>
      </w:pPr>
      <w:r w:rsidRPr="004F0D16">
        <w:rPr>
          <w:rFonts w:ascii="Times New Roman" w:hAnsi="Times New Roman"/>
          <w:b/>
          <w:bCs/>
          <w:sz w:val="24"/>
          <w:szCs w:val="24"/>
        </w:rPr>
        <w:t xml:space="preserve">K bodu 1 </w:t>
      </w:r>
    </w:p>
    <w:p w:rsidR="00C12D05" w:rsidRDefault="00C12D05" w:rsidP="00C12D05">
      <w:pPr>
        <w:jc w:val="both"/>
        <w:rPr>
          <w:rFonts w:ascii="Times" w:hAnsi="Times"/>
          <w:sz w:val="24"/>
          <w:szCs w:val="24"/>
        </w:rPr>
      </w:pPr>
      <w:r>
        <w:rPr>
          <w:rFonts w:ascii="Times New Roman" w:hAnsi="Times New Roman"/>
          <w:bCs/>
          <w:sz w:val="24"/>
          <w:szCs w:val="24"/>
        </w:rPr>
        <w:t>Pri výpočte celkového príspevku štátu na príslušný rok sa na</w:t>
      </w:r>
      <w:r w:rsidRPr="000F5833">
        <w:rPr>
          <w:rFonts w:ascii="Times New Roman" w:hAnsi="Times New Roman"/>
          <w:bCs/>
          <w:sz w:val="24"/>
          <w:szCs w:val="24"/>
        </w:rPr>
        <w:t xml:space="preserve">vrhuje </w:t>
      </w:r>
      <w:r w:rsidRPr="000F5833">
        <w:rPr>
          <w:rFonts w:ascii="Times New Roman" w:hAnsi="Times New Roman"/>
          <w:sz w:val="24"/>
          <w:szCs w:val="24"/>
        </w:rPr>
        <w:t xml:space="preserve">nahradiť </w:t>
      </w:r>
      <w:r>
        <w:rPr>
          <w:rFonts w:ascii="Times New Roman" w:hAnsi="Times New Roman"/>
          <w:sz w:val="24"/>
          <w:szCs w:val="24"/>
        </w:rPr>
        <w:t xml:space="preserve">doterajšie </w:t>
      </w:r>
      <w:r w:rsidRPr="000F5833">
        <w:rPr>
          <w:rFonts w:ascii="Times New Roman" w:hAnsi="Times New Roman"/>
          <w:sz w:val="24"/>
          <w:szCs w:val="24"/>
        </w:rPr>
        <w:t>ukazovate</w:t>
      </w:r>
      <w:r>
        <w:rPr>
          <w:rFonts w:ascii="Times New Roman" w:hAnsi="Times New Roman"/>
          <w:sz w:val="24"/>
          <w:szCs w:val="24"/>
        </w:rPr>
        <w:t>le</w:t>
      </w:r>
      <w:r w:rsidRPr="000F5833">
        <w:rPr>
          <w:rFonts w:ascii="Times New Roman" w:hAnsi="Times New Roman"/>
          <w:sz w:val="24"/>
          <w:szCs w:val="24"/>
        </w:rPr>
        <w:t xml:space="preserve"> </w:t>
      </w:r>
      <w:r>
        <w:rPr>
          <w:rFonts w:ascii="Times New Roman" w:hAnsi="Times New Roman"/>
          <w:sz w:val="24"/>
          <w:szCs w:val="24"/>
        </w:rPr>
        <w:t xml:space="preserve">– </w:t>
      </w:r>
      <w:r w:rsidRPr="002F3AB4">
        <w:rPr>
          <w:rFonts w:ascii="Times" w:hAnsi="Times" w:cs="Times"/>
          <w:sz w:val="24"/>
          <w:szCs w:val="24"/>
        </w:rPr>
        <w:t xml:space="preserve">priemernú mieru </w:t>
      </w:r>
      <w:r w:rsidRPr="00845D1B">
        <w:rPr>
          <w:rFonts w:ascii="Times" w:hAnsi="Times" w:cs="Times"/>
          <w:sz w:val="24"/>
          <w:szCs w:val="24"/>
        </w:rPr>
        <w:t xml:space="preserve">medziročného rastu </w:t>
      </w:r>
      <w:r w:rsidRPr="00845D1B">
        <w:rPr>
          <w:rFonts w:ascii="Times" w:hAnsi="Times"/>
          <w:sz w:val="24"/>
          <w:szCs w:val="24"/>
        </w:rPr>
        <w:t>inflácie</w:t>
      </w:r>
      <w:r>
        <w:rPr>
          <w:rFonts w:ascii="Times" w:hAnsi="Times"/>
          <w:sz w:val="24"/>
          <w:szCs w:val="24"/>
        </w:rPr>
        <w:t xml:space="preserve"> </w:t>
      </w:r>
      <w:r w:rsidRPr="00845D1B">
        <w:rPr>
          <w:rFonts w:ascii="Times" w:hAnsi="Times"/>
          <w:sz w:val="24"/>
          <w:szCs w:val="24"/>
        </w:rPr>
        <w:t>v</w:t>
      </w:r>
      <w:r w:rsidRPr="003511F4">
        <w:rPr>
          <w:rFonts w:ascii="Times" w:hAnsi="Times"/>
          <w:sz w:val="24"/>
          <w:szCs w:val="24"/>
        </w:rPr>
        <w:t> </w:t>
      </w:r>
      <w:r w:rsidRPr="00845D1B">
        <w:rPr>
          <w:rFonts w:ascii="Times" w:hAnsi="Times"/>
          <w:sz w:val="24"/>
          <w:szCs w:val="24"/>
        </w:rPr>
        <w:t>hospodárstve Slovenskej republiky</w:t>
      </w:r>
      <w:r>
        <w:rPr>
          <w:rFonts w:ascii="Times New Roman" w:hAnsi="Times New Roman"/>
          <w:sz w:val="24"/>
          <w:szCs w:val="24"/>
        </w:rPr>
        <w:t xml:space="preserve"> a mieru </w:t>
      </w:r>
      <w:r w:rsidRPr="000F5833">
        <w:rPr>
          <w:rFonts w:ascii="Times New Roman" w:hAnsi="Times New Roman"/>
          <w:sz w:val="24"/>
          <w:szCs w:val="24"/>
        </w:rPr>
        <w:t xml:space="preserve">valorizácie </w:t>
      </w:r>
      <w:r>
        <w:rPr>
          <w:rFonts w:ascii="Times New Roman" w:hAnsi="Times New Roman"/>
          <w:sz w:val="24"/>
          <w:szCs w:val="24"/>
        </w:rPr>
        <w:t>platov</w:t>
      </w:r>
      <w:r w:rsidRPr="000F5833">
        <w:rPr>
          <w:rFonts w:ascii="Times New Roman" w:hAnsi="Times New Roman"/>
          <w:sz w:val="24"/>
          <w:szCs w:val="24"/>
        </w:rPr>
        <w:t xml:space="preserve"> zamestnancov pri výkone práce vo verejnom záujme</w:t>
      </w:r>
      <w:r>
        <w:rPr>
          <w:rFonts w:ascii="Times New Roman" w:hAnsi="Times New Roman"/>
          <w:sz w:val="24"/>
          <w:szCs w:val="24"/>
        </w:rPr>
        <w:t xml:space="preserve"> </w:t>
      </w:r>
      <w:r w:rsidRPr="000F5833">
        <w:rPr>
          <w:rFonts w:ascii="Times New Roman" w:hAnsi="Times New Roman"/>
          <w:sz w:val="24"/>
          <w:szCs w:val="24"/>
        </w:rPr>
        <w:t>za</w:t>
      </w:r>
      <w:r>
        <w:rPr>
          <w:rFonts w:ascii="Times New Roman" w:hAnsi="Times New Roman"/>
          <w:sz w:val="24"/>
          <w:szCs w:val="24"/>
        </w:rPr>
        <w:t xml:space="preserve"> jediný </w:t>
      </w:r>
      <w:r w:rsidRPr="000F5833">
        <w:rPr>
          <w:rFonts w:ascii="Times New Roman" w:hAnsi="Times New Roman"/>
          <w:sz w:val="24"/>
          <w:szCs w:val="24"/>
        </w:rPr>
        <w:t>ukazovateľ</w:t>
      </w:r>
      <w:r>
        <w:rPr>
          <w:rFonts w:ascii="Times New Roman" w:hAnsi="Times New Roman"/>
          <w:sz w:val="24"/>
          <w:szCs w:val="24"/>
        </w:rPr>
        <w:t xml:space="preserve"> – mieru medziročného rastu sumy mesačnej minimálnej mzdy určenej na rok </w:t>
      </w:r>
      <w:r>
        <w:rPr>
          <w:rFonts w:ascii="Times" w:hAnsi="Times"/>
          <w:sz w:val="24"/>
          <w:szCs w:val="24"/>
        </w:rPr>
        <w:t xml:space="preserve">podľa osobitného predpisu. Miera tohto rastu minimálnej mzdy je výsledok pomeru aktuálnej sumy </w:t>
      </w:r>
      <w:r>
        <w:rPr>
          <w:rFonts w:ascii="Times New Roman" w:hAnsi="Times New Roman"/>
          <w:sz w:val="24"/>
          <w:szCs w:val="24"/>
        </w:rPr>
        <w:t xml:space="preserve">mesačnej minimálnej mzdy s predchádzajúcou sumou mesačnej minimálnej mzdy. Medziročné navýšenie príspevku štátu sa navrhuje na 1,1-násobok sumy nárastu príspevku štátu podľa tejto miery rastu minimálnej mzdy. </w:t>
      </w:r>
    </w:p>
    <w:p w:rsidR="00C12D05" w:rsidRDefault="00C12D05" w:rsidP="00C12D05">
      <w:pPr>
        <w:jc w:val="both"/>
        <w:rPr>
          <w:rFonts w:ascii="Times" w:hAnsi="Times"/>
          <w:sz w:val="24"/>
          <w:szCs w:val="24"/>
        </w:rPr>
      </w:pPr>
      <w:r>
        <w:rPr>
          <w:rFonts w:ascii="Times" w:hAnsi="Times"/>
          <w:sz w:val="24"/>
          <w:szCs w:val="24"/>
        </w:rPr>
        <w:t xml:space="preserve">Novým znením sa zároveň mení znenie poznámky číslo 6) odkazujúcej na osobitný zákon o minimálnej mzde. </w:t>
      </w:r>
    </w:p>
    <w:p w:rsidR="00C12D05" w:rsidRPr="000F5833" w:rsidRDefault="00C10149" w:rsidP="00C12D05">
      <w:pPr>
        <w:jc w:val="both"/>
        <w:rPr>
          <w:rFonts w:ascii="Times New Roman" w:hAnsi="Times New Roman"/>
          <w:sz w:val="24"/>
          <w:szCs w:val="24"/>
        </w:rPr>
      </w:pPr>
      <w:r>
        <w:rPr>
          <w:rFonts w:ascii="Times" w:hAnsi="Times"/>
          <w:sz w:val="24"/>
          <w:szCs w:val="24"/>
        </w:rPr>
        <w:t>V o</w:t>
      </w:r>
      <w:r w:rsidR="00C12D05">
        <w:rPr>
          <w:rFonts w:ascii="Times" w:hAnsi="Times"/>
          <w:sz w:val="24"/>
          <w:szCs w:val="24"/>
        </w:rPr>
        <w:t xml:space="preserve">dseku 2 </w:t>
      </w:r>
      <w:r>
        <w:rPr>
          <w:rFonts w:ascii="Times" w:hAnsi="Times"/>
          <w:sz w:val="24"/>
          <w:szCs w:val="24"/>
        </w:rPr>
        <w:t xml:space="preserve">sa ustanovuje možné zvýšenie alebo zníženie príspevku štátu z dôvodu výrazného zvýšenia alebo zníženia počtu veriacich. </w:t>
      </w:r>
      <w:r w:rsidR="0087341A">
        <w:rPr>
          <w:rFonts w:ascii="Times" w:hAnsi="Times"/>
          <w:sz w:val="24"/>
          <w:szCs w:val="24"/>
        </w:rPr>
        <w:t>R</w:t>
      </w:r>
      <w:r w:rsidR="00C12D05">
        <w:rPr>
          <w:rFonts w:ascii="Times" w:hAnsi="Times"/>
          <w:sz w:val="24"/>
          <w:szCs w:val="24"/>
        </w:rPr>
        <w:t xml:space="preserve">uší </w:t>
      </w:r>
      <w:r w:rsidR="0087341A">
        <w:rPr>
          <w:rFonts w:ascii="Times" w:hAnsi="Times"/>
          <w:sz w:val="24"/>
          <w:szCs w:val="24"/>
        </w:rPr>
        <w:t xml:space="preserve">sa </w:t>
      </w:r>
      <w:r>
        <w:rPr>
          <w:rFonts w:ascii="Times" w:hAnsi="Times"/>
          <w:sz w:val="24"/>
          <w:szCs w:val="24"/>
        </w:rPr>
        <w:t xml:space="preserve">doterajšie </w:t>
      </w:r>
      <w:r w:rsidR="00C12D05">
        <w:rPr>
          <w:rFonts w:ascii="Times" w:hAnsi="Times"/>
          <w:sz w:val="24"/>
          <w:szCs w:val="24"/>
        </w:rPr>
        <w:t xml:space="preserve">ustanovenie o zvýšení alebo znížení príspevku štátu podľa nárastu alebo poklesu počtu veriacich všetkých cirkví, </w:t>
      </w:r>
      <w:r w:rsidR="0087341A">
        <w:rPr>
          <w:rFonts w:ascii="Times" w:hAnsi="Times"/>
          <w:sz w:val="24"/>
          <w:szCs w:val="24"/>
        </w:rPr>
        <w:t>ale aplikuje s</w:t>
      </w:r>
      <w:r w:rsidR="00C12D05">
        <w:rPr>
          <w:rFonts w:ascii="Times" w:hAnsi="Times"/>
          <w:sz w:val="24"/>
          <w:szCs w:val="24"/>
        </w:rPr>
        <w:t xml:space="preserve">a </w:t>
      </w:r>
      <w:r w:rsidR="0087341A">
        <w:rPr>
          <w:rFonts w:ascii="Times" w:hAnsi="Times"/>
          <w:sz w:val="24"/>
          <w:szCs w:val="24"/>
        </w:rPr>
        <w:t xml:space="preserve">na úpravu výšky príspevku </w:t>
      </w:r>
      <w:r w:rsidR="00762B8A">
        <w:rPr>
          <w:rFonts w:ascii="Times" w:hAnsi="Times"/>
          <w:sz w:val="24"/>
          <w:szCs w:val="24"/>
        </w:rPr>
        <w:t xml:space="preserve">výhradne </w:t>
      </w:r>
      <w:r w:rsidR="00C12D05">
        <w:rPr>
          <w:rFonts w:ascii="Times" w:hAnsi="Times"/>
          <w:sz w:val="24"/>
          <w:szCs w:val="24"/>
        </w:rPr>
        <w:t xml:space="preserve">pre konkrétnu cirkev. </w:t>
      </w:r>
      <w:r w:rsidR="00762B8A">
        <w:rPr>
          <w:rFonts w:ascii="Times" w:hAnsi="Times"/>
          <w:sz w:val="24"/>
          <w:szCs w:val="24"/>
        </w:rPr>
        <w:t xml:space="preserve">Zvýšenie alebo zníženie počtu veriacich konkrétnej cirkvi o viac ako 10 percent má za následok zvýšenie alebo zníženie sumy príspevku štátu pre túto cirkev o jednu tretinu tohto percentuálneho zvýšenia alebo zníženia. Zo sumy príspevku štátu na nasledujúci rok, ktorá by jej pripadla podľa predchádzajúcich ustanovení, sa jej pripočíta alebo odráta suma zodpovedajúca tretine percentuálnej zmeny počtu veriacich vypočítaná zo sumy príspevku štátu ktorý </w:t>
      </w:r>
      <w:r w:rsidR="00E33596">
        <w:rPr>
          <w:rFonts w:ascii="Times" w:hAnsi="Times"/>
          <w:sz w:val="24"/>
          <w:szCs w:val="24"/>
        </w:rPr>
        <w:t xml:space="preserve">sa </w:t>
      </w:r>
      <w:r w:rsidR="00762B8A">
        <w:rPr>
          <w:rFonts w:ascii="Times" w:hAnsi="Times"/>
          <w:sz w:val="24"/>
          <w:szCs w:val="24"/>
        </w:rPr>
        <w:t>jej poskyt</w:t>
      </w:r>
      <w:r w:rsidR="00E33596">
        <w:rPr>
          <w:rFonts w:ascii="Times" w:hAnsi="Times"/>
          <w:sz w:val="24"/>
          <w:szCs w:val="24"/>
        </w:rPr>
        <w:t>ol</w:t>
      </w:r>
      <w:r w:rsidR="00762B8A">
        <w:rPr>
          <w:rFonts w:ascii="Times" w:hAnsi="Times"/>
          <w:sz w:val="24"/>
          <w:szCs w:val="24"/>
        </w:rPr>
        <w:t xml:space="preserve"> v predchádzajúcom roku. Navrhuje sa lehota uplatnenia hneď v nasledujúcom roku ako sú zverejnené nové výsledky zisťovania počtu veriacich aby mohla byť takto upravená suma finančných prostriedkov poskytnutá konkrétnej cirkvi v ďalšom roku. </w:t>
      </w:r>
      <w:r w:rsidR="0087341A">
        <w:rPr>
          <w:rFonts w:ascii="Times" w:hAnsi="Times"/>
          <w:sz w:val="24"/>
          <w:szCs w:val="24"/>
        </w:rPr>
        <w:t>O</w:t>
      </w:r>
      <w:r w:rsidR="0087341A" w:rsidRPr="0087341A">
        <w:rPr>
          <w:rFonts w:ascii="Times" w:hAnsi="Times"/>
          <w:sz w:val="24"/>
          <w:szCs w:val="24"/>
        </w:rPr>
        <w:t xml:space="preserve"> sumu o ktorú sa </w:t>
      </w:r>
      <w:r w:rsidR="00762B8A">
        <w:rPr>
          <w:rFonts w:ascii="Times" w:hAnsi="Times"/>
          <w:sz w:val="24"/>
          <w:szCs w:val="24"/>
        </w:rPr>
        <w:t xml:space="preserve">takto </w:t>
      </w:r>
      <w:r w:rsidR="0087341A" w:rsidRPr="0087341A">
        <w:rPr>
          <w:rFonts w:ascii="Times" w:hAnsi="Times"/>
          <w:sz w:val="24"/>
          <w:szCs w:val="24"/>
        </w:rPr>
        <w:t xml:space="preserve">znižuje alebo zvyšuje príspevok príslušnej cirkvi sa </w:t>
      </w:r>
      <w:r w:rsidR="0087341A">
        <w:rPr>
          <w:rFonts w:ascii="Times" w:hAnsi="Times"/>
          <w:sz w:val="24"/>
          <w:szCs w:val="24"/>
        </w:rPr>
        <w:t xml:space="preserve">však v konečnom dôsledku </w:t>
      </w:r>
      <w:r w:rsidR="0087341A" w:rsidRPr="0087341A">
        <w:rPr>
          <w:rFonts w:ascii="Times" w:hAnsi="Times"/>
          <w:sz w:val="24"/>
          <w:szCs w:val="24"/>
        </w:rPr>
        <w:t>zníži alebo zvýši aj celkový príspevok štátu</w:t>
      </w:r>
      <w:r w:rsidR="0087341A">
        <w:rPr>
          <w:rFonts w:ascii="Times" w:hAnsi="Times"/>
          <w:sz w:val="24"/>
          <w:szCs w:val="24"/>
        </w:rPr>
        <w:t xml:space="preserve">. </w:t>
      </w:r>
    </w:p>
    <w:p w:rsidR="00C12D05" w:rsidRPr="000F5833" w:rsidRDefault="00C12D05" w:rsidP="00C12D05">
      <w:pPr>
        <w:jc w:val="both"/>
        <w:rPr>
          <w:rFonts w:ascii="Times New Roman" w:hAnsi="Times New Roman"/>
          <w:b/>
          <w:sz w:val="24"/>
          <w:szCs w:val="24"/>
        </w:rPr>
      </w:pPr>
      <w:r w:rsidRPr="000F5833">
        <w:rPr>
          <w:rFonts w:ascii="Times New Roman" w:hAnsi="Times New Roman"/>
          <w:b/>
          <w:sz w:val="24"/>
          <w:szCs w:val="24"/>
        </w:rPr>
        <w:t>K bodu 2</w:t>
      </w:r>
      <w:r>
        <w:rPr>
          <w:rFonts w:ascii="Times New Roman" w:hAnsi="Times New Roman"/>
          <w:b/>
          <w:sz w:val="24"/>
          <w:szCs w:val="24"/>
        </w:rPr>
        <w:t xml:space="preserve"> </w:t>
      </w:r>
    </w:p>
    <w:p w:rsidR="00DD0BE9" w:rsidRDefault="00DD0BE9" w:rsidP="00C12D05">
      <w:pPr>
        <w:jc w:val="both"/>
        <w:rPr>
          <w:rFonts w:ascii="Times" w:hAnsi="Times"/>
          <w:sz w:val="24"/>
          <w:szCs w:val="24"/>
        </w:rPr>
      </w:pPr>
      <w:r>
        <w:rPr>
          <w:rFonts w:ascii="Times" w:hAnsi="Times"/>
          <w:sz w:val="24"/>
          <w:szCs w:val="24"/>
        </w:rPr>
        <w:t xml:space="preserve">Odkazuje sa na úpravu navrhovanú v bode </w:t>
      </w:r>
      <w:r w:rsidR="00762B8A">
        <w:rPr>
          <w:rFonts w:ascii="Times" w:hAnsi="Times"/>
          <w:sz w:val="24"/>
          <w:szCs w:val="24"/>
        </w:rPr>
        <w:t>4</w:t>
      </w:r>
      <w:r>
        <w:rPr>
          <w:rFonts w:ascii="Times" w:hAnsi="Times"/>
          <w:sz w:val="24"/>
          <w:szCs w:val="24"/>
        </w:rPr>
        <w:t xml:space="preserve">, ktorá odbremeňuje cirkvi žiadať o príspevok štátu </w:t>
      </w:r>
      <w:r w:rsidR="0098040A">
        <w:rPr>
          <w:rFonts w:ascii="Times" w:hAnsi="Times"/>
          <w:sz w:val="24"/>
          <w:szCs w:val="24"/>
        </w:rPr>
        <w:t>každý rok.</w:t>
      </w:r>
      <w:r>
        <w:rPr>
          <w:rFonts w:ascii="Times" w:hAnsi="Times"/>
          <w:sz w:val="24"/>
          <w:szCs w:val="24"/>
        </w:rPr>
        <w:t xml:space="preserve"> </w:t>
      </w:r>
    </w:p>
    <w:p w:rsidR="00DD0BE9" w:rsidRPr="000F5833" w:rsidRDefault="00DD0BE9" w:rsidP="00DD0BE9">
      <w:pPr>
        <w:jc w:val="both"/>
        <w:rPr>
          <w:rFonts w:ascii="Times New Roman" w:hAnsi="Times New Roman"/>
          <w:b/>
          <w:sz w:val="24"/>
          <w:szCs w:val="24"/>
        </w:rPr>
      </w:pPr>
      <w:r w:rsidRPr="000F5833">
        <w:rPr>
          <w:rFonts w:ascii="Times New Roman" w:hAnsi="Times New Roman"/>
          <w:b/>
          <w:sz w:val="24"/>
          <w:szCs w:val="24"/>
        </w:rPr>
        <w:t xml:space="preserve">K bodu </w:t>
      </w:r>
      <w:r>
        <w:rPr>
          <w:rFonts w:ascii="Times New Roman" w:hAnsi="Times New Roman"/>
          <w:b/>
          <w:sz w:val="24"/>
          <w:szCs w:val="24"/>
        </w:rPr>
        <w:t xml:space="preserve">3 </w:t>
      </w:r>
    </w:p>
    <w:p w:rsidR="00C12D05" w:rsidRDefault="00C12D05" w:rsidP="00C12D05">
      <w:pPr>
        <w:jc w:val="both"/>
        <w:rPr>
          <w:rFonts w:ascii="Times" w:hAnsi="Times"/>
          <w:sz w:val="24"/>
          <w:szCs w:val="24"/>
        </w:rPr>
      </w:pPr>
      <w:r w:rsidRPr="007F252F">
        <w:rPr>
          <w:rFonts w:ascii="Times" w:hAnsi="Times"/>
          <w:sz w:val="24"/>
          <w:szCs w:val="24"/>
        </w:rPr>
        <w:t xml:space="preserve">Navrhuje sa zmena </w:t>
      </w:r>
      <w:r>
        <w:rPr>
          <w:rFonts w:ascii="Times" w:hAnsi="Times"/>
          <w:sz w:val="24"/>
          <w:szCs w:val="24"/>
        </w:rPr>
        <w:t xml:space="preserve">úpravy rozdelenia príspevku štátu medzi jednotlivé cirkvi tak, aby každá cirkev, pokiaľ sa výraznejšie nezmení počet jej veriacich, dostala z príspevku štátu sumu ako v predchádzajúcom roku zvýšenú </w:t>
      </w:r>
      <w:r w:rsidR="00DD0BE9">
        <w:rPr>
          <w:rFonts w:ascii="Times" w:hAnsi="Times"/>
          <w:sz w:val="24"/>
          <w:szCs w:val="24"/>
        </w:rPr>
        <w:t xml:space="preserve">podľa </w:t>
      </w:r>
      <w:r>
        <w:rPr>
          <w:rFonts w:ascii="Times" w:hAnsi="Times"/>
          <w:sz w:val="24"/>
          <w:szCs w:val="24"/>
        </w:rPr>
        <w:t>mier</w:t>
      </w:r>
      <w:r w:rsidR="00DD0BE9">
        <w:rPr>
          <w:rFonts w:ascii="Times" w:hAnsi="Times"/>
          <w:sz w:val="24"/>
          <w:szCs w:val="24"/>
        </w:rPr>
        <w:t>y</w:t>
      </w:r>
      <w:r>
        <w:rPr>
          <w:rFonts w:ascii="Times" w:hAnsi="Times"/>
          <w:sz w:val="24"/>
          <w:szCs w:val="24"/>
        </w:rPr>
        <w:t xml:space="preserve"> medziročného rastu minimálnej mzdy. </w:t>
      </w:r>
    </w:p>
    <w:p w:rsidR="00C12D05" w:rsidRDefault="00C12D05" w:rsidP="00C12D05">
      <w:pPr>
        <w:jc w:val="both"/>
        <w:rPr>
          <w:rFonts w:ascii="Times" w:hAnsi="Times"/>
          <w:sz w:val="24"/>
          <w:szCs w:val="24"/>
        </w:rPr>
      </w:pPr>
      <w:r>
        <w:rPr>
          <w:rFonts w:ascii="Times" w:hAnsi="Times"/>
          <w:sz w:val="24"/>
          <w:szCs w:val="24"/>
        </w:rPr>
        <w:t xml:space="preserve">Ustanovenie písm. b), že zo zvyšku celkového medziročného navýšenia príspevku štátu dostane </w:t>
      </w:r>
      <w:r>
        <w:rPr>
          <w:rFonts w:ascii="Times" w:hAnsi="Times"/>
          <w:sz w:val="24"/>
          <w:szCs w:val="24"/>
        </w:rPr>
        <w:lastRenderedPageBreak/>
        <w:t xml:space="preserve">každá cirkev ešte časť podľa pomeru počtu jej veriacich, ostáva nezmenené. </w:t>
      </w:r>
    </w:p>
    <w:p w:rsidR="00C12D05" w:rsidRPr="000F5833" w:rsidRDefault="00C12D05" w:rsidP="00C12D05">
      <w:pPr>
        <w:jc w:val="both"/>
        <w:rPr>
          <w:rFonts w:ascii="Times New Roman" w:hAnsi="Times New Roman"/>
          <w:b/>
          <w:sz w:val="24"/>
          <w:szCs w:val="24"/>
        </w:rPr>
      </w:pPr>
      <w:r w:rsidRPr="000F5833">
        <w:rPr>
          <w:rFonts w:ascii="Times New Roman" w:hAnsi="Times New Roman"/>
          <w:b/>
          <w:sz w:val="24"/>
          <w:szCs w:val="24"/>
        </w:rPr>
        <w:t xml:space="preserve">K bodu </w:t>
      </w:r>
      <w:r w:rsidR="00DD0BE9">
        <w:rPr>
          <w:rFonts w:ascii="Times New Roman" w:hAnsi="Times New Roman"/>
          <w:b/>
          <w:sz w:val="24"/>
          <w:szCs w:val="24"/>
        </w:rPr>
        <w:t>4</w:t>
      </w:r>
      <w:r>
        <w:rPr>
          <w:rFonts w:ascii="Times New Roman" w:hAnsi="Times New Roman"/>
          <w:b/>
          <w:sz w:val="24"/>
          <w:szCs w:val="24"/>
        </w:rPr>
        <w:t xml:space="preserve"> </w:t>
      </w:r>
    </w:p>
    <w:p w:rsidR="00C12D05" w:rsidRDefault="00C12D05" w:rsidP="00C12D05">
      <w:pPr>
        <w:jc w:val="both"/>
        <w:rPr>
          <w:rFonts w:ascii="Times" w:hAnsi="Times"/>
          <w:sz w:val="24"/>
          <w:szCs w:val="24"/>
        </w:rPr>
      </w:pPr>
      <w:r>
        <w:rPr>
          <w:rFonts w:ascii="Times" w:hAnsi="Times"/>
          <w:sz w:val="24"/>
          <w:szCs w:val="24"/>
        </w:rPr>
        <w:t xml:space="preserve">Úprava odbremeňuje cirkvi </w:t>
      </w:r>
      <w:r w:rsidR="0098040A">
        <w:rPr>
          <w:rFonts w:ascii="Times" w:hAnsi="Times"/>
          <w:sz w:val="24"/>
          <w:szCs w:val="24"/>
        </w:rPr>
        <w:t xml:space="preserve">podávať </w:t>
      </w:r>
      <w:r>
        <w:rPr>
          <w:rFonts w:ascii="Times" w:hAnsi="Times"/>
          <w:sz w:val="24"/>
          <w:szCs w:val="24"/>
        </w:rPr>
        <w:t>žiad</w:t>
      </w:r>
      <w:r w:rsidR="0098040A">
        <w:rPr>
          <w:rFonts w:ascii="Times" w:hAnsi="Times"/>
          <w:sz w:val="24"/>
          <w:szCs w:val="24"/>
        </w:rPr>
        <w:t>osť</w:t>
      </w:r>
      <w:r>
        <w:rPr>
          <w:rFonts w:ascii="Times" w:hAnsi="Times"/>
          <w:sz w:val="24"/>
          <w:szCs w:val="24"/>
        </w:rPr>
        <w:t xml:space="preserve"> o príspevok štátu aj na nasledujúci rok ak </w:t>
      </w:r>
      <w:r w:rsidR="00E33596">
        <w:rPr>
          <w:rFonts w:ascii="Times" w:hAnsi="Times"/>
          <w:sz w:val="24"/>
          <w:szCs w:val="24"/>
        </w:rPr>
        <w:t xml:space="preserve">sa </w:t>
      </w:r>
      <w:r>
        <w:rPr>
          <w:rFonts w:ascii="Times" w:hAnsi="Times"/>
          <w:sz w:val="24"/>
          <w:szCs w:val="24"/>
        </w:rPr>
        <w:t>im poskyt</w:t>
      </w:r>
      <w:r w:rsidR="00E33596">
        <w:rPr>
          <w:rFonts w:ascii="Times" w:hAnsi="Times"/>
          <w:sz w:val="24"/>
          <w:szCs w:val="24"/>
        </w:rPr>
        <w:t>ol</w:t>
      </w:r>
      <w:r>
        <w:rPr>
          <w:rFonts w:ascii="Times" w:hAnsi="Times"/>
          <w:sz w:val="24"/>
          <w:szCs w:val="24"/>
        </w:rPr>
        <w:t xml:space="preserve"> v predchádzajúcom roku. </w:t>
      </w:r>
    </w:p>
    <w:p w:rsidR="00762B8A" w:rsidRPr="000F5833" w:rsidRDefault="00762B8A" w:rsidP="00762B8A">
      <w:pPr>
        <w:jc w:val="both"/>
        <w:rPr>
          <w:rFonts w:ascii="Times New Roman" w:hAnsi="Times New Roman"/>
          <w:b/>
          <w:sz w:val="24"/>
          <w:szCs w:val="24"/>
        </w:rPr>
      </w:pPr>
      <w:r w:rsidRPr="000F5833">
        <w:rPr>
          <w:rFonts w:ascii="Times New Roman" w:hAnsi="Times New Roman"/>
          <w:b/>
          <w:sz w:val="24"/>
          <w:szCs w:val="24"/>
        </w:rPr>
        <w:t xml:space="preserve">K bodu </w:t>
      </w:r>
      <w:r>
        <w:rPr>
          <w:rFonts w:ascii="Times New Roman" w:hAnsi="Times New Roman"/>
          <w:b/>
          <w:sz w:val="24"/>
          <w:szCs w:val="24"/>
        </w:rPr>
        <w:t xml:space="preserve">5 </w:t>
      </w:r>
    </w:p>
    <w:p w:rsidR="00C12D05" w:rsidRDefault="00C12D05" w:rsidP="00C12D05">
      <w:pPr>
        <w:jc w:val="both"/>
        <w:rPr>
          <w:rFonts w:ascii="Times" w:hAnsi="Times"/>
          <w:sz w:val="24"/>
          <w:szCs w:val="24"/>
        </w:rPr>
      </w:pPr>
      <w:r>
        <w:rPr>
          <w:rFonts w:ascii="Times" w:hAnsi="Times"/>
          <w:sz w:val="24"/>
          <w:szCs w:val="24"/>
        </w:rPr>
        <w:t xml:space="preserve">Navrhuje sa jednorazové zvýšenie príspevku štátu na rok 2025 nad rámec bežného výpočtu príspevku štátu. Ide o kompenzáciu prudkého nárastu minimálnej mzdy od roku 2019. V záujme posilnenia solidarity s menšími cirkvami sa preto navrhuje rozdelenie tohto navýšenia podľa rovnakého pomeru ako </w:t>
      </w:r>
      <w:r w:rsidR="00E33596">
        <w:rPr>
          <w:rFonts w:ascii="Times" w:hAnsi="Times"/>
          <w:sz w:val="24"/>
          <w:szCs w:val="24"/>
        </w:rPr>
        <w:t xml:space="preserve">sa </w:t>
      </w:r>
      <w:r>
        <w:rPr>
          <w:rFonts w:ascii="Times" w:hAnsi="Times"/>
          <w:sz w:val="24"/>
          <w:szCs w:val="24"/>
        </w:rPr>
        <w:t xml:space="preserve">príspevok štátu </w:t>
      </w:r>
      <w:r w:rsidR="00E33596">
        <w:rPr>
          <w:rFonts w:ascii="Times" w:hAnsi="Times"/>
          <w:sz w:val="24"/>
          <w:szCs w:val="24"/>
        </w:rPr>
        <w:t xml:space="preserve">poskytol </w:t>
      </w:r>
      <w:r>
        <w:rPr>
          <w:rFonts w:ascii="Times" w:hAnsi="Times"/>
          <w:sz w:val="24"/>
          <w:szCs w:val="24"/>
        </w:rPr>
        <w:t xml:space="preserve">v roku 2019 nachádzajúci sa v prílohe č. 2 k zákonu. </w:t>
      </w:r>
    </w:p>
    <w:p w:rsidR="00C12D05" w:rsidRDefault="00C12D05" w:rsidP="00C12D05">
      <w:pPr>
        <w:jc w:val="both"/>
        <w:rPr>
          <w:rFonts w:ascii="Times New Roman" w:hAnsi="Times New Roman"/>
          <w:b/>
          <w:sz w:val="24"/>
          <w:szCs w:val="24"/>
        </w:rPr>
      </w:pPr>
      <w:r w:rsidRPr="000F5833">
        <w:rPr>
          <w:rFonts w:ascii="Times New Roman" w:hAnsi="Times New Roman"/>
          <w:b/>
          <w:sz w:val="24"/>
          <w:szCs w:val="24"/>
        </w:rPr>
        <w:t>K</w:t>
      </w:r>
      <w:r>
        <w:rPr>
          <w:rFonts w:ascii="Times New Roman" w:hAnsi="Times New Roman"/>
          <w:b/>
          <w:sz w:val="24"/>
          <w:szCs w:val="24"/>
        </w:rPr>
        <w:t> </w:t>
      </w:r>
      <w:r w:rsidRPr="000F5833">
        <w:rPr>
          <w:rFonts w:ascii="Times New Roman" w:hAnsi="Times New Roman"/>
          <w:b/>
          <w:sz w:val="24"/>
          <w:szCs w:val="24"/>
        </w:rPr>
        <w:t>bodu</w:t>
      </w:r>
      <w:r>
        <w:rPr>
          <w:rFonts w:ascii="Times New Roman" w:hAnsi="Times New Roman"/>
          <w:b/>
          <w:sz w:val="24"/>
          <w:szCs w:val="24"/>
        </w:rPr>
        <w:t xml:space="preserve"> 6</w:t>
      </w:r>
    </w:p>
    <w:p w:rsidR="00C12D05" w:rsidRDefault="00C12D05" w:rsidP="00C12D05">
      <w:pPr>
        <w:jc w:val="both"/>
        <w:rPr>
          <w:rFonts w:ascii="Times New Roman" w:hAnsi="Times New Roman"/>
          <w:bCs/>
          <w:sz w:val="24"/>
          <w:szCs w:val="24"/>
          <w:shd w:val="clear" w:color="auto" w:fill="FFFFFF"/>
        </w:rPr>
      </w:pPr>
      <w:r w:rsidRPr="000F5833">
        <w:rPr>
          <w:rFonts w:ascii="Times New Roman" w:hAnsi="Times New Roman"/>
          <w:bCs/>
          <w:sz w:val="24"/>
          <w:szCs w:val="24"/>
        </w:rPr>
        <w:t>V nadväznosti na navrhovanú úpravu §</w:t>
      </w:r>
      <w:r>
        <w:rPr>
          <w:rFonts w:ascii="Times New Roman" w:hAnsi="Times New Roman"/>
          <w:bCs/>
          <w:sz w:val="24"/>
          <w:szCs w:val="24"/>
        </w:rPr>
        <w:t xml:space="preserve"> </w:t>
      </w:r>
      <w:r w:rsidRPr="000F5833">
        <w:rPr>
          <w:rFonts w:ascii="Times New Roman" w:hAnsi="Times New Roman"/>
          <w:bCs/>
          <w:sz w:val="24"/>
          <w:szCs w:val="24"/>
        </w:rPr>
        <w:t>4</w:t>
      </w:r>
      <w:r>
        <w:rPr>
          <w:rFonts w:ascii="Times" w:hAnsi="Times"/>
          <w:sz w:val="24"/>
          <w:szCs w:val="24"/>
        </w:rPr>
        <w:t xml:space="preserve"> </w:t>
      </w:r>
      <w:r w:rsidR="00762B8A">
        <w:rPr>
          <w:rFonts w:ascii="Times" w:hAnsi="Times"/>
          <w:sz w:val="24"/>
          <w:szCs w:val="24"/>
        </w:rPr>
        <w:t xml:space="preserve">ods. 1 </w:t>
      </w:r>
      <w:r>
        <w:rPr>
          <w:rFonts w:ascii="Times" w:hAnsi="Times"/>
          <w:sz w:val="24"/>
          <w:szCs w:val="24"/>
        </w:rPr>
        <w:t xml:space="preserve">sa mení aj príloha č. 1 k zákonu, ktorá obsahuje nový vzorec na výpočet </w:t>
      </w:r>
      <w:r w:rsidR="00221BA7">
        <w:rPr>
          <w:rFonts w:ascii="Times" w:hAnsi="Times"/>
          <w:sz w:val="24"/>
          <w:szCs w:val="24"/>
        </w:rPr>
        <w:t xml:space="preserve">sumy </w:t>
      </w:r>
      <w:r>
        <w:rPr>
          <w:rFonts w:ascii="Times" w:hAnsi="Times"/>
          <w:sz w:val="24"/>
          <w:szCs w:val="24"/>
        </w:rPr>
        <w:t xml:space="preserve">príspevku štátu. </w:t>
      </w:r>
      <w:r>
        <w:rPr>
          <w:rFonts w:ascii="Times New Roman" w:hAnsi="Times New Roman"/>
          <w:bCs/>
          <w:sz w:val="24"/>
          <w:szCs w:val="24"/>
          <w:shd w:val="clear" w:color="auto" w:fill="FFFFFF"/>
        </w:rPr>
        <w:t>P</w:t>
      </w:r>
      <w:r w:rsidRPr="005B3763">
        <w:rPr>
          <w:rFonts w:ascii="Times New Roman" w:hAnsi="Times New Roman"/>
          <w:bCs/>
          <w:sz w:val="24"/>
          <w:szCs w:val="24"/>
          <w:shd w:val="clear" w:color="auto" w:fill="FFFFFF"/>
        </w:rPr>
        <w:t>ríspevok štátu na príslušný rok</w:t>
      </w:r>
      <w:r>
        <w:rPr>
          <w:rFonts w:ascii="Times New Roman" w:hAnsi="Times New Roman"/>
          <w:bCs/>
          <w:sz w:val="24"/>
          <w:szCs w:val="24"/>
          <w:shd w:val="clear" w:color="auto" w:fill="FFFFFF"/>
        </w:rPr>
        <w:t xml:space="preserve"> je súčtom sumy príspevku štátu za predchádzajúci rok a 1,1-násobku sumy nárastu príspevku štátu zodpovedajúcej rastu minimálnej mzdy. </w:t>
      </w:r>
    </w:p>
    <w:p w:rsidR="00C10149" w:rsidRPr="00C62513" w:rsidRDefault="00C10149" w:rsidP="00C12D05">
      <w:pPr>
        <w:jc w:val="both"/>
        <w:rPr>
          <w:rFonts w:ascii="Times" w:hAnsi="Times"/>
          <w:sz w:val="24"/>
          <w:szCs w:val="24"/>
        </w:rPr>
      </w:pPr>
    </w:p>
    <w:p w:rsidR="00C12D05" w:rsidRPr="000F5833" w:rsidRDefault="00C12D05" w:rsidP="00C12D05">
      <w:pPr>
        <w:pStyle w:val="Svetlmriekazvraznenie31"/>
        <w:spacing w:after="160" w:line="252" w:lineRule="auto"/>
        <w:ind w:left="0"/>
        <w:jc w:val="both"/>
        <w:rPr>
          <w:b/>
          <w:sz w:val="24"/>
          <w:szCs w:val="24"/>
        </w:rPr>
      </w:pPr>
      <w:r w:rsidRPr="000F5833">
        <w:rPr>
          <w:b/>
          <w:sz w:val="24"/>
          <w:szCs w:val="24"/>
        </w:rPr>
        <w:t>K čl. I</w:t>
      </w:r>
      <w:r>
        <w:rPr>
          <w:b/>
          <w:sz w:val="24"/>
          <w:szCs w:val="24"/>
        </w:rPr>
        <w:t>I</w:t>
      </w:r>
    </w:p>
    <w:p w:rsidR="005D58E4" w:rsidRDefault="00C12D05" w:rsidP="005D58E4">
      <w:pPr>
        <w:jc w:val="both"/>
        <w:rPr>
          <w:rFonts w:ascii="Times New Roman" w:hAnsi="Times New Roman"/>
          <w:sz w:val="24"/>
          <w:szCs w:val="24"/>
        </w:rPr>
      </w:pPr>
      <w:r>
        <w:rPr>
          <w:rFonts w:ascii="Times" w:hAnsi="Times"/>
          <w:sz w:val="24"/>
          <w:szCs w:val="24"/>
        </w:rPr>
        <w:t xml:space="preserve">Navrhuje sa dátum účinnosti predkladaného zákona na začiatok nového rozpočtového </w:t>
      </w:r>
      <w:r w:rsidR="00762B8A">
        <w:rPr>
          <w:rFonts w:ascii="Times" w:hAnsi="Times"/>
          <w:sz w:val="24"/>
          <w:szCs w:val="24"/>
        </w:rPr>
        <w:t>roka</w:t>
      </w:r>
      <w:r>
        <w:rPr>
          <w:rFonts w:ascii="Times" w:hAnsi="Times"/>
          <w:sz w:val="24"/>
          <w:szCs w:val="24"/>
        </w:rPr>
        <w:t xml:space="preserve">, t.j. </w:t>
      </w:r>
      <w:r w:rsidR="005D58E4" w:rsidRPr="00BA20AB">
        <w:rPr>
          <w:rFonts w:ascii="Times New Roman" w:hAnsi="Times New Roman"/>
          <w:sz w:val="24"/>
          <w:szCs w:val="24"/>
        </w:rPr>
        <w:t>od 1. januára 202</w:t>
      </w:r>
      <w:r w:rsidR="005D58E4">
        <w:rPr>
          <w:rFonts w:ascii="Times New Roman" w:hAnsi="Times New Roman"/>
          <w:sz w:val="24"/>
          <w:szCs w:val="24"/>
        </w:rPr>
        <w:t>5</w:t>
      </w:r>
      <w:r w:rsidR="005D58E4" w:rsidRPr="00BA20AB">
        <w:rPr>
          <w:rFonts w:ascii="Times New Roman" w:hAnsi="Times New Roman"/>
          <w:sz w:val="24"/>
          <w:szCs w:val="24"/>
        </w:rPr>
        <w:t>.</w:t>
      </w:r>
      <w:bookmarkStart w:id="0" w:name="_GoBack"/>
      <w:bookmarkEnd w:id="0"/>
    </w:p>
    <w:sectPr w:rsidR="005D5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16"/>
    <w:rsid w:val="0002326F"/>
    <w:rsid w:val="000F60A9"/>
    <w:rsid w:val="001C092B"/>
    <w:rsid w:val="00215CA0"/>
    <w:rsid w:val="00221BA7"/>
    <w:rsid w:val="002408B0"/>
    <w:rsid w:val="002450FF"/>
    <w:rsid w:val="002942F8"/>
    <w:rsid w:val="002F3AB4"/>
    <w:rsid w:val="0034776C"/>
    <w:rsid w:val="003B2302"/>
    <w:rsid w:val="003D62E6"/>
    <w:rsid w:val="00403961"/>
    <w:rsid w:val="00482D6B"/>
    <w:rsid w:val="004936F6"/>
    <w:rsid w:val="004D1467"/>
    <w:rsid w:val="004E1911"/>
    <w:rsid w:val="004F0D16"/>
    <w:rsid w:val="0051139E"/>
    <w:rsid w:val="005718B8"/>
    <w:rsid w:val="005D3E6C"/>
    <w:rsid w:val="005D58E4"/>
    <w:rsid w:val="005E0240"/>
    <w:rsid w:val="00645250"/>
    <w:rsid w:val="00731022"/>
    <w:rsid w:val="00762B8A"/>
    <w:rsid w:val="0079521A"/>
    <w:rsid w:val="007A66F4"/>
    <w:rsid w:val="007F252F"/>
    <w:rsid w:val="0087341A"/>
    <w:rsid w:val="008A5462"/>
    <w:rsid w:val="008A6851"/>
    <w:rsid w:val="008E091F"/>
    <w:rsid w:val="00943B33"/>
    <w:rsid w:val="0098040A"/>
    <w:rsid w:val="009D7B90"/>
    <w:rsid w:val="00A26210"/>
    <w:rsid w:val="00A726D5"/>
    <w:rsid w:val="00B44A8E"/>
    <w:rsid w:val="00BF3B12"/>
    <w:rsid w:val="00BF5B92"/>
    <w:rsid w:val="00C10149"/>
    <w:rsid w:val="00C12D05"/>
    <w:rsid w:val="00C37A94"/>
    <w:rsid w:val="00C41A89"/>
    <w:rsid w:val="00C62513"/>
    <w:rsid w:val="00C7228F"/>
    <w:rsid w:val="00C94B5E"/>
    <w:rsid w:val="00CF77DA"/>
    <w:rsid w:val="00D26C0C"/>
    <w:rsid w:val="00DD0BE9"/>
    <w:rsid w:val="00E10C60"/>
    <w:rsid w:val="00E33596"/>
    <w:rsid w:val="00E9086F"/>
    <w:rsid w:val="00EC6794"/>
    <w:rsid w:val="00EE1A80"/>
    <w:rsid w:val="00EF5C18"/>
    <w:rsid w:val="00F37321"/>
    <w:rsid w:val="00F410AE"/>
    <w:rsid w:val="00F471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64F0"/>
  <w15:docId w15:val="{19D56ED0-DA95-410A-8EA6-C577EF91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0D16"/>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vetlmriekazvraznenie31">
    <w:name w:val="Svetlá mriežka – zvýraznenie 31"/>
    <w:basedOn w:val="Normlny"/>
    <w:qFormat/>
    <w:rsid w:val="004F0D16"/>
    <w:pPr>
      <w:suppressAutoHyphens/>
      <w:adjustRightInd/>
      <w:spacing w:after="0" w:line="240" w:lineRule="auto"/>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523</Words>
  <Characters>2982</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Porubčin Karol</dc:creator>
  <cp:lastModifiedBy>Porubčin Karol</cp:lastModifiedBy>
  <cp:revision>3</cp:revision>
  <cp:lastPrinted>2024-04-24T13:27:00Z</cp:lastPrinted>
  <dcterms:created xsi:type="dcterms:W3CDTF">2024-06-21T12:51:00Z</dcterms:created>
  <dcterms:modified xsi:type="dcterms:W3CDTF">2024-06-21T12:56:00Z</dcterms:modified>
</cp:coreProperties>
</file>