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235" w:rsidRPr="00AC3481" w:rsidRDefault="00137235" w:rsidP="005E3E02">
      <w:pPr>
        <w:jc w:val="center"/>
        <w:rPr>
          <w:b/>
          <w:caps/>
          <w:spacing w:val="30"/>
        </w:rPr>
      </w:pPr>
      <w:r w:rsidRPr="00AC3481">
        <w:rPr>
          <w:b/>
          <w:caps/>
          <w:spacing w:val="30"/>
        </w:rPr>
        <w:t>Doložka zlučiteľnosti</w:t>
      </w:r>
    </w:p>
    <w:p w:rsidR="00137235" w:rsidRPr="00AC3481" w:rsidRDefault="00914DB2" w:rsidP="005E3E02">
      <w:pPr>
        <w:jc w:val="center"/>
        <w:rPr>
          <w:b/>
        </w:rPr>
      </w:pPr>
      <w:r w:rsidRPr="00AC3481">
        <w:rPr>
          <w:b/>
        </w:rPr>
        <w:t xml:space="preserve">návrhu </w:t>
      </w:r>
      <w:r w:rsidR="00141C59" w:rsidRPr="00AC3481">
        <w:rPr>
          <w:b/>
        </w:rPr>
        <w:t>nariadenia vlády</w:t>
      </w:r>
      <w:r w:rsidR="00137235" w:rsidRPr="00AC3481">
        <w:rPr>
          <w:b/>
        </w:rPr>
        <w:t xml:space="preserve"> s právom Európskej únie </w:t>
      </w:r>
    </w:p>
    <w:p w:rsidR="00137235" w:rsidRPr="00AC3481" w:rsidRDefault="00137235" w:rsidP="005E3E02"/>
    <w:p w:rsidR="001B1424" w:rsidRPr="00AC3481" w:rsidRDefault="00914DB2" w:rsidP="001B1424">
      <w:pPr>
        <w:numPr>
          <w:ilvl w:val="0"/>
          <w:numId w:val="2"/>
        </w:numPr>
        <w:ind w:left="426" w:hanging="426"/>
        <w:jc w:val="both"/>
      </w:pPr>
      <w:r w:rsidRPr="00AC3481">
        <w:rPr>
          <w:b/>
        </w:rPr>
        <w:t>Navrhovateľ nariadenia vlády</w:t>
      </w:r>
      <w:r w:rsidR="00137235" w:rsidRPr="00AC3481">
        <w:rPr>
          <w:b/>
        </w:rPr>
        <w:t>:</w:t>
      </w:r>
      <w:r w:rsidR="00137235" w:rsidRPr="00AC3481">
        <w:t xml:space="preserve"> </w:t>
      </w:r>
    </w:p>
    <w:p w:rsidR="00137235" w:rsidRPr="00AC3481" w:rsidRDefault="00137235" w:rsidP="001B1424">
      <w:pPr>
        <w:ind w:left="426"/>
        <w:jc w:val="both"/>
        <w:rPr>
          <w:b/>
        </w:rPr>
      </w:pPr>
      <w:r w:rsidRPr="00AC3481">
        <w:t>Ministerstvo pôdohospodárstva a rozvo</w:t>
      </w:r>
      <w:r w:rsidR="00372D6E" w:rsidRPr="00AC3481">
        <w:t>ja vidieka Slovenskej republiky</w:t>
      </w:r>
    </w:p>
    <w:p w:rsidR="00137235" w:rsidRPr="00AC3481" w:rsidRDefault="00137235" w:rsidP="005E3E02">
      <w:pPr>
        <w:tabs>
          <w:tab w:val="left" w:pos="360"/>
        </w:tabs>
        <w:jc w:val="both"/>
      </w:pPr>
    </w:p>
    <w:p w:rsidR="00F51B6C" w:rsidRPr="00AC3481" w:rsidRDefault="00137235" w:rsidP="00F51B6C">
      <w:pPr>
        <w:numPr>
          <w:ilvl w:val="0"/>
          <w:numId w:val="2"/>
        </w:numPr>
        <w:ind w:left="426" w:hanging="426"/>
        <w:jc w:val="both"/>
      </w:pPr>
      <w:r w:rsidRPr="00AC3481">
        <w:rPr>
          <w:b/>
        </w:rPr>
        <w:t xml:space="preserve">Názov návrhu </w:t>
      </w:r>
      <w:r w:rsidR="00914DB2" w:rsidRPr="00AC3481">
        <w:rPr>
          <w:b/>
        </w:rPr>
        <w:t>nariadenia vlády</w:t>
      </w:r>
      <w:r w:rsidRPr="00AC3481">
        <w:rPr>
          <w:b/>
        </w:rPr>
        <w:t>:</w:t>
      </w:r>
      <w:r w:rsidRPr="00AC3481">
        <w:t xml:space="preserve"> </w:t>
      </w:r>
    </w:p>
    <w:p w:rsidR="00137235" w:rsidRPr="00A26CE7" w:rsidRDefault="00760C5E" w:rsidP="00C35759">
      <w:pPr>
        <w:ind w:left="426"/>
        <w:jc w:val="both"/>
      </w:pPr>
      <w:r w:rsidRPr="00760C5E">
        <w:t xml:space="preserve">Nariadenie vlády Slovenskej republiky, </w:t>
      </w:r>
      <w:r w:rsidRPr="00760C5E">
        <w:rPr>
          <w:bCs/>
        </w:rPr>
        <w:t>ktorým sa mení a dopĺňa nariadenie vlády Slovenskej republiky č. 200/2019 Z. z. o poskytovaní pomoci na dodávanie a distribúciu ovocia, zeleniny, mlieka a výrobkov z nich pre deti a žiakov v školách</w:t>
      </w:r>
      <w:r w:rsidR="008D5DC1" w:rsidRPr="008D5DC1">
        <w:rPr>
          <w:bCs/>
          <w:szCs w:val="22"/>
          <w:lang w:eastAsia="en-US"/>
        </w:rPr>
        <w:t xml:space="preserve"> </w:t>
      </w:r>
      <w:r w:rsidR="008D5DC1" w:rsidRPr="008D5DC1">
        <w:rPr>
          <w:bCs/>
        </w:rPr>
        <w:t>v znení neskorších predpisov</w:t>
      </w:r>
    </w:p>
    <w:p w:rsidR="00137235" w:rsidRPr="00AC3481" w:rsidRDefault="00137235" w:rsidP="005E3E02">
      <w:pPr>
        <w:jc w:val="both"/>
      </w:pPr>
    </w:p>
    <w:p w:rsidR="00137235" w:rsidRPr="00AC3481" w:rsidRDefault="00137235" w:rsidP="005E3E02">
      <w:pPr>
        <w:ind w:left="360" w:hanging="360"/>
        <w:jc w:val="both"/>
        <w:rPr>
          <w:b/>
        </w:rPr>
      </w:pPr>
      <w:r w:rsidRPr="00AC3481">
        <w:rPr>
          <w:b/>
        </w:rPr>
        <w:t>3.</w:t>
      </w:r>
      <w:r w:rsidRPr="00AC3481">
        <w:rPr>
          <w:b/>
        </w:rPr>
        <w:tab/>
      </w:r>
      <w:r w:rsidR="00914DB2" w:rsidRPr="00AC3481">
        <w:rPr>
          <w:b/>
        </w:rPr>
        <w:t>Predmet</w:t>
      </w:r>
      <w:r w:rsidR="00914DB2" w:rsidRPr="00AC3481">
        <w:t xml:space="preserve"> </w:t>
      </w:r>
      <w:r w:rsidR="00914DB2" w:rsidRPr="00AC3481">
        <w:rPr>
          <w:b/>
        </w:rPr>
        <w:t>návrhu nariadenia vlády je upravený v</w:t>
      </w:r>
      <w:r w:rsidR="00F51B6C" w:rsidRPr="00AC3481">
        <w:rPr>
          <w:b/>
        </w:rPr>
        <w:t> </w:t>
      </w:r>
      <w:r w:rsidR="00914DB2" w:rsidRPr="00AC3481">
        <w:rPr>
          <w:b/>
        </w:rPr>
        <w:t>práve Európskej únie</w:t>
      </w:r>
      <w:r w:rsidRPr="00AC3481">
        <w:rPr>
          <w:b/>
        </w:rPr>
        <w:t>:</w:t>
      </w:r>
      <w:r w:rsidR="00F51B6C" w:rsidRPr="00AC3481">
        <w:rPr>
          <w:b/>
        </w:rPr>
        <w:t xml:space="preserve"> </w:t>
      </w:r>
    </w:p>
    <w:p w:rsidR="00137235" w:rsidRPr="00AC3481" w:rsidRDefault="00137235" w:rsidP="005E3E02">
      <w:pPr>
        <w:ind w:left="709" w:hanging="349"/>
        <w:jc w:val="both"/>
      </w:pPr>
      <w:r w:rsidRPr="00AC3481">
        <w:t>a)</w:t>
      </w:r>
      <w:r w:rsidRPr="00AC3481">
        <w:tab/>
      </w:r>
      <w:r w:rsidR="00914DB2" w:rsidRPr="00AC3481">
        <w:t>v primárnom práve</w:t>
      </w:r>
      <w:r w:rsidR="0012346D">
        <w:t xml:space="preserve"> </w:t>
      </w:r>
    </w:p>
    <w:p w:rsidR="00A41FEF" w:rsidRPr="00AC3481" w:rsidRDefault="00F51B6C" w:rsidP="005E3E02">
      <w:pPr>
        <w:ind w:left="851"/>
        <w:jc w:val="both"/>
      </w:pPr>
      <w:r w:rsidRPr="00AC3481">
        <w:t>Čl. </w:t>
      </w:r>
      <w:r w:rsidR="006B3C59" w:rsidRPr="00AC3481">
        <w:t>38 až 44 Zmluvy o fungovaní Európskej únie</w:t>
      </w:r>
      <w:r w:rsidR="00082B99">
        <w:t xml:space="preserve"> </w:t>
      </w:r>
      <w:r w:rsidR="00082B99" w:rsidRPr="00082B99">
        <w:rPr>
          <w:bCs/>
        </w:rPr>
        <w:t>(</w:t>
      </w:r>
      <w:r w:rsidR="00082B99" w:rsidRPr="00082B99">
        <w:rPr>
          <w:bCs/>
          <w:iCs/>
        </w:rPr>
        <w:t>Ú. v. EÚ C 202, 7.</w:t>
      </w:r>
      <w:r w:rsidR="00223BAA">
        <w:rPr>
          <w:bCs/>
          <w:iCs/>
        </w:rPr>
        <w:t xml:space="preserve"> </w:t>
      </w:r>
      <w:r w:rsidR="00082B99" w:rsidRPr="00082B99">
        <w:rPr>
          <w:bCs/>
          <w:iCs/>
        </w:rPr>
        <w:t>6.</w:t>
      </w:r>
      <w:r w:rsidR="00223BAA">
        <w:rPr>
          <w:bCs/>
          <w:iCs/>
        </w:rPr>
        <w:t xml:space="preserve"> </w:t>
      </w:r>
      <w:r w:rsidR="00082B99" w:rsidRPr="00082B99">
        <w:rPr>
          <w:bCs/>
          <w:iCs/>
        </w:rPr>
        <w:t>2016</w:t>
      </w:r>
      <w:r w:rsidR="00082B99" w:rsidRPr="00082B99">
        <w:rPr>
          <w:bCs/>
        </w:rPr>
        <w:t>)</w:t>
      </w:r>
      <w:r w:rsidR="00EA634A">
        <w:rPr>
          <w:bCs/>
        </w:rPr>
        <w:t>.</w:t>
      </w:r>
      <w:r w:rsidR="005B254B" w:rsidRPr="00AC3481">
        <w:t xml:space="preserve"> </w:t>
      </w:r>
    </w:p>
    <w:p w:rsidR="00914DB2" w:rsidRPr="00AC3481" w:rsidRDefault="00137235" w:rsidP="005E3E02">
      <w:pPr>
        <w:ind w:left="709" w:hanging="349"/>
        <w:jc w:val="both"/>
      </w:pPr>
      <w:r w:rsidRPr="00AC3481">
        <w:t> </w:t>
      </w:r>
    </w:p>
    <w:p w:rsidR="00137235" w:rsidRPr="00AC3481" w:rsidRDefault="00914DB2" w:rsidP="005E3E02">
      <w:pPr>
        <w:ind w:left="709" w:hanging="349"/>
        <w:jc w:val="both"/>
      </w:pPr>
      <w:r w:rsidRPr="00AC3481">
        <w:t>b) v sekundárnom práve</w:t>
      </w:r>
      <w:r w:rsidR="0012346D" w:rsidRPr="0012346D">
        <w:t xml:space="preserve"> </w:t>
      </w:r>
    </w:p>
    <w:p w:rsidR="003C3ABE" w:rsidRDefault="003C3ABE" w:rsidP="003C3ABE">
      <w:pPr>
        <w:numPr>
          <w:ilvl w:val="0"/>
          <w:numId w:val="1"/>
        </w:numPr>
        <w:suppressAutoHyphens/>
        <w:adjustRightInd/>
        <w:ind w:left="426" w:hanging="426"/>
        <w:jc w:val="both"/>
      </w:pPr>
      <w:r>
        <w:t xml:space="preserve">nariadenie </w:t>
      </w:r>
      <w:r w:rsidR="00823674">
        <w:t xml:space="preserve">Európskeho parlamentu a Rady </w:t>
      </w:r>
      <w:r>
        <w:t>(ES) č. 178/2002 z 28. januára 2002, ktorým sa ustanovujú všeobecné zásady a požiadavky potravinového práva, zriaďuje Európsky úrad pre bezpečnosť potravín a stanovujú postupy v záležitostiach bezpečnosti potravín (Ú. v. ES L 31, 1. 2. 2002; Mimoriadne vydanie Ú. v. EÚ, kap. 15/zv. 006) v platnom znení,</w:t>
      </w:r>
    </w:p>
    <w:p w:rsidR="003C3ABE" w:rsidRDefault="003C3ABE" w:rsidP="003C3ABE">
      <w:pPr>
        <w:ind w:left="358"/>
        <w:jc w:val="both"/>
        <w:rPr>
          <w:bCs/>
        </w:rPr>
      </w:pPr>
      <w:r>
        <w:rPr>
          <w:bCs/>
          <w:iCs/>
        </w:rPr>
        <w:t xml:space="preserve"> G</w:t>
      </w:r>
      <w:r w:rsidRPr="009F23D2">
        <w:rPr>
          <w:bCs/>
          <w:iCs/>
        </w:rPr>
        <w:t>estor: Ministerstvo pôdohospodárstva a rozvoja vidieka Slovenskej republiky</w:t>
      </w:r>
      <w:r w:rsidRPr="009F23D2">
        <w:rPr>
          <w:bCs/>
        </w:rPr>
        <w:t>.</w:t>
      </w:r>
    </w:p>
    <w:p w:rsidR="00EB458F" w:rsidRPr="007F6C4C" w:rsidRDefault="00EB458F" w:rsidP="003C3ABE">
      <w:pPr>
        <w:ind w:left="358"/>
        <w:jc w:val="both"/>
        <w:rPr>
          <w:bCs/>
        </w:rPr>
      </w:pPr>
    </w:p>
    <w:p w:rsidR="003C3ABE" w:rsidRDefault="00823674" w:rsidP="00823674">
      <w:pPr>
        <w:numPr>
          <w:ilvl w:val="0"/>
          <w:numId w:val="1"/>
        </w:numPr>
        <w:suppressAutoHyphens/>
        <w:adjustRightInd/>
        <w:ind w:left="426" w:hanging="426"/>
        <w:jc w:val="both"/>
      </w:pPr>
      <w:r>
        <w:t>n</w:t>
      </w:r>
      <w:r w:rsidR="00207B22" w:rsidRPr="00207B22">
        <w:t>ariadenie</w:t>
      </w:r>
      <w:r>
        <w:t xml:space="preserve"> Európskeho parlamentu a Rady (ES) č. 852/2004 z 29. apríla 2004 o hygiene potravín (Ú. v. EÚ L 139, 30. 04. 2004) </w:t>
      </w:r>
      <w:r w:rsidR="00207B22" w:rsidRPr="00207B22">
        <w:t xml:space="preserve">v platnom znení, </w:t>
      </w:r>
    </w:p>
    <w:p w:rsidR="00EB458F" w:rsidRDefault="00EB458F" w:rsidP="00EB458F">
      <w:pPr>
        <w:suppressAutoHyphens/>
        <w:adjustRightInd/>
        <w:ind w:left="426"/>
        <w:jc w:val="both"/>
      </w:pPr>
      <w:r>
        <w:rPr>
          <w:bCs/>
          <w:iCs/>
        </w:rPr>
        <w:t>G</w:t>
      </w:r>
      <w:r w:rsidRPr="009F23D2">
        <w:rPr>
          <w:bCs/>
          <w:iCs/>
        </w:rPr>
        <w:t>estor: Ministerstvo pôdohospodárstva a rozvoja vidieka Slovenskej republiky</w:t>
      </w:r>
      <w:r w:rsidRPr="009F23D2">
        <w:rPr>
          <w:bCs/>
        </w:rPr>
        <w:t>.</w:t>
      </w:r>
    </w:p>
    <w:p w:rsidR="005B254B" w:rsidRPr="00AC3481" w:rsidRDefault="005B254B" w:rsidP="005E3E02">
      <w:pPr>
        <w:ind w:left="709" w:hanging="349"/>
        <w:jc w:val="both"/>
      </w:pPr>
    </w:p>
    <w:p w:rsidR="005B27E0" w:rsidRDefault="005B27E0" w:rsidP="005B27E0">
      <w:pPr>
        <w:numPr>
          <w:ilvl w:val="0"/>
          <w:numId w:val="1"/>
        </w:numPr>
        <w:suppressAutoHyphens/>
        <w:adjustRightInd/>
        <w:ind w:left="426" w:hanging="426"/>
        <w:jc w:val="both"/>
      </w:pPr>
      <w:r>
        <w:t>n</w:t>
      </w:r>
      <w:r w:rsidRPr="00A40668">
        <w:t>ariadenie Európskeho parlamentu a Rady (EÚ) č. 1308/2013 zo 17. decembra 2013, ktorým sa vytvára spoločná organizácia trhov s poľnohospodárskymi výrobkami, a ktorým sa zrušujú nariadenia Rady (EHS) č. 922/72, (EHS) č. 234/79, (ES) č. 1037/2001 a (ES) č. 1234/2007 (Ú. v. EÚ L 347, 20.</w:t>
      </w:r>
      <w:r w:rsidR="003C3ABE">
        <w:t xml:space="preserve"> </w:t>
      </w:r>
      <w:r w:rsidRPr="00A40668">
        <w:t>12.</w:t>
      </w:r>
      <w:r w:rsidR="003C3ABE">
        <w:t xml:space="preserve"> </w:t>
      </w:r>
      <w:r w:rsidRPr="00A40668">
        <w:t>2013) v</w:t>
      </w:r>
      <w:r>
        <w:t xml:space="preserve"> platnom </w:t>
      </w:r>
      <w:r w:rsidRPr="00A40668">
        <w:t>znení</w:t>
      </w:r>
      <w:r>
        <w:t xml:space="preserve">, </w:t>
      </w:r>
    </w:p>
    <w:p w:rsidR="005B27E0" w:rsidRDefault="003C3ABE" w:rsidP="005B27E0">
      <w:pPr>
        <w:suppressAutoHyphens/>
        <w:adjustRightInd/>
        <w:ind w:left="426"/>
        <w:jc w:val="both"/>
      </w:pPr>
      <w:r w:rsidRPr="003C3ABE">
        <w:t>Gestor: Ministerstvo pôdohospodárstva a rozvoja vidieka Slovenskej republiky.</w:t>
      </w:r>
    </w:p>
    <w:p w:rsidR="003C3ABE" w:rsidRDefault="003C3ABE" w:rsidP="005B27E0">
      <w:pPr>
        <w:suppressAutoHyphens/>
        <w:adjustRightInd/>
        <w:ind w:left="426"/>
        <w:jc w:val="both"/>
      </w:pPr>
    </w:p>
    <w:p w:rsidR="00207B22" w:rsidRDefault="00207B22" w:rsidP="00EF47AC">
      <w:pPr>
        <w:numPr>
          <w:ilvl w:val="0"/>
          <w:numId w:val="1"/>
        </w:numPr>
        <w:suppressAutoHyphens/>
        <w:adjustRightInd/>
        <w:ind w:left="426" w:hanging="426"/>
        <w:jc w:val="both"/>
      </w:pPr>
      <w:r w:rsidRPr="00EF47AC">
        <w:rPr>
          <w:bCs/>
          <w:lang w:eastAsia="en-US"/>
        </w:rPr>
        <w:t>nariadenie</w:t>
      </w:r>
      <w:r w:rsidRPr="00207B22">
        <w:t xml:space="preserve"> </w:t>
      </w:r>
      <w:r w:rsidR="00EF47AC">
        <w:t>Rady (EÚ) č. 1370/2013 zo 16. decembra 2013, ktorým sa určujú opatrenia týkajúce sa stanovovania niektorých druhov pomoci a náhrad súvisiacich so spoločnou organizáciou trhov s poľnohospodárskymi výrobkami (Ú. v. EÚ L 346, 20. 12. 2013)</w:t>
      </w:r>
      <w:r w:rsidRPr="00207B22">
        <w:t xml:space="preserve"> </w:t>
      </w:r>
      <w:r w:rsidR="00EF47AC">
        <w:t xml:space="preserve">           </w:t>
      </w:r>
      <w:r w:rsidRPr="00207B22">
        <w:t>v platnom znení,</w:t>
      </w:r>
    </w:p>
    <w:p w:rsidR="00207B22" w:rsidRDefault="00EB458F" w:rsidP="00207B22">
      <w:pPr>
        <w:suppressAutoHyphens/>
        <w:adjustRightInd/>
        <w:ind w:left="426"/>
        <w:jc w:val="both"/>
        <w:rPr>
          <w:bCs/>
        </w:rPr>
      </w:pPr>
      <w:r>
        <w:rPr>
          <w:bCs/>
          <w:iCs/>
        </w:rPr>
        <w:t>G</w:t>
      </w:r>
      <w:r w:rsidRPr="009F23D2">
        <w:rPr>
          <w:bCs/>
          <w:iCs/>
        </w:rPr>
        <w:t>estor: Ministerstvo pôdohospodárstva a rozvoja vidieka Slovenskej republiky</w:t>
      </w:r>
      <w:r w:rsidRPr="009F23D2">
        <w:rPr>
          <w:bCs/>
        </w:rPr>
        <w:t>.</w:t>
      </w:r>
    </w:p>
    <w:p w:rsidR="00A36E8E" w:rsidRPr="00207B22" w:rsidRDefault="00A36E8E" w:rsidP="00207B22">
      <w:pPr>
        <w:suppressAutoHyphens/>
        <w:adjustRightInd/>
        <w:ind w:left="426"/>
        <w:jc w:val="both"/>
      </w:pPr>
    </w:p>
    <w:p w:rsidR="005B27E0" w:rsidRPr="00D73282" w:rsidRDefault="004E7C4D" w:rsidP="005B27E0">
      <w:pPr>
        <w:numPr>
          <w:ilvl w:val="0"/>
          <w:numId w:val="1"/>
        </w:numPr>
        <w:suppressAutoHyphens/>
        <w:adjustRightInd/>
        <w:ind w:left="426" w:hanging="426"/>
        <w:jc w:val="both"/>
      </w:pPr>
      <w:r w:rsidRPr="004E7C4D">
        <w:rPr>
          <w:bCs/>
          <w:lang w:eastAsia="en-US"/>
        </w:rPr>
        <w:t>vykonávacie</w:t>
      </w:r>
      <w:r>
        <w:rPr>
          <w:bCs/>
          <w:lang w:eastAsia="en-US"/>
        </w:rPr>
        <w:t xml:space="preserve"> nariadenie</w:t>
      </w:r>
      <w:r w:rsidRPr="004E7C4D">
        <w:rPr>
          <w:bCs/>
          <w:lang w:eastAsia="en-US"/>
        </w:rPr>
        <w:t xml:space="preserve"> Komisie (EÚ) 2017/39 z 3. novembra 2016 o pravidlách uplatňovania nariadenia Európskeho parlamentu a Rady (EÚ) č. 1308/2013 v súvislosti s pomocou Únie na dodávanie ovocia, zeleniny, banánov a mlieka vo vzdelávacích zariadeniach (</w:t>
      </w:r>
      <w:r w:rsidRPr="004E7C4D">
        <w:rPr>
          <w:bCs/>
          <w:iCs/>
          <w:lang w:eastAsia="en-US"/>
        </w:rPr>
        <w:t>Ú. v. EÚ L 5</w:t>
      </w:r>
      <w:r w:rsidR="003C3ABE">
        <w:rPr>
          <w:bCs/>
          <w:iCs/>
          <w:lang w:eastAsia="en-US"/>
        </w:rPr>
        <w:t>,</w:t>
      </w:r>
      <w:r w:rsidRPr="004E7C4D">
        <w:rPr>
          <w:bCs/>
          <w:iCs/>
          <w:lang w:eastAsia="en-US"/>
        </w:rPr>
        <w:t xml:space="preserve"> 10.</w:t>
      </w:r>
      <w:r w:rsidR="003C3ABE">
        <w:rPr>
          <w:bCs/>
          <w:iCs/>
          <w:lang w:eastAsia="en-US"/>
        </w:rPr>
        <w:t xml:space="preserve"> </w:t>
      </w:r>
      <w:r w:rsidRPr="004E7C4D">
        <w:rPr>
          <w:bCs/>
          <w:iCs/>
          <w:lang w:eastAsia="en-US"/>
        </w:rPr>
        <w:t>1.</w:t>
      </w:r>
      <w:r w:rsidR="003C3ABE">
        <w:rPr>
          <w:bCs/>
          <w:iCs/>
          <w:lang w:eastAsia="en-US"/>
        </w:rPr>
        <w:t xml:space="preserve"> </w:t>
      </w:r>
      <w:r w:rsidRPr="004E7C4D">
        <w:rPr>
          <w:bCs/>
          <w:iCs/>
          <w:lang w:eastAsia="en-US"/>
        </w:rPr>
        <w:t>2017</w:t>
      </w:r>
      <w:r w:rsidRPr="004E7C4D">
        <w:rPr>
          <w:bCs/>
          <w:lang w:eastAsia="en-US"/>
        </w:rPr>
        <w:t>)</w:t>
      </w:r>
      <w:r w:rsidR="00BE2B72">
        <w:rPr>
          <w:bCs/>
          <w:lang w:eastAsia="en-US"/>
        </w:rPr>
        <w:t xml:space="preserve"> v platnom znení</w:t>
      </w:r>
      <w:r w:rsidR="0004394F">
        <w:rPr>
          <w:bCs/>
          <w:iCs/>
        </w:rPr>
        <w:t>.</w:t>
      </w:r>
      <w:r w:rsidR="005B27E0">
        <w:rPr>
          <w:bCs/>
          <w:iCs/>
        </w:rPr>
        <w:t xml:space="preserve"> </w:t>
      </w:r>
    </w:p>
    <w:p w:rsidR="005B27E0" w:rsidRDefault="0004394F" w:rsidP="0004394F">
      <w:pPr>
        <w:pStyle w:val="Odsekzoznamu"/>
        <w:ind w:left="426"/>
      </w:pPr>
      <w:r>
        <w:t xml:space="preserve">Gestor: </w:t>
      </w:r>
      <w:r w:rsidRPr="009F23D2">
        <w:rPr>
          <w:bCs/>
          <w:iCs/>
        </w:rPr>
        <w:t>Ministerstvo pôdohospodárstva a rozvoja vidieka Slovenskej republiky</w:t>
      </w:r>
      <w:r>
        <w:rPr>
          <w:bCs/>
          <w:iCs/>
        </w:rPr>
        <w:t>.</w:t>
      </w:r>
    </w:p>
    <w:p w:rsidR="0004394F" w:rsidRDefault="0004394F" w:rsidP="005B27E0">
      <w:pPr>
        <w:pStyle w:val="Odsekzoznamu"/>
      </w:pPr>
    </w:p>
    <w:p w:rsidR="005B27E0" w:rsidRPr="0004394F" w:rsidRDefault="00BE2B72" w:rsidP="005B27E0">
      <w:pPr>
        <w:numPr>
          <w:ilvl w:val="0"/>
          <w:numId w:val="1"/>
        </w:numPr>
        <w:suppressAutoHyphens/>
        <w:adjustRightInd/>
        <w:ind w:left="426" w:hanging="426"/>
        <w:jc w:val="both"/>
      </w:pPr>
      <w:r>
        <w:rPr>
          <w:bCs/>
          <w:iCs/>
        </w:rPr>
        <w:t>d</w:t>
      </w:r>
      <w:r w:rsidRPr="00524A17">
        <w:rPr>
          <w:bCs/>
          <w:iCs/>
        </w:rPr>
        <w:t>elegované nariadenie Komisie (EÚ) 2017/40 z 3. novembra 2016, ktorým sa dopĺňa nariadenie Európskeho parlamentu a Rady (EÚ</w:t>
      </w:r>
      <w:bookmarkStart w:id="0" w:name="_GoBack"/>
      <w:bookmarkEnd w:id="0"/>
      <w:r w:rsidRPr="00524A17">
        <w:rPr>
          <w:bCs/>
          <w:iCs/>
        </w:rPr>
        <w:t xml:space="preserve">) č. 1308/2013 v súvislosti s pomocou Únie </w:t>
      </w:r>
      <w:r w:rsidRPr="00524A17">
        <w:rPr>
          <w:bCs/>
          <w:iCs/>
        </w:rPr>
        <w:lastRenderedPageBreak/>
        <w:t>na dodávanie ovocia a zeleniny, banánov a mlieka vo vzdelávacích zariadeniach a ktorým sa mení vykonávacie nariadenie Komisie (EÚ) č. 907/2014 (Ú. v. EÚ L 5, 10.</w:t>
      </w:r>
      <w:r w:rsidR="003C3ABE">
        <w:rPr>
          <w:bCs/>
          <w:iCs/>
        </w:rPr>
        <w:t xml:space="preserve"> </w:t>
      </w:r>
      <w:r w:rsidRPr="00524A17">
        <w:rPr>
          <w:bCs/>
          <w:iCs/>
        </w:rPr>
        <w:t>1.</w:t>
      </w:r>
      <w:r w:rsidR="003C3ABE">
        <w:rPr>
          <w:bCs/>
          <w:iCs/>
        </w:rPr>
        <w:t xml:space="preserve"> </w:t>
      </w:r>
      <w:r w:rsidRPr="00524A17">
        <w:rPr>
          <w:bCs/>
          <w:iCs/>
        </w:rPr>
        <w:t>2017)</w:t>
      </w:r>
      <w:r>
        <w:rPr>
          <w:bCs/>
          <w:iCs/>
        </w:rPr>
        <w:t xml:space="preserve"> v platnom znení.</w:t>
      </w:r>
    </w:p>
    <w:p w:rsidR="0004394F" w:rsidRDefault="0004394F" w:rsidP="0004394F">
      <w:pPr>
        <w:suppressAutoHyphens/>
        <w:adjustRightInd/>
        <w:ind w:left="426"/>
        <w:jc w:val="both"/>
        <w:rPr>
          <w:bCs/>
          <w:iCs/>
        </w:rPr>
      </w:pPr>
      <w:r>
        <w:t xml:space="preserve">Gestor: </w:t>
      </w:r>
      <w:r w:rsidRPr="009F23D2">
        <w:rPr>
          <w:bCs/>
          <w:iCs/>
        </w:rPr>
        <w:t>Ministerstvo pôdohospodárstva a rozvoja vidieka Slovenskej republiky</w:t>
      </w:r>
      <w:r>
        <w:rPr>
          <w:bCs/>
          <w:iCs/>
        </w:rPr>
        <w:t>.</w:t>
      </w:r>
    </w:p>
    <w:p w:rsidR="00EF47AC" w:rsidRDefault="00EF47AC" w:rsidP="00EF47AC">
      <w:pPr>
        <w:suppressAutoHyphens/>
        <w:adjustRightInd/>
        <w:ind w:left="426"/>
        <w:jc w:val="both"/>
      </w:pPr>
    </w:p>
    <w:p w:rsidR="00207B22" w:rsidRDefault="00207B22" w:rsidP="00EF47AC">
      <w:pPr>
        <w:numPr>
          <w:ilvl w:val="0"/>
          <w:numId w:val="1"/>
        </w:numPr>
        <w:suppressAutoHyphens/>
        <w:adjustRightInd/>
        <w:ind w:left="426" w:hanging="426"/>
        <w:jc w:val="both"/>
      </w:pPr>
      <w:r w:rsidRPr="00EF47AC">
        <w:rPr>
          <w:bCs/>
          <w:iCs/>
        </w:rPr>
        <w:t>nariadenie</w:t>
      </w:r>
      <w:r w:rsidRPr="00207B22">
        <w:t xml:space="preserve"> </w:t>
      </w:r>
      <w:r w:rsidR="00EF47AC">
        <w:t>Európskeho parlamentu a Rady (EÚ) 2021/2115 z 2. decembra 2021, ktorým sa stanovujú pravidlá podpory strategických plánov, ktoré majú zostaviť členské štáty v rámci spoločnej poľnohospodárskej politiky (strategické plány SPP) a ktoré sú financované            z Európskeho poľnohospodárskeho záručného fondu (EPZF) a Európskeho poľnohospodárskeho fondu pre rozvoj vidieka (EPFRV), a ktorým sa zrušujú nariadenia (EÚ) č. 1305/2013 a (EÚ) č. 1307/2013 (Ú. v. EÚ L 435, 06. 12. 2021)</w:t>
      </w:r>
      <w:r w:rsidRPr="00207B22">
        <w:t xml:space="preserve"> v platnom znení, </w:t>
      </w:r>
    </w:p>
    <w:p w:rsidR="00EB458F" w:rsidRDefault="00EB458F" w:rsidP="00EB458F">
      <w:pPr>
        <w:suppressAutoHyphens/>
        <w:adjustRightInd/>
        <w:ind w:left="426"/>
        <w:jc w:val="both"/>
        <w:rPr>
          <w:bCs/>
        </w:rPr>
      </w:pPr>
      <w:r>
        <w:rPr>
          <w:bCs/>
          <w:iCs/>
        </w:rPr>
        <w:t>G</w:t>
      </w:r>
      <w:r w:rsidRPr="009F23D2">
        <w:rPr>
          <w:bCs/>
          <w:iCs/>
        </w:rPr>
        <w:t>estor: Ministerstvo pôdohospodárstva a rozvoja vidieka Slovenskej republiky</w:t>
      </w:r>
      <w:r w:rsidRPr="009F23D2">
        <w:rPr>
          <w:bCs/>
        </w:rPr>
        <w:t>.</w:t>
      </w:r>
    </w:p>
    <w:p w:rsidR="00EB458F" w:rsidRDefault="00EB458F" w:rsidP="00EB458F">
      <w:pPr>
        <w:suppressAutoHyphens/>
        <w:adjustRightInd/>
        <w:ind w:left="426"/>
        <w:jc w:val="both"/>
      </w:pPr>
    </w:p>
    <w:p w:rsidR="0004394F" w:rsidRPr="00A514A2" w:rsidRDefault="0004394F" w:rsidP="0004394F">
      <w:pPr>
        <w:numPr>
          <w:ilvl w:val="0"/>
          <w:numId w:val="1"/>
        </w:numPr>
        <w:suppressAutoHyphens/>
        <w:adjustRightInd/>
        <w:ind w:left="426" w:hanging="426"/>
        <w:jc w:val="both"/>
      </w:pPr>
      <w:r>
        <w:rPr>
          <w:bCs/>
          <w:iCs/>
        </w:rPr>
        <w:t>n</w:t>
      </w:r>
      <w:r w:rsidRPr="007B70BC">
        <w:rPr>
          <w:bCs/>
          <w:iCs/>
        </w:rPr>
        <w:t>ariadenie Európskeho parlamentu a Rady (EÚ) 2021/2116 z 2. decembra 2021 o financovaní, riadení a monitorovaní spoločnej poľnohospodárskej politiky a o zrušení nariadenia (EÚ) č. 1306/2013 (Ú. v. EÚ L 435</w:t>
      </w:r>
      <w:r w:rsidR="003C3ABE">
        <w:rPr>
          <w:bCs/>
          <w:iCs/>
        </w:rPr>
        <w:t>,</w:t>
      </w:r>
      <w:r w:rsidRPr="007B70BC">
        <w:rPr>
          <w:bCs/>
          <w:iCs/>
        </w:rPr>
        <w:t xml:space="preserve"> 6.</w:t>
      </w:r>
      <w:r w:rsidR="003C3ABE">
        <w:rPr>
          <w:bCs/>
          <w:iCs/>
        </w:rPr>
        <w:t xml:space="preserve"> </w:t>
      </w:r>
      <w:r w:rsidRPr="007B70BC">
        <w:rPr>
          <w:bCs/>
          <w:iCs/>
        </w:rPr>
        <w:t>12.</w:t>
      </w:r>
      <w:r w:rsidR="003C3ABE">
        <w:rPr>
          <w:bCs/>
          <w:iCs/>
        </w:rPr>
        <w:t xml:space="preserve"> </w:t>
      </w:r>
      <w:r w:rsidRPr="007B70BC">
        <w:rPr>
          <w:bCs/>
          <w:iCs/>
        </w:rPr>
        <w:t>2021) v</w:t>
      </w:r>
      <w:r>
        <w:rPr>
          <w:bCs/>
          <w:iCs/>
        </w:rPr>
        <w:t xml:space="preserve"> platnom </w:t>
      </w:r>
      <w:r w:rsidRPr="007B70BC">
        <w:rPr>
          <w:bCs/>
          <w:iCs/>
        </w:rPr>
        <w:t>znení</w:t>
      </w:r>
      <w:r>
        <w:rPr>
          <w:bCs/>
          <w:iCs/>
        </w:rPr>
        <w:t xml:space="preserve">. </w:t>
      </w:r>
    </w:p>
    <w:p w:rsidR="0004394F" w:rsidRDefault="0004394F" w:rsidP="0004394F">
      <w:pPr>
        <w:pStyle w:val="Odsekzoznamu"/>
        <w:ind w:left="0"/>
        <w:rPr>
          <w:bCs/>
          <w:iCs/>
        </w:rPr>
      </w:pPr>
      <w:r>
        <w:t xml:space="preserve">       Gestor: </w:t>
      </w:r>
      <w:r w:rsidRPr="009F23D2">
        <w:rPr>
          <w:bCs/>
          <w:iCs/>
        </w:rPr>
        <w:t>Ministerstvo pôdohospodárstva a rozvoja vidieka Slovenskej republiky</w:t>
      </w:r>
      <w:r>
        <w:rPr>
          <w:bCs/>
          <w:iCs/>
        </w:rPr>
        <w:t>.</w:t>
      </w:r>
    </w:p>
    <w:p w:rsidR="0004394F" w:rsidRDefault="0004394F" w:rsidP="0004394F">
      <w:pPr>
        <w:pStyle w:val="Odsekzoznamu"/>
        <w:ind w:left="0"/>
      </w:pPr>
    </w:p>
    <w:p w:rsidR="0004394F" w:rsidRPr="00D73282" w:rsidRDefault="0004394F" w:rsidP="0004394F">
      <w:pPr>
        <w:numPr>
          <w:ilvl w:val="0"/>
          <w:numId w:val="1"/>
        </w:numPr>
        <w:suppressAutoHyphens/>
        <w:adjustRightInd/>
        <w:ind w:left="426" w:hanging="426"/>
        <w:jc w:val="both"/>
      </w:pPr>
      <w:r>
        <w:rPr>
          <w:bCs/>
          <w:iCs/>
        </w:rPr>
        <w:t>v</w:t>
      </w:r>
      <w:r w:rsidRPr="007B70BC">
        <w:rPr>
          <w:bCs/>
          <w:iCs/>
        </w:rPr>
        <w:t>ykonávacie nariadenie Komisie (EÚ) 2022/128 z 21. decembra 2021, ktorým sa stanovujú pravidlá uplatňovania nariadenia (EÚ) Európskeho parlamentu a Rady (EÚ) 2021/2116 vzhľadom na platobné agentúry a ostatné orgány, finančné riadenie, schvaľovanie účtov, kontroly, zábezpeky a transparentnosť (Ú. v. EÚ L 20, 31.</w:t>
      </w:r>
      <w:r w:rsidR="008F033D">
        <w:rPr>
          <w:bCs/>
          <w:iCs/>
        </w:rPr>
        <w:t xml:space="preserve"> </w:t>
      </w:r>
      <w:r w:rsidRPr="007B70BC">
        <w:rPr>
          <w:bCs/>
          <w:iCs/>
        </w:rPr>
        <w:t>1.</w:t>
      </w:r>
      <w:r w:rsidR="008F033D">
        <w:rPr>
          <w:bCs/>
          <w:iCs/>
        </w:rPr>
        <w:t xml:space="preserve"> </w:t>
      </w:r>
      <w:r w:rsidRPr="007B70BC">
        <w:rPr>
          <w:bCs/>
          <w:iCs/>
        </w:rPr>
        <w:t>2022) v</w:t>
      </w:r>
      <w:r>
        <w:rPr>
          <w:bCs/>
          <w:iCs/>
        </w:rPr>
        <w:t xml:space="preserve"> platnom </w:t>
      </w:r>
      <w:r w:rsidRPr="007B70BC">
        <w:rPr>
          <w:bCs/>
          <w:iCs/>
        </w:rPr>
        <w:t>znení</w:t>
      </w:r>
      <w:r>
        <w:rPr>
          <w:bCs/>
          <w:iCs/>
        </w:rPr>
        <w:t>.</w:t>
      </w:r>
    </w:p>
    <w:p w:rsidR="00C36BCD" w:rsidRDefault="00C36BCD" w:rsidP="005B27E0">
      <w:pPr>
        <w:suppressAutoHyphens/>
        <w:adjustRightInd/>
        <w:ind w:left="426"/>
        <w:jc w:val="both"/>
      </w:pPr>
      <w:r w:rsidRPr="00C36BCD">
        <w:rPr>
          <w:bCs/>
          <w:iCs/>
        </w:rPr>
        <w:t>Gestor: Ministerstvo pôdohospodárstva a rozvoja vidieka Slovenskej republiky</w:t>
      </w:r>
      <w:r w:rsidRPr="00C36BCD">
        <w:rPr>
          <w:bCs/>
        </w:rPr>
        <w:t>.</w:t>
      </w:r>
    </w:p>
    <w:p w:rsidR="008F033D" w:rsidRDefault="008F033D" w:rsidP="008F033D">
      <w:pPr>
        <w:suppressAutoHyphens/>
        <w:adjustRightInd/>
        <w:ind w:left="426"/>
        <w:jc w:val="both"/>
      </w:pPr>
    </w:p>
    <w:p w:rsidR="008F033D" w:rsidRDefault="008F033D" w:rsidP="008F033D">
      <w:pPr>
        <w:numPr>
          <w:ilvl w:val="0"/>
          <w:numId w:val="1"/>
        </w:numPr>
        <w:suppressAutoHyphens/>
        <w:adjustRightInd/>
        <w:ind w:left="426" w:hanging="426"/>
        <w:jc w:val="both"/>
      </w:pPr>
      <w:r w:rsidRPr="008F033D">
        <w:rPr>
          <w:bCs/>
          <w:iCs/>
        </w:rPr>
        <w:t>vykonávacie</w:t>
      </w:r>
      <w:r>
        <w:t xml:space="preserve"> nariadenie Komisie (EÚ) 2023/102 z 11. januára 2023, ktorým sa mení vykonávacie nariadenie (EÚ) 2017/39, pokiaľ ide o žiadosti členských štátov o pomoc Únie (Ú. v. EÚ L 12, 13. 1. 2023),</w:t>
      </w:r>
    </w:p>
    <w:p w:rsidR="0084183C" w:rsidRPr="0084183C" w:rsidRDefault="0084183C" w:rsidP="0084183C">
      <w:pPr>
        <w:suppressAutoHyphens/>
        <w:adjustRightInd/>
        <w:ind w:left="426"/>
        <w:jc w:val="both"/>
        <w:rPr>
          <w:bCs/>
        </w:rPr>
      </w:pPr>
      <w:r>
        <w:rPr>
          <w:bCs/>
          <w:iCs/>
        </w:rPr>
        <w:t>G</w:t>
      </w:r>
      <w:r w:rsidRPr="009F23D2">
        <w:rPr>
          <w:bCs/>
          <w:iCs/>
        </w:rPr>
        <w:t>estor: Ministerstvo pôdohospodárstva a rozvoja vidieka Slovenskej republiky</w:t>
      </w:r>
      <w:r w:rsidRPr="009F23D2">
        <w:rPr>
          <w:bCs/>
        </w:rPr>
        <w:t>.</w:t>
      </w:r>
    </w:p>
    <w:p w:rsidR="008F033D" w:rsidRDefault="008F033D" w:rsidP="008F033D">
      <w:pPr>
        <w:suppressAutoHyphens/>
        <w:adjustRightInd/>
        <w:ind w:left="426"/>
        <w:jc w:val="both"/>
      </w:pPr>
    </w:p>
    <w:p w:rsidR="008F033D" w:rsidRDefault="008F033D" w:rsidP="0084183C">
      <w:pPr>
        <w:numPr>
          <w:ilvl w:val="0"/>
          <w:numId w:val="1"/>
        </w:numPr>
        <w:suppressAutoHyphens/>
        <w:adjustRightInd/>
        <w:ind w:left="426" w:hanging="426"/>
        <w:jc w:val="both"/>
      </w:pPr>
      <w:r>
        <w:t>vykonávacie nariadenie Komisie (EÚ) 2023/1449 z 12. júna 2023, ktorým sa mení vykonávacie nariadenie (EÚ) 2017/39, pokiaľ ide o vyplácanie pomoci, presuny medzi pridelenými prostriedkami a administratívne kontrol</w:t>
      </w:r>
      <w:r w:rsidR="0084183C">
        <w:t>y (Ú. v. EÚ L 179, 14. 7. 2023),</w:t>
      </w:r>
    </w:p>
    <w:p w:rsidR="0084183C" w:rsidRDefault="0084183C" w:rsidP="0084183C">
      <w:pPr>
        <w:suppressAutoHyphens/>
        <w:adjustRightInd/>
        <w:ind w:left="426"/>
        <w:jc w:val="both"/>
        <w:rPr>
          <w:bCs/>
        </w:rPr>
      </w:pPr>
      <w:r>
        <w:rPr>
          <w:bCs/>
          <w:iCs/>
        </w:rPr>
        <w:t>G</w:t>
      </w:r>
      <w:r w:rsidRPr="009F23D2">
        <w:rPr>
          <w:bCs/>
          <w:iCs/>
        </w:rPr>
        <w:t>estor: Ministerstvo pôdohospodárstva a rozvoja vidieka Slovenskej republiky</w:t>
      </w:r>
      <w:r w:rsidRPr="009F23D2">
        <w:rPr>
          <w:bCs/>
        </w:rPr>
        <w:t>.</w:t>
      </w:r>
    </w:p>
    <w:p w:rsidR="0084183C" w:rsidRDefault="0084183C" w:rsidP="0084183C">
      <w:pPr>
        <w:suppressAutoHyphens/>
        <w:adjustRightInd/>
        <w:jc w:val="both"/>
      </w:pPr>
    </w:p>
    <w:p w:rsidR="008F033D" w:rsidRDefault="0084183C" w:rsidP="0084183C">
      <w:pPr>
        <w:numPr>
          <w:ilvl w:val="0"/>
          <w:numId w:val="1"/>
        </w:numPr>
        <w:suppressAutoHyphens/>
        <w:adjustRightInd/>
        <w:ind w:left="426" w:hanging="426"/>
        <w:jc w:val="both"/>
      </w:pPr>
      <w:r>
        <w:t>v</w:t>
      </w:r>
      <w:r w:rsidR="008F033D">
        <w:t>ykonávacie nariadenie Komisie (EÚ) 2023/2155 zo 17. októbra 2023, ktorým sa mení vykonávacie nariadenie (EÚ) 2022/128, pokiaľ ide o určité požiadavky na podávanie správ v súvislosti s oznámeniami týkajúcimi sa EPZF v elektronickej podobe (Ú. v. EÚ L, 2023/2155, 18. 10. 2023</w:t>
      </w:r>
      <w:r>
        <w:t>),</w:t>
      </w:r>
    </w:p>
    <w:p w:rsidR="0084183C" w:rsidRDefault="0084183C" w:rsidP="0084183C">
      <w:pPr>
        <w:suppressAutoHyphens/>
        <w:adjustRightInd/>
        <w:ind w:left="426"/>
        <w:jc w:val="both"/>
        <w:rPr>
          <w:bCs/>
        </w:rPr>
      </w:pPr>
      <w:r>
        <w:rPr>
          <w:bCs/>
          <w:iCs/>
        </w:rPr>
        <w:t>G</w:t>
      </w:r>
      <w:r w:rsidRPr="009F23D2">
        <w:rPr>
          <w:bCs/>
          <w:iCs/>
        </w:rPr>
        <w:t>estor: Ministerstvo pôdohospodárstva a rozvoja vidieka Slovenskej republiky</w:t>
      </w:r>
      <w:r w:rsidRPr="009F23D2">
        <w:rPr>
          <w:bCs/>
        </w:rPr>
        <w:t>.</w:t>
      </w:r>
    </w:p>
    <w:p w:rsidR="008F033D" w:rsidRDefault="008F033D" w:rsidP="008F033D">
      <w:pPr>
        <w:suppressAutoHyphens/>
        <w:adjustRightInd/>
        <w:ind w:left="426"/>
        <w:jc w:val="both"/>
      </w:pPr>
    </w:p>
    <w:p w:rsidR="008F033D" w:rsidRDefault="0084183C" w:rsidP="0084183C">
      <w:pPr>
        <w:numPr>
          <w:ilvl w:val="0"/>
          <w:numId w:val="1"/>
        </w:numPr>
        <w:suppressAutoHyphens/>
        <w:adjustRightInd/>
        <w:ind w:left="426" w:hanging="426"/>
        <w:jc w:val="both"/>
      </w:pPr>
      <w:r>
        <w:t>v</w:t>
      </w:r>
      <w:r w:rsidR="008F033D">
        <w:t>ykonávacie nariadenie Komisie (EÚ) 2023/2773 z 13. decembra 2023, ktorým sa opravuje vykonávacie nariadenie (EÚ) 2022/128, pokiaľ ide o určité ustanovenia týkajúce sa metód auditu, kontroly transakcií a vyhlásenia riadiaceho subjektu v prípade EPZF a EPFRV (Ú. v. EÚ L, 2023/2773, 14. 12. 2023)</w:t>
      </w:r>
      <w:r>
        <w:t>,</w:t>
      </w:r>
    </w:p>
    <w:p w:rsidR="0084183C" w:rsidRDefault="0084183C" w:rsidP="0084183C">
      <w:pPr>
        <w:suppressAutoHyphens/>
        <w:adjustRightInd/>
        <w:ind w:left="426"/>
        <w:jc w:val="both"/>
        <w:rPr>
          <w:bCs/>
        </w:rPr>
      </w:pPr>
      <w:r>
        <w:rPr>
          <w:bCs/>
          <w:iCs/>
        </w:rPr>
        <w:t>G</w:t>
      </w:r>
      <w:r w:rsidRPr="009F23D2">
        <w:rPr>
          <w:bCs/>
          <w:iCs/>
        </w:rPr>
        <w:t>estor: Ministerstvo pôdohospodárstva a rozvoja vidieka Slovenskej republiky</w:t>
      </w:r>
      <w:r w:rsidRPr="009F23D2">
        <w:rPr>
          <w:bCs/>
        </w:rPr>
        <w:t>.</w:t>
      </w:r>
    </w:p>
    <w:p w:rsidR="008F033D" w:rsidRDefault="008F033D" w:rsidP="0084183C">
      <w:pPr>
        <w:suppressAutoHyphens/>
        <w:adjustRightInd/>
        <w:jc w:val="both"/>
      </w:pPr>
    </w:p>
    <w:p w:rsidR="00C36BCD" w:rsidRDefault="0084183C" w:rsidP="0084183C">
      <w:pPr>
        <w:numPr>
          <w:ilvl w:val="0"/>
          <w:numId w:val="1"/>
        </w:numPr>
        <w:suppressAutoHyphens/>
        <w:adjustRightInd/>
        <w:ind w:left="426" w:hanging="426"/>
        <w:jc w:val="both"/>
      </w:pPr>
      <w:r>
        <w:lastRenderedPageBreak/>
        <w:t>n</w:t>
      </w:r>
      <w:r w:rsidR="008F033D">
        <w:t>ariadenie Európskeho parlamentu a Rady (EÚ) 2024/1143 z 11. apríla 2024 o zemepisných označeniach vína, liehovín a poľnohospodárskych výrobkov, ako aj o zaručených tradičných špecialitách a nepovinných výrazoch kvality pre poľnohospodárske výrobky, ktorým sa menia nariadenia (EÚ) č. 1308/2013, (EÚ) 2019/787 a (EÚ) 2019/1753 a zrušuje nariadenie (EÚ) č. 1151/2012 (Ú. v</w:t>
      </w:r>
      <w:r>
        <w:t>. EÚ L, 2024/1143, 23. 4. 2024).</w:t>
      </w:r>
    </w:p>
    <w:p w:rsidR="00207B22" w:rsidRDefault="00EB458F" w:rsidP="005B27E0">
      <w:pPr>
        <w:suppressAutoHyphens/>
        <w:adjustRightInd/>
        <w:ind w:left="426"/>
        <w:jc w:val="both"/>
        <w:rPr>
          <w:bCs/>
        </w:rPr>
      </w:pPr>
      <w:r>
        <w:rPr>
          <w:bCs/>
          <w:iCs/>
        </w:rPr>
        <w:t>G</w:t>
      </w:r>
      <w:r w:rsidRPr="009F23D2">
        <w:rPr>
          <w:bCs/>
          <w:iCs/>
        </w:rPr>
        <w:t>estor: Ministerstvo pôdohospodárstva a rozvoja vidieka Slovenskej republiky</w:t>
      </w:r>
      <w:r w:rsidRPr="009F23D2">
        <w:rPr>
          <w:bCs/>
        </w:rPr>
        <w:t>.</w:t>
      </w:r>
    </w:p>
    <w:p w:rsidR="00EB458F" w:rsidRPr="00A40668" w:rsidRDefault="00EB458F" w:rsidP="005B27E0">
      <w:pPr>
        <w:suppressAutoHyphens/>
        <w:adjustRightInd/>
        <w:ind w:left="426"/>
        <w:jc w:val="both"/>
      </w:pPr>
    </w:p>
    <w:p w:rsidR="00137235" w:rsidRPr="007F6C4C" w:rsidRDefault="0078340A" w:rsidP="0078340A">
      <w:pPr>
        <w:ind w:left="709" w:hanging="349"/>
        <w:jc w:val="both"/>
      </w:pPr>
      <w:r w:rsidRPr="007F6C4C">
        <w:t>c</w:t>
      </w:r>
      <w:r w:rsidR="00137235" w:rsidRPr="007F6C4C">
        <w:t>)</w:t>
      </w:r>
      <w:r w:rsidR="00137235" w:rsidRPr="007F6C4C">
        <w:tab/>
      </w:r>
      <w:r w:rsidR="00914DB2" w:rsidRPr="007F6C4C">
        <w:t>nie je obsiahnut</w:t>
      </w:r>
      <w:r w:rsidR="003F332E">
        <w:t>ý</w:t>
      </w:r>
      <w:r w:rsidR="00914DB2" w:rsidRPr="007F6C4C">
        <w:t xml:space="preserve"> </w:t>
      </w:r>
      <w:r w:rsidR="00137235" w:rsidRPr="007F6C4C">
        <w:t>v judikatúre Súdneho dvora Európskej ún</w:t>
      </w:r>
      <w:r w:rsidRPr="007F6C4C">
        <w:t>ie</w:t>
      </w:r>
    </w:p>
    <w:p w:rsidR="00137235" w:rsidRPr="007F6C4C" w:rsidRDefault="00137235" w:rsidP="0078340A">
      <w:pPr>
        <w:ind w:left="360"/>
        <w:jc w:val="both"/>
      </w:pPr>
    </w:p>
    <w:p w:rsidR="00137235" w:rsidRPr="007F6C4C" w:rsidRDefault="00137235" w:rsidP="0078340A">
      <w:pPr>
        <w:ind w:left="360" w:hanging="360"/>
        <w:jc w:val="both"/>
        <w:rPr>
          <w:b/>
        </w:rPr>
      </w:pPr>
      <w:r w:rsidRPr="007F6C4C">
        <w:rPr>
          <w:b/>
        </w:rPr>
        <w:t>4.</w:t>
      </w:r>
      <w:r w:rsidRPr="007F6C4C">
        <w:rPr>
          <w:b/>
        </w:rPr>
        <w:tab/>
        <w:t xml:space="preserve">Záväzky Slovenskej republiky vo vzťahu k Európskej únii: </w:t>
      </w:r>
    </w:p>
    <w:p w:rsidR="00137235" w:rsidRPr="007F6C4C" w:rsidRDefault="00137235" w:rsidP="0078340A">
      <w:pPr>
        <w:ind w:left="709" w:hanging="349"/>
        <w:jc w:val="both"/>
      </w:pPr>
      <w:r w:rsidRPr="007F6C4C">
        <w:t>a)</w:t>
      </w:r>
      <w:r w:rsidRPr="007F6C4C">
        <w:tab/>
      </w:r>
      <w:r w:rsidR="00DB737D">
        <w:t>uviesť lehotu</w:t>
      </w:r>
      <w:r w:rsidR="0078340A" w:rsidRPr="007F6C4C">
        <w:t xml:space="preserve"> na prebranie príslušného právneho aktu Európskej únie, príp. osobitná lehota účinnosti jeho ustanovení</w:t>
      </w:r>
      <w:r w:rsidR="000A2E18">
        <w:t xml:space="preserve"> </w:t>
      </w:r>
    </w:p>
    <w:p w:rsidR="009C1049" w:rsidRPr="007F6C4C" w:rsidRDefault="00BE2B72" w:rsidP="00DF19B9">
      <w:pPr>
        <w:ind w:left="720"/>
        <w:jc w:val="both"/>
      </w:pPr>
      <w:r>
        <w:t xml:space="preserve">- bezpredmetné, </w:t>
      </w:r>
    </w:p>
    <w:p w:rsidR="00137235" w:rsidRPr="007F6C4C" w:rsidRDefault="00137235" w:rsidP="005E3E02">
      <w:pPr>
        <w:jc w:val="both"/>
      </w:pPr>
    </w:p>
    <w:p w:rsidR="00BA68F6" w:rsidRDefault="00137235" w:rsidP="003F332E">
      <w:pPr>
        <w:ind w:left="709" w:hanging="349"/>
        <w:jc w:val="both"/>
      </w:pPr>
      <w:r w:rsidRPr="007F6C4C">
        <w:t>b)</w:t>
      </w:r>
      <w:r w:rsidRPr="007F6C4C">
        <w:tab/>
      </w:r>
      <w:r w:rsidR="003F332E" w:rsidRPr="003F332E">
        <w:t>uviesť informáciu o začatí konania v rámci „EÚ Pilot“ alebo o</w:t>
      </w:r>
      <w:r w:rsidR="00BA68F6">
        <w:t> </w:t>
      </w:r>
      <w:r w:rsidR="003F332E" w:rsidRPr="003F332E">
        <w:t>začatí postupu Európskej komisie, alebo o</w:t>
      </w:r>
      <w:r w:rsidR="00BA68F6">
        <w:t> </w:t>
      </w:r>
      <w:r w:rsidR="003F332E" w:rsidRPr="003F332E">
        <w:t>konaní Súdneho dvora Európskej únie proti</w:t>
      </w:r>
      <w:r w:rsidR="00BA68F6">
        <w:t> </w:t>
      </w:r>
      <w:r w:rsidR="003F332E" w:rsidRPr="003F332E">
        <w:t>Slovenskej republike podľa</w:t>
      </w:r>
      <w:r w:rsidR="00BA68F6">
        <w:t> </w:t>
      </w:r>
      <w:r w:rsidR="003F332E" w:rsidRPr="003F332E">
        <w:t>čl.</w:t>
      </w:r>
      <w:r w:rsidR="00BA68F6">
        <w:t> </w:t>
      </w:r>
      <w:r w:rsidR="003F332E" w:rsidRPr="003F332E">
        <w:t>258 a 260 Zmluvy o</w:t>
      </w:r>
      <w:r w:rsidR="00BA68F6">
        <w:t> </w:t>
      </w:r>
      <w:r w:rsidR="003F332E" w:rsidRPr="003F332E">
        <w:t>fungovaní Európskej únie v</w:t>
      </w:r>
      <w:r w:rsidR="00BA68F6">
        <w:t> </w:t>
      </w:r>
      <w:r w:rsidR="003F332E" w:rsidRPr="003F332E">
        <w:t>jej platnom znení, spolu</w:t>
      </w:r>
      <w:r w:rsidR="00BA68F6">
        <w:t> </w:t>
      </w:r>
      <w:r w:rsidR="003F332E" w:rsidRPr="003F332E">
        <w:t>s</w:t>
      </w:r>
      <w:r w:rsidR="00BA68F6">
        <w:t> </w:t>
      </w:r>
      <w:r w:rsidR="003F332E" w:rsidRPr="003F332E">
        <w:t>uvedením konkrétnych vytýkaných nedostatkov a požiadaviek na</w:t>
      </w:r>
      <w:r w:rsidR="00BA68F6">
        <w:t> </w:t>
      </w:r>
      <w:r w:rsidR="003F332E" w:rsidRPr="003F332E">
        <w:t>zabezpečenie nápravy so</w:t>
      </w:r>
      <w:r w:rsidR="00BA68F6">
        <w:t> </w:t>
      </w:r>
      <w:r w:rsidR="003F332E" w:rsidRPr="003F332E">
        <w:t>zreteľom na</w:t>
      </w:r>
      <w:r w:rsidR="00BA68F6">
        <w:t> </w:t>
      </w:r>
      <w:r w:rsidR="003F332E" w:rsidRPr="003F332E">
        <w:t>nariadenie Európskeho parlamentu a Rady (ES) č.</w:t>
      </w:r>
      <w:r w:rsidR="00BA68F6">
        <w:t> </w:t>
      </w:r>
      <w:r w:rsidR="003F332E" w:rsidRPr="003F332E">
        <w:t>1049/2001 z</w:t>
      </w:r>
      <w:r w:rsidR="00BA68F6">
        <w:t> </w:t>
      </w:r>
      <w:r w:rsidR="003F332E" w:rsidRPr="003F332E">
        <w:t>30.</w:t>
      </w:r>
      <w:r w:rsidR="00BA68F6">
        <w:t> </w:t>
      </w:r>
      <w:r w:rsidR="003F332E" w:rsidRPr="003F332E">
        <w:t>mája</w:t>
      </w:r>
      <w:r w:rsidR="00BA68F6">
        <w:t> </w:t>
      </w:r>
      <w:r w:rsidR="003F332E" w:rsidRPr="003F332E">
        <w:t xml:space="preserve">2001 </w:t>
      </w:r>
      <w:r w:rsidR="000A2E18">
        <w:t>z 30. </w:t>
      </w:r>
      <w:r w:rsidR="000A2E18" w:rsidRPr="000A2E18">
        <w:t>mája 2001</w:t>
      </w:r>
      <w:r w:rsidR="000A2E18">
        <w:t xml:space="preserve"> </w:t>
      </w:r>
      <w:r w:rsidR="003F332E" w:rsidRPr="003F332E">
        <w:t>o</w:t>
      </w:r>
      <w:r w:rsidR="00BA68F6">
        <w:t> </w:t>
      </w:r>
      <w:r w:rsidR="003F332E" w:rsidRPr="003F332E">
        <w:t>prístupe 3 verejnosti k</w:t>
      </w:r>
      <w:r w:rsidR="00BA68F6">
        <w:t> </w:t>
      </w:r>
      <w:r w:rsidR="003F332E" w:rsidRPr="003F332E">
        <w:t xml:space="preserve">dokumentom Európskeho parlamentu, Rady a Komisie, </w:t>
      </w:r>
    </w:p>
    <w:p w:rsidR="00BA68F6" w:rsidRDefault="00BA68F6" w:rsidP="003F332E">
      <w:pPr>
        <w:ind w:left="709" w:hanging="349"/>
        <w:jc w:val="both"/>
      </w:pPr>
    </w:p>
    <w:p w:rsidR="00137235" w:rsidRPr="00AC3481" w:rsidRDefault="003F332E" w:rsidP="00BA68F6">
      <w:pPr>
        <w:ind w:left="709"/>
        <w:jc w:val="both"/>
      </w:pPr>
      <w:r w:rsidRPr="003F332E">
        <w:t>V</w:t>
      </w:r>
      <w:r w:rsidR="00BA68F6">
        <w:t> </w:t>
      </w:r>
      <w:r w:rsidRPr="003F332E">
        <w:t>oblasti, ktorú upravuje tento návrh nariadenia vlády, neboli začaté proti</w:t>
      </w:r>
      <w:r w:rsidR="00BA68F6">
        <w:t> </w:t>
      </w:r>
      <w:r w:rsidRPr="003F332E">
        <w:t>Slovenskej republike žiadne z</w:t>
      </w:r>
      <w:r w:rsidR="00BA68F6">
        <w:t> </w:t>
      </w:r>
      <w:r w:rsidRPr="003F332E">
        <w:t>uvedených konaní</w:t>
      </w:r>
      <w:r w:rsidR="00AC3481">
        <w:t>.</w:t>
      </w:r>
    </w:p>
    <w:p w:rsidR="00137235" w:rsidRPr="007F6C4C" w:rsidRDefault="00137235" w:rsidP="005E3E02">
      <w:pPr>
        <w:ind w:left="709"/>
        <w:jc w:val="both"/>
      </w:pPr>
    </w:p>
    <w:p w:rsidR="00137235" w:rsidRPr="007F6C4C" w:rsidRDefault="00914DB2" w:rsidP="005E3E02">
      <w:pPr>
        <w:ind w:left="709" w:hanging="349"/>
        <w:jc w:val="both"/>
      </w:pPr>
      <w:r w:rsidRPr="007F6C4C">
        <w:t>c</w:t>
      </w:r>
      <w:r w:rsidR="00137235" w:rsidRPr="007F6C4C">
        <w:t>)</w:t>
      </w:r>
      <w:r w:rsidR="00137235" w:rsidRPr="007F6C4C">
        <w:tab/>
      </w:r>
      <w:r w:rsidR="00DB737D">
        <w:t>uviesť informáciu</w:t>
      </w:r>
      <w:r w:rsidR="0078340A" w:rsidRPr="007F6C4C">
        <w:t xml:space="preserve"> o právnych predpisoch, v</w:t>
      </w:r>
      <w:r w:rsidR="00BA68F6">
        <w:t> </w:t>
      </w:r>
      <w:r w:rsidR="0078340A" w:rsidRPr="007F6C4C">
        <w:t>ktorých sú uvádzané právne akty Európskej únie už prebrané, spolu s uvedením rozsahu ich prebrania, príp. potreby prijatia ďalších úprav</w:t>
      </w:r>
    </w:p>
    <w:p w:rsidR="00BF1930" w:rsidRPr="007F6C4C" w:rsidRDefault="002A2D59" w:rsidP="00E566C9">
      <w:pPr>
        <w:ind w:left="709"/>
        <w:jc w:val="both"/>
      </w:pPr>
      <w:r>
        <w:t>- bezpredmetné.</w:t>
      </w:r>
    </w:p>
    <w:p w:rsidR="00137235" w:rsidRPr="007F6C4C" w:rsidRDefault="00137235" w:rsidP="005E3E02">
      <w:pPr>
        <w:ind w:firstLine="708"/>
        <w:jc w:val="both"/>
      </w:pPr>
    </w:p>
    <w:p w:rsidR="00137235" w:rsidRPr="007F6C4C" w:rsidRDefault="00137235" w:rsidP="005E3E02">
      <w:pPr>
        <w:ind w:left="360" w:hanging="360"/>
        <w:jc w:val="both"/>
        <w:rPr>
          <w:b/>
        </w:rPr>
      </w:pPr>
      <w:r w:rsidRPr="007F6C4C">
        <w:rPr>
          <w:b/>
        </w:rPr>
        <w:t>5.</w:t>
      </w:r>
      <w:r w:rsidRPr="007F6C4C">
        <w:rPr>
          <w:b/>
        </w:rPr>
        <w:tab/>
      </w:r>
      <w:r w:rsidR="005E3E02" w:rsidRPr="007F6C4C">
        <w:rPr>
          <w:b/>
        </w:rPr>
        <w:t xml:space="preserve">Návrh </w:t>
      </w:r>
      <w:r w:rsidR="00716714" w:rsidRPr="007F6C4C">
        <w:rPr>
          <w:b/>
        </w:rPr>
        <w:t xml:space="preserve">nariadenia vlády </w:t>
      </w:r>
      <w:r w:rsidR="005E3E02" w:rsidRPr="007F6C4C">
        <w:rPr>
          <w:b/>
        </w:rPr>
        <w:t>je zlučiteľný s</w:t>
      </w:r>
      <w:r w:rsidR="00115E17">
        <w:rPr>
          <w:b/>
        </w:rPr>
        <w:t> </w:t>
      </w:r>
      <w:r w:rsidR="005E3E02" w:rsidRPr="007F6C4C">
        <w:rPr>
          <w:b/>
        </w:rPr>
        <w:t>právom Európskej únie</w:t>
      </w:r>
      <w:r w:rsidRPr="007F6C4C">
        <w:rPr>
          <w:b/>
        </w:rPr>
        <w:t>:</w:t>
      </w:r>
    </w:p>
    <w:p w:rsidR="00137235" w:rsidRPr="007F6C4C" w:rsidRDefault="005E3E02" w:rsidP="005E3E02">
      <w:pPr>
        <w:ind w:firstLine="360"/>
        <w:jc w:val="both"/>
      </w:pPr>
      <w:r w:rsidRPr="007F6C4C">
        <w:t>úplne</w:t>
      </w:r>
    </w:p>
    <w:sectPr w:rsidR="00137235" w:rsidRPr="007F6C4C" w:rsidSect="003A2588">
      <w:footerReference w:type="default" r:id="rId8"/>
      <w:pgSz w:w="12240" w:h="15840"/>
      <w:pgMar w:top="1440" w:right="1440" w:bottom="1440" w:left="1440" w:header="708" w:footer="283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857" w:rsidRDefault="00642857" w:rsidP="00077C0D">
      <w:r>
        <w:separator/>
      </w:r>
    </w:p>
  </w:endnote>
  <w:endnote w:type="continuationSeparator" w:id="0">
    <w:p w:rsidR="00642857" w:rsidRDefault="00642857" w:rsidP="0007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888048"/>
      <w:docPartObj>
        <w:docPartGallery w:val="Page Numbers (Bottom of Page)"/>
        <w:docPartUnique/>
      </w:docPartObj>
    </w:sdtPr>
    <w:sdtContent>
      <w:p w:rsidR="003A2588" w:rsidRDefault="003A258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077C0D" w:rsidRDefault="00077C0D" w:rsidP="005854BD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857" w:rsidRDefault="00642857" w:rsidP="00077C0D">
      <w:r>
        <w:separator/>
      </w:r>
    </w:p>
  </w:footnote>
  <w:footnote w:type="continuationSeparator" w:id="0">
    <w:p w:rsidR="00642857" w:rsidRDefault="00642857" w:rsidP="00077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4468C"/>
    <w:multiLevelType w:val="hybridMultilevel"/>
    <w:tmpl w:val="A566EDF4"/>
    <w:lvl w:ilvl="0" w:tplc="8076B9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8B41623"/>
    <w:multiLevelType w:val="hybridMultilevel"/>
    <w:tmpl w:val="D6ECBD4C"/>
    <w:lvl w:ilvl="0" w:tplc="DF6CB47C"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405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477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549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621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693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765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837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909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7F"/>
    <w:rsid w:val="00007178"/>
    <w:rsid w:val="000123E7"/>
    <w:rsid w:val="00013B97"/>
    <w:rsid w:val="00037A84"/>
    <w:rsid w:val="0004394F"/>
    <w:rsid w:val="00053C6D"/>
    <w:rsid w:val="00060884"/>
    <w:rsid w:val="000729FF"/>
    <w:rsid w:val="00073BF8"/>
    <w:rsid w:val="00077C0D"/>
    <w:rsid w:val="00082B99"/>
    <w:rsid w:val="00084499"/>
    <w:rsid w:val="00087146"/>
    <w:rsid w:val="00090500"/>
    <w:rsid w:val="000A2E18"/>
    <w:rsid w:val="000A7176"/>
    <w:rsid w:val="000B7296"/>
    <w:rsid w:val="000C608E"/>
    <w:rsid w:val="000C68AF"/>
    <w:rsid w:val="000F1D46"/>
    <w:rsid w:val="00115E17"/>
    <w:rsid w:val="0012346D"/>
    <w:rsid w:val="00126979"/>
    <w:rsid w:val="00137235"/>
    <w:rsid w:val="00137DD3"/>
    <w:rsid w:val="00140DA2"/>
    <w:rsid w:val="00141C59"/>
    <w:rsid w:val="001422C8"/>
    <w:rsid w:val="00146616"/>
    <w:rsid w:val="0014709C"/>
    <w:rsid w:val="001532B7"/>
    <w:rsid w:val="001545D1"/>
    <w:rsid w:val="00157BA6"/>
    <w:rsid w:val="0017046C"/>
    <w:rsid w:val="00172DCD"/>
    <w:rsid w:val="0017630B"/>
    <w:rsid w:val="00185929"/>
    <w:rsid w:val="00191D90"/>
    <w:rsid w:val="001A21C0"/>
    <w:rsid w:val="001B1424"/>
    <w:rsid w:val="001B5C4B"/>
    <w:rsid w:val="001B7439"/>
    <w:rsid w:val="001D037C"/>
    <w:rsid w:val="001D2D1B"/>
    <w:rsid w:val="001D40B9"/>
    <w:rsid w:val="001E2970"/>
    <w:rsid w:val="00202A6F"/>
    <w:rsid w:val="00206F02"/>
    <w:rsid w:val="00207B22"/>
    <w:rsid w:val="00223BAA"/>
    <w:rsid w:val="0022768F"/>
    <w:rsid w:val="00234FEA"/>
    <w:rsid w:val="00241D0F"/>
    <w:rsid w:val="0026215E"/>
    <w:rsid w:val="00274345"/>
    <w:rsid w:val="0028560E"/>
    <w:rsid w:val="002A2D59"/>
    <w:rsid w:val="002A7D4A"/>
    <w:rsid w:val="002B0935"/>
    <w:rsid w:val="002D3006"/>
    <w:rsid w:val="002D5FBD"/>
    <w:rsid w:val="002D65F2"/>
    <w:rsid w:val="002E3016"/>
    <w:rsid w:val="002E5849"/>
    <w:rsid w:val="00300A7E"/>
    <w:rsid w:val="00302B68"/>
    <w:rsid w:val="00306B0B"/>
    <w:rsid w:val="00306B39"/>
    <w:rsid w:val="0031156E"/>
    <w:rsid w:val="00315C0E"/>
    <w:rsid w:val="003166BF"/>
    <w:rsid w:val="00321592"/>
    <w:rsid w:val="00324B84"/>
    <w:rsid w:val="00333331"/>
    <w:rsid w:val="003467D6"/>
    <w:rsid w:val="003549CD"/>
    <w:rsid w:val="00361542"/>
    <w:rsid w:val="00372D6E"/>
    <w:rsid w:val="00376D9D"/>
    <w:rsid w:val="00377434"/>
    <w:rsid w:val="00380C36"/>
    <w:rsid w:val="003A2588"/>
    <w:rsid w:val="003B2980"/>
    <w:rsid w:val="003C1E4D"/>
    <w:rsid w:val="003C3ABE"/>
    <w:rsid w:val="003C5056"/>
    <w:rsid w:val="003D0C4A"/>
    <w:rsid w:val="003E1F71"/>
    <w:rsid w:val="003E5964"/>
    <w:rsid w:val="003F2FC8"/>
    <w:rsid w:val="003F332E"/>
    <w:rsid w:val="003F3400"/>
    <w:rsid w:val="004047E8"/>
    <w:rsid w:val="0040776F"/>
    <w:rsid w:val="0042059C"/>
    <w:rsid w:val="00431BAD"/>
    <w:rsid w:val="00431D3F"/>
    <w:rsid w:val="0043485A"/>
    <w:rsid w:val="00441B4F"/>
    <w:rsid w:val="00441E5C"/>
    <w:rsid w:val="00442687"/>
    <w:rsid w:val="00450274"/>
    <w:rsid w:val="00457937"/>
    <w:rsid w:val="00466D82"/>
    <w:rsid w:val="00474E3A"/>
    <w:rsid w:val="00486E23"/>
    <w:rsid w:val="00491722"/>
    <w:rsid w:val="004972AE"/>
    <w:rsid w:val="004A75A2"/>
    <w:rsid w:val="004B6104"/>
    <w:rsid w:val="004B69B8"/>
    <w:rsid w:val="004C1B30"/>
    <w:rsid w:val="004D6446"/>
    <w:rsid w:val="004E19AC"/>
    <w:rsid w:val="004E234A"/>
    <w:rsid w:val="004E7C4D"/>
    <w:rsid w:val="004F12D3"/>
    <w:rsid w:val="004F6020"/>
    <w:rsid w:val="0052412F"/>
    <w:rsid w:val="00524A17"/>
    <w:rsid w:val="005269BA"/>
    <w:rsid w:val="005322D0"/>
    <w:rsid w:val="00541409"/>
    <w:rsid w:val="00547E61"/>
    <w:rsid w:val="00552C32"/>
    <w:rsid w:val="0055305F"/>
    <w:rsid w:val="00553B1E"/>
    <w:rsid w:val="005558D8"/>
    <w:rsid w:val="005629B2"/>
    <w:rsid w:val="005703D0"/>
    <w:rsid w:val="005854BD"/>
    <w:rsid w:val="005A13FF"/>
    <w:rsid w:val="005A1F49"/>
    <w:rsid w:val="005A2820"/>
    <w:rsid w:val="005B254B"/>
    <w:rsid w:val="005B27E0"/>
    <w:rsid w:val="005C34FD"/>
    <w:rsid w:val="005C5901"/>
    <w:rsid w:val="005D42EE"/>
    <w:rsid w:val="005D5852"/>
    <w:rsid w:val="005E28B8"/>
    <w:rsid w:val="005E3E02"/>
    <w:rsid w:val="005E781E"/>
    <w:rsid w:val="006037AA"/>
    <w:rsid w:val="00613477"/>
    <w:rsid w:val="00614608"/>
    <w:rsid w:val="006201FC"/>
    <w:rsid w:val="0063671E"/>
    <w:rsid w:val="00642857"/>
    <w:rsid w:val="006779AF"/>
    <w:rsid w:val="00680507"/>
    <w:rsid w:val="006844F3"/>
    <w:rsid w:val="006A009D"/>
    <w:rsid w:val="006B3C59"/>
    <w:rsid w:val="006B5B37"/>
    <w:rsid w:val="006D3A40"/>
    <w:rsid w:val="006D6DB4"/>
    <w:rsid w:val="006E0211"/>
    <w:rsid w:val="0070517F"/>
    <w:rsid w:val="00707E25"/>
    <w:rsid w:val="00716714"/>
    <w:rsid w:val="00723161"/>
    <w:rsid w:val="007236DF"/>
    <w:rsid w:val="00723B5B"/>
    <w:rsid w:val="00724A85"/>
    <w:rsid w:val="00734BF6"/>
    <w:rsid w:val="007375AB"/>
    <w:rsid w:val="00744624"/>
    <w:rsid w:val="00754D3A"/>
    <w:rsid w:val="00760C5E"/>
    <w:rsid w:val="007616F7"/>
    <w:rsid w:val="0078340A"/>
    <w:rsid w:val="00785F8F"/>
    <w:rsid w:val="007919F2"/>
    <w:rsid w:val="00791FFA"/>
    <w:rsid w:val="007934EE"/>
    <w:rsid w:val="007A732B"/>
    <w:rsid w:val="007B70BC"/>
    <w:rsid w:val="007D4738"/>
    <w:rsid w:val="007D486C"/>
    <w:rsid w:val="007D6DDC"/>
    <w:rsid w:val="007E3909"/>
    <w:rsid w:val="007E687E"/>
    <w:rsid w:val="007F6C4C"/>
    <w:rsid w:val="0080434A"/>
    <w:rsid w:val="00823674"/>
    <w:rsid w:val="008272BA"/>
    <w:rsid w:val="00835032"/>
    <w:rsid w:val="0084183C"/>
    <w:rsid w:val="008431F2"/>
    <w:rsid w:val="00850C21"/>
    <w:rsid w:val="00861DA1"/>
    <w:rsid w:val="00864DD6"/>
    <w:rsid w:val="008669FB"/>
    <w:rsid w:val="00874BAB"/>
    <w:rsid w:val="00885CCB"/>
    <w:rsid w:val="008A1350"/>
    <w:rsid w:val="008A538F"/>
    <w:rsid w:val="008A57A3"/>
    <w:rsid w:val="008B25A6"/>
    <w:rsid w:val="008C4601"/>
    <w:rsid w:val="008D5DC1"/>
    <w:rsid w:val="008D76C0"/>
    <w:rsid w:val="008E22F7"/>
    <w:rsid w:val="008E6ADA"/>
    <w:rsid w:val="008F033D"/>
    <w:rsid w:val="008F0724"/>
    <w:rsid w:val="008F35FE"/>
    <w:rsid w:val="008F7595"/>
    <w:rsid w:val="00911154"/>
    <w:rsid w:val="0091275B"/>
    <w:rsid w:val="009138EE"/>
    <w:rsid w:val="00914DB2"/>
    <w:rsid w:val="009208D4"/>
    <w:rsid w:val="009223BB"/>
    <w:rsid w:val="00923689"/>
    <w:rsid w:val="00927147"/>
    <w:rsid w:val="00944EEB"/>
    <w:rsid w:val="00947D09"/>
    <w:rsid w:val="0095288E"/>
    <w:rsid w:val="009632F2"/>
    <w:rsid w:val="00966588"/>
    <w:rsid w:val="00981369"/>
    <w:rsid w:val="009818D8"/>
    <w:rsid w:val="00985742"/>
    <w:rsid w:val="00993ACD"/>
    <w:rsid w:val="00993ADA"/>
    <w:rsid w:val="009964F0"/>
    <w:rsid w:val="009A021C"/>
    <w:rsid w:val="009B1F31"/>
    <w:rsid w:val="009B252D"/>
    <w:rsid w:val="009B6AA8"/>
    <w:rsid w:val="009B7545"/>
    <w:rsid w:val="009C1049"/>
    <w:rsid w:val="009C34A3"/>
    <w:rsid w:val="009F23D2"/>
    <w:rsid w:val="009F63D4"/>
    <w:rsid w:val="00A03688"/>
    <w:rsid w:val="00A05C62"/>
    <w:rsid w:val="00A14C7D"/>
    <w:rsid w:val="00A226AC"/>
    <w:rsid w:val="00A26CE7"/>
    <w:rsid w:val="00A36E8E"/>
    <w:rsid w:val="00A40668"/>
    <w:rsid w:val="00A41FEF"/>
    <w:rsid w:val="00A4645F"/>
    <w:rsid w:val="00A512B5"/>
    <w:rsid w:val="00A514A2"/>
    <w:rsid w:val="00A52833"/>
    <w:rsid w:val="00A5793E"/>
    <w:rsid w:val="00A64D2D"/>
    <w:rsid w:val="00A669EB"/>
    <w:rsid w:val="00A67E0B"/>
    <w:rsid w:val="00A77FE3"/>
    <w:rsid w:val="00A8052F"/>
    <w:rsid w:val="00A8151D"/>
    <w:rsid w:val="00A9175F"/>
    <w:rsid w:val="00AA0CDF"/>
    <w:rsid w:val="00AA0EA9"/>
    <w:rsid w:val="00AA4FF6"/>
    <w:rsid w:val="00AB4835"/>
    <w:rsid w:val="00AC1B68"/>
    <w:rsid w:val="00AC2870"/>
    <w:rsid w:val="00AC3481"/>
    <w:rsid w:val="00AC73EA"/>
    <w:rsid w:val="00AD089D"/>
    <w:rsid w:val="00AE422C"/>
    <w:rsid w:val="00AF30D4"/>
    <w:rsid w:val="00B17F6A"/>
    <w:rsid w:val="00B222B9"/>
    <w:rsid w:val="00B50A3B"/>
    <w:rsid w:val="00B54643"/>
    <w:rsid w:val="00B575BF"/>
    <w:rsid w:val="00B60602"/>
    <w:rsid w:val="00B64CB3"/>
    <w:rsid w:val="00B81D20"/>
    <w:rsid w:val="00B83035"/>
    <w:rsid w:val="00B845E5"/>
    <w:rsid w:val="00BA68F6"/>
    <w:rsid w:val="00BA6A42"/>
    <w:rsid w:val="00BB177C"/>
    <w:rsid w:val="00BB6AFB"/>
    <w:rsid w:val="00BD0306"/>
    <w:rsid w:val="00BD4C65"/>
    <w:rsid w:val="00BE2B72"/>
    <w:rsid w:val="00BF1730"/>
    <w:rsid w:val="00BF1930"/>
    <w:rsid w:val="00BF6325"/>
    <w:rsid w:val="00C10626"/>
    <w:rsid w:val="00C142EA"/>
    <w:rsid w:val="00C22C5C"/>
    <w:rsid w:val="00C35759"/>
    <w:rsid w:val="00C36BCD"/>
    <w:rsid w:val="00C40785"/>
    <w:rsid w:val="00C43FF3"/>
    <w:rsid w:val="00C452C5"/>
    <w:rsid w:val="00C465C0"/>
    <w:rsid w:val="00C560FF"/>
    <w:rsid w:val="00C5631A"/>
    <w:rsid w:val="00C85D3D"/>
    <w:rsid w:val="00C87418"/>
    <w:rsid w:val="00C962C1"/>
    <w:rsid w:val="00CA17A6"/>
    <w:rsid w:val="00CC7F3D"/>
    <w:rsid w:val="00CE3CC9"/>
    <w:rsid w:val="00CF141F"/>
    <w:rsid w:val="00D00D59"/>
    <w:rsid w:val="00D214E7"/>
    <w:rsid w:val="00D2246C"/>
    <w:rsid w:val="00D43F82"/>
    <w:rsid w:val="00D456FA"/>
    <w:rsid w:val="00D46D4B"/>
    <w:rsid w:val="00D708BD"/>
    <w:rsid w:val="00D73282"/>
    <w:rsid w:val="00D80104"/>
    <w:rsid w:val="00DA7ED6"/>
    <w:rsid w:val="00DB10BB"/>
    <w:rsid w:val="00DB5593"/>
    <w:rsid w:val="00DB737D"/>
    <w:rsid w:val="00DB73C4"/>
    <w:rsid w:val="00DD16A7"/>
    <w:rsid w:val="00DD199F"/>
    <w:rsid w:val="00DD72A6"/>
    <w:rsid w:val="00DD7C59"/>
    <w:rsid w:val="00DE098A"/>
    <w:rsid w:val="00DE349C"/>
    <w:rsid w:val="00DE75CB"/>
    <w:rsid w:val="00DF19B9"/>
    <w:rsid w:val="00DF1DBF"/>
    <w:rsid w:val="00DF2BA3"/>
    <w:rsid w:val="00E147C9"/>
    <w:rsid w:val="00E2016F"/>
    <w:rsid w:val="00E45C2F"/>
    <w:rsid w:val="00E50200"/>
    <w:rsid w:val="00E566C9"/>
    <w:rsid w:val="00E6237E"/>
    <w:rsid w:val="00E6399A"/>
    <w:rsid w:val="00E64102"/>
    <w:rsid w:val="00E70FCB"/>
    <w:rsid w:val="00E77238"/>
    <w:rsid w:val="00E8744A"/>
    <w:rsid w:val="00E91F9D"/>
    <w:rsid w:val="00EA634A"/>
    <w:rsid w:val="00EB458F"/>
    <w:rsid w:val="00EC04C4"/>
    <w:rsid w:val="00EC3347"/>
    <w:rsid w:val="00EC39C4"/>
    <w:rsid w:val="00ED0958"/>
    <w:rsid w:val="00ED6F2B"/>
    <w:rsid w:val="00EE2C2B"/>
    <w:rsid w:val="00EE6240"/>
    <w:rsid w:val="00EE7851"/>
    <w:rsid w:val="00EF47AC"/>
    <w:rsid w:val="00EF62C7"/>
    <w:rsid w:val="00F0240E"/>
    <w:rsid w:val="00F1304F"/>
    <w:rsid w:val="00F4737E"/>
    <w:rsid w:val="00F503E3"/>
    <w:rsid w:val="00F51B6C"/>
    <w:rsid w:val="00F538DF"/>
    <w:rsid w:val="00F60541"/>
    <w:rsid w:val="00F60EE0"/>
    <w:rsid w:val="00F6492D"/>
    <w:rsid w:val="00F67B43"/>
    <w:rsid w:val="00F70067"/>
    <w:rsid w:val="00F72F74"/>
    <w:rsid w:val="00F8064B"/>
    <w:rsid w:val="00F86B27"/>
    <w:rsid w:val="00F96BB5"/>
    <w:rsid w:val="00FA2237"/>
    <w:rsid w:val="00FB39DB"/>
    <w:rsid w:val="00FB78C3"/>
    <w:rsid w:val="00FC5EED"/>
    <w:rsid w:val="00FC6FA7"/>
    <w:rsid w:val="00FD3672"/>
    <w:rsid w:val="00FD4EB1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E4F1E4-046C-4291-BECC-17765C2D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25A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B25A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25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B25A6"/>
    <w:rPr>
      <w:rFonts w:ascii="Tahoma" w:hAnsi="Tahoma" w:cs="Tahoma"/>
      <w:sz w:val="16"/>
      <w:szCs w:val="16"/>
      <w:lang w:val="sk-SK" w:eastAsia="sk-SK"/>
    </w:rPr>
  </w:style>
  <w:style w:type="character" w:customStyle="1" w:styleId="ppp-input-value1">
    <w:name w:val="ppp-input-value1"/>
    <w:rsid w:val="009632F2"/>
    <w:rPr>
      <w:rFonts w:ascii="Tahoma" w:hAnsi="Tahoma"/>
      <w:color w:val="837A73"/>
      <w:sz w:val="16"/>
    </w:rPr>
  </w:style>
  <w:style w:type="paragraph" w:styleId="Hlavika">
    <w:name w:val="header"/>
    <w:basedOn w:val="Normlny"/>
    <w:link w:val="HlavikaChar"/>
    <w:uiPriority w:val="99"/>
    <w:unhideWhenUsed/>
    <w:rsid w:val="00077C0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77C0D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077C0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77C0D"/>
    <w:rPr>
      <w:rFonts w:ascii="Times New Roman" w:hAnsi="Times New Roman" w:cs="Times New Roman"/>
      <w:sz w:val="24"/>
      <w:szCs w:val="24"/>
    </w:rPr>
  </w:style>
  <w:style w:type="character" w:customStyle="1" w:styleId="ZpatChar">
    <w:name w:val="Zápatí Char"/>
    <w:basedOn w:val="Predvolenpsmoodseku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PtaChar1">
    <w:name w:val="Päta Char1"/>
    <w:basedOn w:val="Predvolenpsmoodseku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PtaChar12">
    <w:name w:val="Päta Char12"/>
    <w:basedOn w:val="Predvolenpsmoodseku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PtaChar11">
    <w:name w:val="Päta Char11"/>
    <w:basedOn w:val="Predvolenpsmoodseku"/>
    <w:uiPriority w:val="99"/>
    <w:semiHidden/>
    <w:rPr>
      <w:rFonts w:ascii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locked/>
    <w:rsid w:val="00A52833"/>
    <w:pPr>
      <w:ind w:left="708"/>
    </w:pPr>
  </w:style>
  <w:style w:type="character" w:styleId="Odkaznakomentr">
    <w:name w:val="annotation reference"/>
    <w:basedOn w:val="Predvolenpsmoodseku"/>
    <w:uiPriority w:val="99"/>
    <w:semiHidden/>
    <w:unhideWhenUsed/>
    <w:rsid w:val="00DF19B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F19B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DF19B9"/>
    <w:rPr>
      <w:rFonts w:ascii="Times New Roman" w:hAnsi="Times New Roman" w:cs="Times New Roman"/>
      <w:sz w:val="20"/>
      <w:szCs w:val="20"/>
    </w:rPr>
  </w:style>
  <w:style w:type="paragraph" w:styleId="Revzia">
    <w:name w:val="Revision"/>
    <w:hidden/>
    <w:uiPriority w:val="99"/>
    <w:semiHidden/>
    <w:locked/>
    <w:rsid w:val="0004394F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7937A-366F-44ED-A21E-E902A4088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1046</Words>
  <Characters>6157</Characters>
  <Application>Microsoft Office Word</Application>
  <DocSecurity>0</DocSecurity>
  <Lines>51</Lines>
  <Paragraphs>14</Paragraphs>
  <ScaleCrop>false</ScaleCrop>
  <Company>Abyss</Company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Benová Tímea</cp:lastModifiedBy>
  <cp:revision>3</cp:revision>
  <cp:lastPrinted>2015-10-15T10:41:00Z</cp:lastPrinted>
  <dcterms:created xsi:type="dcterms:W3CDTF">2024-08-01T12:09:00Z</dcterms:created>
  <dcterms:modified xsi:type="dcterms:W3CDTF">2024-08-02T04:58:00Z</dcterms:modified>
</cp:coreProperties>
</file>