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C41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</w:p>
    <w:p w:rsidR="00F428EA" w:rsidRDefault="00F428EA" w:rsidP="00F428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Zákon </w:t>
      </w:r>
      <w:r w:rsidRPr="00F428EA">
        <w:rPr>
          <w:rFonts w:ascii="Times New Roman" w:eastAsia="Calibri" w:hAnsi="Times New Roman" w:cs="Times New Roman"/>
          <w:b/>
          <w:sz w:val="24"/>
          <w:szCs w:val="24"/>
        </w:rPr>
        <w:t>z ............2024,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28EA">
        <w:rPr>
          <w:rFonts w:ascii="Times New Roman" w:eastAsia="Calibri" w:hAnsi="Times New Roman" w:cs="Times New Roman"/>
          <w:b/>
          <w:sz w:val="24"/>
          <w:szCs w:val="24"/>
        </w:rPr>
        <w:t>ktorým sa mení a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F428EA">
        <w:rPr>
          <w:rFonts w:ascii="Times New Roman" w:eastAsia="Calibri" w:hAnsi="Times New Roman" w:cs="Times New Roman"/>
          <w:b/>
          <w:sz w:val="24"/>
          <w:szCs w:val="24"/>
        </w:rPr>
        <w:t>dopĺňa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28EA">
        <w:rPr>
          <w:rFonts w:ascii="Times New Roman" w:eastAsia="Calibri" w:hAnsi="Times New Roman" w:cs="Times New Roman"/>
          <w:b/>
          <w:sz w:val="24"/>
          <w:szCs w:val="24"/>
        </w:rPr>
        <w:t xml:space="preserve">zákon č. 138/2019 Z. z. o pedagogických zamestnancoch a odborných zamestnancoch a o zmene a doplnení niektorých zákonov v znení neskorších predpisov </w:t>
      </w:r>
    </w:p>
    <w:p w:rsidR="00054C41" w:rsidRDefault="00054C41" w:rsidP="00F428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</w:p>
    <w:p w:rsidR="00F428EA" w:rsidRDefault="00F428EA" w:rsidP="00F428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Ministerstvo školstva, výskumu, vývoja a mládeže Slovenskej republiky</w:t>
      </w:r>
    </w:p>
    <w:p w:rsidR="00F428EA" w:rsidRPr="001F1B43" w:rsidRDefault="00F428EA" w:rsidP="00F428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:rsidR="00054C41" w:rsidRPr="00D8247C" w:rsidRDefault="00F428EA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Nepredpokladajú sa nové náklady v súvislosti s návrhom. </w:t>
      </w:r>
    </w:p>
    <w:p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:rsidR="00EE7BEE" w:rsidRDefault="00EE7BEE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46B03">
        <w:rPr>
          <w:rFonts w:ascii="Times New Roman" w:eastAsia="Calibri" w:hAnsi="Times New Roman" w:cs="Times New Roman"/>
          <w:i/>
          <w:sz w:val="24"/>
          <w:szCs w:val="24"/>
        </w:rPr>
        <w:t xml:space="preserve">zhľadom na navrhované úpravy a ich vplyv na podnikateľské prostredie sa pred predbežným pripomienkovým konaním upustilo od konzultácií.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E7BEE" w:rsidRDefault="00EE7BEE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0"/>
    <w:p w:rsidR="00D031A7" w:rsidRDefault="00C46B0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Navrhované opatrenia budú aplikované vo všetkých školách a zariadeniach bez ohľadu na zriaďovateľa, </w:t>
      </w:r>
      <w:r w:rsidR="00D031A7">
        <w:rPr>
          <w:rFonts w:ascii="Times New Roman" w:eastAsia="Calibri" w:hAnsi="Times New Roman" w:cs="Times New Roman"/>
          <w:i/>
          <w:sz w:val="24"/>
          <w:szCs w:val="24"/>
        </w:rPr>
        <w:t xml:space="preserve">a preto sa nepredpokladá osobitný vplyv opatrení na konkurencieschopnosť a produktivity v súkromných školách a školských zariadeniach. </w:t>
      </w:r>
    </w:p>
    <w:p w:rsidR="00D031A7" w:rsidRDefault="00D031A7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:rsidR="00D031A7" w:rsidRPr="00D031A7" w:rsidRDefault="00D031A7" w:rsidP="00D031A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Navrhované sú tieto zmeny: 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od učiteľov, ktorí najmenej tri roky pôsobili na vysokej škole a získali vysokoškolské vzdelanie III. stupňa, sa nebude vyžadovať doplňujúce pedagogické štúdium, 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zruší sa kategória odborného zamestnanca sociálny pracovník, pričom odborní zamestnanci, zaradení do tejto kategórie, budú naďalej vykonávať činnosti v kategórii sociálny pedagóg, 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odstráni sa požiadavka ovládania štátneho jazyka u pedagogických zamestnancov a odborných zamestnancov, ktorí poskytujú výchovu, vzdelávanie a odborné činnosti deťom cudzincov, 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odstráni sa administratívna prekážka, ktorou je nutnosť pracovného pomeru medzi garantom inovačného vzdelávania a poskytovateľom inovačného vzdelávania, 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zavedie sa kompenzačný príspevok, ktorý bude slúžiť ako motivačný a stabilizačný nástroj pre pedagogických zamestnancov a odborných zamestnancov, 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spresňujú sa podmienky pre zaradenie úspešných športovcov, trénerov a umelcov do vyššieho kariérového stupňa, čím sa zvýši právna istota,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upravujú sa podmienky výkonu špecializovanej činnosti supervízora, 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spresnia sa podmienky uzatvorenia pracovného pomeru na dobu určitú.</w:t>
      </w:r>
    </w:p>
    <w:p w:rsidR="00D031A7" w:rsidRPr="00D031A7" w:rsidRDefault="00D031A7" w:rsidP="00D031A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Pr="00D031A7" w:rsidRDefault="00D031A7" w:rsidP="00D031A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Identifikované vplyvy na podnikateľské prostredie: </w:t>
      </w:r>
    </w:p>
    <w:p w:rsidR="00D031A7" w:rsidRPr="00D031A7" w:rsidRDefault="00D031A7" w:rsidP="00D031A7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Default="00D031A7" w:rsidP="00D031A7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Pozitívne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vplyvy</w:t>
      </w:r>
      <w:r w:rsidRPr="00D031A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: </w:t>
      </w:r>
    </w:p>
    <w:p w:rsidR="00D031A7" w:rsidRPr="00D031A7" w:rsidRDefault="00D031A7" w:rsidP="00D031A7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tým, že sa od učiteľov stredných škôl, ktorí najmenej tri roky pôsobili na vysokej škole a získali vysokoškolské vzdelanie III. stupňa, nebude vyžadovať doplňujúce pedagogické štúdium, sa v súkromných stredných školách zlepší možnosť personálneho zabezpečenia výchovy a vzdelávania, a to najmä v stredných odborných školách,</w:t>
      </w:r>
    </w:p>
    <w:p w:rsidR="00D031A7" w:rsidRPr="00D031A7" w:rsidRDefault="00D031A7" w:rsidP="00D031A7">
      <w:pPr>
        <w:pStyle w:val="Odsekzoznamu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tým, že sa zruší kategória odborného zamestnanca sociálny pracovník, pričom odborní zamestnanci, zaradení do tejto kategórie, budú naďalej vykonávať doterajšie činnosti sociálneho pracovníka v kategórii sociálny pedagóg, sa umožní súkromným školám efektívne plánovať a organizovať profesijný rozvoj, nakoľko sa odstráni právna neistota pri profesijnom rozvoji sociálnych pracovníkov v školách,</w:t>
      </w:r>
    </w:p>
    <w:p w:rsidR="00D031A7" w:rsidRPr="00D031A7" w:rsidRDefault="00D031A7" w:rsidP="00D031A7">
      <w:pPr>
        <w:pStyle w:val="Odsekzoznamu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tým, že sa odstráni požiadavka ovládania štátneho jazyka u pedagogických zamestnancov a odborných zamestnancov, ktorí poskytujú výchovu, vzdelávanie a odborné činnosti deťom cudzincov, v prostredí súkromných zriaďovateľov škôl a školských zariadení ako aj súkromných škôl sa odstráni legislatívna prekážka pri zabezpečovaní výchovy a vzdelávania detí cudzincov a bude ju možné personálne zabezpečiť odborne </w:t>
      </w:r>
      <w:proofErr w:type="spellStart"/>
      <w:r w:rsidRPr="00D031A7">
        <w:rPr>
          <w:rFonts w:ascii="Times New Roman" w:eastAsia="Calibri" w:hAnsi="Times New Roman" w:cs="Times New Roman"/>
          <w:iCs/>
          <w:sz w:val="24"/>
          <w:szCs w:val="24"/>
        </w:rPr>
        <w:t>spôbilými</w:t>
      </w:r>
      <w:proofErr w:type="spellEnd"/>
      <w:r w:rsidRPr="00D031A7">
        <w:rPr>
          <w:rFonts w:ascii="Times New Roman" w:eastAsia="Calibri" w:hAnsi="Times New Roman" w:cs="Times New Roman"/>
          <w:iCs/>
          <w:sz w:val="24"/>
          <w:szCs w:val="24"/>
        </w:rPr>
        <w:t xml:space="preserve"> cudzincami, ovládajúcimi príslušný cudzí jazyk, </w:t>
      </w:r>
    </w:p>
    <w:p w:rsidR="00D031A7" w:rsidRPr="00D031A7" w:rsidRDefault="00D031A7" w:rsidP="00D031A7">
      <w:pPr>
        <w:pStyle w:val="Odsekzoznamu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tým, že sa odstráni administratívna prekážka, ktorou je nutnosť pracovného pomeru medzi garantom inovačného vzdelávania a poskytovateľom inovačného vzdelávania, sa umožní súkromným poskytovateľom efektívne spolupracovať s garantom inovačného vzdelávania, osobitne v prípade malých alebo začínajúcich súkromných poskytovateľov inovačného vzdelávania,</w:t>
      </w:r>
    </w:p>
    <w:p w:rsidR="00D031A7" w:rsidRPr="00D031A7" w:rsidRDefault="00D031A7" w:rsidP="00D031A7">
      <w:pPr>
        <w:pStyle w:val="Odsekzoznamu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tým, že sa zavedie kompenzačný príspevok ako motivačný a stabilizačný nástroj pre pedagogických zamestnancov a odborných zamestnancov, sa umožní súkromným školám personálne stabilizovať učiteľský zbor a znížiť fluktuáciu pedagogických zamestnancov alebo odborných zamestnancov,</w:t>
      </w:r>
    </w:p>
    <w:p w:rsidR="00D031A7" w:rsidRPr="00D031A7" w:rsidRDefault="00D031A7" w:rsidP="00D031A7">
      <w:pPr>
        <w:pStyle w:val="Odsekzoznamu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tým, že sa spresňujú podmienky pre zaradenie úspešných športovcov, trénerov a umelcov do vyššieho kariérového stupňa, zvýši sa právna istota riaditeľov súkromných škôl pri čerpaní mzdového rozpočtu školy,</w:t>
      </w:r>
    </w:p>
    <w:p w:rsidR="00D031A7" w:rsidRPr="00D031A7" w:rsidRDefault="00D031A7" w:rsidP="00D031A7">
      <w:pPr>
        <w:pStyle w:val="Odsekzoznamu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tým, že sa upravujú podmienky výkonu špecializovanej činnosti supervízora, sa v súkromných školách odstráni riziko nedostatku finančných prostriedkov v dôsledku ustanovenia kariérovej pozície supervízora a znižovania ich základných úväzkov,</w:t>
      </w:r>
    </w:p>
    <w:p w:rsidR="00D031A7" w:rsidRPr="00D031A7" w:rsidRDefault="00D031A7" w:rsidP="00D031A7">
      <w:pPr>
        <w:pStyle w:val="Odsekzoznamu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Pr="00D031A7" w:rsidRDefault="00D031A7" w:rsidP="00D031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tým, že sa spresnia podmienky uzatvorenia pracovného pomeru na dobu určitú, v podmienkach súkromných škôl nebude nutné umelo uzatvárať pracovný pomer na dobu určitú na dva školské roky v prípadoch, keď dôjde k uzatvoreniu pracovného pomeru na dobu určitú po začiatku príslušného školského roku.</w:t>
      </w:r>
    </w:p>
    <w:p w:rsidR="00D031A7" w:rsidRPr="00D031A7" w:rsidRDefault="00D031A7" w:rsidP="00D031A7">
      <w:pPr>
        <w:spacing w:after="0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031A7" w:rsidRDefault="00D031A7" w:rsidP="00D031A7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Negatívne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vplyvy</w:t>
      </w:r>
      <w:r w:rsidRPr="00D031A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D031A7" w:rsidRPr="00D031A7" w:rsidRDefault="00D031A7" w:rsidP="00D031A7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D031A7" w:rsidRPr="00D031A7" w:rsidRDefault="00D031A7" w:rsidP="005B5816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31A7">
        <w:rPr>
          <w:rFonts w:ascii="Times New Roman" w:eastAsia="Calibri" w:hAnsi="Times New Roman" w:cs="Times New Roman"/>
          <w:iCs/>
          <w:sz w:val="24"/>
          <w:szCs w:val="24"/>
        </w:rPr>
        <w:t>v súvislosti so zavedením kompenzačného príspevku môže dôjsť k zvýšeniu administratívnej záťaže súkromných škôl súvisiacej s vyplácaním kompenzačného príspevku, ktorý nebude súčasťou mzdy.</w:t>
      </w:r>
    </w:p>
    <w:sectPr w:rsidR="00D031A7" w:rsidRPr="00D031A7" w:rsidSect="00231B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74E" w:rsidRDefault="00F5474E" w:rsidP="00054C41">
      <w:pPr>
        <w:spacing w:after="0" w:line="240" w:lineRule="auto"/>
      </w:pPr>
      <w:r>
        <w:separator/>
      </w:r>
    </w:p>
  </w:endnote>
  <w:endnote w:type="continuationSeparator" w:id="0">
    <w:p w:rsidR="00F5474E" w:rsidRDefault="00F5474E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581D" w:rsidRPr="006045CB" w:rsidRDefault="00D7581D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581D" w:rsidRPr="00FF7125" w:rsidRDefault="00D7581D" w:rsidP="00054C41">
    <w:pPr>
      <w:pStyle w:val="Pta"/>
      <w:rPr>
        <w:sz w:val="24"/>
        <w:szCs w:val="24"/>
      </w:rPr>
    </w:pPr>
  </w:p>
  <w:p w:rsidR="00D7581D" w:rsidRDefault="00D758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74E" w:rsidRDefault="00F5474E" w:rsidP="00054C41">
      <w:pPr>
        <w:spacing w:after="0" w:line="240" w:lineRule="auto"/>
      </w:pPr>
      <w:r>
        <w:separator/>
      </w:r>
    </w:p>
  </w:footnote>
  <w:footnote w:type="continuationSeparator" w:id="0">
    <w:p w:rsidR="00F5474E" w:rsidRDefault="00F5474E" w:rsidP="000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1D" w:rsidRPr="006045CB" w:rsidRDefault="00D7581D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3a</w:t>
    </w:r>
  </w:p>
  <w:p w:rsidR="00D7581D" w:rsidRPr="006045CB" w:rsidRDefault="00D7581D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41"/>
    <w:rsid w:val="0002425A"/>
    <w:rsid w:val="00024EE4"/>
    <w:rsid w:val="00047C70"/>
    <w:rsid w:val="00050AAB"/>
    <w:rsid w:val="00054A53"/>
    <w:rsid w:val="00054C41"/>
    <w:rsid w:val="00060DA1"/>
    <w:rsid w:val="00061E85"/>
    <w:rsid w:val="000820E0"/>
    <w:rsid w:val="00091A43"/>
    <w:rsid w:val="0009490E"/>
    <w:rsid w:val="000A6B7F"/>
    <w:rsid w:val="000C5419"/>
    <w:rsid w:val="000C5E9A"/>
    <w:rsid w:val="000D15F0"/>
    <w:rsid w:val="000F24DB"/>
    <w:rsid w:val="0011003B"/>
    <w:rsid w:val="001133DA"/>
    <w:rsid w:val="00126A2B"/>
    <w:rsid w:val="00142154"/>
    <w:rsid w:val="001476A4"/>
    <w:rsid w:val="00162C6C"/>
    <w:rsid w:val="0016512E"/>
    <w:rsid w:val="00172063"/>
    <w:rsid w:val="0018715C"/>
    <w:rsid w:val="001A1561"/>
    <w:rsid w:val="001B4C03"/>
    <w:rsid w:val="001C7B91"/>
    <w:rsid w:val="001D1083"/>
    <w:rsid w:val="001D3FA0"/>
    <w:rsid w:val="001E24E8"/>
    <w:rsid w:val="001E53CB"/>
    <w:rsid w:val="00207F43"/>
    <w:rsid w:val="002232D3"/>
    <w:rsid w:val="00225A83"/>
    <w:rsid w:val="00231B8F"/>
    <w:rsid w:val="002551BC"/>
    <w:rsid w:val="00270EA5"/>
    <w:rsid w:val="002712B9"/>
    <w:rsid w:val="00284B8C"/>
    <w:rsid w:val="0029483F"/>
    <w:rsid w:val="002C2FC0"/>
    <w:rsid w:val="00302A17"/>
    <w:rsid w:val="00314D25"/>
    <w:rsid w:val="00315BE2"/>
    <w:rsid w:val="003322EE"/>
    <w:rsid w:val="00337630"/>
    <w:rsid w:val="00340CFD"/>
    <w:rsid w:val="003413D5"/>
    <w:rsid w:val="00342621"/>
    <w:rsid w:val="00357F22"/>
    <w:rsid w:val="0036748D"/>
    <w:rsid w:val="00376039"/>
    <w:rsid w:val="0038255E"/>
    <w:rsid w:val="00391648"/>
    <w:rsid w:val="0039304E"/>
    <w:rsid w:val="0039334E"/>
    <w:rsid w:val="00394AD2"/>
    <w:rsid w:val="003A02AF"/>
    <w:rsid w:val="003A3124"/>
    <w:rsid w:val="003A686F"/>
    <w:rsid w:val="003B7012"/>
    <w:rsid w:val="003E58B8"/>
    <w:rsid w:val="003F06D7"/>
    <w:rsid w:val="00400224"/>
    <w:rsid w:val="00400BA5"/>
    <w:rsid w:val="00410E62"/>
    <w:rsid w:val="00414FA7"/>
    <w:rsid w:val="00420090"/>
    <w:rsid w:val="004239D1"/>
    <w:rsid w:val="00445638"/>
    <w:rsid w:val="00446432"/>
    <w:rsid w:val="00446512"/>
    <w:rsid w:val="00466D7A"/>
    <w:rsid w:val="0048237B"/>
    <w:rsid w:val="00484D16"/>
    <w:rsid w:val="00491853"/>
    <w:rsid w:val="004A14CD"/>
    <w:rsid w:val="004A2C6B"/>
    <w:rsid w:val="004D20CB"/>
    <w:rsid w:val="004D65B2"/>
    <w:rsid w:val="004D681D"/>
    <w:rsid w:val="004E2324"/>
    <w:rsid w:val="004F63E6"/>
    <w:rsid w:val="005047D9"/>
    <w:rsid w:val="005103DA"/>
    <w:rsid w:val="00511F8F"/>
    <w:rsid w:val="00512BA7"/>
    <w:rsid w:val="00515726"/>
    <w:rsid w:val="00562527"/>
    <w:rsid w:val="00562A1E"/>
    <w:rsid w:val="00563427"/>
    <w:rsid w:val="00570620"/>
    <w:rsid w:val="0058023B"/>
    <w:rsid w:val="00581EB9"/>
    <w:rsid w:val="005B4E6E"/>
    <w:rsid w:val="005B56E4"/>
    <w:rsid w:val="005C795C"/>
    <w:rsid w:val="005D0E50"/>
    <w:rsid w:val="005D39D8"/>
    <w:rsid w:val="0061097B"/>
    <w:rsid w:val="0061612F"/>
    <w:rsid w:val="006177C8"/>
    <w:rsid w:val="0062600A"/>
    <w:rsid w:val="0063777D"/>
    <w:rsid w:val="00643358"/>
    <w:rsid w:val="00646084"/>
    <w:rsid w:val="006564C3"/>
    <w:rsid w:val="006578CB"/>
    <w:rsid w:val="006A4E85"/>
    <w:rsid w:val="006A60C0"/>
    <w:rsid w:val="006A712F"/>
    <w:rsid w:val="006B5D74"/>
    <w:rsid w:val="006C25BE"/>
    <w:rsid w:val="006D7AD8"/>
    <w:rsid w:val="006F1D57"/>
    <w:rsid w:val="0070364C"/>
    <w:rsid w:val="00710EDF"/>
    <w:rsid w:val="0072221D"/>
    <w:rsid w:val="0072357C"/>
    <w:rsid w:val="007259CB"/>
    <w:rsid w:val="00726031"/>
    <w:rsid w:val="0074014D"/>
    <w:rsid w:val="00751DA9"/>
    <w:rsid w:val="00755E69"/>
    <w:rsid w:val="007648EE"/>
    <w:rsid w:val="0077106D"/>
    <w:rsid w:val="00780ACC"/>
    <w:rsid w:val="00782F8E"/>
    <w:rsid w:val="00787A11"/>
    <w:rsid w:val="00797B40"/>
    <w:rsid w:val="007A0C9D"/>
    <w:rsid w:val="007B40FB"/>
    <w:rsid w:val="007B62AF"/>
    <w:rsid w:val="007E24B2"/>
    <w:rsid w:val="007E2DA4"/>
    <w:rsid w:val="007E6815"/>
    <w:rsid w:val="007E7632"/>
    <w:rsid w:val="007F1C84"/>
    <w:rsid w:val="007F4579"/>
    <w:rsid w:val="00801596"/>
    <w:rsid w:val="00804BC8"/>
    <w:rsid w:val="00806E23"/>
    <w:rsid w:val="00807981"/>
    <w:rsid w:val="00823F5A"/>
    <w:rsid w:val="008401BE"/>
    <w:rsid w:val="00845D3B"/>
    <w:rsid w:val="008634E9"/>
    <w:rsid w:val="008801B5"/>
    <w:rsid w:val="00880578"/>
    <w:rsid w:val="00882407"/>
    <w:rsid w:val="008920C3"/>
    <w:rsid w:val="00894052"/>
    <w:rsid w:val="008A7B87"/>
    <w:rsid w:val="008B4AA1"/>
    <w:rsid w:val="008C1C71"/>
    <w:rsid w:val="008E1AD0"/>
    <w:rsid w:val="008E315F"/>
    <w:rsid w:val="008E6B82"/>
    <w:rsid w:val="008F6ADE"/>
    <w:rsid w:val="0091269B"/>
    <w:rsid w:val="00923C0C"/>
    <w:rsid w:val="0095170D"/>
    <w:rsid w:val="00952CF6"/>
    <w:rsid w:val="00960413"/>
    <w:rsid w:val="00976E6E"/>
    <w:rsid w:val="00981995"/>
    <w:rsid w:val="00981C7F"/>
    <w:rsid w:val="00985515"/>
    <w:rsid w:val="00990813"/>
    <w:rsid w:val="0099544D"/>
    <w:rsid w:val="00997513"/>
    <w:rsid w:val="009A0E2C"/>
    <w:rsid w:val="009A4D56"/>
    <w:rsid w:val="009B1F04"/>
    <w:rsid w:val="009E09F7"/>
    <w:rsid w:val="009E2D5C"/>
    <w:rsid w:val="009E3E44"/>
    <w:rsid w:val="009F4175"/>
    <w:rsid w:val="009F66A4"/>
    <w:rsid w:val="009F6C80"/>
    <w:rsid w:val="00A000DA"/>
    <w:rsid w:val="00A1736E"/>
    <w:rsid w:val="00A216DF"/>
    <w:rsid w:val="00A33F2C"/>
    <w:rsid w:val="00A451E6"/>
    <w:rsid w:val="00A50EE3"/>
    <w:rsid w:val="00A83E11"/>
    <w:rsid w:val="00A94A0F"/>
    <w:rsid w:val="00AA3C6D"/>
    <w:rsid w:val="00AB57C4"/>
    <w:rsid w:val="00B11CF5"/>
    <w:rsid w:val="00B14BF6"/>
    <w:rsid w:val="00B209FA"/>
    <w:rsid w:val="00B21D1F"/>
    <w:rsid w:val="00B410BA"/>
    <w:rsid w:val="00B43D68"/>
    <w:rsid w:val="00B44A3A"/>
    <w:rsid w:val="00B5600C"/>
    <w:rsid w:val="00B66E33"/>
    <w:rsid w:val="00B72FB1"/>
    <w:rsid w:val="00B953DA"/>
    <w:rsid w:val="00BA19B0"/>
    <w:rsid w:val="00BB3870"/>
    <w:rsid w:val="00BB45A7"/>
    <w:rsid w:val="00BD0EF7"/>
    <w:rsid w:val="00BD6778"/>
    <w:rsid w:val="00C01599"/>
    <w:rsid w:val="00C048D1"/>
    <w:rsid w:val="00C05563"/>
    <w:rsid w:val="00C11132"/>
    <w:rsid w:val="00C115B9"/>
    <w:rsid w:val="00C12FDD"/>
    <w:rsid w:val="00C145AA"/>
    <w:rsid w:val="00C14655"/>
    <w:rsid w:val="00C21399"/>
    <w:rsid w:val="00C446E2"/>
    <w:rsid w:val="00C46B03"/>
    <w:rsid w:val="00C535F5"/>
    <w:rsid w:val="00C560C4"/>
    <w:rsid w:val="00C6748F"/>
    <w:rsid w:val="00C74337"/>
    <w:rsid w:val="00C75DC8"/>
    <w:rsid w:val="00C929AE"/>
    <w:rsid w:val="00CA4344"/>
    <w:rsid w:val="00CA6348"/>
    <w:rsid w:val="00CB1232"/>
    <w:rsid w:val="00CB17A0"/>
    <w:rsid w:val="00CC3B7D"/>
    <w:rsid w:val="00CD5AE4"/>
    <w:rsid w:val="00CD5E86"/>
    <w:rsid w:val="00CE3B21"/>
    <w:rsid w:val="00CF4D09"/>
    <w:rsid w:val="00D005F2"/>
    <w:rsid w:val="00D031A7"/>
    <w:rsid w:val="00D03A8E"/>
    <w:rsid w:val="00D114ED"/>
    <w:rsid w:val="00D3032C"/>
    <w:rsid w:val="00D31A3B"/>
    <w:rsid w:val="00D5309D"/>
    <w:rsid w:val="00D631FA"/>
    <w:rsid w:val="00D71064"/>
    <w:rsid w:val="00D7581D"/>
    <w:rsid w:val="00D811BB"/>
    <w:rsid w:val="00D82356"/>
    <w:rsid w:val="00D84EEE"/>
    <w:rsid w:val="00D90A61"/>
    <w:rsid w:val="00D946EF"/>
    <w:rsid w:val="00D95553"/>
    <w:rsid w:val="00DC355F"/>
    <w:rsid w:val="00DD1E4C"/>
    <w:rsid w:val="00DE331A"/>
    <w:rsid w:val="00DE3D11"/>
    <w:rsid w:val="00DE6ACB"/>
    <w:rsid w:val="00DF02CE"/>
    <w:rsid w:val="00DF1462"/>
    <w:rsid w:val="00E030DA"/>
    <w:rsid w:val="00E214C0"/>
    <w:rsid w:val="00E30D85"/>
    <w:rsid w:val="00E444EB"/>
    <w:rsid w:val="00E77A69"/>
    <w:rsid w:val="00E81A42"/>
    <w:rsid w:val="00E961E8"/>
    <w:rsid w:val="00E96244"/>
    <w:rsid w:val="00E96DE0"/>
    <w:rsid w:val="00EA75A5"/>
    <w:rsid w:val="00EB1AC8"/>
    <w:rsid w:val="00EB2BEC"/>
    <w:rsid w:val="00EB74BF"/>
    <w:rsid w:val="00EC0704"/>
    <w:rsid w:val="00EC508B"/>
    <w:rsid w:val="00ED6B5D"/>
    <w:rsid w:val="00EE4C99"/>
    <w:rsid w:val="00EE7BEE"/>
    <w:rsid w:val="00F153D7"/>
    <w:rsid w:val="00F1599C"/>
    <w:rsid w:val="00F2433F"/>
    <w:rsid w:val="00F244DC"/>
    <w:rsid w:val="00F378F4"/>
    <w:rsid w:val="00F428EA"/>
    <w:rsid w:val="00F47912"/>
    <w:rsid w:val="00F541B6"/>
    <w:rsid w:val="00F5474E"/>
    <w:rsid w:val="00F57702"/>
    <w:rsid w:val="00F61361"/>
    <w:rsid w:val="00F613E8"/>
    <w:rsid w:val="00F74D3C"/>
    <w:rsid w:val="00F74FC9"/>
    <w:rsid w:val="00F91F47"/>
    <w:rsid w:val="00FA4F36"/>
    <w:rsid w:val="00FA6FFE"/>
    <w:rsid w:val="00FC121B"/>
    <w:rsid w:val="00FD3DFB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B04F8F-AF37-461D-A5C8-09F98F03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Sitarčík Ján</cp:lastModifiedBy>
  <cp:revision>2</cp:revision>
  <dcterms:created xsi:type="dcterms:W3CDTF">2024-08-01T12:43:00Z</dcterms:created>
  <dcterms:modified xsi:type="dcterms:W3CDTF">2024-08-01T12:43:00Z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</Properties>
</file>