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Tr="00946CED">
        <w:trPr>
          <w:trHeight w:val="1417"/>
        </w:trPr>
        <w:tc>
          <w:tcPr>
            <w:tcW w:w="4928" w:type="dxa"/>
          </w:tcPr>
          <w:p w:rsidR="000C2162" w:rsidRDefault="009E3CF6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</w:t>
            </w:r>
            <w:r w:rsidR="00940B8F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ÝSKUMU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, VÝ</w:t>
            </w:r>
            <w:r w:rsidR="00940B8F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VOJA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A </w:t>
            </w:r>
            <w:r w:rsidR="00940B8F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MLÁDEŽE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SLOVENSKEJ REPUBLIKY</w:t>
            </w:r>
          </w:p>
          <w:p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="00303A76" w:rsidRPr="00303A76">
              <w:rPr>
                <w:sz w:val="25"/>
                <w:szCs w:val="25"/>
              </w:rPr>
              <w:t>2024/9740:</w:t>
            </w:r>
            <w:r w:rsidR="00875E8E">
              <w:rPr>
                <w:sz w:val="25"/>
                <w:szCs w:val="25"/>
              </w:rPr>
              <w:t>6</w:t>
            </w:r>
            <w:r w:rsidR="00303A76" w:rsidRPr="00303A76">
              <w:rPr>
                <w:sz w:val="25"/>
                <w:szCs w:val="25"/>
              </w:rPr>
              <w:t>-A1810</w:t>
            </w:r>
          </w:p>
          <w:p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1E0CFD" w:rsidRDefault="005E0EC3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Materiál na </w:t>
      </w:r>
      <w:r w:rsidR="00F06911">
        <w:rPr>
          <w:sz w:val="25"/>
          <w:szCs w:val="25"/>
        </w:rPr>
        <w:t>rokovanie Legislatívnej rady vlády Slovenskej republiky</w:t>
      </w:r>
    </w:p>
    <w:p w:rsidR="005E0EC3" w:rsidRPr="008E4F14" w:rsidRDefault="005E0EC3" w:rsidP="004A0CFC">
      <w:pPr>
        <w:pStyle w:val="Zkladntext2"/>
        <w:jc w:val="both"/>
        <w:rPr>
          <w:sz w:val="25"/>
          <w:szCs w:val="25"/>
        </w:rPr>
      </w:pPr>
    </w:p>
    <w:p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:rsidR="0012409A" w:rsidRPr="006440FB" w:rsidRDefault="009E3CF6" w:rsidP="006440FB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F11D8B">
        <w:rPr>
          <w:rFonts w:ascii="Times" w:hAnsi="Times" w:cs="Times"/>
          <w:b/>
          <w:bCs/>
          <w:sz w:val="25"/>
          <w:szCs w:val="25"/>
        </w:rPr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</w:t>
      </w:r>
      <w:r w:rsidR="00940B8F">
        <w:rPr>
          <w:rFonts w:ascii="Times" w:hAnsi="Times" w:cs="Times"/>
          <w:b/>
          <w:bCs/>
          <w:sz w:val="25"/>
          <w:szCs w:val="25"/>
        </w:rPr>
        <w:t>4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F11D8B" w:rsidRPr="009B785C">
        <w:rPr>
          <w:rFonts w:eastAsia="NSimSun"/>
          <w:b/>
          <w:kern w:val="2"/>
          <w:lang w:eastAsia="zh-CN" w:bidi="hi-IN"/>
        </w:rPr>
        <w:t>o vzdelávaní dospelých a o zmene a doplnení niektorých zákonov</w:t>
      </w:r>
    </w:p>
    <w:p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:rsidTr="001D79DA">
        <w:trPr>
          <w:trHeight w:val="307"/>
        </w:trPr>
        <w:tc>
          <w:tcPr>
            <w:tcW w:w="5010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:rsidTr="001D79DA">
        <w:trPr>
          <w:trHeight w:val="4549"/>
        </w:trPr>
        <w:tc>
          <w:tcPr>
            <w:tcW w:w="5010" w:type="dxa"/>
          </w:tcPr>
          <w:p w:rsidR="00A56B40" w:rsidRPr="008E4F14" w:rsidRDefault="00096F90" w:rsidP="00610FF9">
            <w:pPr>
              <w:pStyle w:val="Zkladntext2"/>
              <w:ind w:right="1304"/>
              <w:jc w:val="both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</w:t>
            </w:r>
            <w:r w:rsidR="00F11D8B" w:rsidRPr="00F11D8B">
              <w:rPr>
                <w:rFonts w:ascii="Times" w:hAnsi="Times" w:cs="Times"/>
                <w:sz w:val="25"/>
                <w:szCs w:val="25"/>
              </w:rPr>
              <w:t>lán legislatívnych úloh vlády Slovenskej republiky na rok 202</w:t>
            </w:r>
            <w:r w:rsidR="00F11D8B">
              <w:rPr>
                <w:rFonts w:ascii="Times" w:hAnsi="Times" w:cs="Times"/>
                <w:sz w:val="25"/>
                <w:szCs w:val="25"/>
              </w:rPr>
              <w:t>4</w:t>
            </w:r>
            <w:r>
              <w:rPr>
                <w:rFonts w:ascii="Times" w:hAnsi="Times" w:cs="Times"/>
                <w:sz w:val="25"/>
                <w:szCs w:val="25"/>
              </w:rPr>
              <w:t xml:space="preserve"> (úloha č. 5 na mesiac jún)</w:t>
            </w:r>
          </w:p>
        </w:tc>
        <w:tc>
          <w:tcPr>
            <w:tcW w:w="5149" w:type="dxa"/>
          </w:tcPr>
          <w:p w:rsidR="009E3CF6" w:rsidRDefault="009E3CF6" w:rsidP="009E3CF6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9E3CF6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CF6" w:rsidRDefault="009E3CF6" w:rsidP="00E14B1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F11D8B">
                    <w:rPr>
                      <w:sz w:val="25"/>
                      <w:szCs w:val="25"/>
                    </w:rPr>
                    <w:t xml:space="preserve">uznesenie vlády </w:t>
                  </w:r>
                </w:p>
              </w:tc>
            </w:tr>
            <w:tr w:rsidR="0037530A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7530A" w:rsidRDefault="0037530A" w:rsidP="00E14B1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vyhlásenie predkladateľa</w:t>
                  </w:r>
                </w:p>
              </w:tc>
            </w:tr>
            <w:tr w:rsidR="00F11D8B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11D8B" w:rsidRDefault="0037530A" w:rsidP="00E14B1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</w:t>
                  </w:r>
                  <w:r w:rsidR="00F11D8B">
                    <w:rPr>
                      <w:sz w:val="25"/>
                      <w:szCs w:val="25"/>
                    </w:rPr>
                    <w:t>. predkladacia správa</w:t>
                  </w:r>
                </w:p>
              </w:tc>
            </w:tr>
            <w:tr w:rsidR="009E3CF6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CF6" w:rsidRDefault="0037530A" w:rsidP="00E14B1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9E3CF6">
                    <w:rPr>
                      <w:sz w:val="25"/>
                      <w:szCs w:val="25"/>
                    </w:rPr>
                    <w:t xml:space="preserve">. </w:t>
                  </w:r>
                  <w:r w:rsidR="00E14B1C">
                    <w:rPr>
                      <w:sz w:val="25"/>
                      <w:szCs w:val="25"/>
                    </w:rPr>
                    <w:t>vlastný materiál</w:t>
                  </w:r>
                </w:p>
              </w:tc>
            </w:tr>
            <w:tr w:rsidR="009E3CF6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CF6" w:rsidRDefault="0037530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9E3CF6">
                    <w:rPr>
                      <w:sz w:val="25"/>
                      <w:szCs w:val="25"/>
                    </w:rPr>
                    <w:t>. dôvodová správa - všeobecná časť</w:t>
                  </w:r>
                </w:p>
              </w:tc>
            </w:tr>
            <w:tr w:rsidR="009E3CF6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CF6" w:rsidRDefault="0037530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9E3CF6">
                    <w:rPr>
                      <w:sz w:val="25"/>
                      <w:szCs w:val="25"/>
                    </w:rPr>
                    <w:t>. dôvodová správa - osobitná časť</w:t>
                  </w:r>
                </w:p>
              </w:tc>
            </w:tr>
            <w:tr w:rsidR="009E3CF6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CF6" w:rsidRDefault="0037530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9E3CF6">
                    <w:rPr>
                      <w:sz w:val="25"/>
                      <w:szCs w:val="25"/>
                    </w:rPr>
                    <w:t>. doložka vplyvov</w:t>
                  </w:r>
                </w:p>
              </w:tc>
            </w:tr>
            <w:tr w:rsidR="00F11D8B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11D8B" w:rsidRDefault="0037530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F11D8B">
                    <w:rPr>
                      <w:sz w:val="25"/>
                      <w:szCs w:val="25"/>
                    </w:rPr>
                    <w:t>. analýzy vplyvov</w:t>
                  </w:r>
                </w:p>
              </w:tc>
            </w:tr>
            <w:tr w:rsidR="009E3CF6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CF6" w:rsidRDefault="0037530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9E3CF6">
                    <w:rPr>
                      <w:sz w:val="25"/>
                      <w:szCs w:val="25"/>
                    </w:rPr>
                    <w:t>. doložka zlučiteľnosti</w:t>
                  </w:r>
                </w:p>
              </w:tc>
            </w:tr>
            <w:tr w:rsidR="009E3CF6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CF6" w:rsidRDefault="0037530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9E3CF6">
                    <w:rPr>
                      <w:sz w:val="25"/>
                      <w:szCs w:val="25"/>
                    </w:rPr>
                    <w:t>. správa o účasti verejnosti</w:t>
                  </w:r>
                </w:p>
              </w:tc>
            </w:tr>
            <w:tr w:rsidR="0037530A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7530A" w:rsidRDefault="0037530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11. </w:t>
                  </w:r>
                  <w:r w:rsidR="00875E8E">
                    <w:rPr>
                      <w:sz w:val="25"/>
                      <w:szCs w:val="25"/>
                    </w:rPr>
                    <w:t>konsolidované znenia</w:t>
                  </w:r>
                </w:p>
              </w:tc>
            </w:tr>
            <w:tr w:rsidR="003D6B3B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D6B3B" w:rsidRDefault="00F11D8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37530A">
                    <w:rPr>
                      <w:sz w:val="25"/>
                      <w:szCs w:val="25"/>
                    </w:rPr>
                    <w:t>2</w:t>
                  </w:r>
                  <w:r w:rsidR="003D6B3B">
                    <w:rPr>
                      <w:sz w:val="25"/>
                      <w:szCs w:val="25"/>
                    </w:rPr>
                    <w:t xml:space="preserve">. </w:t>
                  </w:r>
                  <w:r w:rsidR="00875E8E">
                    <w:rPr>
                      <w:sz w:val="25"/>
                      <w:szCs w:val="25"/>
                    </w:rPr>
                    <w:t xml:space="preserve">vyhodnotenie MPK </w:t>
                  </w:r>
                </w:p>
              </w:tc>
            </w:tr>
            <w:tr w:rsidR="002F64F9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64F9" w:rsidRDefault="002F64F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37530A">
                    <w:rPr>
                      <w:sz w:val="25"/>
                      <w:szCs w:val="25"/>
                    </w:rPr>
                    <w:t>3</w:t>
                  </w:r>
                  <w:r>
                    <w:rPr>
                      <w:sz w:val="25"/>
                      <w:szCs w:val="25"/>
                    </w:rPr>
                    <w:t>. návrh vyhlášky</w:t>
                  </w:r>
                </w:p>
              </w:tc>
            </w:tr>
            <w:tr w:rsidR="002F64F9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64F9" w:rsidRDefault="002F64F9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7C0F60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C0F60" w:rsidRDefault="007C0F60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7C0F60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C0F60" w:rsidRDefault="007C0F60" w:rsidP="008A4CF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A56B40" w:rsidRPr="008073E3" w:rsidRDefault="00A56B40" w:rsidP="009E3CF6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E14B1C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940B8F">
        <w:rPr>
          <w:sz w:val="25"/>
          <w:szCs w:val="25"/>
        </w:rPr>
        <w:t xml:space="preserve">Tomáš </w:t>
      </w:r>
      <w:proofErr w:type="spellStart"/>
      <w:r w:rsidR="00940B8F">
        <w:rPr>
          <w:sz w:val="25"/>
          <w:szCs w:val="25"/>
        </w:rPr>
        <w:t>Drucker</w:t>
      </w:r>
      <w:proofErr w:type="spellEnd"/>
    </w:p>
    <w:p w:rsidR="009D7004" w:rsidRPr="008E4F14" w:rsidRDefault="00E14B1C" w:rsidP="006C4BE9">
      <w:pPr>
        <w:rPr>
          <w:sz w:val="25"/>
          <w:szCs w:val="25"/>
        </w:rPr>
      </w:pPr>
      <w:r>
        <w:rPr>
          <w:sz w:val="25"/>
          <w:szCs w:val="25"/>
        </w:rPr>
        <w:t>minister školstva, v</w:t>
      </w:r>
      <w:r w:rsidR="00940B8F">
        <w:rPr>
          <w:sz w:val="25"/>
          <w:szCs w:val="25"/>
        </w:rPr>
        <w:t>ýskumu</w:t>
      </w:r>
      <w:r>
        <w:rPr>
          <w:sz w:val="25"/>
          <w:szCs w:val="25"/>
        </w:rPr>
        <w:t>, vý</w:t>
      </w:r>
      <w:r w:rsidR="00940B8F">
        <w:rPr>
          <w:sz w:val="25"/>
          <w:szCs w:val="25"/>
        </w:rPr>
        <w:t>voja</w:t>
      </w:r>
      <w:r>
        <w:rPr>
          <w:sz w:val="25"/>
          <w:szCs w:val="25"/>
        </w:rPr>
        <w:t xml:space="preserve"> a </w:t>
      </w:r>
      <w:r w:rsidR="00940B8F">
        <w:rPr>
          <w:sz w:val="25"/>
          <w:szCs w:val="25"/>
        </w:rPr>
        <w:t>mládeže</w:t>
      </w:r>
      <w:r>
        <w:rPr>
          <w:sz w:val="25"/>
          <w:szCs w:val="25"/>
        </w:rPr>
        <w:t xml:space="preserve"> 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CB" w:rsidRDefault="001E5BCB" w:rsidP="00AF1D48">
      <w:r>
        <w:separator/>
      </w:r>
    </w:p>
  </w:endnote>
  <w:endnote w:type="continuationSeparator" w:id="0">
    <w:p w:rsidR="001E5BCB" w:rsidRDefault="001E5BCB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AC5DDE">
      <w:t xml:space="preserve"> </w:t>
    </w:r>
    <w:r w:rsidR="00435B11">
      <w:t>august</w:t>
    </w:r>
    <w:r w:rsidR="008A7AC8">
      <w:t xml:space="preserve"> </w:t>
    </w:r>
    <w:r w:rsidR="00450118">
      <w:t>202</w:t>
    </w:r>
    <w:r w:rsidR="00940B8F">
      <w:t>4</w:t>
    </w:r>
  </w:p>
  <w:p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CB" w:rsidRDefault="001E5BCB" w:rsidP="00AF1D48">
      <w:r>
        <w:separator/>
      </w:r>
    </w:p>
  </w:footnote>
  <w:footnote w:type="continuationSeparator" w:id="0">
    <w:p w:rsidR="001E5BCB" w:rsidRDefault="001E5BCB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65"/>
    <w:rsid w:val="00011521"/>
    <w:rsid w:val="00036E2E"/>
    <w:rsid w:val="00061CCF"/>
    <w:rsid w:val="00092758"/>
    <w:rsid w:val="00096F90"/>
    <w:rsid w:val="000C2162"/>
    <w:rsid w:val="000C6688"/>
    <w:rsid w:val="000D1334"/>
    <w:rsid w:val="000E6767"/>
    <w:rsid w:val="000F0D31"/>
    <w:rsid w:val="000F344B"/>
    <w:rsid w:val="001057CA"/>
    <w:rsid w:val="001125AC"/>
    <w:rsid w:val="001133F3"/>
    <w:rsid w:val="00114560"/>
    <w:rsid w:val="00115D12"/>
    <w:rsid w:val="00122CD3"/>
    <w:rsid w:val="0012409A"/>
    <w:rsid w:val="00137DF8"/>
    <w:rsid w:val="00147D85"/>
    <w:rsid w:val="00160088"/>
    <w:rsid w:val="001630FB"/>
    <w:rsid w:val="00170FAA"/>
    <w:rsid w:val="001725A4"/>
    <w:rsid w:val="00186A64"/>
    <w:rsid w:val="00194157"/>
    <w:rsid w:val="001B7FE0"/>
    <w:rsid w:val="001C66E6"/>
    <w:rsid w:val="001D79DA"/>
    <w:rsid w:val="001E0CFD"/>
    <w:rsid w:val="001E5BCB"/>
    <w:rsid w:val="001F3063"/>
    <w:rsid w:val="001F674F"/>
    <w:rsid w:val="002024C2"/>
    <w:rsid w:val="00213F9D"/>
    <w:rsid w:val="00220306"/>
    <w:rsid w:val="00236E26"/>
    <w:rsid w:val="00242294"/>
    <w:rsid w:val="00251FB4"/>
    <w:rsid w:val="00272F97"/>
    <w:rsid w:val="002924C3"/>
    <w:rsid w:val="0029466C"/>
    <w:rsid w:val="002A294C"/>
    <w:rsid w:val="002B0B5D"/>
    <w:rsid w:val="002B45DC"/>
    <w:rsid w:val="002B6B6C"/>
    <w:rsid w:val="002D4123"/>
    <w:rsid w:val="002E6307"/>
    <w:rsid w:val="002F0887"/>
    <w:rsid w:val="002F185A"/>
    <w:rsid w:val="002F64F9"/>
    <w:rsid w:val="002F76E2"/>
    <w:rsid w:val="00303A76"/>
    <w:rsid w:val="00307FC9"/>
    <w:rsid w:val="0033171B"/>
    <w:rsid w:val="003613B1"/>
    <w:rsid w:val="0037530A"/>
    <w:rsid w:val="003A45F9"/>
    <w:rsid w:val="003B2E79"/>
    <w:rsid w:val="003D115D"/>
    <w:rsid w:val="003D6B3B"/>
    <w:rsid w:val="00414C1D"/>
    <w:rsid w:val="00424324"/>
    <w:rsid w:val="00427B3B"/>
    <w:rsid w:val="00432107"/>
    <w:rsid w:val="00435B11"/>
    <w:rsid w:val="0044273A"/>
    <w:rsid w:val="00450118"/>
    <w:rsid w:val="00455D6E"/>
    <w:rsid w:val="00466CAB"/>
    <w:rsid w:val="004A0CFC"/>
    <w:rsid w:val="004A1369"/>
    <w:rsid w:val="004B3E89"/>
    <w:rsid w:val="004C3F75"/>
    <w:rsid w:val="004D3726"/>
    <w:rsid w:val="004D4B30"/>
    <w:rsid w:val="004F15FB"/>
    <w:rsid w:val="004F4698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5E0EC3"/>
    <w:rsid w:val="00601389"/>
    <w:rsid w:val="00610FF9"/>
    <w:rsid w:val="00611874"/>
    <w:rsid w:val="00623BAD"/>
    <w:rsid w:val="00627C51"/>
    <w:rsid w:val="006440FB"/>
    <w:rsid w:val="0065547F"/>
    <w:rsid w:val="00671F01"/>
    <w:rsid w:val="00676DCD"/>
    <w:rsid w:val="006829FD"/>
    <w:rsid w:val="00685081"/>
    <w:rsid w:val="0069637B"/>
    <w:rsid w:val="006B36F8"/>
    <w:rsid w:val="006B4F2E"/>
    <w:rsid w:val="006B6372"/>
    <w:rsid w:val="006C4BE9"/>
    <w:rsid w:val="006E7967"/>
    <w:rsid w:val="0070077D"/>
    <w:rsid w:val="00714FA1"/>
    <w:rsid w:val="007207C1"/>
    <w:rsid w:val="00747349"/>
    <w:rsid w:val="00747BC1"/>
    <w:rsid w:val="0075754B"/>
    <w:rsid w:val="00771E4B"/>
    <w:rsid w:val="0078171E"/>
    <w:rsid w:val="00782A07"/>
    <w:rsid w:val="0078451E"/>
    <w:rsid w:val="0079512E"/>
    <w:rsid w:val="007A6D98"/>
    <w:rsid w:val="007C0F60"/>
    <w:rsid w:val="007D088F"/>
    <w:rsid w:val="008073E3"/>
    <w:rsid w:val="00820F1C"/>
    <w:rsid w:val="00821793"/>
    <w:rsid w:val="00855D5A"/>
    <w:rsid w:val="00861CC6"/>
    <w:rsid w:val="00875E8E"/>
    <w:rsid w:val="008A4A21"/>
    <w:rsid w:val="008A4CF5"/>
    <w:rsid w:val="008A7AC8"/>
    <w:rsid w:val="008B6659"/>
    <w:rsid w:val="008E4F14"/>
    <w:rsid w:val="00907265"/>
    <w:rsid w:val="00922E66"/>
    <w:rsid w:val="00940B8F"/>
    <w:rsid w:val="00946CED"/>
    <w:rsid w:val="009724C2"/>
    <w:rsid w:val="009A3B3C"/>
    <w:rsid w:val="009A794E"/>
    <w:rsid w:val="009C6528"/>
    <w:rsid w:val="009D7004"/>
    <w:rsid w:val="009E3CF6"/>
    <w:rsid w:val="009E7AFC"/>
    <w:rsid w:val="009E7FEF"/>
    <w:rsid w:val="009F39E1"/>
    <w:rsid w:val="00A216CD"/>
    <w:rsid w:val="00A27B5F"/>
    <w:rsid w:val="00A56B40"/>
    <w:rsid w:val="00A64387"/>
    <w:rsid w:val="00A71802"/>
    <w:rsid w:val="00AA0C58"/>
    <w:rsid w:val="00AB351D"/>
    <w:rsid w:val="00AC5DDE"/>
    <w:rsid w:val="00AD42B3"/>
    <w:rsid w:val="00AF1D48"/>
    <w:rsid w:val="00B17B60"/>
    <w:rsid w:val="00B42E84"/>
    <w:rsid w:val="00B45A57"/>
    <w:rsid w:val="00B463AB"/>
    <w:rsid w:val="00B61867"/>
    <w:rsid w:val="00B90396"/>
    <w:rsid w:val="00BC2EE5"/>
    <w:rsid w:val="00BE174E"/>
    <w:rsid w:val="00BE43B4"/>
    <w:rsid w:val="00BF5A46"/>
    <w:rsid w:val="00C1127B"/>
    <w:rsid w:val="00C24568"/>
    <w:rsid w:val="00C461D2"/>
    <w:rsid w:val="00C51051"/>
    <w:rsid w:val="00C632CF"/>
    <w:rsid w:val="00C656C8"/>
    <w:rsid w:val="00C86CAD"/>
    <w:rsid w:val="00CC25B0"/>
    <w:rsid w:val="00D02444"/>
    <w:rsid w:val="00D11342"/>
    <w:rsid w:val="00D11E38"/>
    <w:rsid w:val="00D43A10"/>
    <w:rsid w:val="00D54C03"/>
    <w:rsid w:val="00D70298"/>
    <w:rsid w:val="00D85929"/>
    <w:rsid w:val="00D87BE7"/>
    <w:rsid w:val="00DA1D25"/>
    <w:rsid w:val="00DA48B3"/>
    <w:rsid w:val="00DF60EF"/>
    <w:rsid w:val="00E11820"/>
    <w:rsid w:val="00E14B1C"/>
    <w:rsid w:val="00E335AA"/>
    <w:rsid w:val="00E37D9C"/>
    <w:rsid w:val="00E74698"/>
    <w:rsid w:val="00E95E2B"/>
    <w:rsid w:val="00EA7A62"/>
    <w:rsid w:val="00EC6B42"/>
    <w:rsid w:val="00EE4DDD"/>
    <w:rsid w:val="00F06911"/>
    <w:rsid w:val="00F11D8B"/>
    <w:rsid w:val="00F23D08"/>
    <w:rsid w:val="00F552C7"/>
    <w:rsid w:val="00F60102"/>
    <w:rsid w:val="00F83F06"/>
    <w:rsid w:val="00FC4CE7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E63EC"/>
  <w14:defaultImageDpi w14:val="0"/>
  <w15:docId w15:val="{5EE8CC14-B9C4-40C6-82F7-A198B747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C5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C5DDE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2.7.2020 7:44:43"/>
    <f:field ref="objchangedby" par="" text="Administrator, System"/>
    <f:field ref="objmodifiedat" par="" text="22.7.2020 7:44:4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Kasenčák René</cp:lastModifiedBy>
  <cp:revision>23</cp:revision>
  <cp:lastPrinted>2024-08-06T08:19:00Z</cp:lastPrinted>
  <dcterms:created xsi:type="dcterms:W3CDTF">2024-02-05T20:55:00Z</dcterms:created>
  <dcterms:modified xsi:type="dcterms:W3CDTF">2024-08-06T08:21:00Z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COO.2145.1000.3.3942996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Vysoké a vyššie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René Kasenčák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ktorou sa určuje výška pomernej časti stabilizačnej pôžičky, o ktorú sa zníži nesplatená istina stabilizačnej pôžičky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13d ods. 6 zákona č. 396/2012 Z. z. o Fonde na podporu vzdelávania v znení zákona č. 140/2019 Z. z.</vt:lpwstr>
  </property>
  <property fmtid="{D5CDD505-2E9C-101B-9397-08002B2CF9AE}" pid="18" name="FSC#SKEDITIONSLOVLEX@103.510:plnynazovpredpis">
    <vt:lpwstr> Vyhláška Ministerstva školstva, vedy, výskumu a športu Slovenskej republiky, ktorou sa určuje výška pomernej časti stabilizačnej pôžičky, o ktorú sa zníži nesplatená istina stabilizačnej pôžičky </vt:lpwstr>
  </property>
  <property fmtid="{D5CDD505-2E9C-101B-9397-08002B2CF9AE}" pid="19" name="FSC#SKEDITIONSLOVLEX@103.510:rezortcislopredpis">
    <vt:lpwstr>spis č. 2020/13613-A1810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LP/2020/290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ZodpPred">
    <vt:lpwstr>minister školstva, vedy, výskumu a športu SR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Mgr. Branislav Gröhling_x000d__x000d_minister školstva, vedy, výskumu a športu SR</vt:lpwstr>
  </property>
  <property fmtid="{D5CDD505-2E9C-101B-9397-08002B2CF9AE}" pid="137" name="FSC#SKEDITIONSLOVLEX@103.510:funkciaPredAkuzativ">
    <vt:lpwstr>hlavného štátneho radcu</vt:lpwstr>
  </property>
  <property fmtid="{D5CDD505-2E9C-101B-9397-08002B2CF9AE}" pid="138" name="FSC#SKEDITIONSLOVLEX@103.510:funkciaPredDativ">
    <vt:lpwstr>hlavnému štátnemu radcovi</vt:lpwstr>
  </property>
  <property fmtid="{D5CDD505-2E9C-101B-9397-08002B2CF9AE}" pid="139" name="FSC#SKEDITIONSLOVLEX@103.510:funkciaZodpPredAkuzativ">
    <vt:lpwstr>ministra školstva, vedy, výskumu a športu SR</vt:lpwstr>
  </property>
  <property fmtid="{D5CDD505-2E9C-101B-9397-08002B2CF9AE}" pid="140" name="FSC#SKEDITIONSLOVLEX@103.510:funkciaZodpPredDativ">
    <vt:lpwstr>ministrovi školstva, vedy, výskumu a športu SR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22. 7. 2020</vt:lpwstr>
  </property>
</Properties>
</file>