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0CA0A" w14:textId="5E793823" w:rsidR="00C319D6" w:rsidRPr="00F43B41" w:rsidRDefault="00A024DE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(</w:t>
      </w:r>
      <w:r w:rsidR="00C319D6" w:rsidRPr="00F43B41">
        <w:rPr>
          <w:b/>
          <w:szCs w:val="24"/>
        </w:rPr>
        <w:t>Návrh</w:t>
      </w:r>
      <w:r w:rsidRPr="00F43B41">
        <w:rPr>
          <w:b/>
          <w:szCs w:val="24"/>
        </w:rPr>
        <w:t>)</w:t>
      </w:r>
    </w:p>
    <w:p w14:paraId="24390E2C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43A2B694" w14:textId="028EC929" w:rsidR="00A024DE" w:rsidRPr="00F43B41" w:rsidRDefault="00A024DE" w:rsidP="00634DCC">
      <w:pPr>
        <w:spacing w:after="0" w:line="360" w:lineRule="auto"/>
        <w:jc w:val="center"/>
        <w:rPr>
          <w:b/>
          <w:szCs w:val="24"/>
        </w:rPr>
      </w:pPr>
      <w:r w:rsidRPr="00F43B41">
        <w:rPr>
          <w:b/>
          <w:szCs w:val="24"/>
        </w:rPr>
        <w:t>ZÁKON</w:t>
      </w:r>
      <w:r w:rsidR="006F1F0C" w:rsidRPr="00F43B41">
        <w:rPr>
          <w:b/>
          <w:szCs w:val="24"/>
        </w:rPr>
        <w:t xml:space="preserve"> </w:t>
      </w:r>
    </w:p>
    <w:p w14:paraId="02736823" w14:textId="467AB6AB" w:rsidR="00C319D6" w:rsidRPr="00F43B41" w:rsidRDefault="00C319D6" w:rsidP="00634DCC">
      <w:pPr>
        <w:spacing w:after="0" w:line="360" w:lineRule="auto"/>
        <w:jc w:val="center"/>
        <w:rPr>
          <w:rFonts w:eastAsia="NSimSun"/>
          <w:kern w:val="2"/>
          <w:szCs w:val="24"/>
          <w:lang w:eastAsia="zh-CN" w:bidi="hi-IN"/>
        </w:rPr>
      </w:pPr>
      <w:r w:rsidRPr="00F43B41">
        <w:rPr>
          <w:b/>
          <w:szCs w:val="24"/>
        </w:rPr>
        <w:t>z … 202</w:t>
      </w:r>
      <w:r w:rsidR="00527910" w:rsidRPr="00F43B41">
        <w:rPr>
          <w:b/>
          <w:szCs w:val="24"/>
        </w:rPr>
        <w:t>4</w:t>
      </w:r>
      <w:r w:rsidR="006F1F0C" w:rsidRPr="00F43B41">
        <w:rPr>
          <w:rFonts w:eastAsia="NSimSun"/>
          <w:b/>
          <w:kern w:val="2"/>
          <w:szCs w:val="24"/>
          <w:lang w:eastAsia="zh-CN" w:bidi="hi-IN"/>
        </w:rPr>
        <w:br/>
      </w:r>
      <w:r w:rsidRPr="00F43B41">
        <w:rPr>
          <w:rFonts w:eastAsia="NSimSun"/>
          <w:b/>
          <w:kern w:val="2"/>
          <w:szCs w:val="24"/>
          <w:lang w:eastAsia="zh-CN" w:bidi="hi-IN"/>
        </w:rPr>
        <w:t>o</w:t>
      </w:r>
      <w:r w:rsidR="00893DC3" w:rsidRPr="00F43B41">
        <w:rPr>
          <w:rFonts w:eastAsia="NSimSun"/>
          <w:b/>
          <w:kern w:val="2"/>
          <w:szCs w:val="24"/>
          <w:lang w:eastAsia="zh-CN" w:bidi="hi-IN"/>
        </w:rPr>
        <w:t> </w:t>
      </w:r>
      <w:r w:rsidRPr="00F43B41">
        <w:rPr>
          <w:rFonts w:eastAsia="NSimSun"/>
          <w:b/>
          <w:kern w:val="2"/>
          <w:szCs w:val="24"/>
          <w:lang w:eastAsia="zh-CN" w:bidi="hi-IN"/>
        </w:rPr>
        <w:t>vzdelávaní</w:t>
      </w:r>
      <w:r w:rsidR="00893DC3" w:rsidRPr="00F43B41">
        <w:rPr>
          <w:rFonts w:eastAsia="NSimSun"/>
          <w:b/>
          <w:kern w:val="2"/>
          <w:szCs w:val="24"/>
          <w:lang w:eastAsia="zh-CN" w:bidi="hi-IN"/>
        </w:rPr>
        <w:t xml:space="preserve"> dospelých</w:t>
      </w:r>
      <w:r w:rsidR="00573882" w:rsidRPr="00F43B41">
        <w:rPr>
          <w:rFonts w:eastAsia="NSimSun"/>
          <w:b/>
          <w:kern w:val="2"/>
          <w:szCs w:val="24"/>
          <w:lang w:eastAsia="zh-CN" w:bidi="hi-IN"/>
        </w:rPr>
        <w:t xml:space="preserve"> a o zmene a doplnení niektorých zákonov</w:t>
      </w:r>
    </w:p>
    <w:p w14:paraId="54D2657D" w14:textId="4C2D2C4F" w:rsidR="00C319D6" w:rsidRPr="00F43B41" w:rsidRDefault="00C319D6" w:rsidP="00634DCC">
      <w:pPr>
        <w:suppressAutoHyphens/>
        <w:spacing w:after="0" w:line="240" w:lineRule="auto"/>
        <w:rPr>
          <w:rFonts w:eastAsia="NSimSun"/>
          <w:kern w:val="2"/>
          <w:szCs w:val="24"/>
          <w:lang w:eastAsia="zh-CN" w:bidi="hi-IN"/>
        </w:rPr>
      </w:pPr>
      <w:r w:rsidRPr="00F43B41">
        <w:rPr>
          <w:rFonts w:eastAsia="NSimSun"/>
          <w:kern w:val="2"/>
          <w:szCs w:val="24"/>
          <w:lang w:eastAsia="zh-CN" w:bidi="hi-IN"/>
        </w:rPr>
        <w:t>Národná rada Slovenskej republiky sa uzniesla na tomto zákone:</w:t>
      </w:r>
    </w:p>
    <w:p w14:paraId="7C09A0FF" w14:textId="77777777" w:rsidR="00F902C4" w:rsidRPr="00F43B41" w:rsidRDefault="00F902C4" w:rsidP="00634DCC">
      <w:pPr>
        <w:suppressAutoHyphens/>
        <w:spacing w:after="0" w:line="240" w:lineRule="auto"/>
        <w:rPr>
          <w:rFonts w:eastAsia="NSimSun"/>
          <w:kern w:val="2"/>
          <w:szCs w:val="24"/>
          <w:lang w:eastAsia="zh-CN" w:bidi="hi-IN"/>
        </w:rPr>
      </w:pPr>
    </w:p>
    <w:p w14:paraId="1D23AF77" w14:textId="7D0F39E6" w:rsidR="00F902C4" w:rsidRPr="00F43B41" w:rsidRDefault="00F902C4" w:rsidP="00F90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Čl. I</w:t>
      </w:r>
    </w:p>
    <w:p w14:paraId="79793F69" w14:textId="77777777" w:rsidR="00634DCC" w:rsidRPr="00F43B41" w:rsidRDefault="00634DCC" w:rsidP="00634DCC">
      <w:pPr>
        <w:suppressAutoHyphens/>
        <w:spacing w:after="0" w:line="240" w:lineRule="auto"/>
        <w:rPr>
          <w:rFonts w:eastAsia="NSimSun"/>
          <w:kern w:val="2"/>
          <w:szCs w:val="24"/>
          <w:lang w:eastAsia="zh-CN" w:bidi="hi-IN"/>
        </w:rPr>
      </w:pPr>
    </w:p>
    <w:p w14:paraId="24597ED1" w14:textId="77777777" w:rsidR="004D1719" w:rsidRPr="00F43B41" w:rsidRDefault="004D1719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 xml:space="preserve">§ 1 </w:t>
      </w:r>
    </w:p>
    <w:p w14:paraId="23750552" w14:textId="2CF5B558" w:rsidR="004D1719" w:rsidRPr="00F43B41" w:rsidRDefault="004D1719" w:rsidP="00634DCC">
      <w:pPr>
        <w:spacing w:after="0" w:line="240" w:lineRule="auto"/>
        <w:jc w:val="center"/>
        <w:outlineLvl w:val="4"/>
        <w:rPr>
          <w:b/>
          <w:bCs/>
          <w:szCs w:val="24"/>
        </w:rPr>
      </w:pPr>
      <w:r w:rsidRPr="00F43B41">
        <w:rPr>
          <w:b/>
          <w:bCs/>
          <w:szCs w:val="24"/>
        </w:rPr>
        <w:t xml:space="preserve">Predmet úpravy </w:t>
      </w:r>
    </w:p>
    <w:p w14:paraId="693AC543" w14:textId="77777777" w:rsidR="00A024DE" w:rsidRPr="00F43B41" w:rsidRDefault="00A024DE" w:rsidP="00634DCC">
      <w:pPr>
        <w:spacing w:after="0" w:line="240" w:lineRule="auto"/>
        <w:jc w:val="center"/>
        <w:outlineLvl w:val="4"/>
        <w:rPr>
          <w:b/>
          <w:bCs/>
          <w:szCs w:val="24"/>
        </w:rPr>
      </w:pPr>
    </w:p>
    <w:p w14:paraId="61FA624A" w14:textId="77777777" w:rsidR="00FC559B" w:rsidRPr="00F43B41" w:rsidRDefault="004D1719" w:rsidP="00634D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Tento zákon upravuje</w:t>
      </w:r>
    </w:p>
    <w:p w14:paraId="4D183E6A" w14:textId="6DBAF509" w:rsidR="00527910" w:rsidRPr="00F43B41" w:rsidRDefault="00527910" w:rsidP="00E251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szCs w:val="24"/>
        </w:rPr>
      </w:pPr>
      <w:r w:rsidRPr="00F43B41">
        <w:rPr>
          <w:szCs w:val="24"/>
        </w:rPr>
        <w:t>Slovenský kvalifikačný rámec</w:t>
      </w:r>
      <w:r w:rsidR="00407E99" w:rsidRPr="00F43B41">
        <w:rPr>
          <w:szCs w:val="24"/>
        </w:rPr>
        <w:t xml:space="preserve"> a Národnú sústavu kvalifikácií</w:t>
      </w:r>
      <w:r w:rsidRPr="00F43B41">
        <w:rPr>
          <w:szCs w:val="24"/>
        </w:rPr>
        <w:t>,</w:t>
      </w:r>
    </w:p>
    <w:p w14:paraId="3E8EC6C6" w14:textId="19C47816" w:rsidR="00B158DD" w:rsidRPr="00F43B41" w:rsidRDefault="00B158DD" w:rsidP="00407E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szCs w:val="24"/>
        </w:rPr>
      </w:pPr>
      <w:r w:rsidRPr="00F43B41">
        <w:rPr>
          <w:szCs w:val="24"/>
        </w:rPr>
        <w:t xml:space="preserve">certifikáciu </w:t>
      </w:r>
      <w:r w:rsidR="00E2517C" w:rsidRPr="00F43B41">
        <w:rPr>
          <w:szCs w:val="24"/>
        </w:rPr>
        <w:t xml:space="preserve">vzdelávacích </w:t>
      </w:r>
      <w:r w:rsidR="00231C98" w:rsidRPr="00F43B41">
        <w:rPr>
          <w:szCs w:val="24"/>
        </w:rPr>
        <w:t>inštitúci</w:t>
      </w:r>
      <w:r w:rsidR="00E2517C" w:rsidRPr="00F43B41">
        <w:rPr>
          <w:szCs w:val="24"/>
        </w:rPr>
        <w:t>í</w:t>
      </w:r>
      <w:r w:rsidRPr="00F43B41">
        <w:rPr>
          <w:szCs w:val="24"/>
        </w:rPr>
        <w:t xml:space="preserve">, </w:t>
      </w:r>
    </w:p>
    <w:p w14:paraId="2E2F75B8" w14:textId="7E0B0D62" w:rsidR="00A34CD2" w:rsidRPr="00F43B41" w:rsidRDefault="00A34CD2" w:rsidP="00B158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szCs w:val="24"/>
        </w:rPr>
      </w:pPr>
      <w:r w:rsidRPr="00F43B41">
        <w:rPr>
          <w:szCs w:val="24"/>
        </w:rPr>
        <w:t xml:space="preserve">akreditáciu </w:t>
      </w:r>
      <w:r w:rsidR="00E2517C" w:rsidRPr="00F43B41">
        <w:rPr>
          <w:szCs w:val="24"/>
        </w:rPr>
        <w:t>vzdelávacích programov</w:t>
      </w:r>
      <w:r w:rsidR="00B158DD" w:rsidRPr="00F43B41">
        <w:rPr>
          <w:szCs w:val="24"/>
        </w:rPr>
        <w:t>,</w:t>
      </w:r>
    </w:p>
    <w:p w14:paraId="691ADE78" w14:textId="72262CB1" w:rsidR="001E13B9" w:rsidRPr="00F43B41" w:rsidRDefault="007543F7" w:rsidP="00634D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szCs w:val="24"/>
        </w:rPr>
      </w:pPr>
      <w:r w:rsidRPr="00F43B41">
        <w:rPr>
          <w:szCs w:val="24"/>
        </w:rPr>
        <w:t xml:space="preserve">systém </w:t>
      </w:r>
      <w:bookmarkStart w:id="0" w:name="_Hlk126226286"/>
      <w:r w:rsidRPr="00F43B41">
        <w:rPr>
          <w:szCs w:val="24"/>
        </w:rPr>
        <w:t>over</w:t>
      </w:r>
      <w:r w:rsidR="00B158DD" w:rsidRPr="00F43B41">
        <w:rPr>
          <w:szCs w:val="24"/>
        </w:rPr>
        <w:t>ova</w:t>
      </w:r>
      <w:r w:rsidRPr="00F43B41">
        <w:rPr>
          <w:szCs w:val="24"/>
        </w:rPr>
        <w:t xml:space="preserve">nia </w:t>
      </w:r>
      <w:bookmarkEnd w:id="0"/>
      <w:r w:rsidR="00967F77" w:rsidRPr="00F43B41">
        <w:rPr>
          <w:szCs w:val="24"/>
        </w:rPr>
        <w:t>vzdelávacích výstupov</w:t>
      </w:r>
      <w:r w:rsidR="008D75EE" w:rsidRPr="00F43B41">
        <w:rPr>
          <w:szCs w:val="24"/>
        </w:rPr>
        <w:t xml:space="preserve"> vrátane majstrovských skúšok,</w:t>
      </w:r>
    </w:p>
    <w:p w14:paraId="081CC225" w14:textId="512FEA46" w:rsidR="00AD75E3" w:rsidRPr="00F43B41" w:rsidRDefault="00E2517C" w:rsidP="00634D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szCs w:val="24"/>
        </w:rPr>
      </w:pPr>
      <w:r w:rsidRPr="00F43B41">
        <w:rPr>
          <w:szCs w:val="24"/>
        </w:rPr>
        <w:t>individuálne vzdelávacie účty</w:t>
      </w:r>
      <w:r w:rsidR="00BC72B4" w:rsidRPr="00F43B41">
        <w:rPr>
          <w:szCs w:val="24"/>
        </w:rPr>
        <w:t>.</w:t>
      </w:r>
    </w:p>
    <w:p w14:paraId="7CF2E1C0" w14:textId="77777777" w:rsidR="00FC559B" w:rsidRPr="00F43B41" w:rsidRDefault="00FC559B" w:rsidP="0078562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szCs w:val="24"/>
        </w:rPr>
      </w:pPr>
    </w:p>
    <w:p w14:paraId="2D6B45D3" w14:textId="7F08DBBF" w:rsidR="00634DCC" w:rsidRPr="00F43B41" w:rsidRDefault="004D1719" w:rsidP="00634D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Tento zákon sa nevzťahuje na </w:t>
      </w:r>
      <w:r w:rsidR="00BC72B4" w:rsidRPr="00F43B41">
        <w:rPr>
          <w:szCs w:val="24"/>
        </w:rPr>
        <w:t xml:space="preserve">vzdelávanie v školách zaradených v sieti škôl a školských zariadení Slovenskej republiky (ďalej len „sieť“), </w:t>
      </w:r>
      <w:r w:rsidR="00DB643E">
        <w:rPr>
          <w:szCs w:val="24"/>
        </w:rPr>
        <w:t xml:space="preserve">na </w:t>
      </w:r>
      <w:r w:rsidR="00746CEA" w:rsidRPr="00F43B41">
        <w:rPr>
          <w:szCs w:val="24"/>
        </w:rPr>
        <w:t xml:space="preserve">vysokoškolské vzdelávanie, </w:t>
      </w:r>
      <w:r w:rsidR="00BC72B4" w:rsidRPr="00F43B41">
        <w:rPr>
          <w:szCs w:val="24"/>
        </w:rPr>
        <w:t xml:space="preserve">na profesijný rozvoj pedagogických zamestnancov a odborných zamestnancov, </w:t>
      </w:r>
      <w:r w:rsidR="00DB643E">
        <w:rPr>
          <w:szCs w:val="24"/>
        </w:rPr>
        <w:t xml:space="preserve">na </w:t>
      </w:r>
      <w:r w:rsidRPr="00F43B41">
        <w:rPr>
          <w:szCs w:val="24"/>
        </w:rPr>
        <w:t>nadobúdanie, hodnotenie a overovanie odbornej kvalifikácie na účely výkonu povolan</w:t>
      </w:r>
      <w:r w:rsidR="00C03524" w:rsidRPr="00F43B41">
        <w:rPr>
          <w:szCs w:val="24"/>
        </w:rPr>
        <w:t>ia</w:t>
      </w:r>
      <w:r w:rsidRPr="00F43B41">
        <w:rPr>
          <w:szCs w:val="24"/>
        </w:rPr>
        <w:t xml:space="preserve"> podľa osobitných predpisov</w:t>
      </w:r>
      <w:r w:rsidR="0092491B" w:rsidRPr="00F43B41">
        <w:rPr>
          <w:szCs w:val="24"/>
          <w:vertAlign w:val="superscript"/>
        </w:rPr>
        <w:footnoteReference w:id="1"/>
      </w:r>
      <w:r w:rsidR="0092491B" w:rsidRPr="00F43B41">
        <w:rPr>
          <w:szCs w:val="24"/>
        </w:rPr>
        <w:t>)</w:t>
      </w:r>
      <w:r w:rsidRPr="00F43B41">
        <w:rPr>
          <w:szCs w:val="24"/>
        </w:rPr>
        <w:t xml:space="preserve"> </w:t>
      </w:r>
      <w:r w:rsidR="00BC72B4" w:rsidRPr="00F43B41">
        <w:rPr>
          <w:szCs w:val="24"/>
        </w:rPr>
        <w:t xml:space="preserve">a </w:t>
      </w:r>
      <w:r w:rsidRPr="00F43B41">
        <w:rPr>
          <w:szCs w:val="24"/>
        </w:rPr>
        <w:t>na prípravu na výkon odborných činností</w:t>
      </w:r>
      <w:r w:rsidR="00B51C1F">
        <w:rPr>
          <w:szCs w:val="24"/>
        </w:rPr>
        <w:t xml:space="preserve"> alebo špe</w:t>
      </w:r>
      <w:r w:rsidR="00337919">
        <w:rPr>
          <w:szCs w:val="24"/>
        </w:rPr>
        <w:t>cializovaných odborných činností</w:t>
      </w:r>
      <w:r w:rsidRPr="00F43B41">
        <w:rPr>
          <w:szCs w:val="24"/>
        </w:rPr>
        <w:t xml:space="preserve"> podľa osobitných predpisov</w:t>
      </w:r>
      <w:r w:rsidR="009F38F5" w:rsidRPr="00F43B41">
        <w:rPr>
          <w:szCs w:val="24"/>
        </w:rPr>
        <w:t>.</w:t>
      </w:r>
      <w:r w:rsidR="0092491B" w:rsidRPr="00F43B41">
        <w:rPr>
          <w:szCs w:val="24"/>
          <w:vertAlign w:val="superscript"/>
        </w:rPr>
        <w:footnoteReference w:id="2"/>
      </w:r>
      <w:r w:rsidR="0092491B" w:rsidRPr="00F43B41">
        <w:rPr>
          <w:szCs w:val="24"/>
        </w:rPr>
        <w:t>)</w:t>
      </w:r>
    </w:p>
    <w:p w14:paraId="70448C82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szCs w:val="24"/>
        </w:rPr>
      </w:pPr>
    </w:p>
    <w:p w14:paraId="64793A85" w14:textId="076286F3" w:rsidR="004D1719" w:rsidRPr="00F43B41" w:rsidRDefault="004D1719" w:rsidP="00634DCC">
      <w:pPr>
        <w:spacing w:after="0" w:line="240" w:lineRule="auto"/>
        <w:jc w:val="center"/>
        <w:outlineLvl w:val="4"/>
        <w:rPr>
          <w:b/>
          <w:bCs/>
          <w:szCs w:val="24"/>
        </w:rPr>
      </w:pPr>
      <w:r w:rsidRPr="00F43B41">
        <w:rPr>
          <w:szCs w:val="24"/>
        </w:rPr>
        <w:t xml:space="preserve"> </w:t>
      </w:r>
      <w:r w:rsidRPr="00F43B41">
        <w:rPr>
          <w:b/>
          <w:szCs w:val="24"/>
        </w:rPr>
        <w:t xml:space="preserve">§ </w:t>
      </w:r>
      <w:r w:rsidR="0002644B" w:rsidRPr="00F43B41">
        <w:rPr>
          <w:b/>
          <w:szCs w:val="24"/>
        </w:rPr>
        <w:t>2</w:t>
      </w:r>
      <w:r w:rsidR="003679E6" w:rsidRPr="00F43B41">
        <w:rPr>
          <w:b/>
          <w:bCs/>
          <w:szCs w:val="24"/>
        </w:rPr>
        <w:br/>
      </w:r>
      <w:r w:rsidR="00FA2A12" w:rsidRPr="00F43B41">
        <w:rPr>
          <w:b/>
          <w:bCs/>
          <w:szCs w:val="24"/>
        </w:rPr>
        <w:t>Základné pojmy</w:t>
      </w:r>
      <w:r w:rsidRPr="00F43B41">
        <w:rPr>
          <w:b/>
          <w:bCs/>
          <w:szCs w:val="24"/>
        </w:rPr>
        <w:t xml:space="preserve"> </w:t>
      </w:r>
    </w:p>
    <w:p w14:paraId="69DFC857" w14:textId="77777777" w:rsidR="00634DCC" w:rsidRPr="00F43B41" w:rsidRDefault="00634DCC" w:rsidP="00634DCC">
      <w:pPr>
        <w:spacing w:after="0" w:line="240" w:lineRule="auto"/>
        <w:jc w:val="center"/>
        <w:outlineLvl w:val="4"/>
        <w:rPr>
          <w:b/>
          <w:bCs/>
          <w:szCs w:val="24"/>
        </w:rPr>
      </w:pPr>
    </w:p>
    <w:p w14:paraId="01662BC3" w14:textId="1BF07813" w:rsidR="00927F83" w:rsidRPr="00F43B41" w:rsidRDefault="004D1719" w:rsidP="0063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Na účely tohto zákona sa rozumie</w:t>
      </w:r>
    </w:p>
    <w:p w14:paraId="5BCAA0CB" w14:textId="1F6E5453" w:rsidR="00527910" w:rsidRPr="00F43B41" w:rsidRDefault="00527910" w:rsidP="00527910">
      <w:pPr>
        <w:pStyle w:val="Odsekzoznamu"/>
        <w:widowControl w:val="0"/>
        <w:numPr>
          <w:ilvl w:val="0"/>
          <w:numId w:val="4"/>
        </w:numPr>
        <w:jc w:val="both"/>
      </w:pPr>
      <w:r w:rsidRPr="00F43B41">
        <w:rPr>
          <w:szCs w:val="24"/>
        </w:rPr>
        <w:t xml:space="preserve">vedomosťou súbor </w:t>
      </w:r>
      <w:r w:rsidR="00E2517C" w:rsidRPr="00F43B41">
        <w:rPr>
          <w:szCs w:val="24"/>
        </w:rPr>
        <w:t>informácií</w:t>
      </w:r>
      <w:r w:rsidRPr="00F43B41">
        <w:rPr>
          <w:szCs w:val="24"/>
        </w:rPr>
        <w:t>, ktoré prispievajú k porozumeniu príslušnej oblasti alebo príslušnej témy,</w:t>
      </w:r>
    </w:p>
    <w:p w14:paraId="078780DD" w14:textId="38F6B4E8" w:rsidR="00527910" w:rsidRPr="00F43B41" w:rsidRDefault="00527910" w:rsidP="00527910">
      <w:pPr>
        <w:pStyle w:val="Odsekzoznamu"/>
        <w:widowControl w:val="0"/>
        <w:numPr>
          <w:ilvl w:val="0"/>
          <w:numId w:val="4"/>
        </w:numPr>
        <w:jc w:val="both"/>
      </w:pPr>
      <w:bookmarkStart w:id="1" w:name="_Hlk162531629"/>
      <w:r w:rsidRPr="00F43B41">
        <w:rPr>
          <w:szCs w:val="24"/>
        </w:rPr>
        <w:t xml:space="preserve">zručnosťou schopnosť a spôsobilosť využívať získané vedomosti na dosahovanie </w:t>
      </w:r>
      <w:r w:rsidRPr="00F43B41">
        <w:rPr>
          <w:szCs w:val="24"/>
        </w:rPr>
        <w:lastRenderedPageBreak/>
        <w:t>výsledkov,</w:t>
      </w:r>
    </w:p>
    <w:p w14:paraId="30FDB10F" w14:textId="71575B98" w:rsidR="00562B12" w:rsidRPr="00F43B41" w:rsidRDefault="00540846">
      <w:pPr>
        <w:pStyle w:val="Odsekzoznamu"/>
        <w:widowControl w:val="0"/>
        <w:numPr>
          <w:ilvl w:val="0"/>
          <w:numId w:val="4"/>
        </w:numPr>
        <w:jc w:val="both"/>
      </w:pPr>
      <w:r w:rsidRPr="00F43B41">
        <w:t xml:space="preserve">základnými zručnosťami </w:t>
      </w:r>
      <w:r w:rsidR="00562B12" w:rsidRPr="00F43B41">
        <w:t xml:space="preserve">súbor zručností, ktoré </w:t>
      </w:r>
      <w:r w:rsidR="00627A4E" w:rsidRPr="00F43B41">
        <w:t>fyzickej osobe</w:t>
      </w:r>
      <w:r w:rsidR="00562B12" w:rsidRPr="00F43B41">
        <w:t xml:space="preserve"> </w:t>
      </w:r>
      <w:r w:rsidR="00D82342" w:rsidRPr="00F43B41">
        <w:t>umožňujú</w:t>
      </w:r>
      <w:r w:rsidR="00562B12" w:rsidRPr="00F43B41">
        <w:t xml:space="preserve"> viesť uspokojivý život</w:t>
      </w:r>
      <w:r w:rsidR="00627A4E" w:rsidRPr="00F43B41">
        <w:t>,</w:t>
      </w:r>
      <w:r w:rsidR="00562B12" w:rsidRPr="00F43B41">
        <w:t xml:space="preserve"> </w:t>
      </w:r>
    </w:p>
    <w:p w14:paraId="07473393" w14:textId="7AB5F2B6" w:rsidR="00F639DF" w:rsidRPr="00F43B41" w:rsidRDefault="00540846" w:rsidP="00562B12">
      <w:pPr>
        <w:pStyle w:val="Odsekzoznamu"/>
        <w:widowControl w:val="0"/>
        <w:numPr>
          <w:ilvl w:val="0"/>
          <w:numId w:val="4"/>
        </w:numPr>
        <w:jc w:val="both"/>
      </w:pPr>
      <w:r w:rsidRPr="00F43B41">
        <w:t>digitálnymi zručnosťami</w:t>
      </w:r>
      <w:r w:rsidR="00562B12" w:rsidRPr="00F43B41">
        <w:t xml:space="preserve"> </w:t>
      </w:r>
      <w:r w:rsidR="00D82342" w:rsidRPr="00F43B41">
        <w:t xml:space="preserve">súbor zručností, ktoré fyzickej osobe umožňujú </w:t>
      </w:r>
      <w:r w:rsidR="00562B12" w:rsidRPr="00F43B41">
        <w:t>kritické a zodpovedné využívanie digitálnych technológií</w:t>
      </w:r>
      <w:r w:rsidR="00C55BA2" w:rsidRPr="00F43B41">
        <w:t xml:space="preserve"> </w:t>
      </w:r>
      <w:r w:rsidR="005E464D" w:rsidRPr="005E464D">
        <w:t>na získanie a spracovanie informácií</w:t>
      </w:r>
      <w:r w:rsidR="009633B3">
        <w:t>, najmä</w:t>
      </w:r>
      <w:r w:rsidR="005E464D" w:rsidRPr="005E464D">
        <w:t xml:space="preserve"> na vytvorenie digitálneho obsahu,</w:t>
      </w:r>
    </w:p>
    <w:p w14:paraId="7E6C7B24" w14:textId="6055566E" w:rsidR="00515568" w:rsidRPr="00F43B41" w:rsidRDefault="00F41617" w:rsidP="00253EFE">
      <w:pPr>
        <w:pStyle w:val="Odsekzoznamu"/>
        <w:widowControl w:val="0"/>
        <w:numPr>
          <w:ilvl w:val="0"/>
          <w:numId w:val="4"/>
        </w:numPr>
        <w:jc w:val="both"/>
      </w:pPr>
      <w:r w:rsidRPr="00F43B41">
        <w:t xml:space="preserve">zelenými </w:t>
      </w:r>
      <w:r w:rsidR="008871E2" w:rsidRPr="00F43B41">
        <w:t xml:space="preserve">zručnosťami </w:t>
      </w:r>
      <w:r w:rsidR="00D82342" w:rsidRPr="00F43B41">
        <w:t xml:space="preserve">súbor zručností, ktoré fyzickej osobe umožňujú </w:t>
      </w:r>
      <w:r w:rsidR="00515568" w:rsidRPr="00F43B41">
        <w:t>po</w:t>
      </w:r>
      <w:r w:rsidR="00D82342" w:rsidRPr="00F43B41">
        <w:t xml:space="preserve">rozumieť </w:t>
      </w:r>
      <w:r w:rsidR="00515568" w:rsidRPr="00F43B41">
        <w:t xml:space="preserve">potrebe ochrany životného prostredia, rozvoja ekonomiky </w:t>
      </w:r>
      <w:r w:rsidR="00535E4E" w:rsidRPr="00F43B41">
        <w:t>a inovácií v súlade s ochranou životného prostredia</w:t>
      </w:r>
      <w:r w:rsidR="00515568" w:rsidRPr="00F43B41">
        <w:t xml:space="preserve">, pochopiť prínos </w:t>
      </w:r>
      <w:r w:rsidR="00535E4E" w:rsidRPr="00F43B41">
        <w:t>ochrany</w:t>
      </w:r>
      <w:r w:rsidR="00515568" w:rsidRPr="00F43B41">
        <w:t xml:space="preserve"> životného prostredia a trvalo udržateľného rozvoja</w:t>
      </w:r>
      <w:r w:rsidR="00331EDF" w:rsidRPr="00F43B41">
        <w:t>,</w:t>
      </w:r>
    </w:p>
    <w:p w14:paraId="3A2B9DD9" w14:textId="77777777" w:rsidR="00527910" w:rsidRPr="00F43B41" w:rsidRDefault="00527910" w:rsidP="00527910">
      <w:pPr>
        <w:pStyle w:val="Odsekzoznamu"/>
        <w:widowControl w:val="0"/>
        <w:numPr>
          <w:ilvl w:val="0"/>
          <w:numId w:val="4"/>
        </w:numPr>
        <w:jc w:val="both"/>
      </w:pPr>
      <w:r w:rsidRPr="00F43B41">
        <w:rPr>
          <w:szCs w:val="24"/>
        </w:rPr>
        <w:t xml:space="preserve">kompetenciou </w:t>
      </w:r>
      <w:r w:rsidR="00E2517C" w:rsidRPr="00F43B41">
        <w:t>predpoklad</w:t>
      </w:r>
      <w:r w:rsidRPr="00F43B41">
        <w:t xml:space="preserve"> využitia </w:t>
      </w:r>
      <w:r w:rsidR="00C03B5E" w:rsidRPr="00F43B41">
        <w:t xml:space="preserve">získaných </w:t>
      </w:r>
      <w:r w:rsidRPr="00F43B41">
        <w:t>vedomostí</w:t>
      </w:r>
      <w:r w:rsidR="00232012" w:rsidRPr="00F43B41">
        <w:t xml:space="preserve"> a</w:t>
      </w:r>
      <w:r w:rsidRPr="00F43B41">
        <w:t xml:space="preserve"> zručností na kvalitné </w:t>
      </w:r>
      <w:r w:rsidR="00BC72B4" w:rsidRPr="00F43B41">
        <w:t xml:space="preserve">vykonávanie </w:t>
      </w:r>
      <w:r w:rsidRPr="00F43B41">
        <w:t>príslušnej činnosti v príslušnom prostredí</w:t>
      </w:r>
      <w:r w:rsidRPr="00F43B41">
        <w:rPr>
          <w:szCs w:val="24"/>
        </w:rPr>
        <w:t>,</w:t>
      </w:r>
    </w:p>
    <w:bookmarkEnd w:id="1"/>
    <w:p w14:paraId="3653716A" w14:textId="6162B7FE" w:rsidR="00527910" w:rsidRPr="00F43B41" w:rsidRDefault="00527910">
      <w:pPr>
        <w:pStyle w:val="Odsekzoznamu"/>
        <w:widowControl w:val="0"/>
        <w:numPr>
          <w:ilvl w:val="0"/>
          <w:numId w:val="4"/>
        </w:numPr>
        <w:jc w:val="both"/>
      </w:pPr>
      <w:r w:rsidRPr="00F43B41">
        <w:rPr>
          <w:szCs w:val="24"/>
        </w:rPr>
        <w:t xml:space="preserve">vzdelávacím výstupom vedomosti, zručnosti a kompetencie, ktoré fyzická osoba </w:t>
      </w:r>
      <w:r w:rsidR="00D54A44" w:rsidRPr="00F43B41">
        <w:rPr>
          <w:szCs w:val="24"/>
        </w:rPr>
        <w:t xml:space="preserve">nadobudla </w:t>
      </w:r>
      <w:r w:rsidRPr="00F43B41">
        <w:rPr>
          <w:szCs w:val="24"/>
        </w:rPr>
        <w:t>počas vzdelávania,</w:t>
      </w:r>
    </w:p>
    <w:p w14:paraId="3A32B258" w14:textId="2B5C0C36" w:rsidR="00527910" w:rsidRPr="00F43B41" w:rsidRDefault="00527910" w:rsidP="00527910">
      <w:pPr>
        <w:pStyle w:val="Odsekzoznamu"/>
        <w:widowControl w:val="0"/>
        <w:numPr>
          <w:ilvl w:val="0"/>
          <w:numId w:val="4"/>
        </w:numPr>
        <w:jc w:val="both"/>
      </w:pPr>
      <w:r w:rsidRPr="00F43B41">
        <w:rPr>
          <w:szCs w:val="24"/>
        </w:rPr>
        <w:t xml:space="preserve">kvalifikáciou formálny výsledok hodnotenia a overovania vedomostí, zručností a kompetencií, ktorý potvrdzuje, že fyzická osoba </w:t>
      </w:r>
      <w:r w:rsidR="00D54A44" w:rsidRPr="00F43B41">
        <w:rPr>
          <w:szCs w:val="24"/>
        </w:rPr>
        <w:t xml:space="preserve">nadobudla </w:t>
      </w:r>
      <w:r w:rsidRPr="00F43B41">
        <w:rPr>
          <w:szCs w:val="24"/>
        </w:rPr>
        <w:t xml:space="preserve">vzdelávacie výstupy v rozsahu určenom kvalifikačným štandardom a hodnotiacim štandardom, </w:t>
      </w:r>
    </w:p>
    <w:p w14:paraId="45F0B4B5" w14:textId="77777777" w:rsidR="00527910" w:rsidRPr="00F43B41" w:rsidRDefault="00527910" w:rsidP="00527910">
      <w:pPr>
        <w:pStyle w:val="Odsekzoznamu"/>
        <w:widowControl w:val="0"/>
        <w:numPr>
          <w:ilvl w:val="0"/>
          <w:numId w:val="4"/>
        </w:numPr>
        <w:jc w:val="both"/>
      </w:pPr>
      <w:r w:rsidRPr="00F43B41">
        <w:rPr>
          <w:szCs w:val="24"/>
        </w:rPr>
        <w:t xml:space="preserve">kvalifikačným štandardom súhrn vedomostí, zručností a kompetencií potrebných na získanie príslušnej kvalifikácie, </w:t>
      </w:r>
    </w:p>
    <w:p w14:paraId="3E515C52" w14:textId="469D55CE" w:rsidR="00527910" w:rsidRPr="00F43B41" w:rsidRDefault="00527910" w:rsidP="00527910">
      <w:pPr>
        <w:pStyle w:val="Odsekzoznamu"/>
        <w:widowControl w:val="0"/>
        <w:numPr>
          <w:ilvl w:val="0"/>
          <w:numId w:val="4"/>
        </w:numPr>
        <w:jc w:val="both"/>
      </w:pPr>
      <w:r w:rsidRPr="00F43B41">
        <w:rPr>
          <w:szCs w:val="24"/>
        </w:rPr>
        <w:t xml:space="preserve">hodnotiacim štandardom súhrn kritérií, organizačných a metodických postupov, materiálnych, technických a priestorových predpokladov na overovanie </w:t>
      </w:r>
      <w:r w:rsidR="00BC72B4" w:rsidRPr="00F43B41">
        <w:rPr>
          <w:szCs w:val="24"/>
        </w:rPr>
        <w:t xml:space="preserve">vzdelávacích výstupov </w:t>
      </w:r>
      <w:r w:rsidRPr="00F43B41">
        <w:rPr>
          <w:szCs w:val="24"/>
        </w:rPr>
        <w:t xml:space="preserve">podľa kvalifikačných štandardov, </w:t>
      </w:r>
    </w:p>
    <w:p w14:paraId="524F8417" w14:textId="77777777" w:rsidR="00527910" w:rsidRPr="00F43B41" w:rsidRDefault="00527910" w:rsidP="00527910">
      <w:pPr>
        <w:pStyle w:val="Odsekzoznamu"/>
        <w:widowControl w:val="0"/>
        <w:numPr>
          <w:ilvl w:val="0"/>
          <w:numId w:val="4"/>
        </w:numPr>
        <w:jc w:val="both"/>
      </w:pPr>
      <w:r w:rsidRPr="00F43B41">
        <w:rPr>
          <w:color w:val="000000"/>
          <w:szCs w:val="24"/>
        </w:rPr>
        <w:t>portfóliom súbor dokladov, ktoré preukazujú, že fyzická osoba získala požadované vedomosti, zručnosti a kompetencie pre príslušnú kvalifikáciu,</w:t>
      </w:r>
    </w:p>
    <w:p w14:paraId="3B523511" w14:textId="7269FD9D" w:rsidR="00527910" w:rsidRPr="00F43B41" w:rsidRDefault="00527910" w:rsidP="0052791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color w:val="FF0000"/>
          <w:szCs w:val="24"/>
        </w:rPr>
      </w:pPr>
      <w:r w:rsidRPr="00F43B41">
        <w:rPr>
          <w:color w:val="000000" w:themeColor="text1"/>
          <w:szCs w:val="24"/>
        </w:rPr>
        <w:t>kartou kvalifikácie súbor informácií o kvalifikácii v Národnej sústave kvalifikácií</w:t>
      </w:r>
      <w:r w:rsidR="00A65234" w:rsidRPr="00F43B41">
        <w:rPr>
          <w:color w:val="000000" w:themeColor="text1"/>
          <w:szCs w:val="24"/>
        </w:rPr>
        <w:t>; karta kvalifikácie</w:t>
      </w:r>
      <w:r w:rsidRPr="00F43B41">
        <w:rPr>
          <w:color w:val="000000" w:themeColor="text1"/>
          <w:szCs w:val="24"/>
        </w:rPr>
        <w:t xml:space="preserve"> pozostáva najmä z kvalifikačného štandardu a hodnotiaceho štandardu,</w:t>
      </w:r>
    </w:p>
    <w:p w14:paraId="4CF6A3BF" w14:textId="3AF2AB15" w:rsidR="00C758C9" w:rsidRPr="00F43B41" w:rsidRDefault="00C758C9" w:rsidP="00634D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vzdelávacím programom ucelený program určovania, </w:t>
      </w:r>
      <w:r w:rsidR="00C03524" w:rsidRPr="00F43B41">
        <w:rPr>
          <w:color w:val="000000"/>
          <w:szCs w:val="24"/>
        </w:rPr>
        <w:t>napĺňania</w:t>
      </w:r>
      <w:r w:rsidRPr="00F43B41">
        <w:rPr>
          <w:color w:val="000000"/>
          <w:szCs w:val="24"/>
        </w:rPr>
        <w:t xml:space="preserve"> a overovania cieľov, obsahu, metód a foriem </w:t>
      </w:r>
      <w:r w:rsidR="00C03524" w:rsidRPr="00F43B41">
        <w:rPr>
          <w:color w:val="000000"/>
          <w:szCs w:val="24"/>
        </w:rPr>
        <w:t>vzdelávania</w:t>
      </w:r>
      <w:r w:rsidRPr="00F43B41">
        <w:rPr>
          <w:color w:val="000000"/>
          <w:szCs w:val="24"/>
        </w:rPr>
        <w:t xml:space="preserve">, jeho hodnotenia, organizácie a riadenia; vzdelávací program </w:t>
      </w:r>
      <w:r w:rsidR="00C03524" w:rsidRPr="00F43B41">
        <w:rPr>
          <w:color w:val="000000"/>
          <w:szCs w:val="24"/>
        </w:rPr>
        <w:t xml:space="preserve">sa </w:t>
      </w:r>
      <w:r w:rsidRPr="00F43B41">
        <w:rPr>
          <w:color w:val="000000"/>
          <w:szCs w:val="24"/>
        </w:rPr>
        <w:t>môže člen</w:t>
      </w:r>
      <w:r w:rsidR="00C03524" w:rsidRPr="00F43B41">
        <w:rPr>
          <w:color w:val="000000"/>
          <w:szCs w:val="24"/>
        </w:rPr>
        <w:t>iť</w:t>
      </w:r>
      <w:r w:rsidRPr="00F43B41">
        <w:rPr>
          <w:color w:val="000000"/>
          <w:szCs w:val="24"/>
        </w:rPr>
        <w:t xml:space="preserve"> na moduly</w:t>
      </w:r>
      <w:r w:rsidR="0092491B" w:rsidRPr="00F43B41">
        <w:rPr>
          <w:color w:val="000000"/>
          <w:szCs w:val="24"/>
        </w:rPr>
        <w:t>,</w:t>
      </w:r>
      <w:r w:rsidRPr="00F43B41">
        <w:rPr>
          <w:color w:val="000000"/>
          <w:szCs w:val="24"/>
        </w:rPr>
        <w:t xml:space="preserve"> </w:t>
      </w:r>
    </w:p>
    <w:p w14:paraId="2CF4BB2B" w14:textId="27F304DA" w:rsidR="00C758C9" w:rsidRPr="00F43B41" w:rsidRDefault="00C758C9" w:rsidP="00634D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modulom vzdelávacieho programu samostatná, ucelená, časová a obsahová vzdelávacia jednotka vzdelávacieho programu, </w:t>
      </w:r>
    </w:p>
    <w:p w14:paraId="22FA57ED" w14:textId="310DF3DE" w:rsidR="0002644B" w:rsidRPr="00F43B41" w:rsidRDefault="005E2F44" w:rsidP="00634D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profesijnou </w:t>
      </w:r>
      <w:r w:rsidR="004D1719" w:rsidRPr="00F43B41">
        <w:rPr>
          <w:color w:val="000000"/>
          <w:szCs w:val="24"/>
        </w:rPr>
        <w:t xml:space="preserve">kvalifikáciou </w:t>
      </w:r>
      <w:r w:rsidR="00D657DD" w:rsidRPr="00F43B41">
        <w:rPr>
          <w:color w:val="000000"/>
          <w:szCs w:val="24"/>
        </w:rPr>
        <w:t xml:space="preserve">výsledok hodnotenia a overovania </w:t>
      </w:r>
      <w:r w:rsidR="004D1719" w:rsidRPr="00F43B41">
        <w:rPr>
          <w:color w:val="000000"/>
          <w:szCs w:val="24"/>
        </w:rPr>
        <w:t>vedomostí, zručno</w:t>
      </w:r>
      <w:r w:rsidR="00B05339" w:rsidRPr="00F43B41">
        <w:rPr>
          <w:color w:val="000000"/>
          <w:szCs w:val="24"/>
        </w:rPr>
        <w:t xml:space="preserve">stí a </w:t>
      </w:r>
      <w:r w:rsidR="002B1CF8" w:rsidRPr="00F43B41">
        <w:rPr>
          <w:color w:val="000000"/>
          <w:szCs w:val="24"/>
        </w:rPr>
        <w:t>kompetencií</w:t>
      </w:r>
      <w:r w:rsidR="00B05339" w:rsidRPr="00F43B41">
        <w:rPr>
          <w:color w:val="000000"/>
          <w:szCs w:val="24"/>
        </w:rPr>
        <w:t xml:space="preserve"> </w:t>
      </w:r>
      <w:r w:rsidR="004D1719" w:rsidRPr="00F43B41">
        <w:rPr>
          <w:color w:val="000000"/>
          <w:szCs w:val="24"/>
        </w:rPr>
        <w:t>vykonávať pracovn</w:t>
      </w:r>
      <w:r w:rsidRPr="00F43B41">
        <w:rPr>
          <w:color w:val="000000"/>
          <w:szCs w:val="24"/>
        </w:rPr>
        <w:t>ú</w:t>
      </w:r>
      <w:r w:rsidR="004D1719" w:rsidRPr="00F43B41">
        <w:rPr>
          <w:color w:val="000000"/>
          <w:szCs w:val="24"/>
        </w:rPr>
        <w:t xml:space="preserve"> činnos</w:t>
      </w:r>
      <w:r w:rsidRPr="00F43B41">
        <w:rPr>
          <w:color w:val="000000"/>
          <w:szCs w:val="24"/>
        </w:rPr>
        <w:t>ť</w:t>
      </w:r>
      <w:r w:rsidR="00196581" w:rsidRPr="00F43B41">
        <w:rPr>
          <w:color w:val="000000"/>
          <w:szCs w:val="24"/>
        </w:rPr>
        <w:t xml:space="preserve"> alebo povolanie</w:t>
      </w:r>
      <w:r w:rsidR="004D1719" w:rsidRPr="00F43B41">
        <w:rPr>
          <w:color w:val="000000"/>
          <w:szCs w:val="24"/>
        </w:rPr>
        <w:t xml:space="preserve"> v rozsahu určenom </w:t>
      </w:r>
      <w:r w:rsidR="00D657DD" w:rsidRPr="00F43B41">
        <w:rPr>
          <w:color w:val="000000"/>
          <w:szCs w:val="24"/>
        </w:rPr>
        <w:t xml:space="preserve">hodnotiacim </w:t>
      </w:r>
      <w:r w:rsidR="004D1719" w:rsidRPr="00F43B41">
        <w:rPr>
          <w:color w:val="000000"/>
          <w:szCs w:val="24"/>
        </w:rPr>
        <w:t>štandardom</w:t>
      </w:r>
      <w:r w:rsidR="005C474F" w:rsidRPr="00F43B41">
        <w:rPr>
          <w:color w:val="000000"/>
          <w:szCs w:val="24"/>
        </w:rPr>
        <w:t>,</w:t>
      </w:r>
    </w:p>
    <w:p w14:paraId="28E0F930" w14:textId="0E60187B" w:rsidR="00627015" w:rsidRPr="00F43B41" w:rsidRDefault="00627015" w:rsidP="008E19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</w:pPr>
      <w:r w:rsidRPr="00F43B41">
        <w:rPr>
          <w:szCs w:val="24"/>
        </w:rPr>
        <w:t xml:space="preserve">certifikáciou vzdelávacej inštitúcie </w:t>
      </w:r>
      <w:r w:rsidR="00BC72B4" w:rsidRPr="00F43B41">
        <w:rPr>
          <w:szCs w:val="24"/>
        </w:rPr>
        <w:t>posúdenie systému zabezpečovania kvality vzdelávacej inštitúcie</w:t>
      </w:r>
      <w:r w:rsidRPr="00F43B41">
        <w:t>,</w:t>
      </w:r>
    </w:p>
    <w:p w14:paraId="0AF0F95E" w14:textId="00DB82CA" w:rsidR="00226694" w:rsidRPr="00F43B41" w:rsidRDefault="00226694" w:rsidP="00226694">
      <w:pPr>
        <w:numPr>
          <w:ilvl w:val="0"/>
          <w:numId w:val="4"/>
        </w:numPr>
        <w:spacing w:after="0" w:line="240" w:lineRule="auto"/>
        <w:contextualSpacing/>
        <w:jc w:val="both"/>
        <w:rPr>
          <w:szCs w:val="24"/>
        </w:rPr>
      </w:pPr>
      <w:r w:rsidRPr="00F43B41">
        <w:rPr>
          <w:color w:val="000000"/>
          <w:szCs w:val="24"/>
        </w:rPr>
        <w:t xml:space="preserve">akreditáciou vzdelávacieho programu </w:t>
      </w:r>
      <w:r w:rsidR="00334DCE" w:rsidRPr="00F43B41">
        <w:rPr>
          <w:color w:val="000000"/>
          <w:szCs w:val="24"/>
        </w:rPr>
        <w:t>oprávnenie</w:t>
      </w:r>
      <w:r w:rsidRPr="00F43B41">
        <w:rPr>
          <w:color w:val="000000"/>
          <w:szCs w:val="24"/>
        </w:rPr>
        <w:t xml:space="preserve"> certifikovanej vzdelávacej inštitúcie uskutočňovať akreditovaný vzdelávací program,</w:t>
      </w:r>
    </w:p>
    <w:p w14:paraId="13689B93" w14:textId="7AAB8E89" w:rsidR="00D5187E" w:rsidRPr="00F43B41" w:rsidRDefault="00D5187E" w:rsidP="00261A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autorizáciou </w:t>
      </w:r>
      <w:r w:rsidR="00CA442E" w:rsidRPr="00F43B41">
        <w:rPr>
          <w:szCs w:val="24"/>
        </w:rPr>
        <w:t>oprávnenie</w:t>
      </w:r>
      <w:r w:rsidRPr="00F43B41">
        <w:rPr>
          <w:szCs w:val="24"/>
        </w:rPr>
        <w:t xml:space="preserve"> </w:t>
      </w:r>
      <w:r w:rsidR="00541038" w:rsidRPr="00F43B41">
        <w:rPr>
          <w:szCs w:val="24"/>
        </w:rPr>
        <w:t xml:space="preserve">právnickej osoby </w:t>
      </w:r>
      <w:r w:rsidRPr="00F43B41">
        <w:rPr>
          <w:szCs w:val="24"/>
        </w:rPr>
        <w:t>uskutočňovať overovanie vzdelávacích výstupov,</w:t>
      </w:r>
    </w:p>
    <w:p w14:paraId="0B125529" w14:textId="003531AA" w:rsidR="00261A57" w:rsidRPr="00F43B41" w:rsidRDefault="00261A57" w:rsidP="00261A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color w:val="000000"/>
          <w:szCs w:val="24"/>
        </w:rPr>
        <w:t xml:space="preserve">odborným garantom </w:t>
      </w:r>
      <w:r w:rsidRPr="00F43B41">
        <w:rPr>
          <w:szCs w:val="24"/>
        </w:rPr>
        <w:t xml:space="preserve">fyzická osoba, ktorá na základe a v rozsahu </w:t>
      </w:r>
      <w:r w:rsidR="00C03B5E" w:rsidRPr="00F43B41">
        <w:rPr>
          <w:szCs w:val="24"/>
        </w:rPr>
        <w:t xml:space="preserve">získanej </w:t>
      </w:r>
      <w:r w:rsidRPr="00F43B41">
        <w:rPr>
          <w:szCs w:val="24"/>
        </w:rPr>
        <w:t>odbornej spôsobilosti a lektorskej spôsobilosti zodpovedá za kvalitu akreditovaného vzdelávacieho programu, za kvalitu jeho uskutočňovania a za koordináciu činnosti lektorov,</w:t>
      </w:r>
    </w:p>
    <w:p w14:paraId="6B3EB407" w14:textId="0E916938" w:rsidR="00746EB0" w:rsidRPr="00F43B41" w:rsidRDefault="00261A57" w:rsidP="00261A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lektorom fyzická osoba, ktorá uskutočňuje vzdelávaciu činnosť </w:t>
      </w:r>
      <w:r w:rsidR="00CC15D2" w:rsidRPr="00F43B41">
        <w:rPr>
          <w:color w:val="000000"/>
          <w:szCs w:val="24"/>
        </w:rPr>
        <w:t>v</w:t>
      </w:r>
      <w:r w:rsidR="002123F9" w:rsidRPr="00F43B41">
        <w:rPr>
          <w:color w:val="000000"/>
          <w:szCs w:val="24"/>
        </w:rPr>
        <w:t>o</w:t>
      </w:r>
      <w:r w:rsidR="00CC15D2" w:rsidRPr="00F43B41">
        <w:rPr>
          <w:color w:val="000000"/>
          <w:szCs w:val="24"/>
        </w:rPr>
        <w:t xml:space="preserve"> vzdelávacích programoch</w:t>
      </w:r>
      <w:r w:rsidR="00746EB0" w:rsidRPr="00F43B41">
        <w:rPr>
          <w:color w:val="000000"/>
          <w:szCs w:val="24"/>
        </w:rPr>
        <w:t>; ak ide o akreditovaný vzdelávací program, uskutočňuje ju</w:t>
      </w:r>
      <w:r w:rsidR="00FF6562" w:rsidRPr="00F43B41">
        <w:rPr>
          <w:color w:val="000000"/>
          <w:szCs w:val="24"/>
        </w:rPr>
        <w:t xml:space="preserve"> na</w:t>
      </w:r>
      <w:r w:rsidR="00746EB0" w:rsidRPr="00F43B41">
        <w:rPr>
          <w:color w:val="000000"/>
          <w:szCs w:val="24"/>
        </w:rPr>
        <w:t xml:space="preserve"> </w:t>
      </w:r>
      <w:r w:rsidR="00746EB0" w:rsidRPr="00F43B41">
        <w:rPr>
          <w:szCs w:val="24"/>
        </w:rPr>
        <w:t xml:space="preserve">základe a v rozsahu </w:t>
      </w:r>
      <w:r w:rsidR="00C03B5E" w:rsidRPr="00F43B41">
        <w:rPr>
          <w:szCs w:val="24"/>
        </w:rPr>
        <w:t xml:space="preserve">získanej </w:t>
      </w:r>
      <w:r w:rsidR="00746EB0" w:rsidRPr="00F43B41">
        <w:rPr>
          <w:szCs w:val="24"/>
        </w:rPr>
        <w:t>odbornej spôsobilosti a lektorskej spôsobilosti</w:t>
      </w:r>
      <w:r w:rsidR="00746EB0" w:rsidRPr="00F43B41">
        <w:rPr>
          <w:color w:val="000000"/>
          <w:szCs w:val="24"/>
        </w:rPr>
        <w:t>,</w:t>
      </w:r>
    </w:p>
    <w:p w14:paraId="0D05866A" w14:textId="6F3B3EAE" w:rsidR="00746EB0" w:rsidRPr="00F43B41" w:rsidRDefault="00746EB0" w:rsidP="00261A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odbornou spôsobilosťou súhrn odborných vedomostí, zručností a kompetencií </w:t>
      </w:r>
      <w:r w:rsidRPr="00F43B41">
        <w:rPr>
          <w:color w:val="000000"/>
          <w:szCs w:val="24"/>
        </w:rPr>
        <w:lastRenderedPageBreak/>
        <w:t>v</w:t>
      </w:r>
      <w:r w:rsidR="00DF4804" w:rsidRPr="00F43B41">
        <w:rPr>
          <w:color w:val="000000"/>
          <w:szCs w:val="24"/>
        </w:rPr>
        <w:t> príslušnej oblasti</w:t>
      </w:r>
      <w:r w:rsidRPr="00F43B41">
        <w:rPr>
          <w:color w:val="000000"/>
          <w:szCs w:val="24"/>
        </w:rPr>
        <w:t xml:space="preserve"> akreditovaného vzdelávacieho programu, ktoré sa preukazujú uvedením údajov v profile odborného garanta alebo v profile lektora,</w:t>
      </w:r>
    </w:p>
    <w:p w14:paraId="65457F5C" w14:textId="0AE8916A" w:rsidR="00261A57" w:rsidRPr="00F43B41" w:rsidRDefault="00746EB0" w:rsidP="00261A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lektorskou spôsobilosťou súhrn lektorských vedomostí, zručností a kompetencií, ktoré sa preukazujú</w:t>
      </w:r>
      <w:r w:rsidR="00F74BCA" w:rsidRPr="00F43B41">
        <w:rPr>
          <w:color w:val="000000"/>
          <w:szCs w:val="24"/>
        </w:rPr>
        <w:t xml:space="preserve"> osvedčením o profesijnej kvalifikácii lektora</w:t>
      </w:r>
      <w:r w:rsidRPr="00F43B41">
        <w:rPr>
          <w:color w:val="000000"/>
          <w:szCs w:val="24"/>
        </w:rPr>
        <w:t>.</w:t>
      </w:r>
    </w:p>
    <w:p w14:paraId="78AB3EB5" w14:textId="77777777" w:rsidR="00634DCC" w:rsidRPr="00F43B41" w:rsidRDefault="00634DCC" w:rsidP="00634DCC">
      <w:pPr>
        <w:spacing w:after="0" w:line="240" w:lineRule="auto"/>
        <w:jc w:val="center"/>
        <w:outlineLvl w:val="4"/>
        <w:rPr>
          <w:b/>
          <w:bCs/>
          <w:color w:val="303030"/>
          <w:szCs w:val="24"/>
        </w:rPr>
      </w:pPr>
    </w:p>
    <w:p w14:paraId="33D1E321" w14:textId="094336C3" w:rsidR="00527910" w:rsidRPr="00F43B41" w:rsidRDefault="00527910" w:rsidP="00527910">
      <w:pPr>
        <w:widowControl w:val="0"/>
        <w:spacing w:after="0"/>
        <w:jc w:val="center"/>
        <w:rPr>
          <w:b/>
          <w:szCs w:val="24"/>
        </w:rPr>
      </w:pPr>
      <w:r w:rsidRPr="00F43B41">
        <w:rPr>
          <w:b/>
          <w:szCs w:val="24"/>
        </w:rPr>
        <w:t xml:space="preserve">§ </w:t>
      </w:r>
      <w:r w:rsidR="00541038" w:rsidRPr="00F43B41">
        <w:rPr>
          <w:b/>
          <w:szCs w:val="24"/>
        </w:rPr>
        <w:t>3</w:t>
      </w:r>
    </w:p>
    <w:p w14:paraId="16034B39" w14:textId="6DC4292D" w:rsidR="00527910" w:rsidRPr="00F43B41" w:rsidRDefault="00286065" w:rsidP="00527910">
      <w:pPr>
        <w:spacing w:after="0"/>
        <w:jc w:val="center"/>
        <w:outlineLvl w:val="4"/>
      </w:pPr>
      <w:r w:rsidRPr="00F43B41">
        <w:rPr>
          <w:b/>
          <w:bCs/>
          <w:szCs w:val="24"/>
        </w:rPr>
        <w:t>Systém c</w:t>
      </w:r>
      <w:r w:rsidR="00527910" w:rsidRPr="00F43B41">
        <w:rPr>
          <w:b/>
          <w:bCs/>
          <w:szCs w:val="24"/>
        </w:rPr>
        <w:t>eloživotné</w:t>
      </w:r>
      <w:r w:rsidRPr="00F43B41">
        <w:rPr>
          <w:b/>
          <w:bCs/>
          <w:szCs w:val="24"/>
        </w:rPr>
        <w:t>ho</w:t>
      </w:r>
      <w:r w:rsidR="00527910" w:rsidRPr="00F43B41">
        <w:rPr>
          <w:b/>
          <w:bCs/>
          <w:szCs w:val="24"/>
        </w:rPr>
        <w:t xml:space="preserve"> vzdelávani</w:t>
      </w:r>
      <w:r w:rsidRPr="00F43B41">
        <w:rPr>
          <w:b/>
          <w:bCs/>
          <w:szCs w:val="24"/>
        </w:rPr>
        <w:t>a</w:t>
      </w:r>
      <w:r w:rsidR="00527910" w:rsidRPr="00F43B41">
        <w:rPr>
          <w:b/>
          <w:bCs/>
          <w:szCs w:val="24"/>
        </w:rPr>
        <w:t xml:space="preserve"> </w:t>
      </w:r>
    </w:p>
    <w:p w14:paraId="17698235" w14:textId="77777777" w:rsidR="00527910" w:rsidRPr="00F43B41" w:rsidRDefault="00527910" w:rsidP="00527910">
      <w:pPr>
        <w:widowControl w:val="0"/>
        <w:spacing w:after="0"/>
        <w:rPr>
          <w:b/>
          <w:bCs/>
          <w:szCs w:val="24"/>
        </w:rPr>
      </w:pPr>
    </w:p>
    <w:p w14:paraId="73BF631A" w14:textId="29C9E03C" w:rsidR="00527910" w:rsidRPr="00F43B41" w:rsidRDefault="00286065" w:rsidP="006C3256">
      <w:pPr>
        <w:pStyle w:val="Odsekzoznamu"/>
        <w:numPr>
          <w:ilvl w:val="0"/>
          <w:numId w:val="55"/>
        </w:numPr>
        <w:ind w:left="426" w:hanging="426"/>
        <w:jc w:val="both"/>
      </w:pPr>
      <w:r w:rsidRPr="00F43B41">
        <w:rPr>
          <w:szCs w:val="24"/>
        </w:rPr>
        <w:t>Systém c</w:t>
      </w:r>
      <w:r w:rsidR="00527910" w:rsidRPr="00F43B41">
        <w:rPr>
          <w:szCs w:val="24"/>
        </w:rPr>
        <w:t>eloživotné</w:t>
      </w:r>
      <w:r w:rsidRPr="00F43B41">
        <w:rPr>
          <w:szCs w:val="24"/>
        </w:rPr>
        <w:t>ho</w:t>
      </w:r>
      <w:r w:rsidR="00527910" w:rsidRPr="00F43B41">
        <w:rPr>
          <w:szCs w:val="24"/>
        </w:rPr>
        <w:t xml:space="preserve"> vzdelávani</w:t>
      </w:r>
      <w:r w:rsidRPr="00F43B41">
        <w:rPr>
          <w:szCs w:val="24"/>
        </w:rPr>
        <w:t>a</w:t>
      </w:r>
      <w:r w:rsidR="00527910" w:rsidRPr="00F43B41">
        <w:rPr>
          <w:szCs w:val="24"/>
        </w:rPr>
        <w:t xml:space="preserve"> tvorí formálne vzdelávanie, neformálne vzdelávanie</w:t>
      </w:r>
      <w:r w:rsidR="00283534" w:rsidRPr="00F43B41">
        <w:rPr>
          <w:szCs w:val="24"/>
        </w:rPr>
        <w:t xml:space="preserve"> </w:t>
      </w:r>
      <w:r w:rsidR="00527910" w:rsidRPr="00F43B41">
        <w:rPr>
          <w:szCs w:val="24"/>
        </w:rPr>
        <w:t>a </w:t>
      </w:r>
      <w:proofErr w:type="spellStart"/>
      <w:r w:rsidR="00527910" w:rsidRPr="00F43B41">
        <w:rPr>
          <w:szCs w:val="24"/>
        </w:rPr>
        <w:t>informálne</w:t>
      </w:r>
      <w:proofErr w:type="spellEnd"/>
      <w:r w:rsidR="00527910" w:rsidRPr="00F43B41">
        <w:rPr>
          <w:szCs w:val="24"/>
        </w:rPr>
        <w:t xml:space="preserve"> učenie sa. </w:t>
      </w:r>
    </w:p>
    <w:p w14:paraId="1049C8CB" w14:textId="77777777" w:rsidR="00527910" w:rsidRPr="00F43B41" w:rsidRDefault="00527910" w:rsidP="00527910">
      <w:pPr>
        <w:pStyle w:val="Odsekzoznamu"/>
        <w:ind w:left="426"/>
        <w:jc w:val="both"/>
      </w:pPr>
    </w:p>
    <w:p w14:paraId="79A8E065" w14:textId="7F44246B" w:rsidR="00527910" w:rsidRPr="00F43B41" w:rsidRDefault="00527910" w:rsidP="006C3256">
      <w:pPr>
        <w:pStyle w:val="Odsekzoznamu"/>
        <w:numPr>
          <w:ilvl w:val="0"/>
          <w:numId w:val="55"/>
        </w:numPr>
        <w:ind w:left="426" w:hanging="426"/>
        <w:jc w:val="both"/>
      </w:pPr>
      <w:r w:rsidRPr="00F43B41">
        <w:rPr>
          <w:szCs w:val="24"/>
        </w:rPr>
        <w:t xml:space="preserve">Formálnym vzdelávaním je </w:t>
      </w:r>
    </w:p>
    <w:p w14:paraId="5EB57BED" w14:textId="65277579" w:rsidR="00527910" w:rsidRPr="00F43B41" w:rsidRDefault="00527910" w:rsidP="006C3256">
      <w:pPr>
        <w:pStyle w:val="Odsekzoznamu"/>
        <w:numPr>
          <w:ilvl w:val="0"/>
          <w:numId w:val="56"/>
        </w:numPr>
        <w:jc w:val="both"/>
        <w:rPr>
          <w:szCs w:val="24"/>
        </w:rPr>
      </w:pPr>
      <w:r w:rsidRPr="00F43B41">
        <w:rPr>
          <w:szCs w:val="24"/>
        </w:rPr>
        <w:t>výchova a vzdelávanie v</w:t>
      </w:r>
      <w:r w:rsidR="00C87265" w:rsidRPr="00F43B41">
        <w:rPr>
          <w:szCs w:val="24"/>
        </w:rPr>
        <w:t> škol</w:t>
      </w:r>
      <w:r w:rsidR="007932F4" w:rsidRPr="00F43B41">
        <w:rPr>
          <w:szCs w:val="24"/>
        </w:rPr>
        <w:t>e</w:t>
      </w:r>
      <w:r w:rsidR="00C87265" w:rsidRPr="00F43B41">
        <w:rPr>
          <w:szCs w:val="24"/>
        </w:rPr>
        <w:t xml:space="preserve"> zaraden</w:t>
      </w:r>
      <w:r w:rsidR="007932F4" w:rsidRPr="00F43B41">
        <w:rPr>
          <w:szCs w:val="24"/>
        </w:rPr>
        <w:t>ej</w:t>
      </w:r>
      <w:r w:rsidR="00C87265" w:rsidRPr="00F43B41">
        <w:rPr>
          <w:szCs w:val="24"/>
        </w:rPr>
        <w:t xml:space="preserve"> v </w:t>
      </w:r>
      <w:r w:rsidR="003F0123" w:rsidRPr="00F43B41">
        <w:rPr>
          <w:szCs w:val="24"/>
        </w:rPr>
        <w:t>sieti</w:t>
      </w:r>
      <w:r w:rsidRPr="00F43B41">
        <w:rPr>
          <w:szCs w:val="24"/>
        </w:rPr>
        <w:t xml:space="preserve">, </w:t>
      </w:r>
    </w:p>
    <w:p w14:paraId="7360090A" w14:textId="7E46341A" w:rsidR="00527910" w:rsidRPr="00F43B41" w:rsidRDefault="00527910" w:rsidP="006C3256">
      <w:pPr>
        <w:pStyle w:val="Odsekzoznamu"/>
        <w:numPr>
          <w:ilvl w:val="0"/>
          <w:numId w:val="56"/>
        </w:numPr>
        <w:jc w:val="both"/>
        <w:rPr>
          <w:szCs w:val="24"/>
        </w:rPr>
      </w:pPr>
      <w:r w:rsidRPr="00F43B41">
        <w:rPr>
          <w:szCs w:val="24"/>
        </w:rPr>
        <w:t>štúdium v študijnom programe na vysokej škole a </w:t>
      </w:r>
    </w:p>
    <w:p w14:paraId="4647AB96" w14:textId="32B9A8CF" w:rsidR="00527910" w:rsidRPr="00F43B41" w:rsidRDefault="00527910" w:rsidP="006C3256">
      <w:pPr>
        <w:pStyle w:val="Odsekzoznamu"/>
        <w:numPr>
          <w:ilvl w:val="0"/>
          <w:numId w:val="56"/>
        </w:numPr>
        <w:jc w:val="both"/>
        <w:rPr>
          <w:szCs w:val="24"/>
        </w:rPr>
      </w:pPr>
      <w:r w:rsidRPr="00F43B41">
        <w:rPr>
          <w:szCs w:val="24"/>
        </w:rPr>
        <w:t>vzdelávanie v akreditovanom vzdelávacom programe</w:t>
      </w:r>
      <w:r w:rsidR="00CA0434" w:rsidRPr="00F43B41">
        <w:rPr>
          <w:szCs w:val="24"/>
        </w:rPr>
        <w:t>.</w:t>
      </w:r>
    </w:p>
    <w:p w14:paraId="468E6326" w14:textId="77777777" w:rsidR="00527910" w:rsidRPr="00F43B41" w:rsidRDefault="00527910" w:rsidP="00527910">
      <w:pPr>
        <w:spacing w:after="0"/>
        <w:jc w:val="both"/>
        <w:rPr>
          <w:szCs w:val="24"/>
        </w:rPr>
      </w:pPr>
    </w:p>
    <w:p w14:paraId="5F7E717C" w14:textId="5E3DAEB2" w:rsidR="00527910" w:rsidRPr="00F43B41" w:rsidRDefault="00527910" w:rsidP="006C3256">
      <w:pPr>
        <w:pStyle w:val="Odsekzoznamu"/>
        <w:numPr>
          <w:ilvl w:val="0"/>
          <w:numId w:val="55"/>
        </w:numPr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Úspešným absolvovaním formálneho vzdelávania podľa odseku </w:t>
      </w:r>
      <w:r w:rsidR="0094316F" w:rsidRPr="00F43B41">
        <w:rPr>
          <w:szCs w:val="24"/>
        </w:rPr>
        <w:t>2</w:t>
      </w:r>
      <w:r w:rsidRPr="00F43B41">
        <w:rPr>
          <w:szCs w:val="24"/>
        </w:rPr>
        <w:t xml:space="preserve"> písm. a) a</w:t>
      </w:r>
      <w:r w:rsidR="00286065" w:rsidRPr="00F43B41">
        <w:rPr>
          <w:szCs w:val="24"/>
        </w:rPr>
        <w:t>lebo písm.</w:t>
      </w:r>
      <w:r w:rsidRPr="00F43B41">
        <w:rPr>
          <w:szCs w:val="24"/>
        </w:rPr>
        <w:t xml:space="preserve"> b) sa získava stupeň vzdelania, kvalifikácia uvedená v </w:t>
      </w:r>
      <w:proofErr w:type="spellStart"/>
      <w:r w:rsidRPr="00F43B41">
        <w:rPr>
          <w:szCs w:val="24"/>
        </w:rPr>
        <w:t>subrámci</w:t>
      </w:r>
      <w:proofErr w:type="spellEnd"/>
      <w:r w:rsidRPr="00F43B41">
        <w:rPr>
          <w:szCs w:val="24"/>
        </w:rPr>
        <w:t xml:space="preserve"> Slovenského kvalifikačného rámca a príslušná úroveň kvalifikácie podľa Slovenského kvalifikačného rámca. </w:t>
      </w:r>
      <w:r w:rsidR="00514775" w:rsidRPr="00F43B41">
        <w:rPr>
          <w:szCs w:val="24"/>
        </w:rPr>
        <w:t>Po ú</w:t>
      </w:r>
      <w:r w:rsidRPr="00F43B41">
        <w:rPr>
          <w:szCs w:val="24"/>
        </w:rPr>
        <w:t>spešn</w:t>
      </w:r>
      <w:r w:rsidR="00514775" w:rsidRPr="00F43B41">
        <w:rPr>
          <w:szCs w:val="24"/>
        </w:rPr>
        <w:t>om</w:t>
      </w:r>
      <w:r w:rsidRPr="00F43B41">
        <w:rPr>
          <w:szCs w:val="24"/>
        </w:rPr>
        <w:t xml:space="preserve"> absolvovaní formálneho vzdelávania podľa odseku </w:t>
      </w:r>
      <w:r w:rsidR="0094316F" w:rsidRPr="00F43B41">
        <w:rPr>
          <w:szCs w:val="24"/>
        </w:rPr>
        <w:t>2</w:t>
      </w:r>
      <w:r w:rsidRPr="00F43B41">
        <w:rPr>
          <w:szCs w:val="24"/>
        </w:rPr>
        <w:t xml:space="preserve"> písm. c) </w:t>
      </w:r>
      <w:r w:rsidR="003C0A00" w:rsidRPr="00F43B41">
        <w:rPr>
          <w:szCs w:val="24"/>
        </w:rPr>
        <w:t>možno získať</w:t>
      </w:r>
      <w:r w:rsidRPr="00F43B41">
        <w:rPr>
          <w:szCs w:val="24"/>
        </w:rPr>
        <w:t xml:space="preserve"> </w:t>
      </w:r>
      <w:r w:rsidR="00324628" w:rsidRPr="00F43B41">
        <w:rPr>
          <w:szCs w:val="24"/>
        </w:rPr>
        <w:t xml:space="preserve">príslušnú kvalifikáciu </w:t>
      </w:r>
      <w:r w:rsidR="00161C9C" w:rsidRPr="00F43B41">
        <w:rPr>
          <w:szCs w:val="24"/>
        </w:rPr>
        <w:t xml:space="preserve">a príslušnú </w:t>
      </w:r>
      <w:r w:rsidRPr="00F43B41">
        <w:rPr>
          <w:szCs w:val="24"/>
        </w:rPr>
        <w:t>úroveň kvalifikácie podľa Slovenského kvalifikačného rámca</w:t>
      </w:r>
      <w:r w:rsidR="003C0A00" w:rsidRPr="00F43B41">
        <w:rPr>
          <w:szCs w:val="24"/>
        </w:rPr>
        <w:t xml:space="preserve"> postupom podľa § 2</w:t>
      </w:r>
      <w:r w:rsidR="00EA0432" w:rsidRPr="00F43B41">
        <w:rPr>
          <w:szCs w:val="24"/>
        </w:rPr>
        <w:t>1</w:t>
      </w:r>
      <w:r w:rsidR="003C0A00" w:rsidRPr="00F43B41">
        <w:rPr>
          <w:szCs w:val="24"/>
        </w:rPr>
        <w:t>.</w:t>
      </w:r>
    </w:p>
    <w:p w14:paraId="10D4833B" w14:textId="77777777" w:rsidR="00527910" w:rsidRPr="00F43B41" w:rsidRDefault="00527910" w:rsidP="00527910">
      <w:pPr>
        <w:pStyle w:val="Odsekzoznamu"/>
        <w:ind w:left="426"/>
        <w:jc w:val="both"/>
        <w:rPr>
          <w:szCs w:val="24"/>
        </w:rPr>
      </w:pPr>
    </w:p>
    <w:p w14:paraId="7F44F084" w14:textId="77777777" w:rsidR="00BF6883" w:rsidRPr="00F43B41" w:rsidRDefault="00527910" w:rsidP="006C3256">
      <w:pPr>
        <w:pStyle w:val="Odsekzoznamu"/>
        <w:numPr>
          <w:ilvl w:val="0"/>
          <w:numId w:val="55"/>
        </w:numPr>
        <w:ind w:left="426" w:hanging="426"/>
        <w:jc w:val="both"/>
        <w:rPr>
          <w:szCs w:val="24"/>
        </w:rPr>
      </w:pPr>
      <w:r w:rsidRPr="00F43B41">
        <w:rPr>
          <w:szCs w:val="24"/>
        </w:rPr>
        <w:t>Neformálnym vzdelávaním je vzdelávanie organizované a uskutočňované prostredníctvom plánovaných činností</w:t>
      </w:r>
      <w:r w:rsidR="00286065" w:rsidRPr="00F43B41">
        <w:rPr>
          <w:szCs w:val="24"/>
        </w:rPr>
        <w:t xml:space="preserve"> iných ako podľa odseku 2</w:t>
      </w:r>
      <w:r w:rsidRPr="00F43B41">
        <w:rPr>
          <w:szCs w:val="24"/>
        </w:rPr>
        <w:t>. Neformálne vzdelávanie umožňuje</w:t>
      </w:r>
    </w:p>
    <w:p w14:paraId="4F00DCA6" w14:textId="2FDBF731" w:rsidR="00BF6883" w:rsidRPr="00F43B41" w:rsidRDefault="007D48AE" w:rsidP="006C3256">
      <w:pPr>
        <w:pStyle w:val="Odsekzoznamu"/>
        <w:numPr>
          <w:ilvl w:val="0"/>
          <w:numId w:val="93"/>
        </w:numPr>
        <w:jc w:val="both"/>
        <w:rPr>
          <w:szCs w:val="24"/>
        </w:rPr>
      </w:pPr>
      <w:r w:rsidRPr="00F43B41">
        <w:rPr>
          <w:szCs w:val="24"/>
        </w:rPr>
        <w:t xml:space="preserve">získanie, </w:t>
      </w:r>
      <w:r w:rsidR="00527910" w:rsidRPr="00F43B41">
        <w:rPr>
          <w:szCs w:val="24"/>
        </w:rPr>
        <w:t>dopln</w:t>
      </w:r>
      <w:r w:rsidR="003404DA" w:rsidRPr="00F43B41">
        <w:rPr>
          <w:szCs w:val="24"/>
        </w:rPr>
        <w:t>enie</w:t>
      </w:r>
      <w:r w:rsidR="00527910" w:rsidRPr="00F43B41">
        <w:rPr>
          <w:szCs w:val="24"/>
        </w:rPr>
        <w:t>, rozšír</w:t>
      </w:r>
      <w:r w:rsidR="003404DA" w:rsidRPr="00F43B41">
        <w:rPr>
          <w:szCs w:val="24"/>
        </w:rPr>
        <w:t>enie</w:t>
      </w:r>
      <w:r w:rsidR="00527910" w:rsidRPr="00F43B41">
        <w:rPr>
          <w:szCs w:val="24"/>
        </w:rPr>
        <w:t xml:space="preserve"> alebo prehĺ</w:t>
      </w:r>
      <w:r w:rsidR="003404DA" w:rsidRPr="00F43B41">
        <w:rPr>
          <w:szCs w:val="24"/>
        </w:rPr>
        <w:t>benie</w:t>
      </w:r>
      <w:r w:rsidR="00D1331B" w:rsidRPr="00F43B41">
        <w:rPr>
          <w:szCs w:val="24"/>
        </w:rPr>
        <w:t xml:space="preserve"> </w:t>
      </w:r>
      <w:r w:rsidR="00527910" w:rsidRPr="00F43B41">
        <w:rPr>
          <w:szCs w:val="24"/>
        </w:rPr>
        <w:t>kvalifikáci</w:t>
      </w:r>
      <w:r w:rsidR="003404DA" w:rsidRPr="00F43B41">
        <w:rPr>
          <w:szCs w:val="24"/>
        </w:rPr>
        <w:t>e</w:t>
      </w:r>
      <w:r w:rsidR="00541038" w:rsidRPr="00F43B41">
        <w:rPr>
          <w:szCs w:val="24"/>
        </w:rPr>
        <w:t xml:space="preserve">, </w:t>
      </w:r>
    </w:p>
    <w:p w14:paraId="7BB1730B" w14:textId="1827A584" w:rsidR="00E53674" w:rsidRPr="00F43B41" w:rsidRDefault="00D1331B" w:rsidP="006C3256">
      <w:pPr>
        <w:pStyle w:val="Odsekzoznamu"/>
        <w:numPr>
          <w:ilvl w:val="0"/>
          <w:numId w:val="93"/>
        </w:numPr>
        <w:jc w:val="both"/>
        <w:rPr>
          <w:szCs w:val="24"/>
        </w:rPr>
      </w:pPr>
      <w:r w:rsidRPr="00F43B41">
        <w:rPr>
          <w:szCs w:val="24"/>
        </w:rPr>
        <w:t xml:space="preserve">získanie, doplnenie, rozšírenie alebo prehĺbenie </w:t>
      </w:r>
      <w:r w:rsidR="00515568" w:rsidRPr="00F43B41">
        <w:rPr>
          <w:szCs w:val="24"/>
        </w:rPr>
        <w:t xml:space="preserve">kľúčových kompetencií, </w:t>
      </w:r>
      <w:r w:rsidRPr="00F43B41">
        <w:rPr>
          <w:szCs w:val="24"/>
        </w:rPr>
        <w:t>základných zručností, digitálnych zručností</w:t>
      </w:r>
      <w:r w:rsidR="00420BA3" w:rsidRPr="00F43B41">
        <w:rPr>
          <w:szCs w:val="24"/>
        </w:rPr>
        <w:t xml:space="preserve"> alebo</w:t>
      </w:r>
      <w:r w:rsidRPr="00F43B41">
        <w:rPr>
          <w:szCs w:val="24"/>
        </w:rPr>
        <w:t xml:space="preserve"> </w:t>
      </w:r>
      <w:r w:rsidR="00F41617" w:rsidRPr="00F43B41">
        <w:rPr>
          <w:szCs w:val="24"/>
        </w:rPr>
        <w:t xml:space="preserve">zelených </w:t>
      </w:r>
      <w:r w:rsidR="00E34A9B" w:rsidRPr="00F43B41">
        <w:rPr>
          <w:szCs w:val="24"/>
        </w:rPr>
        <w:t>zručností</w:t>
      </w:r>
      <w:r w:rsidR="008871E2" w:rsidRPr="00F43B41">
        <w:rPr>
          <w:szCs w:val="24"/>
        </w:rPr>
        <w:t xml:space="preserve">, </w:t>
      </w:r>
    </w:p>
    <w:p w14:paraId="43BB3876" w14:textId="7D543B23" w:rsidR="00527910" w:rsidRPr="00F43B41" w:rsidRDefault="00527910" w:rsidP="006C3256">
      <w:pPr>
        <w:pStyle w:val="Odsekzoznamu"/>
        <w:numPr>
          <w:ilvl w:val="0"/>
          <w:numId w:val="93"/>
        </w:numPr>
        <w:jc w:val="both"/>
        <w:rPr>
          <w:szCs w:val="24"/>
        </w:rPr>
      </w:pPr>
      <w:r w:rsidRPr="00F43B41">
        <w:rPr>
          <w:szCs w:val="24"/>
        </w:rPr>
        <w:t>uspokoj</w:t>
      </w:r>
      <w:r w:rsidR="003404DA" w:rsidRPr="00F43B41">
        <w:rPr>
          <w:szCs w:val="24"/>
        </w:rPr>
        <w:t>enie</w:t>
      </w:r>
      <w:r w:rsidRPr="00F43B41">
        <w:rPr>
          <w:szCs w:val="24"/>
        </w:rPr>
        <w:t xml:space="preserve"> záujm</w:t>
      </w:r>
      <w:r w:rsidR="003404DA" w:rsidRPr="00F43B41">
        <w:rPr>
          <w:szCs w:val="24"/>
        </w:rPr>
        <w:t>ov</w:t>
      </w:r>
      <w:r w:rsidRPr="00F43B41">
        <w:rPr>
          <w:szCs w:val="24"/>
        </w:rPr>
        <w:t xml:space="preserve"> </w:t>
      </w:r>
      <w:r w:rsidR="008871E2" w:rsidRPr="00F43B41">
        <w:rPr>
          <w:szCs w:val="24"/>
        </w:rPr>
        <w:t xml:space="preserve">fyzickej osoby </w:t>
      </w:r>
      <w:r w:rsidR="00187961" w:rsidRPr="00F43B41">
        <w:rPr>
          <w:szCs w:val="24"/>
        </w:rPr>
        <w:t xml:space="preserve">vrátane </w:t>
      </w:r>
      <w:r w:rsidRPr="00F43B41">
        <w:rPr>
          <w:szCs w:val="24"/>
        </w:rPr>
        <w:t>zapája</w:t>
      </w:r>
      <w:r w:rsidR="00187961" w:rsidRPr="00F43B41">
        <w:rPr>
          <w:szCs w:val="24"/>
        </w:rPr>
        <w:t>nia</w:t>
      </w:r>
      <w:r w:rsidRPr="00F43B41">
        <w:rPr>
          <w:szCs w:val="24"/>
        </w:rPr>
        <w:t xml:space="preserve"> sa do života spoločnosti. </w:t>
      </w:r>
    </w:p>
    <w:p w14:paraId="1CEEB4DA" w14:textId="77777777" w:rsidR="00515568" w:rsidRPr="00F43B41" w:rsidRDefault="00515568" w:rsidP="00C66697">
      <w:pPr>
        <w:pStyle w:val="Odsekzoznamu"/>
        <w:jc w:val="both"/>
        <w:rPr>
          <w:szCs w:val="24"/>
        </w:rPr>
      </w:pPr>
    </w:p>
    <w:p w14:paraId="2E6CB2E8" w14:textId="71356E2F" w:rsidR="00527910" w:rsidRPr="00F43B41" w:rsidRDefault="00F611A6" w:rsidP="006C3256">
      <w:pPr>
        <w:pStyle w:val="Odsekzoznamu"/>
        <w:numPr>
          <w:ilvl w:val="0"/>
          <w:numId w:val="55"/>
        </w:numPr>
        <w:ind w:left="426" w:hanging="426"/>
        <w:jc w:val="both"/>
        <w:rPr>
          <w:szCs w:val="24"/>
        </w:rPr>
      </w:pPr>
      <w:r w:rsidRPr="00F43B41">
        <w:rPr>
          <w:szCs w:val="24"/>
        </w:rPr>
        <w:t>Po ú</w:t>
      </w:r>
      <w:r w:rsidR="00527910" w:rsidRPr="00F43B41">
        <w:rPr>
          <w:szCs w:val="24"/>
        </w:rPr>
        <w:t>spešn</w:t>
      </w:r>
      <w:r w:rsidRPr="00F43B41">
        <w:rPr>
          <w:szCs w:val="24"/>
        </w:rPr>
        <w:t>om</w:t>
      </w:r>
      <w:r w:rsidR="00527910" w:rsidRPr="00F43B41">
        <w:rPr>
          <w:szCs w:val="24"/>
        </w:rPr>
        <w:t xml:space="preserve"> absolvovaní neformálneho vzdelávania </w:t>
      </w:r>
      <w:r w:rsidR="000B3AA8" w:rsidRPr="00F43B41">
        <w:rPr>
          <w:szCs w:val="24"/>
        </w:rPr>
        <w:t>podľa § 9 ods. 1 písm. d)</w:t>
      </w:r>
      <w:r w:rsidR="008B37C2" w:rsidRPr="00F43B41">
        <w:rPr>
          <w:szCs w:val="24"/>
        </w:rPr>
        <w:t xml:space="preserve"> </w:t>
      </w:r>
      <w:r w:rsidR="003C0A00" w:rsidRPr="00F43B41">
        <w:rPr>
          <w:szCs w:val="24"/>
        </w:rPr>
        <w:t>možno</w:t>
      </w:r>
      <w:r w:rsidR="001973D7" w:rsidRPr="00F43B41">
        <w:rPr>
          <w:szCs w:val="24"/>
        </w:rPr>
        <w:t xml:space="preserve"> </w:t>
      </w:r>
      <w:r w:rsidR="00527910" w:rsidRPr="00F43B41">
        <w:rPr>
          <w:szCs w:val="24"/>
        </w:rPr>
        <w:t>získa</w:t>
      </w:r>
      <w:r w:rsidR="001973D7" w:rsidRPr="00F43B41">
        <w:rPr>
          <w:szCs w:val="24"/>
        </w:rPr>
        <w:t>ť</w:t>
      </w:r>
      <w:r w:rsidR="00527910" w:rsidRPr="00F43B41">
        <w:rPr>
          <w:szCs w:val="24"/>
        </w:rPr>
        <w:t xml:space="preserve"> kvalifikáci</w:t>
      </w:r>
      <w:r w:rsidR="003C0A00" w:rsidRPr="00F43B41">
        <w:rPr>
          <w:szCs w:val="24"/>
        </w:rPr>
        <w:t>u</w:t>
      </w:r>
      <w:r w:rsidR="00527910" w:rsidRPr="00F43B41">
        <w:rPr>
          <w:szCs w:val="24"/>
        </w:rPr>
        <w:t xml:space="preserve"> uveden</w:t>
      </w:r>
      <w:r w:rsidR="003C0A00" w:rsidRPr="00F43B41">
        <w:rPr>
          <w:szCs w:val="24"/>
        </w:rPr>
        <w:t>ú</w:t>
      </w:r>
      <w:r w:rsidR="00527910" w:rsidRPr="00F43B41">
        <w:rPr>
          <w:szCs w:val="24"/>
        </w:rPr>
        <w:t xml:space="preserve"> v </w:t>
      </w:r>
      <w:proofErr w:type="spellStart"/>
      <w:r w:rsidR="00527910" w:rsidRPr="00F43B41">
        <w:rPr>
          <w:szCs w:val="24"/>
        </w:rPr>
        <w:t>subrámci</w:t>
      </w:r>
      <w:proofErr w:type="spellEnd"/>
      <w:r w:rsidR="00527910" w:rsidRPr="00F43B41">
        <w:rPr>
          <w:szCs w:val="24"/>
        </w:rPr>
        <w:t xml:space="preserve"> Slovenského kvalifikačného rámca a príslušn</w:t>
      </w:r>
      <w:r w:rsidR="003C0A00" w:rsidRPr="00F43B41">
        <w:rPr>
          <w:szCs w:val="24"/>
        </w:rPr>
        <w:t>ú</w:t>
      </w:r>
      <w:r w:rsidR="00527910" w:rsidRPr="00F43B41">
        <w:rPr>
          <w:szCs w:val="24"/>
        </w:rPr>
        <w:t xml:space="preserve"> úroveň kvalifikácie podľa Slovenského kvalifikačného rámca</w:t>
      </w:r>
      <w:r w:rsidR="003C0A00" w:rsidRPr="00F43B41">
        <w:rPr>
          <w:szCs w:val="24"/>
        </w:rPr>
        <w:t xml:space="preserve"> postupom podľa § </w:t>
      </w:r>
      <w:r w:rsidR="00880514" w:rsidRPr="00F43B41">
        <w:rPr>
          <w:szCs w:val="24"/>
        </w:rPr>
        <w:t>19</w:t>
      </w:r>
      <w:r w:rsidR="003C0A00" w:rsidRPr="00F43B41">
        <w:rPr>
          <w:szCs w:val="24"/>
        </w:rPr>
        <w:t>.</w:t>
      </w:r>
    </w:p>
    <w:p w14:paraId="4106650B" w14:textId="77777777" w:rsidR="007A14BF" w:rsidRPr="00F43B41" w:rsidRDefault="007A14BF" w:rsidP="00BF6883">
      <w:pPr>
        <w:pStyle w:val="Odsekzoznamu"/>
        <w:ind w:left="426"/>
        <w:jc w:val="both"/>
        <w:rPr>
          <w:szCs w:val="24"/>
        </w:rPr>
      </w:pPr>
    </w:p>
    <w:p w14:paraId="55D55CB3" w14:textId="55FF12D3" w:rsidR="00527910" w:rsidRPr="00F43B41" w:rsidRDefault="007D48AE" w:rsidP="006C3256">
      <w:pPr>
        <w:pStyle w:val="Odsekzoznamu"/>
        <w:numPr>
          <w:ilvl w:val="0"/>
          <w:numId w:val="55"/>
        </w:numPr>
        <w:ind w:left="426" w:hanging="426"/>
        <w:jc w:val="both"/>
        <w:rPr>
          <w:szCs w:val="24"/>
        </w:rPr>
      </w:pPr>
      <w:proofErr w:type="spellStart"/>
      <w:r w:rsidRPr="00F43B41">
        <w:rPr>
          <w:szCs w:val="24"/>
        </w:rPr>
        <w:t>Informálnym</w:t>
      </w:r>
      <w:proofErr w:type="spellEnd"/>
      <w:r w:rsidRPr="00F43B41">
        <w:rPr>
          <w:szCs w:val="24"/>
        </w:rPr>
        <w:t xml:space="preserve"> učením </w:t>
      </w:r>
      <w:r w:rsidR="00527910" w:rsidRPr="00F43B41">
        <w:rPr>
          <w:szCs w:val="24"/>
        </w:rPr>
        <w:t xml:space="preserve">sa je individuálne </w:t>
      </w:r>
      <w:r w:rsidRPr="00F43B41">
        <w:rPr>
          <w:szCs w:val="24"/>
        </w:rPr>
        <w:t xml:space="preserve">učenie sa </w:t>
      </w:r>
      <w:r w:rsidR="00527910" w:rsidRPr="00F43B41">
        <w:rPr>
          <w:szCs w:val="24"/>
        </w:rPr>
        <w:t xml:space="preserve">a je výsledkom </w:t>
      </w:r>
      <w:r w:rsidR="00EB7854" w:rsidRPr="00F43B41">
        <w:rPr>
          <w:szCs w:val="24"/>
        </w:rPr>
        <w:t>činností</w:t>
      </w:r>
      <w:r w:rsidR="00527910" w:rsidRPr="00F43B41">
        <w:rPr>
          <w:szCs w:val="24"/>
        </w:rPr>
        <w:t xml:space="preserve">, ktoré nie </w:t>
      </w:r>
      <w:r w:rsidR="00EB7854" w:rsidRPr="00F43B41">
        <w:rPr>
          <w:szCs w:val="24"/>
        </w:rPr>
        <w:t xml:space="preserve">sú </w:t>
      </w:r>
      <w:r w:rsidR="00527910" w:rsidRPr="00F43B41">
        <w:rPr>
          <w:szCs w:val="24"/>
        </w:rPr>
        <w:t>plánované, štruktúrované ani zámerné.</w:t>
      </w:r>
    </w:p>
    <w:p w14:paraId="5F0A1974" w14:textId="58B577B9" w:rsidR="00541038" w:rsidRPr="00F43B41" w:rsidRDefault="00541038" w:rsidP="00541038">
      <w:pPr>
        <w:jc w:val="both"/>
        <w:rPr>
          <w:szCs w:val="24"/>
        </w:rPr>
      </w:pPr>
    </w:p>
    <w:p w14:paraId="683E0528" w14:textId="3F9EE758" w:rsidR="00541038" w:rsidRPr="00F43B41" w:rsidRDefault="00541038" w:rsidP="00541038">
      <w:pPr>
        <w:widowControl w:val="0"/>
        <w:spacing w:after="0"/>
        <w:jc w:val="center"/>
        <w:rPr>
          <w:b/>
          <w:szCs w:val="24"/>
        </w:rPr>
      </w:pPr>
      <w:r w:rsidRPr="00F43B41">
        <w:rPr>
          <w:b/>
          <w:szCs w:val="24"/>
        </w:rPr>
        <w:t xml:space="preserve">§ 4 </w:t>
      </w:r>
    </w:p>
    <w:p w14:paraId="2E58C1B9" w14:textId="77777777" w:rsidR="00541038" w:rsidRPr="00F43B41" w:rsidRDefault="00541038" w:rsidP="00541038">
      <w:pPr>
        <w:widowControl w:val="0"/>
        <w:spacing w:after="0"/>
        <w:jc w:val="center"/>
        <w:rPr>
          <w:b/>
        </w:rPr>
      </w:pPr>
      <w:r w:rsidRPr="00F43B41">
        <w:rPr>
          <w:b/>
        </w:rPr>
        <w:t>Vzdelávacia inštitúcia</w:t>
      </w:r>
    </w:p>
    <w:p w14:paraId="1E0CA928" w14:textId="77777777" w:rsidR="00541038" w:rsidRPr="00F43B41" w:rsidRDefault="00541038" w:rsidP="00541038">
      <w:pPr>
        <w:widowControl w:val="0"/>
        <w:spacing w:after="0"/>
        <w:jc w:val="center"/>
        <w:rPr>
          <w:b/>
        </w:rPr>
      </w:pPr>
    </w:p>
    <w:p w14:paraId="66C219ED" w14:textId="3564BC45" w:rsidR="00541038" w:rsidRPr="00F43B41" w:rsidRDefault="00541038" w:rsidP="005410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bCs/>
          <w:szCs w:val="24"/>
        </w:rPr>
      </w:pPr>
      <w:r w:rsidRPr="00F43B41">
        <w:t>Vzdelávac</w:t>
      </w:r>
      <w:r w:rsidR="007D48AE" w:rsidRPr="00F43B41">
        <w:t>ou</w:t>
      </w:r>
      <w:r w:rsidRPr="00F43B41">
        <w:rPr>
          <w:bCs/>
          <w:szCs w:val="24"/>
        </w:rPr>
        <w:t xml:space="preserve"> inštitúci</w:t>
      </w:r>
      <w:r w:rsidR="007D48AE" w:rsidRPr="00F43B41">
        <w:rPr>
          <w:bCs/>
          <w:szCs w:val="24"/>
        </w:rPr>
        <w:t>ou</w:t>
      </w:r>
      <w:r w:rsidRPr="00F43B41">
        <w:rPr>
          <w:bCs/>
          <w:szCs w:val="24"/>
        </w:rPr>
        <w:t xml:space="preserve"> v systéme celoživotného vzdelávania </w:t>
      </w:r>
      <w:r w:rsidR="007D48AE" w:rsidRPr="00F43B41">
        <w:rPr>
          <w:szCs w:val="24"/>
        </w:rPr>
        <w:t>je</w:t>
      </w:r>
    </w:p>
    <w:p w14:paraId="3F69945B" w14:textId="6C216BCE" w:rsidR="00541038" w:rsidRPr="00F43B41" w:rsidRDefault="00541038" w:rsidP="006C3256">
      <w:pPr>
        <w:pStyle w:val="Odsekzoznamu"/>
        <w:widowControl w:val="0"/>
        <w:numPr>
          <w:ilvl w:val="0"/>
          <w:numId w:val="54"/>
        </w:numPr>
        <w:autoSpaceDE w:val="0"/>
        <w:autoSpaceDN w:val="0"/>
        <w:adjustRightInd w:val="0"/>
        <w:jc w:val="both"/>
        <w:rPr>
          <w:szCs w:val="24"/>
        </w:rPr>
      </w:pPr>
      <w:r w:rsidRPr="00F43B41">
        <w:rPr>
          <w:szCs w:val="24"/>
        </w:rPr>
        <w:t>škol</w:t>
      </w:r>
      <w:r w:rsidR="007D48AE" w:rsidRPr="00F43B41">
        <w:rPr>
          <w:szCs w:val="24"/>
        </w:rPr>
        <w:t>a</w:t>
      </w:r>
      <w:r w:rsidRPr="00F43B41">
        <w:rPr>
          <w:szCs w:val="24"/>
        </w:rPr>
        <w:t xml:space="preserve"> zaraden</w:t>
      </w:r>
      <w:r w:rsidR="007D48AE" w:rsidRPr="00F43B41">
        <w:rPr>
          <w:szCs w:val="24"/>
        </w:rPr>
        <w:t>á</w:t>
      </w:r>
      <w:r w:rsidRPr="00F43B41">
        <w:rPr>
          <w:szCs w:val="24"/>
        </w:rPr>
        <w:t xml:space="preserve"> v sieti</w:t>
      </w:r>
      <w:r w:rsidRPr="00F43B41">
        <w:rPr>
          <w:szCs w:val="24"/>
          <w:vertAlign w:val="superscript"/>
        </w:rPr>
        <w:t xml:space="preserve"> </w:t>
      </w:r>
      <w:r w:rsidRPr="00F43B41">
        <w:rPr>
          <w:szCs w:val="24"/>
        </w:rPr>
        <w:t>a vysok</w:t>
      </w:r>
      <w:r w:rsidR="007D48AE" w:rsidRPr="00F43B41">
        <w:rPr>
          <w:szCs w:val="24"/>
        </w:rPr>
        <w:t>á</w:t>
      </w:r>
      <w:r w:rsidRPr="00F43B41">
        <w:rPr>
          <w:szCs w:val="24"/>
        </w:rPr>
        <w:t xml:space="preserve"> škol</w:t>
      </w:r>
      <w:r w:rsidR="007D48AE" w:rsidRPr="00F43B41">
        <w:rPr>
          <w:szCs w:val="24"/>
        </w:rPr>
        <w:t>a</w:t>
      </w:r>
      <w:r w:rsidRPr="00F43B41">
        <w:rPr>
          <w:szCs w:val="24"/>
        </w:rPr>
        <w:t>,</w:t>
      </w:r>
    </w:p>
    <w:p w14:paraId="506D392E" w14:textId="32FBCBDE" w:rsidR="00541038" w:rsidRPr="00F43B41" w:rsidRDefault="00541038" w:rsidP="006C3256">
      <w:pPr>
        <w:pStyle w:val="Odsekzoznamu"/>
        <w:widowControl w:val="0"/>
        <w:numPr>
          <w:ilvl w:val="0"/>
          <w:numId w:val="54"/>
        </w:numPr>
        <w:autoSpaceDE w:val="0"/>
        <w:autoSpaceDN w:val="0"/>
        <w:adjustRightInd w:val="0"/>
        <w:jc w:val="both"/>
        <w:rPr>
          <w:szCs w:val="24"/>
        </w:rPr>
      </w:pPr>
      <w:r w:rsidRPr="00F43B41">
        <w:rPr>
          <w:szCs w:val="24"/>
        </w:rPr>
        <w:t>právnick</w:t>
      </w:r>
      <w:r w:rsidR="007D48AE" w:rsidRPr="00F43B41">
        <w:rPr>
          <w:szCs w:val="24"/>
        </w:rPr>
        <w:t>á</w:t>
      </w:r>
      <w:r w:rsidRPr="00F43B41">
        <w:rPr>
          <w:szCs w:val="24"/>
        </w:rPr>
        <w:t xml:space="preserve"> osob</w:t>
      </w:r>
      <w:r w:rsidR="007D48AE" w:rsidRPr="00F43B41">
        <w:rPr>
          <w:szCs w:val="24"/>
        </w:rPr>
        <w:t>a</w:t>
      </w:r>
      <w:r w:rsidRPr="00F43B41">
        <w:rPr>
          <w:szCs w:val="24"/>
        </w:rPr>
        <w:t xml:space="preserve"> in</w:t>
      </w:r>
      <w:r w:rsidR="007D48AE" w:rsidRPr="00F43B41">
        <w:rPr>
          <w:szCs w:val="24"/>
        </w:rPr>
        <w:t>á</w:t>
      </w:r>
      <w:r w:rsidRPr="00F43B41">
        <w:rPr>
          <w:szCs w:val="24"/>
        </w:rPr>
        <w:t xml:space="preserve"> ako podľa písmena a),</w:t>
      </w:r>
      <w:r w:rsidRPr="00F43B41">
        <w:rPr>
          <w:szCs w:val="24"/>
          <w:vertAlign w:val="superscript"/>
        </w:rPr>
        <w:t xml:space="preserve"> </w:t>
      </w:r>
      <w:r w:rsidRPr="00F43B41">
        <w:rPr>
          <w:szCs w:val="24"/>
        </w:rPr>
        <w:t>ktor</w:t>
      </w:r>
      <w:r w:rsidR="007D48AE" w:rsidRPr="00F43B41">
        <w:rPr>
          <w:szCs w:val="24"/>
        </w:rPr>
        <w:t>ej</w:t>
      </w:r>
      <w:r w:rsidRPr="00F43B41">
        <w:rPr>
          <w:szCs w:val="24"/>
        </w:rPr>
        <w:t xml:space="preserve"> predmetom činnosti je vzdelávanie a činnosti priamo súvisiace so vzdelávaním,  </w:t>
      </w:r>
    </w:p>
    <w:p w14:paraId="0937768D" w14:textId="4BC09428" w:rsidR="00541038" w:rsidRPr="00F43B41" w:rsidRDefault="00541038" w:rsidP="006C3256">
      <w:pPr>
        <w:pStyle w:val="Odsekzoznamu"/>
        <w:widowControl w:val="0"/>
        <w:numPr>
          <w:ilvl w:val="0"/>
          <w:numId w:val="54"/>
        </w:numPr>
        <w:autoSpaceDE w:val="0"/>
        <w:autoSpaceDN w:val="0"/>
        <w:adjustRightInd w:val="0"/>
        <w:jc w:val="both"/>
        <w:rPr>
          <w:szCs w:val="24"/>
        </w:rPr>
      </w:pPr>
      <w:r w:rsidRPr="00F43B41">
        <w:rPr>
          <w:szCs w:val="24"/>
        </w:rPr>
        <w:t>fyzick</w:t>
      </w:r>
      <w:r w:rsidR="007D48AE" w:rsidRPr="00F43B41">
        <w:rPr>
          <w:szCs w:val="24"/>
        </w:rPr>
        <w:t>á</w:t>
      </w:r>
      <w:r w:rsidRPr="00F43B41">
        <w:rPr>
          <w:szCs w:val="24"/>
        </w:rPr>
        <w:t xml:space="preserve"> osob</w:t>
      </w:r>
      <w:r w:rsidR="007D48AE" w:rsidRPr="00F43B41">
        <w:rPr>
          <w:szCs w:val="24"/>
        </w:rPr>
        <w:t>a</w:t>
      </w:r>
      <w:r w:rsidRPr="00F43B41">
        <w:rPr>
          <w:szCs w:val="24"/>
        </w:rPr>
        <w:t>-podnikate</w:t>
      </w:r>
      <w:r w:rsidR="007D48AE" w:rsidRPr="00F43B41">
        <w:rPr>
          <w:szCs w:val="24"/>
        </w:rPr>
        <w:t>ľ</w:t>
      </w:r>
      <w:r w:rsidRPr="00F43B41">
        <w:rPr>
          <w:szCs w:val="24"/>
        </w:rPr>
        <w:t>,</w:t>
      </w:r>
      <w:r w:rsidRPr="00F43B41">
        <w:rPr>
          <w:szCs w:val="24"/>
          <w:vertAlign w:val="superscript"/>
        </w:rPr>
        <w:t xml:space="preserve"> </w:t>
      </w:r>
      <w:r w:rsidRPr="00F43B41">
        <w:rPr>
          <w:szCs w:val="24"/>
        </w:rPr>
        <w:t>ktor</w:t>
      </w:r>
      <w:r w:rsidR="007D48AE" w:rsidRPr="00F43B41">
        <w:rPr>
          <w:szCs w:val="24"/>
        </w:rPr>
        <w:t>ej</w:t>
      </w:r>
      <w:r w:rsidRPr="00F43B41">
        <w:rPr>
          <w:szCs w:val="24"/>
        </w:rPr>
        <w:t xml:space="preserve"> predmetom činnosti je vzdelávanie a činnosti priamo súvisiace so vzdelávaním.</w:t>
      </w:r>
    </w:p>
    <w:p w14:paraId="2FCBB4B9" w14:textId="77777777" w:rsidR="00541038" w:rsidRPr="00F43B41" w:rsidRDefault="00541038" w:rsidP="0054103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34E0EB35" w14:textId="6AB13481" w:rsidR="00541038" w:rsidRPr="00F43B41" w:rsidRDefault="00541038" w:rsidP="005410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F43B41">
        <w:t>Vzdelávaci</w:t>
      </w:r>
      <w:r w:rsidR="007D48AE" w:rsidRPr="00F43B41">
        <w:t>a</w:t>
      </w:r>
      <w:r w:rsidRPr="00F43B41">
        <w:t xml:space="preserve"> inštitúci</w:t>
      </w:r>
      <w:r w:rsidR="007D48AE" w:rsidRPr="00F43B41">
        <w:t>a</w:t>
      </w:r>
      <w:r w:rsidRPr="00F43B41">
        <w:t xml:space="preserve"> podľa odseku 1 môž</w:t>
      </w:r>
      <w:r w:rsidR="007D48AE" w:rsidRPr="00F43B41">
        <w:t>e</w:t>
      </w:r>
      <w:r w:rsidRPr="00F43B41">
        <w:t xml:space="preserve"> uskutočňovať akreditovan</w:t>
      </w:r>
      <w:r w:rsidR="007D48AE" w:rsidRPr="00F43B41">
        <w:t>ý</w:t>
      </w:r>
      <w:r w:rsidRPr="00F43B41">
        <w:t xml:space="preserve"> vzdelávac</w:t>
      </w:r>
      <w:r w:rsidR="007D48AE" w:rsidRPr="00F43B41">
        <w:t>í</w:t>
      </w:r>
      <w:r w:rsidRPr="00F43B41">
        <w:t xml:space="preserve"> </w:t>
      </w:r>
      <w:r w:rsidRPr="00F43B41">
        <w:lastRenderedPageBreak/>
        <w:t>program alebo neakreditovan</w:t>
      </w:r>
      <w:r w:rsidR="007D48AE" w:rsidRPr="00F43B41">
        <w:t>ý</w:t>
      </w:r>
      <w:r w:rsidRPr="00F43B41">
        <w:t xml:space="preserve"> vzdelávac</w:t>
      </w:r>
      <w:r w:rsidR="007D48AE" w:rsidRPr="00F43B41">
        <w:t>í</w:t>
      </w:r>
      <w:r w:rsidRPr="00F43B41">
        <w:t xml:space="preserve"> program.</w:t>
      </w:r>
    </w:p>
    <w:p w14:paraId="44BED6AA" w14:textId="77777777" w:rsidR="00541038" w:rsidRPr="00F43B41" w:rsidRDefault="00541038" w:rsidP="0078562C">
      <w:pPr>
        <w:jc w:val="both"/>
        <w:rPr>
          <w:szCs w:val="24"/>
        </w:rPr>
      </w:pPr>
    </w:p>
    <w:p w14:paraId="3893C4DD" w14:textId="77777777" w:rsidR="00527910" w:rsidRPr="00F43B41" w:rsidRDefault="00527910" w:rsidP="00527910">
      <w:pPr>
        <w:pStyle w:val="Odsekzoznamu"/>
        <w:ind w:left="0"/>
        <w:jc w:val="center"/>
      </w:pPr>
      <w:r w:rsidRPr="00F43B41">
        <w:rPr>
          <w:rFonts w:cs="Times New Roman"/>
          <w:b/>
          <w:bCs/>
          <w:szCs w:val="24"/>
        </w:rPr>
        <w:t xml:space="preserve">§ 5 </w:t>
      </w:r>
    </w:p>
    <w:p w14:paraId="17F4168C" w14:textId="77777777" w:rsidR="00527910" w:rsidRPr="00F43B41" w:rsidRDefault="00527910" w:rsidP="00527910">
      <w:pPr>
        <w:pStyle w:val="Odsekzoznamu"/>
        <w:ind w:left="0"/>
        <w:jc w:val="center"/>
      </w:pPr>
      <w:r w:rsidRPr="00F43B41">
        <w:rPr>
          <w:rFonts w:cs="Times New Roman"/>
          <w:b/>
          <w:bCs/>
          <w:szCs w:val="24"/>
        </w:rPr>
        <w:t>Slovenský kvalifikačný rámec</w:t>
      </w:r>
    </w:p>
    <w:p w14:paraId="0A11BE8C" w14:textId="77777777" w:rsidR="00527910" w:rsidRPr="00F43B41" w:rsidRDefault="00527910" w:rsidP="00527910">
      <w:pPr>
        <w:spacing w:after="0"/>
        <w:rPr>
          <w:szCs w:val="24"/>
        </w:rPr>
      </w:pPr>
    </w:p>
    <w:p w14:paraId="65C7B17C" w14:textId="7758FA1A" w:rsidR="00527910" w:rsidRPr="00F43B41" w:rsidRDefault="00527910" w:rsidP="006C3256">
      <w:pPr>
        <w:pStyle w:val="Odsekzoznamu"/>
        <w:numPr>
          <w:ilvl w:val="0"/>
          <w:numId w:val="57"/>
        </w:numPr>
        <w:ind w:left="426" w:hanging="426"/>
        <w:jc w:val="both"/>
      </w:pPr>
      <w:r w:rsidRPr="00F43B41">
        <w:rPr>
          <w:szCs w:val="24"/>
        </w:rPr>
        <w:t xml:space="preserve">Národným kvalifikačným rámcom Slovenskej republiky je Slovenský kvalifikačný rámec. Slovenský kvalifikačný rámec obsahuje úrovne kvalifikácií podľa súboru kritérií pre </w:t>
      </w:r>
      <w:r w:rsidR="007D48AE" w:rsidRPr="00F43B41">
        <w:rPr>
          <w:szCs w:val="24"/>
        </w:rPr>
        <w:t xml:space="preserve">požadované </w:t>
      </w:r>
      <w:r w:rsidRPr="00F43B41">
        <w:rPr>
          <w:szCs w:val="24"/>
        </w:rPr>
        <w:t>vedomosti, zručnosti a kompetencie a je prepojený na úrovne Európskeho kvalifikačného rámca.</w:t>
      </w:r>
    </w:p>
    <w:p w14:paraId="38F0DDD4" w14:textId="77777777" w:rsidR="00527910" w:rsidRPr="00F43B41" w:rsidRDefault="00527910" w:rsidP="00527910">
      <w:pPr>
        <w:pStyle w:val="Odsekzoznamu"/>
        <w:ind w:left="426"/>
        <w:jc w:val="both"/>
      </w:pPr>
    </w:p>
    <w:p w14:paraId="0B7AEA8E" w14:textId="77777777" w:rsidR="00527910" w:rsidRPr="00F43B41" w:rsidRDefault="00527910" w:rsidP="006C3256">
      <w:pPr>
        <w:pStyle w:val="Odsekzoznamu"/>
        <w:numPr>
          <w:ilvl w:val="0"/>
          <w:numId w:val="57"/>
        </w:numPr>
        <w:ind w:left="426" w:hanging="426"/>
        <w:jc w:val="both"/>
      </w:pPr>
      <w:r w:rsidRPr="00F43B41">
        <w:rPr>
          <w:szCs w:val="24"/>
        </w:rPr>
        <w:t xml:space="preserve">Slovenský kvalifikačný rámec sa člení na </w:t>
      </w:r>
      <w:proofErr w:type="spellStart"/>
      <w:r w:rsidRPr="00F43B41">
        <w:rPr>
          <w:szCs w:val="24"/>
        </w:rPr>
        <w:t>subrámce</w:t>
      </w:r>
      <w:proofErr w:type="spellEnd"/>
      <w:r w:rsidRPr="00F43B41">
        <w:rPr>
          <w:szCs w:val="24"/>
        </w:rPr>
        <w:t xml:space="preserve">, ktoré zodpovedajú príslušným častiam vzdelávacieho systému Slovenskej republiky. </w:t>
      </w:r>
      <w:proofErr w:type="spellStart"/>
      <w:r w:rsidRPr="00F43B41">
        <w:rPr>
          <w:szCs w:val="24"/>
        </w:rPr>
        <w:t>Subrámcami</w:t>
      </w:r>
      <w:proofErr w:type="spellEnd"/>
      <w:r w:rsidRPr="00F43B41">
        <w:rPr>
          <w:szCs w:val="24"/>
        </w:rPr>
        <w:t xml:space="preserve"> Slovenského kvalifikačného rámca sú</w:t>
      </w:r>
    </w:p>
    <w:p w14:paraId="05850994" w14:textId="5D64B0AC" w:rsidR="00527910" w:rsidRPr="00F43B41" w:rsidRDefault="00527910" w:rsidP="006C3256">
      <w:pPr>
        <w:pStyle w:val="Odsekzoznamu"/>
        <w:numPr>
          <w:ilvl w:val="0"/>
          <w:numId w:val="58"/>
        </w:numPr>
        <w:contextualSpacing/>
        <w:jc w:val="both"/>
      </w:pPr>
      <w:proofErr w:type="spellStart"/>
      <w:r w:rsidRPr="00F43B41">
        <w:rPr>
          <w:szCs w:val="24"/>
        </w:rPr>
        <w:t>subrámec</w:t>
      </w:r>
      <w:proofErr w:type="spellEnd"/>
      <w:r w:rsidRPr="00F43B41">
        <w:rPr>
          <w:szCs w:val="24"/>
        </w:rPr>
        <w:t xml:space="preserve"> všeobecno-vzdelávacích kvalifikácií, ktorým je skupina kvalifikácií </w:t>
      </w:r>
      <w:r w:rsidR="00C03B5E" w:rsidRPr="00F43B41">
        <w:rPr>
          <w:szCs w:val="24"/>
        </w:rPr>
        <w:t xml:space="preserve">získaná </w:t>
      </w:r>
      <w:r w:rsidRPr="00F43B41">
        <w:rPr>
          <w:szCs w:val="24"/>
        </w:rPr>
        <w:t>základným vzdelaním alebo úplným stredným všeobecným vzdelaním a príslušná úroveň kvalifikácie,</w:t>
      </w:r>
    </w:p>
    <w:p w14:paraId="79EC70B5" w14:textId="2EE5260F" w:rsidR="00527910" w:rsidRPr="00F43B41" w:rsidRDefault="00527910" w:rsidP="006C3256">
      <w:pPr>
        <w:pStyle w:val="Odsekzoznamu"/>
        <w:numPr>
          <w:ilvl w:val="0"/>
          <w:numId w:val="58"/>
        </w:numPr>
        <w:contextualSpacing/>
        <w:jc w:val="both"/>
      </w:pPr>
      <w:bookmarkStart w:id="2" w:name="_Hlk163719010"/>
      <w:proofErr w:type="spellStart"/>
      <w:r w:rsidRPr="00F43B41">
        <w:rPr>
          <w:szCs w:val="24"/>
        </w:rPr>
        <w:t>subrámec</w:t>
      </w:r>
      <w:proofErr w:type="spellEnd"/>
      <w:r w:rsidRPr="00F43B41">
        <w:rPr>
          <w:szCs w:val="24"/>
        </w:rPr>
        <w:t xml:space="preserve"> odborných kvalifikácií odborného vzdelávania a prípravy</w:t>
      </w:r>
      <w:bookmarkEnd w:id="2"/>
      <w:r w:rsidRPr="00F43B41">
        <w:rPr>
          <w:szCs w:val="24"/>
        </w:rPr>
        <w:t xml:space="preserve">, ktorým je skupina kvalifikácií </w:t>
      </w:r>
      <w:r w:rsidR="00C03B5E" w:rsidRPr="00F43B41">
        <w:rPr>
          <w:szCs w:val="24"/>
        </w:rPr>
        <w:t xml:space="preserve">získaná </w:t>
      </w:r>
      <w:r w:rsidRPr="00F43B41">
        <w:rPr>
          <w:szCs w:val="24"/>
        </w:rPr>
        <w:t xml:space="preserve">nižším stredným odborným vzdelaním, stredným odborným vzdelaním, úplným stredným odborným vzdelaním alebo vyšším odborným vzdelaním a príslušná úroveň kvalifikácie, </w:t>
      </w:r>
    </w:p>
    <w:p w14:paraId="68F3222D" w14:textId="01BF478C" w:rsidR="00527910" w:rsidRPr="00F43B41" w:rsidRDefault="00527910" w:rsidP="006C3256">
      <w:pPr>
        <w:pStyle w:val="Odsekzoznamu"/>
        <w:numPr>
          <w:ilvl w:val="0"/>
          <w:numId w:val="58"/>
        </w:numPr>
        <w:contextualSpacing/>
        <w:jc w:val="both"/>
      </w:pPr>
      <w:proofErr w:type="spellStart"/>
      <w:r w:rsidRPr="00F43B41">
        <w:rPr>
          <w:szCs w:val="24"/>
        </w:rPr>
        <w:t>subrámec</w:t>
      </w:r>
      <w:proofErr w:type="spellEnd"/>
      <w:r w:rsidRPr="00F43B41">
        <w:rPr>
          <w:szCs w:val="24"/>
        </w:rPr>
        <w:t xml:space="preserve"> vysokoškolských kvalifikácií, ktorým je skupina kvalifikácií </w:t>
      </w:r>
      <w:r w:rsidR="00C03B5E" w:rsidRPr="00F43B41">
        <w:rPr>
          <w:szCs w:val="24"/>
        </w:rPr>
        <w:t xml:space="preserve">získaná </w:t>
      </w:r>
      <w:r w:rsidRPr="00F43B41">
        <w:rPr>
          <w:szCs w:val="24"/>
        </w:rPr>
        <w:t>vysokoškolským vzdelaním a príslušná úroveň kvalifikácie,</w:t>
      </w:r>
    </w:p>
    <w:p w14:paraId="5272FEC6" w14:textId="7DB293AD" w:rsidR="00527910" w:rsidRPr="00F43B41" w:rsidRDefault="00527910" w:rsidP="006C3256">
      <w:pPr>
        <w:pStyle w:val="Odsekzoznamu"/>
        <w:numPr>
          <w:ilvl w:val="0"/>
          <w:numId w:val="58"/>
        </w:numPr>
        <w:contextualSpacing/>
        <w:jc w:val="both"/>
      </w:pPr>
      <w:proofErr w:type="spellStart"/>
      <w:r w:rsidRPr="00F43B41">
        <w:rPr>
          <w:szCs w:val="24"/>
        </w:rPr>
        <w:t>subrámec</w:t>
      </w:r>
      <w:proofErr w:type="spellEnd"/>
      <w:r w:rsidRPr="00F43B41">
        <w:rPr>
          <w:szCs w:val="24"/>
        </w:rPr>
        <w:t xml:space="preserve"> profesijných kvalifikácií, ktorým je skupina kvalifikácií </w:t>
      </w:r>
      <w:r w:rsidR="00C03B5E" w:rsidRPr="00F43B41">
        <w:rPr>
          <w:szCs w:val="24"/>
        </w:rPr>
        <w:t xml:space="preserve">získaná </w:t>
      </w:r>
      <w:r w:rsidRPr="00F43B41">
        <w:rPr>
          <w:szCs w:val="24"/>
        </w:rPr>
        <w:t xml:space="preserve">vzdelávaním </w:t>
      </w:r>
      <w:r w:rsidR="00E95801" w:rsidRPr="00F43B41">
        <w:rPr>
          <w:szCs w:val="24"/>
        </w:rPr>
        <w:t xml:space="preserve">podľa § 9 </w:t>
      </w:r>
      <w:r w:rsidRPr="00F43B41">
        <w:rPr>
          <w:szCs w:val="24"/>
        </w:rPr>
        <w:t>a príslušná úroveň kvalifikácie.</w:t>
      </w:r>
    </w:p>
    <w:p w14:paraId="20A4D763" w14:textId="77777777" w:rsidR="00527910" w:rsidRPr="00F43B41" w:rsidRDefault="00527910" w:rsidP="00527910">
      <w:pPr>
        <w:pStyle w:val="Odsekzoznamu"/>
        <w:rPr>
          <w:rFonts w:cs="Times New Roman"/>
          <w:color w:val="000000"/>
          <w:szCs w:val="24"/>
        </w:rPr>
      </w:pPr>
    </w:p>
    <w:p w14:paraId="6EE7A231" w14:textId="4996274B" w:rsidR="00527910" w:rsidRPr="00F43B41" w:rsidRDefault="00527910" w:rsidP="006C3256">
      <w:pPr>
        <w:pStyle w:val="Odsekzoznamu"/>
        <w:numPr>
          <w:ilvl w:val="0"/>
          <w:numId w:val="57"/>
        </w:numPr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Slovenský kvalifikačný rámec </w:t>
      </w:r>
      <w:r w:rsidR="003C0A00" w:rsidRPr="00F43B41">
        <w:rPr>
          <w:szCs w:val="24"/>
        </w:rPr>
        <w:t>sa využíva</w:t>
      </w:r>
      <w:r w:rsidR="001973D7" w:rsidRPr="00F43B41">
        <w:rPr>
          <w:szCs w:val="24"/>
        </w:rPr>
        <w:t xml:space="preserve"> </w:t>
      </w:r>
      <w:r w:rsidR="00D7450D" w:rsidRPr="00F43B41">
        <w:rPr>
          <w:szCs w:val="24"/>
        </w:rPr>
        <w:t>na</w:t>
      </w:r>
      <w:r w:rsidRPr="00F43B41">
        <w:rPr>
          <w:szCs w:val="24"/>
        </w:rPr>
        <w:t xml:space="preserve"> </w:t>
      </w:r>
      <w:r w:rsidR="00EA1FF3" w:rsidRPr="00F43B41">
        <w:rPr>
          <w:szCs w:val="24"/>
        </w:rPr>
        <w:t>potvrdenie</w:t>
      </w:r>
      <w:r w:rsidR="005F272F" w:rsidRPr="00F43B41">
        <w:rPr>
          <w:szCs w:val="24"/>
        </w:rPr>
        <w:t xml:space="preserve"> </w:t>
      </w:r>
      <w:r w:rsidRPr="00F43B41">
        <w:rPr>
          <w:szCs w:val="24"/>
        </w:rPr>
        <w:t>vedomost</w:t>
      </w:r>
      <w:r w:rsidR="005F272F" w:rsidRPr="00F43B41">
        <w:rPr>
          <w:szCs w:val="24"/>
        </w:rPr>
        <w:t>í</w:t>
      </w:r>
      <w:r w:rsidRPr="00F43B41">
        <w:rPr>
          <w:szCs w:val="24"/>
        </w:rPr>
        <w:t>, zručnost</w:t>
      </w:r>
      <w:r w:rsidR="005F272F" w:rsidRPr="00F43B41">
        <w:rPr>
          <w:szCs w:val="24"/>
        </w:rPr>
        <w:t>í</w:t>
      </w:r>
      <w:r w:rsidRPr="00F43B41">
        <w:rPr>
          <w:szCs w:val="24"/>
        </w:rPr>
        <w:t xml:space="preserve"> a kompetenci</w:t>
      </w:r>
      <w:r w:rsidR="005F272F" w:rsidRPr="00F43B41">
        <w:rPr>
          <w:szCs w:val="24"/>
        </w:rPr>
        <w:t>í</w:t>
      </w:r>
      <w:r w:rsidRPr="00F43B41">
        <w:rPr>
          <w:szCs w:val="24"/>
        </w:rPr>
        <w:t xml:space="preserve">  </w:t>
      </w:r>
      <w:r w:rsidR="00D7450D" w:rsidRPr="00F43B41">
        <w:rPr>
          <w:szCs w:val="24"/>
        </w:rPr>
        <w:t xml:space="preserve">fyzickej osoby </w:t>
      </w:r>
      <w:r w:rsidRPr="00F43B41">
        <w:rPr>
          <w:szCs w:val="24"/>
        </w:rPr>
        <w:t xml:space="preserve">uznaním vzdelávacích výstupov alebo jednotiek vzdelávacích výstupov predchádzajúceho </w:t>
      </w:r>
      <w:r w:rsidR="000B3AA8" w:rsidRPr="00F43B41">
        <w:rPr>
          <w:szCs w:val="24"/>
        </w:rPr>
        <w:t xml:space="preserve">formálneho vzdelávania podľa § 9 ods. 1 písm. b), </w:t>
      </w:r>
      <w:r w:rsidRPr="00F43B41">
        <w:rPr>
          <w:szCs w:val="24"/>
        </w:rPr>
        <w:t>neformálneho vzdelávania alebo </w:t>
      </w:r>
      <w:proofErr w:type="spellStart"/>
      <w:r w:rsidRPr="00F43B41">
        <w:rPr>
          <w:szCs w:val="24"/>
        </w:rPr>
        <w:t>informálneho</w:t>
      </w:r>
      <w:proofErr w:type="spellEnd"/>
      <w:r w:rsidRPr="00F43B41">
        <w:rPr>
          <w:szCs w:val="24"/>
        </w:rPr>
        <w:t xml:space="preserve"> učenia sa. </w:t>
      </w:r>
    </w:p>
    <w:p w14:paraId="296AD939" w14:textId="430717C8" w:rsidR="00D7450D" w:rsidRPr="00F43B41" w:rsidRDefault="00D7450D" w:rsidP="00D7450D">
      <w:pPr>
        <w:jc w:val="both"/>
        <w:rPr>
          <w:szCs w:val="24"/>
        </w:rPr>
      </w:pPr>
    </w:p>
    <w:p w14:paraId="58F9233B" w14:textId="4EB30D86" w:rsidR="00D7450D" w:rsidRPr="00F43B41" w:rsidRDefault="00D7450D" w:rsidP="00D7450D">
      <w:pPr>
        <w:pStyle w:val="Odsekzoznamu"/>
        <w:ind w:left="0"/>
        <w:jc w:val="center"/>
      </w:pPr>
      <w:r w:rsidRPr="00F43B41">
        <w:rPr>
          <w:rFonts w:cs="Times New Roman"/>
          <w:b/>
          <w:bCs/>
          <w:szCs w:val="24"/>
        </w:rPr>
        <w:t xml:space="preserve">§ 6 </w:t>
      </w:r>
    </w:p>
    <w:p w14:paraId="68C9807A" w14:textId="2DA40850" w:rsidR="00D7450D" w:rsidRPr="00F43B41" w:rsidRDefault="00D7450D" w:rsidP="00D7450D">
      <w:pPr>
        <w:pStyle w:val="Odsekzoznamu"/>
        <w:ind w:left="0"/>
        <w:jc w:val="center"/>
      </w:pPr>
      <w:r w:rsidRPr="00F43B41">
        <w:rPr>
          <w:rFonts w:cs="Times New Roman"/>
          <w:b/>
          <w:bCs/>
          <w:szCs w:val="24"/>
        </w:rPr>
        <w:t>Systém overovania vzdelávacích výstupov</w:t>
      </w:r>
    </w:p>
    <w:p w14:paraId="022823FC" w14:textId="77777777" w:rsidR="00D7450D" w:rsidRPr="00F43B41" w:rsidRDefault="00D7450D" w:rsidP="0078562C">
      <w:pPr>
        <w:jc w:val="both"/>
        <w:rPr>
          <w:szCs w:val="24"/>
        </w:rPr>
      </w:pPr>
    </w:p>
    <w:p w14:paraId="672AADE0" w14:textId="6244E0D6" w:rsidR="00527910" w:rsidRPr="00F43B41" w:rsidRDefault="00527910" w:rsidP="006C3256">
      <w:pPr>
        <w:pStyle w:val="Odsekzoznamu"/>
        <w:numPr>
          <w:ilvl w:val="0"/>
          <w:numId w:val="79"/>
        </w:numPr>
        <w:ind w:left="426" w:hanging="426"/>
        <w:jc w:val="both"/>
        <w:rPr>
          <w:szCs w:val="24"/>
        </w:rPr>
      </w:pPr>
      <w:r w:rsidRPr="00F43B41">
        <w:rPr>
          <w:szCs w:val="24"/>
        </w:rPr>
        <w:t>Systémom</w:t>
      </w:r>
      <w:r w:rsidR="00EA0432" w:rsidRPr="00F43B41">
        <w:rPr>
          <w:szCs w:val="24"/>
        </w:rPr>
        <w:t xml:space="preserve"> </w:t>
      </w:r>
      <w:r w:rsidRPr="00F43B41">
        <w:rPr>
          <w:szCs w:val="24"/>
        </w:rPr>
        <w:t xml:space="preserve">overovania </w:t>
      </w:r>
      <w:r w:rsidR="00D7450D" w:rsidRPr="00F43B41">
        <w:rPr>
          <w:szCs w:val="24"/>
        </w:rPr>
        <w:t xml:space="preserve">vzdelávacích výstupov </w:t>
      </w:r>
      <w:r w:rsidRPr="00F43B41">
        <w:rPr>
          <w:szCs w:val="24"/>
        </w:rPr>
        <w:t>neformálneho vzdelávania alebo </w:t>
      </w:r>
      <w:proofErr w:type="spellStart"/>
      <w:r w:rsidRPr="00F43B41">
        <w:rPr>
          <w:szCs w:val="24"/>
        </w:rPr>
        <w:t>informálneho</w:t>
      </w:r>
      <w:proofErr w:type="spellEnd"/>
      <w:r w:rsidRPr="00F43B41">
        <w:rPr>
          <w:szCs w:val="24"/>
        </w:rPr>
        <w:t xml:space="preserve"> učenia sa</w:t>
      </w:r>
      <w:r w:rsidRPr="00F43B41" w:rsidDel="00E57BAF">
        <w:rPr>
          <w:szCs w:val="24"/>
        </w:rPr>
        <w:t xml:space="preserve"> </w:t>
      </w:r>
      <w:r w:rsidRPr="00F43B41">
        <w:rPr>
          <w:szCs w:val="24"/>
        </w:rPr>
        <w:t xml:space="preserve">je postup, ktorý pozostáva z </w:t>
      </w:r>
    </w:p>
    <w:p w14:paraId="6B5D53B9" w14:textId="77777777" w:rsidR="00527910" w:rsidRPr="00F43B41" w:rsidRDefault="00527910" w:rsidP="006C3256">
      <w:pPr>
        <w:pStyle w:val="Odsekzoznamu"/>
        <w:numPr>
          <w:ilvl w:val="0"/>
          <w:numId w:val="59"/>
        </w:numPr>
        <w:contextualSpacing/>
        <w:jc w:val="both"/>
      </w:pPr>
      <w:r w:rsidRPr="00F43B41">
        <w:rPr>
          <w:szCs w:val="24"/>
        </w:rPr>
        <w:t>identifikácie vzdelávacích výstupov,</w:t>
      </w:r>
    </w:p>
    <w:p w14:paraId="7661C8E1" w14:textId="77777777" w:rsidR="00527910" w:rsidRPr="00F43B41" w:rsidRDefault="00527910" w:rsidP="006C3256">
      <w:pPr>
        <w:pStyle w:val="Odsekzoznamu"/>
        <w:numPr>
          <w:ilvl w:val="0"/>
          <w:numId w:val="59"/>
        </w:numPr>
        <w:contextualSpacing/>
        <w:jc w:val="both"/>
      </w:pPr>
      <w:r w:rsidRPr="00F43B41">
        <w:rPr>
          <w:szCs w:val="24"/>
        </w:rPr>
        <w:t>dokumentácie vzdelávacích výstupov,</w:t>
      </w:r>
    </w:p>
    <w:p w14:paraId="20645680" w14:textId="77777777" w:rsidR="00527910" w:rsidRPr="00F43B41" w:rsidRDefault="00527910" w:rsidP="006C3256">
      <w:pPr>
        <w:pStyle w:val="Odsekzoznamu"/>
        <w:numPr>
          <w:ilvl w:val="0"/>
          <w:numId w:val="59"/>
        </w:numPr>
        <w:contextualSpacing/>
        <w:jc w:val="both"/>
      </w:pPr>
      <w:r w:rsidRPr="00F43B41">
        <w:rPr>
          <w:szCs w:val="24"/>
        </w:rPr>
        <w:t xml:space="preserve">hodnotenia vzdelávacích výstupov a </w:t>
      </w:r>
    </w:p>
    <w:p w14:paraId="44574298" w14:textId="77777777" w:rsidR="00527910" w:rsidRPr="00F43B41" w:rsidRDefault="00527910" w:rsidP="006C3256">
      <w:pPr>
        <w:pStyle w:val="Odsekzoznamu"/>
        <w:numPr>
          <w:ilvl w:val="0"/>
          <w:numId w:val="59"/>
        </w:numPr>
        <w:contextualSpacing/>
        <w:jc w:val="both"/>
      </w:pPr>
      <w:r w:rsidRPr="00F43B41">
        <w:rPr>
          <w:szCs w:val="24"/>
        </w:rPr>
        <w:t>vydania dokladu o vyhodnotení vzdelávacích výstupov.</w:t>
      </w:r>
    </w:p>
    <w:p w14:paraId="62A28FBE" w14:textId="77777777" w:rsidR="00527910" w:rsidRPr="00F43B41" w:rsidRDefault="00527910" w:rsidP="00527910">
      <w:pPr>
        <w:pStyle w:val="Odsekzoznamu"/>
        <w:ind w:left="0"/>
        <w:contextualSpacing/>
        <w:jc w:val="both"/>
        <w:rPr>
          <w:rFonts w:cs="Times New Roman"/>
          <w:color w:val="FF0000"/>
          <w:szCs w:val="24"/>
        </w:rPr>
      </w:pPr>
    </w:p>
    <w:p w14:paraId="117153A7" w14:textId="54FE4800" w:rsidR="00527910" w:rsidRPr="00F43B41" w:rsidRDefault="00527910" w:rsidP="006C3256">
      <w:pPr>
        <w:pStyle w:val="Odsekzoznamu"/>
        <w:numPr>
          <w:ilvl w:val="0"/>
          <w:numId w:val="79"/>
        </w:numPr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Pri identifikácii vzdelávacích výstupov sa porovnávajú vedomosti, zručnosti a kompetencie fyzickej osoby s vedomosťami, zručnosťami a kompetenciami </w:t>
      </w:r>
      <w:r w:rsidR="00EA4FB1" w:rsidRPr="00F43B41">
        <w:rPr>
          <w:szCs w:val="24"/>
        </w:rPr>
        <w:t xml:space="preserve">uvedenými </w:t>
      </w:r>
      <w:r w:rsidRPr="00F43B41">
        <w:rPr>
          <w:szCs w:val="24"/>
        </w:rPr>
        <w:t>v</w:t>
      </w:r>
      <w:r w:rsidR="00822E68" w:rsidRPr="00F43B41">
        <w:rPr>
          <w:szCs w:val="24"/>
        </w:rPr>
        <w:t> kvalifikačnom štandarde</w:t>
      </w:r>
      <w:r w:rsidRPr="00F43B41">
        <w:rPr>
          <w:szCs w:val="24"/>
        </w:rPr>
        <w:t>.</w:t>
      </w:r>
    </w:p>
    <w:p w14:paraId="43A2E929" w14:textId="77777777" w:rsidR="00527910" w:rsidRPr="00F43B41" w:rsidRDefault="00527910" w:rsidP="00527910">
      <w:pPr>
        <w:pStyle w:val="Odsekzoznamu"/>
        <w:ind w:left="426"/>
        <w:jc w:val="both"/>
        <w:rPr>
          <w:szCs w:val="24"/>
        </w:rPr>
      </w:pPr>
    </w:p>
    <w:p w14:paraId="5BD7AC46" w14:textId="19CE3221" w:rsidR="00527910" w:rsidRPr="00F43B41" w:rsidRDefault="00527910" w:rsidP="006C3256">
      <w:pPr>
        <w:pStyle w:val="Odsekzoznamu"/>
        <w:numPr>
          <w:ilvl w:val="0"/>
          <w:numId w:val="79"/>
        </w:numPr>
        <w:ind w:left="426" w:hanging="426"/>
        <w:jc w:val="both"/>
        <w:rPr>
          <w:szCs w:val="24"/>
        </w:rPr>
      </w:pPr>
      <w:r w:rsidRPr="00F43B41">
        <w:rPr>
          <w:szCs w:val="24"/>
        </w:rPr>
        <w:t>Dokumentáciou vzdelávacích výstupov je tvorba portfólia</w:t>
      </w:r>
      <w:r w:rsidR="00D7450D" w:rsidRPr="00F43B41">
        <w:rPr>
          <w:szCs w:val="24"/>
        </w:rPr>
        <w:t xml:space="preserve"> </w:t>
      </w:r>
      <w:r w:rsidRPr="00F43B41">
        <w:rPr>
          <w:szCs w:val="24"/>
        </w:rPr>
        <w:t>v príslušnej  kvalifikácii.</w:t>
      </w:r>
    </w:p>
    <w:p w14:paraId="7BF8E639" w14:textId="77777777" w:rsidR="00527910" w:rsidRPr="00F43B41" w:rsidRDefault="00527910" w:rsidP="00527910">
      <w:pPr>
        <w:pStyle w:val="Odsekzoznamu"/>
        <w:ind w:left="426"/>
        <w:jc w:val="both"/>
        <w:rPr>
          <w:szCs w:val="24"/>
        </w:rPr>
      </w:pPr>
    </w:p>
    <w:p w14:paraId="16A50F06" w14:textId="2288211F" w:rsidR="00527910" w:rsidRPr="00F43B41" w:rsidRDefault="00527910" w:rsidP="006C3256">
      <w:pPr>
        <w:pStyle w:val="Odsekzoznamu"/>
        <w:numPr>
          <w:ilvl w:val="0"/>
          <w:numId w:val="79"/>
        </w:numPr>
        <w:ind w:left="426" w:hanging="426"/>
        <w:jc w:val="both"/>
        <w:rPr>
          <w:szCs w:val="24"/>
        </w:rPr>
      </w:pPr>
      <w:r w:rsidRPr="00F43B41">
        <w:rPr>
          <w:szCs w:val="24"/>
        </w:rPr>
        <w:lastRenderedPageBreak/>
        <w:t xml:space="preserve">Hodnotením vzdelávacích výstupov je proces posúdenia a vyhodnotenia súladu portfólia </w:t>
      </w:r>
      <w:r w:rsidR="00061514">
        <w:rPr>
          <w:szCs w:val="24"/>
        </w:rPr>
        <w:t>s hodnotiacim štandardom</w:t>
      </w:r>
      <w:r w:rsidRPr="00F43B41">
        <w:rPr>
          <w:szCs w:val="24"/>
        </w:rPr>
        <w:t xml:space="preserve"> príslušnej kvalifikácie. </w:t>
      </w:r>
    </w:p>
    <w:p w14:paraId="553E0576" w14:textId="77777777" w:rsidR="00527910" w:rsidRPr="00F43B41" w:rsidRDefault="00527910" w:rsidP="00527910">
      <w:pPr>
        <w:pStyle w:val="Odsekzoznamu"/>
        <w:ind w:left="426"/>
        <w:jc w:val="both"/>
        <w:rPr>
          <w:szCs w:val="24"/>
        </w:rPr>
      </w:pPr>
    </w:p>
    <w:p w14:paraId="4764671E" w14:textId="77777777" w:rsidR="00527910" w:rsidRPr="00F43B41" w:rsidRDefault="00527910" w:rsidP="006C3256">
      <w:pPr>
        <w:pStyle w:val="Odsekzoznamu"/>
        <w:numPr>
          <w:ilvl w:val="0"/>
          <w:numId w:val="79"/>
        </w:numPr>
        <w:ind w:left="426" w:hanging="426"/>
        <w:jc w:val="both"/>
        <w:rPr>
          <w:szCs w:val="24"/>
        </w:rPr>
      </w:pPr>
      <w:r w:rsidRPr="00F43B41">
        <w:rPr>
          <w:szCs w:val="24"/>
        </w:rPr>
        <w:t>Dokladom o vyhodnotení vzdelávacích výstupov je doklad o kvalifikácii alebo doklad o nadobudnutých vzdelávacích výstupoch.</w:t>
      </w:r>
    </w:p>
    <w:p w14:paraId="71D4CF46" w14:textId="77777777" w:rsidR="00527910" w:rsidRPr="00F43B41" w:rsidRDefault="00527910" w:rsidP="00527910">
      <w:pPr>
        <w:spacing w:after="0"/>
        <w:jc w:val="both"/>
        <w:rPr>
          <w:color w:val="000000"/>
          <w:szCs w:val="24"/>
        </w:rPr>
      </w:pPr>
    </w:p>
    <w:p w14:paraId="0C20A76B" w14:textId="1665C8E0" w:rsidR="00527910" w:rsidRPr="00F43B41" w:rsidRDefault="00527910" w:rsidP="00527910">
      <w:pPr>
        <w:spacing w:after="0" w:line="257" w:lineRule="auto"/>
        <w:jc w:val="center"/>
      </w:pPr>
      <w:r w:rsidRPr="00F43B41">
        <w:rPr>
          <w:b/>
          <w:bCs/>
          <w:szCs w:val="24"/>
        </w:rPr>
        <w:t>§</w:t>
      </w:r>
      <w:r w:rsidRPr="00F43B41">
        <w:rPr>
          <w:b/>
          <w:szCs w:val="24"/>
        </w:rPr>
        <w:t xml:space="preserve"> </w:t>
      </w:r>
      <w:r w:rsidR="00D7450D" w:rsidRPr="00F43B41">
        <w:rPr>
          <w:b/>
          <w:szCs w:val="24"/>
        </w:rPr>
        <w:t>7</w:t>
      </w:r>
    </w:p>
    <w:p w14:paraId="5BC3786E" w14:textId="77777777" w:rsidR="00527910" w:rsidRPr="00F43B41" w:rsidRDefault="00527910" w:rsidP="00527910">
      <w:pPr>
        <w:spacing w:after="0" w:line="257" w:lineRule="auto"/>
        <w:jc w:val="center"/>
        <w:outlineLvl w:val="4"/>
      </w:pPr>
      <w:r w:rsidRPr="00F43B41">
        <w:rPr>
          <w:b/>
          <w:bCs/>
          <w:szCs w:val="24"/>
        </w:rPr>
        <w:t>Národná sústava kvalifikácií</w:t>
      </w:r>
    </w:p>
    <w:p w14:paraId="74EFF584" w14:textId="77777777" w:rsidR="00527910" w:rsidRPr="00F43B41" w:rsidRDefault="00527910" w:rsidP="00527910">
      <w:pPr>
        <w:spacing w:after="0"/>
        <w:jc w:val="center"/>
        <w:outlineLvl w:val="4"/>
        <w:rPr>
          <w:b/>
          <w:bCs/>
          <w:szCs w:val="24"/>
        </w:rPr>
      </w:pPr>
    </w:p>
    <w:p w14:paraId="597AEEED" w14:textId="686261FB" w:rsidR="0017477B" w:rsidRPr="00F43B41" w:rsidRDefault="00134159" w:rsidP="009829B7">
      <w:pPr>
        <w:spacing w:after="0" w:line="240" w:lineRule="auto"/>
        <w:ind w:left="284" w:hanging="284"/>
        <w:contextualSpacing/>
        <w:jc w:val="both"/>
        <w:rPr>
          <w:color w:val="000000"/>
          <w:szCs w:val="24"/>
        </w:rPr>
      </w:pPr>
      <w:r w:rsidRPr="00F43B41">
        <w:rPr>
          <w:color w:val="000000" w:themeColor="text1"/>
          <w:szCs w:val="21"/>
          <w:shd w:val="clear" w:color="auto" w:fill="FFFFFF"/>
        </w:rPr>
        <w:t xml:space="preserve">(1) </w:t>
      </w:r>
      <w:r w:rsidR="00527910" w:rsidRPr="00F43B41">
        <w:rPr>
          <w:color w:val="000000" w:themeColor="text1"/>
          <w:szCs w:val="21"/>
          <w:shd w:val="clear" w:color="auto" w:fill="FFFFFF"/>
        </w:rPr>
        <w:t xml:space="preserve">Národná sústava kvalifikácií </w:t>
      </w:r>
      <w:r w:rsidR="007D4BD7" w:rsidRPr="00F43B41">
        <w:rPr>
          <w:color w:val="000000" w:themeColor="text1"/>
          <w:szCs w:val="21"/>
          <w:shd w:val="clear" w:color="auto" w:fill="FFFFFF"/>
        </w:rPr>
        <w:t xml:space="preserve">je zoznam </w:t>
      </w:r>
      <w:r w:rsidR="00527910" w:rsidRPr="00F43B41">
        <w:rPr>
          <w:szCs w:val="24"/>
        </w:rPr>
        <w:t>kvalifikácií v Slovenskej republike</w:t>
      </w:r>
      <w:r w:rsidR="007D4BD7" w:rsidRPr="00F43B41">
        <w:rPr>
          <w:szCs w:val="24"/>
        </w:rPr>
        <w:t>, ktorý obsahuje ich opisy</w:t>
      </w:r>
      <w:r w:rsidR="00527910" w:rsidRPr="00F43B41">
        <w:rPr>
          <w:szCs w:val="24"/>
        </w:rPr>
        <w:t xml:space="preserve"> prostredníctvom </w:t>
      </w:r>
      <w:r w:rsidR="00407E99" w:rsidRPr="00F43B41">
        <w:rPr>
          <w:szCs w:val="24"/>
        </w:rPr>
        <w:t>kariet kvalifikácie</w:t>
      </w:r>
      <w:r w:rsidR="00527910" w:rsidRPr="00F43B41">
        <w:rPr>
          <w:color w:val="000000" w:themeColor="text1"/>
          <w:szCs w:val="21"/>
          <w:shd w:val="clear" w:color="auto" w:fill="FFFFFF"/>
        </w:rPr>
        <w:t xml:space="preserve">. </w:t>
      </w:r>
      <w:r w:rsidR="00DD4642" w:rsidRPr="00F43B41">
        <w:rPr>
          <w:color w:val="000000" w:themeColor="text1"/>
          <w:szCs w:val="21"/>
          <w:shd w:val="clear" w:color="auto" w:fill="FFFFFF"/>
        </w:rPr>
        <w:t xml:space="preserve">Národná sústava kvalifikácií sa zverejňuje na webovom sídle </w:t>
      </w:r>
      <w:r w:rsidR="0017477B" w:rsidRPr="00F43B41">
        <w:rPr>
          <w:color w:val="000000"/>
          <w:szCs w:val="24"/>
        </w:rPr>
        <w:t>Aliancie sektorových rád</w:t>
      </w:r>
      <w:r w:rsidR="0017477B" w:rsidRPr="00F43B41">
        <w:rPr>
          <w:vertAlign w:val="superscript"/>
        </w:rPr>
        <w:footnoteReference w:id="3"/>
      </w:r>
      <w:r w:rsidR="0017477B" w:rsidRPr="00F43B41">
        <w:rPr>
          <w:color w:val="000000"/>
          <w:szCs w:val="24"/>
        </w:rPr>
        <w:t xml:space="preserve">) (ďalej len „aliancia“). </w:t>
      </w:r>
    </w:p>
    <w:p w14:paraId="182BA27A" w14:textId="202F1FF0" w:rsidR="00134159" w:rsidRPr="00F43B41" w:rsidRDefault="00134159" w:rsidP="00A42249">
      <w:pPr>
        <w:ind w:left="284" w:hanging="284"/>
        <w:jc w:val="both"/>
        <w:rPr>
          <w:color w:val="000000" w:themeColor="text1"/>
          <w:szCs w:val="21"/>
          <w:shd w:val="clear" w:color="auto" w:fill="FFFFFF"/>
        </w:rPr>
      </w:pPr>
    </w:p>
    <w:p w14:paraId="351D0346" w14:textId="2C6CADAF" w:rsidR="00527910" w:rsidRPr="00F43B41" w:rsidRDefault="00134159" w:rsidP="00A42249">
      <w:pPr>
        <w:ind w:left="284" w:hanging="284"/>
        <w:jc w:val="both"/>
        <w:rPr>
          <w:szCs w:val="24"/>
        </w:rPr>
      </w:pPr>
      <w:r w:rsidRPr="00F43B41">
        <w:t>(2) Podkladom pre tvorbu</w:t>
      </w:r>
      <w:r w:rsidR="000F5FD4" w:rsidRPr="00F43B41">
        <w:t xml:space="preserve"> </w:t>
      </w:r>
      <w:r w:rsidR="00B348AA" w:rsidRPr="00F43B41">
        <w:t xml:space="preserve">Národnej sústavy kvalifikácií </w:t>
      </w:r>
      <w:r w:rsidR="00A56D86">
        <w:t>sú</w:t>
      </w:r>
      <w:r w:rsidR="0017040A" w:rsidRPr="00F43B41">
        <w:t xml:space="preserve"> </w:t>
      </w:r>
      <w:r w:rsidRPr="00F43B41">
        <w:t xml:space="preserve">najmä </w:t>
      </w:r>
      <w:r w:rsidR="0017040A">
        <w:t>Národná sústava povolaní,</w:t>
      </w:r>
      <w:r w:rsidR="0017040A">
        <w:rPr>
          <w:rStyle w:val="Odkaznapoznmkupodiarou"/>
        </w:rPr>
        <w:footnoteReference w:id="4"/>
      </w:r>
      <w:r w:rsidR="0017040A">
        <w:t xml:space="preserve">) </w:t>
      </w:r>
      <w:r w:rsidRPr="00F43B41">
        <w:t>štátne vzdelávacie programy</w:t>
      </w:r>
      <w:r w:rsidR="0017040A">
        <w:t xml:space="preserve"> a</w:t>
      </w:r>
      <w:r w:rsidRPr="00F43B41">
        <w:t xml:space="preserve"> študijné programy vysoký</w:t>
      </w:r>
      <w:r w:rsidR="009E155D" w:rsidRPr="00F43B41">
        <w:t xml:space="preserve">ch </w:t>
      </w:r>
      <w:r w:rsidRPr="00F43B41">
        <w:t>šk</w:t>
      </w:r>
      <w:r w:rsidR="009E155D" w:rsidRPr="00F43B41">
        <w:t>ôl</w:t>
      </w:r>
      <w:r w:rsidR="0017040A">
        <w:t>.</w:t>
      </w:r>
      <w:r w:rsidRPr="00F43B41">
        <w:t xml:space="preserve"> </w:t>
      </w:r>
      <w:r w:rsidR="00527910" w:rsidRPr="00F43B41">
        <w:br/>
      </w:r>
    </w:p>
    <w:p w14:paraId="35135E4F" w14:textId="59D7E548" w:rsidR="00527910" w:rsidRPr="00F43B41" w:rsidRDefault="00527910" w:rsidP="00527910">
      <w:pPr>
        <w:spacing w:after="0" w:line="257" w:lineRule="auto"/>
        <w:jc w:val="center"/>
      </w:pPr>
      <w:r w:rsidRPr="00F43B41">
        <w:rPr>
          <w:b/>
          <w:bCs/>
          <w:szCs w:val="24"/>
        </w:rPr>
        <w:t>§</w:t>
      </w:r>
      <w:r w:rsidRPr="00F43B41">
        <w:rPr>
          <w:b/>
          <w:bCs/>
          <w:color w:val="FF0000"/>
          <w:szCs w:val="24"/>
        </w:rPr>
        <w:t xml:space="preserve"> </w:t>
      </w:r>
      <w:r w:rsidR="00BE233D" w:rsidRPr="00F43B41">
        <w:rPr>
          <w:b/>
          <w:bCs/>
          <w:szCs w:val="24"/>
        </w:rPr>
        <w:t>8</w:t>
      </w:r>
    </w:p>
    <w:p w14:paraId="4315DA49" w14:textId="77777777" w:rsidR="00527910" w:rsidRPr="00F43B41" w:rsidRDefault="00527910" w:rsidP="00527910">
      <w:pPr>
        <w:spacing w:after="0" w:line="257" w:lineRule="auto"/>
        <w:jc w:val="center"/>
        <w:rPr>
          <w:b/>
          <w:bCs/>
          <w:szCs w:val="24"/>
        </w:rPr>
      </w:pPr>
      <w:proofErr w:type="spellStart"/>
      <w:r w:rsidRPr="00F43B41">
        <w:rPr>
          <w:b/>
          <w:bCs/>
          <w:szCs w:val="24"/>
        </w:rPr>
        <w:t>Mikroosvedčenie</w:t>
      </w:r>
      <w:proofErr w:type="spellEnd"/>
      <w:r w:rsidRPr="00F43B41">
        <w:rPr>
          <w:b/>
          <w:bCs/>
          <w:szCs w:val="24"/>
        </w:rPr>
        <w:t xml:space="preserve"> </w:t>
      </w:r>
    </w:p>
    <w:p w14:paraId="3863F757" w14:textId="77777777" w:rsidR="00527910" w:rsidRPr="00F43B41" w:rsidRDefault="00527910" w:rsidP="00527910">
      <w:pPr>
        <w:spacing w:after="0" w:line="257" w:lineRule="auto"/>
        <w:jc w:val="center"/>
        <w:rPr>
          <w:b/>
          <w:bCs/>
          <w:szCs w:val="24"/>
        </w:rPr>
      </w:pPr>
    </w:p>
    <w:p w14:paraId="364A8054" w14:textId="77777777" w:rsidR="00E62449" w:rsidRPr="00F43B41" w:rsidRDefault="00E62449" w:rsidP="006C3256">
      <w:pPr>
        <w:pStyle w:val="Odsekzoznamu"/>
        <w:numPr>
          <w:ilvl w:val="0"/>
          <w:numId w:val="60"/>
        </w:numPr>
        <w:spacing w:line="257" w:lineRule="auto"/>
        <w:ind w:left="426" w:hanging="426"/>
        <w:jc w:val="both"/>
        <w:rPr>
          <w:rFonts w:cstheme="minorHAnsi"/>
        </w:rPr>
      </w:pPr>
      <w:proofErr w:type="spellStart"/>
      <w:r w:rsidRPr="00F43B41">
        <w:rPr>
          <w:rFonts w:cstheme="minorHAnsi"/>
        </w:rPr>
        <w:t>Mikroosvedčením</w:t>
      </w:r>
      <w:proofErr w:type="spellEnd"/>
      <w:r w:rsidRPr="00F43B41">
        <w:rPr>
          <w:rFonts w:cstheme="minorHAnsi"/>
        </w:rPr>
        <w:t xml:space="preserve"> je doklad o vzdelávacích výstupoch, ktoré fyzická osoba získala na základe absolvovania vzdelávacieho programu podľa odseku 2. </w:t>
      </w:r>
      <w:proofErr w:type="spellStart"/>
      <w:r w:rsidRPr="00F43B41">
        <w:t>Mikroosvedčenie</w:t>
      </w:r>
      <w:proofErr w:type="spellEnd"/>
      <w:r w:rsidRPr="00F43B41">
        <w:t xml:space="preserve"> vydáva vzdelávacia inštitúcia.</w:t>
      </w:r>
      <w:r w:rsidRPr="00F43B41">
        <w:rPr>
          <w:rFonts w:cstheme="minorHAnsi"/>
        </w:rPr>
        <w:t xml:space="preserve"> </w:t>
      </w:r>
      <w:proofErr w:type="spellStart"/>
      <w:r w:rsidRPr="00F43B41">
        <w:rPr>
          <w:rFonts w:cstheme="minorHAnsi"/>
        </w:rPr>
        <w:t>Mikroosvedčenie</w:t>
      </w:r>
      <w:proofErr w:type="spellEnd"/>
      <w:r w:rsidRPr="00F43B41">
        <w:rPr>
          <w:rFonts w:cstheme="minorHAnsi"/>
        </w:rPr>
        <w:t xml:space="preserve"> je možné využívať samostatne alebo v kombinácii s inými osvedčeniami. </w:t>
      </w:r>
      <w:proofErr w:type="spellStart"/>
      <w:r w:rsidRPr="00F43B41">
        <w:rPr>
          <w:rFonts w:cstheme="minorHAnsi"/>
        </w:rPr>
        <w:t>Mikroosvedčenie</w:t>
      </w:r>
      <w:proofErr w:type="spellEnd"/>
      <w:r w:rsidRPr="00F43B41">
        <w:rPr>
          <w:rFonts w:cstheme="minorHAnsi"/>
        </w:rPr>
        <w:t xml:space="preserve"> môže vzdelávacia inštitúcia uznať ako časť štúdia v rámci formálneho vzdelávania, ktoré poskytuje. </w:t>
      </w:r>
      <w:proofErr w:type="spellStart"/>
      <w:r w:rsidRPr="00F43B41">
        <w:rPr>
          <w:rFonts w:cstheme="minorHAnsi"/>
        </w:rPr>
        <w:t>Mikroosvedčením</w:t>
      </w:r>
      <w:proofErr w:type="spellEnd"/>
      <w:r w:rsidRPr="00F43B41">
        <w:rPr>
          <w:rFonts w:cstheme="minorHAnsi"/>
        </w:rPr>
        <w:t xml:space="preserve">, ktoré spĺňa podmienky uvedené v kvalifikačnom štandarde, sa získava profesijná kvalifikácia. </w:t>
      </w:r>
      <w:proofErr w:type="spellStart"/>
      <w:r w:rsidRPr="00F43B41">
        <w:rPr>
          <w:rFonts w:cstheme="minorHAnsi"/>
        </w:rPr>
        <w:t>Mikroosvedčenie</w:t>
      </w:r>
      <w:proofErr w:type="spellEnd"/>
      <w:r w:rsidRPr="00F43B41">
        <w:rPr>
          <w:rFonts w:cstheme="minorHAnsi"/>
        </w:rPr>
        <w:t xml:space="preserve"> je verejná listina.</w:t>
      </w:r>
    </w:p>
    <w:p w14:paraId="6329F9F2" w14:textId="77777777" w:rsidR="00E62449" w:rsidRPr="00F43B41" w:rsidRDefault="00E62449" w:rsidP="00E62449">
      <w:pPr>
        <w:spacing w:after="0"/>
        <w:rPr>
          <w:rFonts w:cstheme="minorHAnsi"/>
        </w:rPr>
      </w:pPr>
    </w:p>
    <w:p w14:paraId="5C66942D" w14:textId="598198C1" w:rsidR="00E62449" w:rsidRPr="00F43B41" w:rsidRDefault="00E62449" w:rsidP="006C3256">
      <w:pPr>
        <w:pStyle w:val="Odsekzoznamu"/>
        <w:numPr>
          <w:ilvl w:val="0"/>
          <w:numId w:val="60"/>
        </w:numPr>
        <w:spacing w:line="257" w:lineRule="auto"/>
        <w:ind w:left="426" w:hanging="426"/>
        <w:jc w:val="both"/>
        <w:rPr>
          <w:rFonts w:cstheme="minorHAnsi"/>
        </w:rPr>
      </w:pPr>
      <w:r w:rsidRPr="00F43B41">
        <w:rPr>
          <w:rFonts w:cstheme="minorHAnsi"/>
        </w:rPr>
        <w:t>Vzdelávací program</w:t>
      </w:r>
      <w:r w:rsidR="004C23A5" w:rsidRPr="00F43B41">
        <w:rPr>
          <w:rFonts w:cstheme="minorHAnsi"/>
        </w:rPr>
        <w:t>,</w:t>
      </w:r>
      <w:r w:rsidRPr="00F43B41">
        <w:rPr>
          <w:rFonts w:cstheme="minorHAnsi"/>
        </w:rPr>
        <w:t xml:space="preserve"> </w:t>
      </w:r>
      <w:r w:rsidR="004C23A5" w:rsidRPr="00F43B41">
        <w:rPr>
          <w:rFonts w:cstheme="minorHAnsi"/>
        </w:rPr>
        <w:t xml:space="preserve">ktorý </w:t>
      </w:r>
      <w:r w:rsidRPr="00F43B41">
        <w:rPr>
          <w:rFonts w:cstheme="minorHAnsi"/>
        </w:rPr>
        <w:t>ved</w:t>
      </w:r>
      <w:r w:rsidR="004C23A5" w:rsidRPr="00F43B41">
        <w:rPr>
          <w:rFonts w:cstheme="minorHAnsi"/>
        </w:rPr>
        <w:t>ie</w:t>
      </w:r>
      <w:r w:rsidRPr="00F43B41">
        <w:rPr>
          <w:rFonts w:cstheme="minorHAnsi"/>
        </w:rPr>
        <w:t xml:space="preserve"> k získaniu </w:t>
      </w:r>
      <w:proofErr w:type="spellStart"/>
      <w:r w:rsidRPr="00F43B41">
        <w:rPr>
          <w:rFonts w:cstheme="minorHAnsi"/>
        </w:rPr>
        <w:t>mikroosvedčenia</w:t>
      </w:r>
      <w:proofErr w:type="spellEnd"/>
      <w:r w:rsidR="004C23A5" w:rsidRPr="00F43B41">
        <w:rPr>
          <w:rFonts w:cstheme="minorHAnsi"/>
        </w:rPr>
        <w:t>,</w:t>
      </w:r>
      <w:r w:rsidRPr="00F43B41">
        <w:rPr>
          <w:rFonts w:cstheme="minorHAnsi"/>
        </w:rPr>
        <w:t xml:space="preserve"> má rozsah najmenej </w:t>
      </w:r>
      <w:r w:rsidR="004D7A5C" w:rsidRPr="00F43B41">
        <w:rPr>
          <w:rFonts w:cstheme="minorHAnsi"/>
        </w:rPr>
        <w:t>25</w:t>
      </w:r>
      <w:r w:rsidRPr="00F43B41">
        <w:rPr>
          <w:rFonts w:cstheme="minorHAnsi"/>
        </w:rPr>
        <w:t xml:space="preserve"> </w:t>
      </w:r>
      <w:r w:rsidR="007C0E9A" w:rsidRPr="00F43B41">
        <w:rPr>
          <w:rFonts w:cstheme="minorHAnsi"/>
        </w:rPr>
        <w:t xml:space="preserve">vyučovacích </w:t>
      </w:r>
      <w:r w:rsidRPr="00F43B41">
        <w:rPr>
          <w:rFonts w:cstheme="minorHAnsi"/>
        </w:rPr>
        <w:t>hodín</w:t>
      </w:r>
      <w:r w:rsidR="00DB09AA" w:rsidRPr="00F43B41">
        <w:rPr>
          <w:rFonts w:cstheme="minorHAnsi"/>
        </w:rPr>
        <w:t xml:space="preserve">. Vzdelávací program, ktorý vedie k získaniu </w:t>
      </w:r>
      <w:proofErr w:type="spellStart"/>
      <w:r w:rsidR="00DB09AA" w:rsidRPr="00F43B41">
        <w:rPr>
          <w:rFonts w:cstheme="minorHAnsi"/>
        </w:rPr>
        <w:t>mikroosvedčenia</w:t>
      </w:r>
      <w:proofErr w:type="spellEnd"/>
      <w:r w:rsidR="00DB643E">
        <w:rPr>
          <w:rFonts w:cstheme="minorHAnsi"/>
        </w:rPr>
        <w:t>,</w:t>
      </w:r>
      <w:r w:rsidR="00DB09AA" w:rsidRPr="00F43B41">
        <w:rPr>
          <w:rFonts w:cstheme="minorHAnsi"/>
        </w:rPr>
        <w:t xml:space="preserve"> môže </w:t>
      </w:r>
      <w:r w:rsidR="00591C37" w:rsidRPr="00F43B41">
        <w:rPr>
          <w:rFonts w:cstheme="minorHAnsi"/>
        </w:rPr>
        <w:t xml:space="preserve">poskytovať </w:t>
      </w:r>
    </w:p>
    <w:p w14:paraId="664F6553" w14:textId="205F3C03" w:rsidR="00E62449" w:rsidRPr="00F43B41" w:rsidRDefault="00E62449" w:rsidP="006C3256">
      <w:pPr>
        <w:pStyle w:val="Odsekzoznamu"/>
        <w:numPr>
          <w:ilvl w:val="0"/>
          <w:numId w:val="92"/>
        </w:numPr>
        <w:spacing w:line="259" w:lineRule="auto"/>
        <w:ind w:left="851" w:hanging="284"/>
        <w:contextualSpacing/>
        <w:jc w:val="both"/>
      </w:pPr>
      <w:r w:rsidRPr="00F43B41">
        <w:t xml:space="preserve">vysoká škola, ktorej vnútorný systém </w:t>
      </w:r>
      <w:r w:rsidR="0023671B" w:rsidRPr="00F43B41">
        <w:t xml:space="preserve">zabezpečovania kvality vysokoškolského vzdelávania </w:t>
      </w:r>
      <w:r w:rsidRPr="00F43B41">
        <w:t xml:space="preserve">je v súlade so štandardmi pre vnútorný systém </w:t>
      </w:r>
      <w:r w:rsidR="0023671B" w:rsidRPr="00F43B41">
        <w:t xml:space="preserve">zabezpečovania kvality vysokoškolského vzdelávania </w:t>
      </w:r>
      <w:r w:rsidRPr="00F43B41">
        <w:t>podľa osobitného predpisu,</w:t>
      </w:r>
      <w:r w:rsidRPr="00F43B41">
        <w:rPr>
          <w:rStyle w:val="Odkaznapoznmkupodiarou"/>
        </w:rPr>
        <w:footnoteReference w:id="5"/>
      </w:r>
      <w:r w:rsidRPr="00F43B41">
        <w:t xml:space="preserve">) </w:t>
      </w:r>
    </w:p>
    <w:p w14:paraId="0EEF1F56" w14:textId="64EA6957" w:rsidR="00E62449" w:rsidRPr="00F43B41" w:rsidRDefault="00E62449" w:rsidP="006C3256">
      <w:pPr>
        <w:pStyle w:val="Odsekzoznamu"/>
        <w:numPr>
          <w:ilvl w:val="0"/>
          <w:numId w:val="92"/>
        </w:numPr>
        <w:spacing w:line="259" w:lineRule="auto"/>
        <w:ind w:left="851" w:hanging="284"/>
        <w:contextualSpacing/>
        <w:jc w:val="both"/>
      </w:pPr>
      <w:r w:rsidRPr="00F43B41">
        <w:t>stredná škola, ktorá je certifikovanou vzdelávacou inštitúciou</w:t>
      </w:r>
      <w:r w:rsidR="00F756B4" w:rsidRPr="00F43B41">
        <w:t xml:space="preserve"> podľa § 10</w:t>
      </w:r>
      <w:r w:rsidRPr="00F43B41">
        <w:t>,</w:t>
      </w:r>
      <w:r w:rsidR="008130DD" w:rsidRPr="00F43B41">
        <w:t xml:space="preserve"> alebo</w:t>
      </w:r>
    </w:p>
    <w:p w14:paraId="0691D53A" w14:textId="603EE09C" w:rsidR="00E62449" w:rsidRPr="00F43B41" w:rsidRDefault="000727E5" w:rsidP="006C3256">
      <w:pPr>
        <w:pStyle w:val="Odsekzoznamu"/>
        <w:numPr>
          <w:ilvl w:val="0"/>
          <w:numId w:val="92"/>
        </w:numPr>
        <w:spacing w:line="259" w:lineRule="auto"/>
        <w:ind w:left="851" w:hanging="284"/>
        <w:contextualSpacing/>
        <w:jc w:val="both"/>
      </w:pPr>
      <w:r w:rsidRPr="00F43B41">
        <w:t xml:space="preserve">certifikovaná </w:t>
      </w:r>
      <w:r w:rsidR="00E62449" w:rsidRPr="00F43B41">
        <w:t>vzdelávacia inštitúcia</w:t>
      </w:r>
      <w:r w:rsidR="00B76C3B" w:rsidRPr="00F43B41">
        <w:t xml:space="preserve"> podľa § 10</w:t>
      </w:r>
      <w:r w:rsidR="00E62449" w:rsidRPr="00F43B41">
        <w:t>, ktorá získala súhlas od vzdelávacej inštitúcie uveden</w:t>
      </w:r>
      <w:r w:rsidR="008130DD" w:rsidRPr="00F43B41">
        <w:t>ej</w:t>
      </w:r>
      <w:r w:rsidR="00E62449" w:rsidRPr="00F43B41">
        <w:t xml:space="preserve"> v písmene a) alebo </w:t>
      </w:r>
      <w:r w:rsidR="008130DD" w:rsidRPr="00F43B41">
        <w:t xml:space="preserve">písmene </w:t>
      </w:r>
      <w:r w:rsidR="00E62449" w:rsidRPr="00F43B41">
        <w:t>b)</w:t>
      </w:r>
      <w:r w:rsidR="0054253B">
        <w:t xml:space="preserve"> alebo od národného garanta</w:t>
      </w:r>
      <w:r w:rsidR="003B1606">
        <w:t xml:space="preserve"> podľa odseku 10</w:t>
      </w:r>
      <w:r w:rsidR="0003636E" w:rsidRPr="00F43B41">
        <w:t>; súhlas sa vyžaduje na každý vzdelávací program samostatne</w:t>
      </w:r>
      <w:r w:rsidR="00E62449" w:rsidRPr="00F43B41">
        <w:t xml:space="preserve">. </w:t>
      </w:r>
    </w:p>
    <w:p w14:paraId="23ADC147" w14:textId="77777777" w:rsidR="00E62449" w:rsidRPr="00F43B41" w:rsidRDefault="00E62449" w:rsidP="00E62449">
      <w:pPr>
        <w:pStyle w:val="Odsekzoznamu"/>
        <w:spacing w:line="257" w:lineRule="auto"/>
        <w:ind w:left="426"/>
        <w:jc w:val="both"/>
        <w:rPr>
          <w:rFonts w:cstheme="minorHAnsi"/>
        </w:rPr>
      </w:pPr>
    </w:p>
    <w:p w14:paraId="45DCC566" w14:textId="1ACE4CD9" w:rsidR="002B6835" w:rsidRPr="00F43B41" w:rsidRDefault="002B6835" w:rsidP="006C3256">
      <w:pPr>
        <w:pStyle w:val="Odsekzoznamu"/>
        <w:numPr>
          <w:ilvl w:val="0"/>
          <w:numId w:val="60"/>
        </w:numPr>
        <w:spacing w:line="257" w:lineRule="auto"/>
        <w:ind w:left="426" w:hanging="426"/>
        <w:jc w:val="both"/>
        <w:rPr>
          <w:rFonts w:cstheme="minorHAnsi"/>
        </w:rPr>
      </w:pPr>
      <w:r w:rsidRPr="00F43B41">
        <w:rPr>
          <w:rFonts w:cstheme="minorHAnsi"/>
        </w:rPr>
        <w:lastRenderedPageBreak/>
        <w:t xml:space="preserve">Vzdelávací program, ktorý vedie k získaniu </w:t>
      </w:r>
      <w:proofErr w:type="spellStart"/>
      <w:r w:rsidRPr="00F43B41">
        <w:rPr>
          <w:rFonts w:cstheme="minorHAnsi"/>
        </w:rPr>
        <w:t>mikroosvedčenia</w:t>
      </w:r>
      <w:proofErr w:type="spellEnd"/>
      <w:r w:rsidRPr="00F43B41">
        <w:rPr>
          <w:rFonts w:cstheme="minorHAnsi"/>
        </w:rPr>
        <w:t>, sa poskytuje na úrovni</w:t>
      </w:r>
    </w:p>
    <w:p w14:paraId="324ED681" w14:textId="0A2484F0" w:rsidR="002B6835" w:rsidRPr="00F43B41" w:rsidRDefault="002B6835" w:rsidP="002B6835">
      <w:pPr>
        <w:pStyle w:val="Odsekzoznamu"/>
        <w:spacing w:line="257" w:lineRule="auto"/>
        <w:ind w:left="426"/>
        <w:jc w:val="both"/>
        <w:rPr>
          <w:rFonts w:cstheme="minorHAnsi"/>
        </w:rPr>
      </w:pPr>
      <w:r w:rsidRPr="00F43B41">
        <w:rPr>
          <w:rFonts w:cstheme="minorHAnsi"/>
        </w:rPr>
        <w:t xml:space="preserve">a) </w:t>
      </w:r>
      <w:proofErr w:type="spellStart"/>
      <w:r w:rsidRPr="00F43B41">
        <w:rPr>
          <w:rFonts w:cstheme="minorHAnsi"/>
        </w:rPr>
        <w:t>subrámca</w:t>
      </w:r>
      <w:proofErr w:type="spellEnd"/>
      <w:r w:rsidRPr="00F43B41">
        <w:rPr>
          <w:rFonts w:cstheme="minorHAnsi"/>
        </w:rPr>
        <w:t xml:space="preserve"> vysokoškolských kvalifikácií, ak ho poskytuje vysoká škola alebo certifikovaná vzdelávacia inštitúcia so súhlasom vysokej školy,</w:t>
      </w:r>
    </w:p>
    <w:p w14:paraId="0AD5F0FB" w14:textId="77777777" w:rsidR="0054253B" w:rsidRDefault="002B6835" w:rsidP="002B6835">
      <w:pPr>
        <w:pStyle w:val="Odsekzoznamu"/>
        <w:spacing w:line="257" w:lineRule="auto"/>
        <w:ind w:left="426"/>
        <w:jc w:val="both"/>
        <w:rPr>
          <w:rFonts w:cstheme="minorHAnsi"/>
        </w:rPr>
      </w:pPr>
      <w:r w:rsidRPr="00F43B41">
        <w:rPr>
          <w:rFonts w:cstheme="minorHAnsi"/>
        </w:rPr>
        <w:t xml:space="preserve">b) </w:t>
      </w:r>
      <w:proofErr w:type="spellStart"/>
      <w:r w:rsidRPr="00F43B41">
        <w:rPr>
          <w:rFonts w:cstheme="minorHAnsi"/>
        </w:rPr>
        <w:t>subrámca</w:t>
      </w:r>
      <w:proofErr w:type="spellEnd"/>
      <w:r w:rsidRPr="00F43B41">
        <w:rPr>
          <w:rFonts w:cstheme="minorHAnsi"/>
        </w:rPr>
        <w:t xml:space="preserve"> odborných kvalifikácií odborného vzdelávania a prípravy, ak ho poskytuje stredná škola alebo certifikovaná vzdelávacia inštitúcia so súhlasom strednej školy</w:t>
      </w:r>
      <w:r w:rsidR="0054253B">
        <w:rPr>
          <w:rFonts w:cstheme="minorHAnsi"/>
        </w:rPr>
        <w:t>,</w:t>
      </w:r>
    </w:p>
    <w:p w14:paraId="7611067E" w14:textId="5BCE1674" w:rsidR="002B6835" w:rsidRPr="00F43B41" w:rsidRDefault="0054253B" w:rsidP="002B6835">
      <w:pPr>
        <w:pStyle w:val="Odsekzoznamu"/>
        <w:spacing w:line="257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proofErr w:type="spellStart"/>
      <w:r>
        <w:rPr>
          <w:rFonts w:cstheme="minorHAnsi"/>
        </w:rPr>
        <w:t>subrámca</w:t>
      </w:r>
      <w:proofErr w:type="spellEnd"/>
      <w:r>
        <w:rPr>
          <w:rFonts w:cstheme="minorHAnsi"/>
        </w:rPr>
        <w:t xml:space="preserve"> </w:t>
      </w:r>
      <w:r w:rsidRPr="0054253B">
        <w:rPr>
          <w:rFonts w:cstheme="minorHAnsi"/>
        </w:rPr>
        <w:t xml:space="preserve">profesijných kvalifikácií, ak ho poskytuje certifikovaná vzdelávacia inštitúcia so súhlasom vysokej školy, strednej školy alebo </w:t>
      </w:r>
      <w:r>
        <w:rPr>
          <w:rFonts w:cstheme="minorHAnsi"/>
        </w:rPr>
        <w:t>národného garanta</w:t>
      </w:r>
      <w:r w:rsidR="003B1606" w:rsidRPr="003B1606">
        <w:t xml:space="preserve"> </w:t>
      </w:r>
      <w:r w:rsidR="003B1606">
        <w:t>podľa odseku 1</w:t>
      </w:r>
      <w:r w:rsidR="007F19CA">
        <w:t>0</w:t>
      </w:r>
      <w:r w:rsidRPr="0054253B">
        <w:rPr>
          <w:rFonts w:cstheme="minorHAnsi"/>
        </w:rPr>
        <w:t>.</w:t>
      </w:r>
    </w:p>
    <w:p w14:paraId="743B29DC" w14:textId="77777777" w:rsidR="002B6835" w:rsidRPr="00F43B41" w:rsidRDefault="002B6835" w:rsidP="002B6835">
      <w:pPr>
        <w:pStyle w:val="Odsekzoznamu"/>
        <w:spacing w:line="257" w:lineRule="auto"/>
        <w:ind w:left="426"/>
        <w:jc w:val="both"/>
        <w:rPr>
          <w:rFonts w:cstheme="minorHAnsi"/>
        </w:rPr>
      </w:pPr>
    </w:p>
    <w:p w14:paraId="5BDC84E7" w14:textId="418DB3E5" w:rsidR="00E62449" w:rsidRPr="00F43B41" w:rsidRDefault="00E62449" w:rsidP="006C3256">
      <w:pPr>
        <w:pStyle w:val="Odsekzoznamu"/>
        <w:numPr>
          <w:ilvl w:val="0"/>
          <w:numId w:val="60"/>
        </w:numPr>
        <w:spacing w:line="257" w:lineRule="auto"/>
        <w:ind w:left="426" w:hanging="426"/>
        <w:jc w:val="both"/>
        <w:rPr>
          <w:rFonts w:cstheme="minorHAnsi"/>
        </w:rPr>
      </w:pPr>
      <w:r w:rsidRPr="00F43B41">
        <w:t xml:space="preserve">Vysoká škola poskytuje </w:t>
      </w:r>
      <w:r w:rsidR="00A775EA" w:rsidRPr="00F43B41">
        <w:t>vzdelávacie programy</w:t>
      </w:r>
      <w:r w:rsidRPr="00F43B41">
        <w:t xml:space="preserve"> vedúce k získaniu </w:t>
      </w:r>
      <w:proofErr w:type="spellStart"/>
      <w:r w:rsidRPr="00F43B41">
        <w:t>mikroosvedčenia</w:t>
      </w:r>
      <w:proofErr w:type="spellEnd"/>
      <w:r w:rsidRPr="00F43B41">
        <w:t xml:space="preserve"> len v rozsahu, ktorý zodpovedá </w:t>
      </w:r>
      <w:r w:rsidR="001C3EAC" w:rsidRPr="00F43B41">
        <w:t xml:space="preserve">jej </w:t>
      </w:r>
      <w:r w:rsidR="007B04CE" w:rsidRPr="00F43B41">
        <w:t>akreditovan</w:t>
      </w:r>
      <w:r w:rsidR="001C3EAC" w:rsidRPr="00F43B41">
        <w:t>ý</w:t>
      </w:r>
      <w:r w:rsidR="007B04CE" w:rsidRPr="00F43B41">
        <w:t xml:space="preserve">m </w:t>
      </w:r>
      <w:r w:rsidRPr="00F43B41">
        <w:t>študijn</w:t>
      </w:r>
      <w:r w:rsidR="001C3EAC" w:rsidRPr="00F43B41">
        <w:t>ý</w:t>
      </w:r>
      <w:r w:rsidRPr="00F43B41">
        <w:t>m program</w:t>
      </w:r>
      <w:r w:rsidR="001C3EAC" w:rsidRPr="00F43B41">
        <w:t>om</w:t>
      </w:r>
      <w:r w:rsidRPr="00F43B41">
        <w:t xml:space="preserve"> alebo </w:t>
      </w:r>
      <w:r w:rsidR="001C3EAC" w:rsidRPr="00F43B41">
        <w:t>ich</w:t>
      </w:r>
      <w:r w:rsidRPr="00F43B41">
        <w:t xml:space="preserve"> čast</w:t>
      </w:r>
      <w:r w:rsidR="001C3EAC" w:rsidRPr="00F43B41">
        <w:t>í</w:t>
      </w:r>
      <w:r w:rsidRPr="00F43B41">
        <w:t>. Stredná škola poskytuje vzdeláva</w:t>
      </w:r>
      <w:r w:rsidR="00F77B10" w:rsidRPr="00F43B41">
        <w:t>cie programy</w:t>
      </w:r>
      <w:r w:rsidRPr="00F43B41">
        <w:t xml:space="preserve"> vedúce k získaniu </w:t>
      </w:r>
      <w:proofErr w:type="spellStart"/>
      <w:r w:rsidRPr="00F43B41">
        <w:t>mikroosvedčenia</w:t>
      </w:r>
      <w:proofErr w:type="spellEnd"/>
      <w:r w:rsidRPr="00F43B41">
        <w:t xml:space="preserve"> len </w:t>
      </w:r>
      <w:r w:rsidRPr="00F43B41">
        <w:rPr>
          <w:rFonts w:cstheme="minorHAnsi"/>
        </w:rPr>
        <w:t>v</w:t>
      </w:r>
      <w:r w:rsidR="0003636E" w:rsidRPr="00F43B41">
        <w:rPr>
          <w:rFonts w:cstheme="minorHAnsi"/>
        </w:rPr>
        <w:t xml:space="preserve"> rozsahu </w:t>
      </w:r>
      <w:r w:rsidRPr="00F43B41">
        <w:rPr>
          <w:rFonts w:cstheme="minorHAnsi"/>
        </w:rPr>
        <w:t>odbor</w:t>
      </w:r>
      <w:r w:rsidR="0003636E" w:rsidRPr="00F43B41">
        <w:rPr>
          <w:rFonts w:cstheme="minorHAnsi"/>
        </w:rPr>
        <w:t xml:space="preserve">ov </w:t>
      </w:r>
      <w:r w:rsidRPr="00F43B41">
        <w:rPr>
          <w:rFonts w:cstheme="minorHAnsi"/>
        </w:rPr>
        <w:t>vzdelávania</w:t>
      </w:r>
      <w:r w:rsidR="007B04CE" w:rsidRPr="00F43B41">
        <w:rPr>
          <w:rFonts w:cstheme="minorHAnsi"/>
        </w:rPr>
        <w:t>, ktor</w:t>
      </w:r>
      <w:r w:rsidR="0003636E" w:rsidRPr="00F43B41">
        <w:rPr>
          <w:rFonts w:cstheme="minorHAnsi"/>
        </w:rPr>
        <w:t>é</w:t>
      </w:r>
      <w:r w:rsidR="007B04CE" w:rsidRPr="00F43B41">
        <w:rPr>
          <w:rFonts w:cstheme="minorHAnsi"/>
        </w:rPr>
        <w:t xml:space="preserve"> má zaraden</w:t>
      </w:r>
      <w:r w:rsidR="0003636E" w:rsidRPr="00F43B41">
        <w:rPr>
          <w:rFonts w:cstheme="minorHAnsi"/>
        </w:rPr>
        <w:t>é</w:t>
      </w:r>
      <w:r w:rsidR="007B04CE" w:rsidRPr="00F43B41">
        <w:rPr>
          <w:rFonts w:cstheme="minorHAnsi"/>
        </w:rPr>
        <w:t xml:space="preserve"> v sieti</w:t>
      </w:r>
      <w:r w:rsidRPr="00F43B41">
        <w:t>.</w:t>
      </w:r>
    </w:p>
    <w:p w14:paraId="35E37007" w14:textId="77777777" w:rsidR="00E62449" w:rsidRPr="00F43B41" w:rsidRDefault="00E62449" w:rsidP="00E62449">
      <w:pPr>
        <w:pStyle w:val="Odsekzoznamu"/>
        <w:spacing w:line="257" w:lineRule="auto"/>
        <w:ind w:left="426"/>
        <w:jc w:val="both"/>
        <w:rPr>
          <w:rFonts w:cstheme="minorHAnsi"/>
        </w:rPr>
      </w:pPr>
    </w:p>
    <w:p w14:paraId="714D9BC6" w14:textId="04A0E891" w:rsidR="00E62449" w:rsidRPr="00F43B41" w:rsidRDefault="00921669" w:rsidP="006C3256">
      <w:pPr>
        <w:pStyle w:val="Odsekzoznamu"/>
        <w:numPr>
          <w:ilvl w:val="0"/>
          <w:numId w:val="60"/>
        </w:numPr>
        <w:spacing w:line="257" w:lineRule="auto"/>
        <w:ind w:left="426" w:hanging="426"/>
        <w:jc w:val="both"/>
        <w:rPr>
          <w:rFonts w:cstheme="minorHAnsi"/>
        </w:rPr>
      </w:pPr>
      <w:r w:rsidRPr="00F43B41">
        <w:t>Ak ide o</w:t>
      </w:r>
      <w:r w:rsidR="00F77B10" w:rsidRPr="00F43B41">
        <w:t> </w:t>
      </w:r>
      <w:r w:rsidRPr="00F43B41">
        <w:t>vzdeláva</w:t>
      </w:r>
      <w:r w:rsidR="00F77B10" w:rsidRPr="00F43B41">
        <w:t>cí program</w:t>
      </w:r>
      <w:r w:rsidRPr="00F43B41">
        <w:t xml:space="preserve"> vedúc</w:t>
      </w:r>
      <w:r w:rsidR="00F77B10" w:rsidRPr="00F43B41">
        <w:t>i</w:t>
      </w:r>
      <w:r w:rsidRPr="00F43B41">
        <w:t xml:space="preserve"> k</w:t>
      </w:r>
      <w:r w:rsidR="00F77B10" w:rsidRPr="00F43B41">
        <w:t xml:space="preserve"> získaniu </w:t>
      </w:r>
      <w:r w:rsidRPr="00F43B41">
        <w:t> </w:t>
      </w:r>
      <w:proofErr w:type="spellStart"/>
      <w:r w:rsidRPr="00F43B41">
        <w:t>mikroosvedčeni</w:t>
      </w:r>
      <w:r w:rsidR="00F77B10" w:rsidRPr="00F43B41">
        <w:t>a</w:t>
      </w:r>
      <w:proofErr w:type="spellEnd"/>
      <w:r w:rsidRPr="00F43B41">
        <w:t>, ktor</w:t>
      </w:r>
      <w:r w:rsidR="00F77B10" w:rsidRPr="00F43B41">
        <w:t>ý</w:t>
      </w:r>
      <w:r w:rsidRPr="00F43B41">
        <w:t xml:space="preserve"> poskytuje vysoká škola, jeho o</w:t>
      </w:r>
      <w:r w:rsidR="000F6D8B" w:rsidRPr="00F43B41">
        <w:t>rganizácia</w:t>
      </w:r>
      <w:r w:rsidR="00E62449" w:rsidRPr="00F43B41">
        <w:t xml:space="preserve"> je založen</w:t>
      </w:r>
      <w:r w:rsidRPr="00F43B41">
        <w:t>á</w:t>
      </w:r>
      <w:r w:rsidR="00E62449" w:rsidRPr="00F43B41">
        <w:t xml:space="preserve"> na kreditovom systéme</w:t>
      </w:r>
      <w:r w:rsidR="008214DE" w:rsidRPr="00F43B41">
        <w:t>, ktorý</w:t>
      </w:r>
      <w:r w:rsidR="001A1B86" w:rsidRPr="00F43B41">
        <w:t xml:space="preserve"> využíva zhromažďovanie a prenos kreditov</w:t>
      </w:r>
      <w:r w:rsidR="00C152FD" w:rsidRPr="00F43B41">
        <w:t xml:space="preserve"> na pokračovanie vo vzdelávaní alebo na zvyšovanie kvalifikácie na trhu práce</w:t>
      </w:r>
      <w:r w:rsidR="001A1B86" w:rsidRPr="00F43B41">
        <w:t>.</w:t>
      </w:r>
      <w:r w:rsidR="004D7A5C" w:rsidRPr="00F43B41">
        <w:t xml:space="preserve"> Kredity sú číselné hodnoty vyjadrujúce množstvo práce potrebnej na nadobudnutie požadovaných výsledkov vzdelávania. </w:t>
      </w:r>
      <w:r w:rsidR="00B503E0" w:rsidRPr="00F43B41">
        <w:t xml:space="preserve">Kredit získaný v rámci vzdelávacieho programu vedúceho k získaniu </w:t>
      </w:r>
      <w:proofErr w:type="spellStart"/>
      <w:r w:rsidR="00B503E0" w:rsidRPr="00F43B41">
        <w:t>mikroosvedčenia</w:t>
      </w:r>
      <w:proofErr w:type="spellEnd"/>
      <w:r w:rsidR="00B503E0" w:rsidRPr="00F43B41">
        <w:t xml:space="preserve"> </w:t>
      </w:r>
      <w:r w:rsidR="00C77BFA">
        <w:t>zodpovedá</w:t>
      </w:r>
      <w:r w:rsidR="00B503E0" w:rsidRPr="00F43B41">
        <w:t xml:space="preserve"> </w:t>
      </w:r>
      <w:r w:rsidR="00C77BFA" w:rsidRPr="00F43B41">
        <w:t>kredit</w:t>
      </w:r>
      <w:r w:rsidR="00C77BFA">
        <w:t>u</w:t>
      </w:r>
      <w:r w:rsidR="00C77BFA" w:rsidRPr="00F43B41">
        <w:t xml:space="preserve"> </w:t>
      </w:r>
      <w:r w:rsidR="00B503E0" w:rsidRPr="00F43B41">
        <w:t>podľa osobitného predpisu;</w:t>
      </w:r>
      <w:r w:rsidR="00B503E0" w:rsidRPr="00F43B41">
        <w:rPr>
          <w:rStyle w:val="Odkaznapoznmkupodiarou"/>
        </w:rPr>
        <w:footnoteReference w:id="6"/>
      </w:r>
      <w:r w:rsidR="00B503E0" w:rsidRPr="00F43B41">
        <w:t xml:space="preserve">) tento kredit môže vysoká škola uznať v rámci vysokoškolského vzdelávania. </w:t>
      </w:r>
      <w:r w:rsidR="004A5DCC">
        <w:t xml:space="preserve">Kredit získaný v rámci vysokoškolského štúdia je možné uznať v rámci </w:t>
      </w:r>
      <w:r w:rsidR="004A5DCC" w:rsidRPr="00F43B41">
        <w:t xml:space="preserve">vzdelávacieho programu vedúceho k získaniu </w:t>
      </w:r>
      <w:proofErr w:type="spellStart"/>
      <w:r w:rsidR="004A5DCC" w:rsidRPr="00F43B41">
        <w:t>mikroosvedčenia</w:t>
      </w:r>
      <w:proofErr w:type="spellEnd"/>
      <w:r w:rsidR="004A5DCC">
        <w:t>. V</w:t>
      </w:r>
      <w:r w:rsidR="004D7A5C" w:rsidRPr="00F43B41">
        <w:t>zdeláva</w:t>
      </w:r>
      <w:r w:rsidR="00A87180" w:rsidRPr="00F43B41">
        <w:t>cí</w:t>
      </w:r>
      <w:r w:rsidR="004D7A5C" w:rsidRPr="00F43B41">
        <w:t xml:space="preserve"> </w:t>
      </w:r>
      <w:r w:rsidR="00EB75FB" w:rsidRPr="00F43B41">
        <w:t xml:space="preserve">program </w:t>
      </w:r>
      <w:r w:rsidR="004D7A5C" w:rsidRPr="00F43B41">
        <w:t>vedúc</w:t>
      </w:r>
      <w:r w:rsidR="00A87180" w:rsidRPr="00F43B41">
        <w:t>i</w:t>
      </w:r>
      <w:r w:rsidR="004D7A5C" w:rsidRPr="00F43B41">
        <w:t xml:space="preserve"> k získaniu </w:t>
      </w:r>
      <w:proofErr w:type="spellStart"/>
      <w:r w:rsidR="004D7A5C" w:rsidRPr="00F43B41">
        <w:t>mikroosvedčenia</w:t>
      </w:r>
      <w:proofErr w:type="spellEnd"/>
      <w:r w:rsidR="004D7A5C" w:rsidRPr="00F43B41">
        <w:t xml:space="preserve"> musí byť v rozsahu najmenej jedného kreditu.</w:t>
      </w:r>
    </w:p>
    <w:p w14:paraId="495DF5F6" w14:textId="77777777" w:rsidR="00E62449" w:rsidRPr="00F43B41" w:rsidRDefault="00E62449" w:rsidP="00E62449">
      <w:pPr>
        <w:pStyle w:val="Odsekzoznamu"/>
        <w:spacing w:line="257" w:lineRule="auto"/>
        <w:ind w:left="426"/>
        <w:jc w:val="both"/>
        <w:rPr>
          <w:rFonts w:cstheme="minorHAnsi"/>
        </w:rPr>
      </w:pPr>
    </w:p>
    <w:p w14:paraId="3F36E90E" w14:textId="188C8795" w:rsidR="00E62449" w:rsidRPr="00F43B41" w:rsidRDefault="00E62449" w:rsidP="006C3256">
      <w:pPr>
        <w:pStyle w:val="Odsekzoznamu"/>
        <w:numPr>
          <w:ilvl w:val="0"/>
          <w:numId w:val="60"/>
        </w:numPr>
        <w:ind w:left="426" w:hanging="426"/>
        <w:contextualSpacing/>
        <w:jc w:val="both"/>
        <w:rPr>
          <w:rFonts w:cstheme="minorHAnsi"/>
        </w:rPr>
      </w:pPr>
      <w:r w:rsidRPr="00F43B41">
        <w:rPr>
          <w:rFonts w:cstheme="minorHAnsi"/>
        </w:rPr>
        <w:t xml:space="preserve">Žiadosť o zápis do registra vzdelávacích inštitúcií, ktoré poskytujú vzdelávacie programy vedúce k získaniu </w:t>
      </w:r>
      <w:proofErr w:type="spellStart"/>
      <w:r w:rsidRPr="00F43B41">
        <w:rPr>
          <w:rFonts w:cstheme="minorHAnsi"/>
        </w:rPr>
        <w:t>mikroosvedčenia</w:t>
      </w:r>
      <w:proofErr w:type="spellEnd"/>
      <w:r w:rsidRPr="00F43B41">
        <w:rPr>
          <w:rFonts w:cstheme="minorHAnsi"/>
        </w:rPr>
        <w:t xml:space="preserve"> (ďalej len „žiadosť o zápis“) podáva vzdelávacia inštitúcia </w:t>
      </w:r>
      <w:r w:rsidR="000E16EA">
        <w:rPr>
          <w:rFonts w:cstheme="minorHAnsi"/>
        </w:rPr>
        <w:t>M</w:t>
      </w:r>
      <w:r w:rsidRPr="00F43B41">
        <w:rPr>
          <w:rFonts w:cstheme="minorHAnsi"/>
        </w:rPr>
        <w:t>inisterstvu školstva</w:t>
      </w:r>
      <w:r w:rsidR="000E16EA">
        <w:rPr>
          <w:rFonts w:cstheme="minorHAnsi"/>
        </w:rPr>
        <w:t>, výskumu, vývoja a mládeže Slovenskej republiky (ďalej len „ministerstvo školstva“)</w:t>
      </w:r>
      <w:r w:rsidRPr="00F43B41">
        <w:rPr>
          <w:rFonts w:cstheme="minorHAnsi"/>
        </w:rPr>
        <w:t xml:space="preserve"> v elektronickej podobe</w:t>
      </w:r>
      <w:r w:rsidR="00722364" w:rsidRPr="00F43B41">
        <w:rPr>
          <w:rFonts w:cstheme="minorHAnsi"/>
        </w:rPr>
        <w:t>; certifikovaná vzdelávacia inštitúcia podľa odseku 2 písm. c) podáva žiadosť po získaní súhlasu príslušnej vysokej školy</w:t>
      </w:r>
      <w:r w:rsidR="009633B3">
        <w:rPr>
          <w:rFonts w:cstheme="minorHAnsi"/>
        </w:rPr>
        <w:t>,</w:t>
      </w:r>
      <w:r w:rsidR="00722364" w:rsidRPr="00F43B41">
        <w:rPr>
          <w:rFonts w:cstheme="minorHAnsi"/>
        </w:rPr>
        <w:t xml:space="preserve"> príslušnej strednej školy</w:t>
      </w:r>
      <w:r w:rsidR="0054253B">
        <w:rPr>
          <w:rFonts w:cstheme="minorHAnsi"/>
        </w:rPr>
        <w:t xml:space="preserve"> alebo národného garanta</w:t>
      </w:r>
      <w:r w:rsidR="003B1606" w:rsidRPr="003B1606">
        <w:t xml:space="preserve"> </w:t>
      </w:r>
      <w:r w:rsidR="003B1606">
        <w:t>podľa odseku 1</w:t>
      </w:r>
      <w:r w:rsidR="007F19CA">
        <w:t>0</w:t>
      </w:r>
      <w:r w:rsidRPr="00F43B41">
        <w:rPr>
          <w:rFonts w:cstheme="minorHAnsi"/>
        </w:rPr>
        <w:t xml:space="preserve">. Žiadosť o zápis obsahuje </w:t>
      </w:r>
    </w:p>
    <w:p w14:paraId="38979767" w14:textId="670738A4" w:rsidR="00E62449" w:rsidRPr="00F43B41" w:rsidRDefault="00A80D83" w:rsidP="006C3256">
      <w:pPr>
        <w:pStyle w:val="Odsekzoznamu"/>
        <w:numPr>
          <w:ilvl w:val="0"/>
          <w:numId w:val="86"/>
        </w:numPr>
        <w:jc w:val="both"/>
        <w:rPr>
          <w:szCs w:val="24"/>
        </w:rPr>
      </w:pPr>
      <w:r w:rsidRPr="00F43B41">
        <w:rPr>
          <w:color w:val="000000"/>
          <w:szCs w:val="24"/>
        </w:rPr>
        <w:t xml:space="preserve">identifikačné údaje žiadateľa v rozsahu </w:t>
      </w:r>
      <w:r w:rsidRPr="00F43B41">
        <w:rPr>
          <w:szCs w:val="24"/>
        </w:rPr>
        <w:t>názov a sídlo, meno a priezvisko štatutárneho orgánu</w:t>
      </w:r>
      <w:r w:rsidRPr="00F43B41">
        <w:rPr>
          <w:color w:val="000000"/>
          <w:szCs w:val="24"/>
        </w:rPr>
        <w:t xml:space="preserve"> a identifikačné číslo organizácie,</w:t>
      </w:r>
    </w:p>
    <w:p w14:paraId="2A9811AD" w14:textId="6D5AE2C4" w:rsidR="00E62449" w:rsidRDefault="00E62449" w:rsidP="006C3256">
      <w:pPr>
        <w:pStyle w:val="Odsekzoznamu"/>
        <w:numPr>
          <w:ilvl w:val="0"/>
          <w:numId w:val="86"/>
        </w:numPr>
        <w:jc w:val="both"/>
        <w:rPr>
          <w:szCs w:val="24"/>
        </w:rPr>
      </w:pPr>
      <w:r w:rsidRPr="00F43B41">
        <w:rPr>
          <w:szCs w:val="24"/>
        </w:rPr>
        <w:t xml:space="preserve">názov strednej školy alebo vysokej školy, ktorá </w:t>
      </w:r>
      <w:r w:rsidR="00D959EA" w:rsidRPr="00F43B41">
        <w:rPr>
          <w:szCs w:val="24"/>
        </w:rPr>
        <w:t>vy</w:t>
      </w:r>
      <w:r w:rsidRPr="00F43B41">
        <w:rPr>
          <w:szCs w:val="24"/>
        </w:rPr>
        <w:t xml:space="preserve">dala súhlas </w:t>
      </w:r>
      <w:r w:rsidR="009F04A6" w:rsidRPr="00F43B41">
        <w:rPr>
          <w:szCs w:val="24"/>
        </w:rPr>
        <w:t>s</w:t>
      </w:r>
      <w:r w:rsidRPr="00F43B41">
        <w:rPr>
          <w:szCs w:val="24"/>
        </w:rPr>
        <w:t> poskytovan</w:t>
      </w:r>
      <w:r w:rsidR="009F04A6" w:rsidRPr="00F43B41">
        <w:rPr>
          <w:szCs w:val="24"/>
        </w:rPr>
        <w:t>ím</w:t>
      </w:r>
      <w:r w:rsidRPr="00F43B41">
        <w:rPr>
          <w:szCs w:val="24"/>
        </w:rPr>
        <w:t xml:space="preserve"> vzdelávania vedúceho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 xml:space="preserve">; to neplatí, ak vzdelávacou inštitúciou je stredná škola alebo vysoká škola, </w:t>
      </w:r>
    </w:p>
    <w:p w14:paraId="3D6103C5" w14:textId="431D0C7C" w:rsidR="0054253B" w:rsidRPr="00F43B41" w:rsidRDefault="0054253B" w:rsidP="006C3256">
      <w:pPr>
        <w:pStyle w:val="Odsekzoznamu"/>
        <w:numPr>
          <w:ilvl w:val="0"/>
          <w:numId w:val="86"/>
        </w:numPr>
        <w:jc w:val="both"/>
        <w:rPr>
          <w:szCs w:val="24"/>
        </w:rPr>
      </w:pPr>
      <w:r>
        <w:rPr>
          <w:szCs w:val="24"/>
        </w:rPr>
        <w:t xml:space="preserve">meno a priezvisko národného garanta, ak súhlas </w:t>
      </w:r>
      <w:r w:rsidRPr="00F43B41">
        <w:rPr>
          <w:szCs w:val="24"/>
        </w:rPr>
        <w:t xml:space="preserve">s poskytovaním vzdelávania vedúceho k získaniu </w:t>
      </w:r>
      <w:proofErr w:type="spellStart"/>
      <w:r w:rsidRPr="00F43B41">
        <w:rPr>
          <w:szCs w:val="24"/>
        </w:rPr>
        <w:t>mikroosvedčenia</w:t>
      </w:r>
      <w:proofErr w:type="spellEnd"/>
      <w:r w:rsidR="009633B3">
        <w:rPr>
          <w:szCs w:val="24"/>
        </w:rPr>
        <w:t xml:space="preserve"> </w:t>
      </w:r>
      <w:r w:rsidR="007E2690">
        <w:rPr>
          <w:szCs w:val="24"/>
        </w:rPr>
        <w:t xml:space="preserve">vydal </w:t>
      </w:r>
      <w:r w:rsidR="009633B3">
        <w:rPr>
          <w:szCs w:val="24"/>
        </w:rPr>
        <w:t>národný garant</w:t>
      </w:r>
      <w:r w:rsidR="003B1606" w:rsidRPr="003B1606">
        <w:t xml:space="preserve"> </w:t>
      </w:r>
      <w:r w:rsidR="003B1606">
        <w:t>podľa odseku 1</w:t>
      </w:r>
      <w:r w:rsidR="007F19CA">
        <w:t>0</w:t>
      </w:r>
      <w:r>
        <w:rPr>
          <w:szCs w:val="24"/>
        </w:rPr>
        <w:t>,</w:t>
      </w:r>
    </w:p>
    <w:p w14:paraId="26EAE9B9" w14:textId="77777777" w:rsidR="00E62449" w:rsidRPr="00F43B41" w:rsidRDefault="00E62449" w:rsidP="006C3256">
      <w:pPr>
        <w:pStyle w:val="Odsekzoznamu"/>
        <w:numPr>
          <w:ilvl w:val="0"/>
          <w:numId w:val="86"/>
        </w:numPr>
        <w:jc w:val="both"/>
        <w:rPr>
          <w:szCs w:val="24"/>
        </w:rPr>
      </w:pPr>
      <w:r w:rsidRPr="00F43B41">
        <w:rPr>
          <w:szCs w:val="24"/>
        </w:rPr>
        <w:t xml:space="preserve">webové sídlo vzdelávacej inštitúcie, adresu elektronickej pošty a telefónne číslo vzdelávacej inštitúcie, </w:t>
      </w:r>
    </w:p>
    <w:p w14:paraId="1D1529D0" w14:textId="3A9A8B54" w:rsidR="00E62449" w:rsidRPr="00F43B41" w:rsidRDefault="00E62449" w:rsidP="006C3256">
      <w:pPr>
        <w:pStyle w:val="Odsekzoznamu"/>
        <w:numPr>
          <w:ilvl w:val="0"/>
          <w:numId w:val="86"/>
        </w:numPr>
        <w:jc w:val="both"/>
        <w:rPr>
          <w:szCs w:val="24"/>
        </w:rPr>
      </w:pPr>
      <w:r w:rsidRPr="00F43B41">
        <w:rPr>
          <w:szCs w:val="24"/>
        </w:rPr>
        <w:t xml:space="preserve">meno a priezvisko zodpovednej osoby </w:t>
      </w:r>
      <w:r w:rsidR="001C3EAC" w:rsidRPr="00F43B41">
        <w:rPr>
          <w:szCs w:val="24"/>
        </w:rPr>
        <w:t xml:space="preserve">za poskytovanie vzdelávacích programov vedúcich k získaniu </w:t>
      </w:r>
      <w:proofErr w:type="spellStart"/>
      <w:r w:rsidR="001C3EAC"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>,</w:t>
      </w:r>
    </w:p>
    <w:p w14:paraId="4FF1CE9A" w14:textId="52BA6446" w:rsidR="00E62449" w:rsidRPr="00F43B41" w:rsidRDefault="00E62449" w:rsidP="006C3256">
      <w:pPr>
        <w:pStyle w:val="Odsekzoznamu"/>
        <w:numPr>
          <w:ilvl w:val="0"/>
          <w:numId w:val="86"/>
        </w:numPr>
        <w:jc w:val="both"/>
        <w:rPr>
          <w:szCs w:val="24"/>
        </w:rPr>
      </w:pPr>
      <w:r w:rsidRPr="00F43B41">
        <w:rPr>
          <w:szCs w:val="24"/>
        </w:rPr>
        <w:t>názov a rozsah vzdelávacieho programu ved</w:t>
      </w:r>
      <w:r w:rsidR="001C3EAC" w:rsidRPr="00F43B41">
        <w:rPr>
          <w:szCs w:val="24"/>
        </w:rPr>
        <w:t>úceho</w:t>
      </w:r>
      <w:r w:rsidRPr="00F43B41">
        <w:rPr>
          <w:szCs w:val="24"/>
        </w:rPr>
        <w:t xml:space="preserve">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>.</w:t>
      </w:r>
    </w:p>
    <w:p w14:paraId="0A8FD313" w14:textId="77777777" w:rsidR="00E62449" w:rsidRPr="00F43B41" w:rsidRDefault="00E62449" w:rsidP="00E62449">
      <w:pPr>
        <w:spacing w:after="0" w:line="276" w:lineRule="auto"/>
        <w:ind w:left="720"/>
        <w:contextualSpacing/>
        <w:jc w:val="both"/>
        <w:rPr>
          <w:color w:val="000000"/>
          <w:szCs w:val="24"/>
        </w:rPr>
      </w:pPr>
    </w:p>
    <w:p w14:paraId="4CA1BF5B" w14:textId="088956C1" w:rsidR="005123E3" w:rsidRDefault="00CF5B64" w:rsidP="00EC5993">
      <w:pPr>
        <w:pStyle w:val="Odsekzoznamu"/>
        <w:numPr>
          <w:ilvl w:val="0"/>
          <w:numId w:val="60"/>
        </w:numPr>
        <w:ind w:left="426" w:hanging="426"/>
        <w:contextualSpacing/>
        <w:jc w:val="both"/>
        <w:rPr>
          <w:szCs w:val="24"/>
        </w:rPr>
      </w:pPr>
      <w:r w:rsidRPr="005123E3">
        <w:rPr>
          <w:szCs w:val="24"/>
        </w:rPr>
        <w:lastRenderedPageBreak/>
        <w:t xml:space="preserve">Vysoká škola alebo stredná škola na žiadosť certifikovanej vzdelávacej inštitúcie podľa odseku 2 písm. c) posúdi, či vzdelávací program vedúci k získaniu </w:t>
      </w:r>
      <w:proofErr w:type="spellStart"/>
      <w:r w:rsidRPr="005123E3">
        <w:rPr>
          <w:szCs w:val="24"/>
        </w:rPr>
        <w:t>mikroosvedčenia</w:t>
      </w:r>
      <w:proofErr w:type="spellEnd"/>
      <w:r w:rsidRPr="005123E3">
        <w:rPr>
          <w:szCs w:val="24"/>
        </w:rPr>
        <w:t xml:space="preserve"> je v súlade s </w:t>
      </w:r>
      <w:r w:rsidRPr="00F43B41">
        <w:t xml:space="preserve">aktuálnymi </w:t>
      </w:r>
      <w:r w:rsidRPr="005123E3">
        <w:rPr>
          <w:szCs w:val="24"/>
        </w:rPr>
        <w:t>potrebami trhu práce</w:t>
      </w:r>
      <w:r w:rsidR="000060B1">
        <w:rPr>
          <w:rStyle w:val="Odkaznapoznmkupodiarou"/>
          <w:szCs w:val="24"/>
        </w:rPr>
        <w:footnoteReference w:id="7"/>
      </w:r>
      <w:r w:rsidR="00927EF7">
        <w:rPr>
          <w:szCs w:val="24"/>
        </w:rPr>
        <w:t>)</w:t>
      </w:r>
      <w:r w:rsidRPr="005123E3">
        <w:rPr>
          <w:szCs w:val="24"/>
        </w:rPr>
        <w:t xml:space="preserve"> </w:t>
      </w:r>
      <w:r w:rsidRPr="000060B1">
        <w:rPr>
          <w:szCs w:val="24"/>
        </w:rPr>
        <w:t xml:space="preserve">a v súlade so </w:t>
      </w:r>
      <w:r w:rsidRPr="000060B1">
        <w:rPr>
          <w:color w:val="000000"/>
          <w:szCs w:val="24"/>
        </w:rPr>
        <w:t xml:space="preserve">systémom zabezpečovania kvality certifikovanej </w:t>
      </w:r>
      <w:r w:rsidRPr="000060B1">
        <w:rPr>
          <w:szCs w:val="24"/>
        </w:rPr>
        <w:t>vzdelávacej inštitúcie.</w:t>
      </w:r>
      <w:r w:rsidRPr="005123E3">
        <w:rPr>
          <w:szCs w:val="24"/>
        </w:rPr>
        <w:t xml:space="preserve"> </w:t>
      </w:r>
    </w:p>
    <w:p w14:paraId="79FD78AE" w14:textId="77777777" w:rsidR="005123E3" w:rsidRPr="005123E3" w:rsidRDefault="005123E3" w:rsidP="005123E3">
      <w:pPr>
        <w:pStyle w:val="Odsekzoznamu"/>
        <w:ind w:left="426"/>
        <w:contextualSpacing/>
        <w:jc w:val="both"/>
        <w:rPr>
          <w:szCs w:val="24"/>
        </w:rPr>
      </w:pPr>
    </w:p>
    <w:p w14:paraId="35CA9054" w14:textId="6E4944C4" w:rsidR="00CF5B64" w:rsidRPr="00F43B41" w:rsidRDefault="00CF5B64" w:rsidP="00CF5B64">
      <w:pPr>
        <w:pStyle w:val="Odsekzoznamu"/>
        <w:numPr>
          <w:ilvl w:val="0"/>
          <w:numId w:val="60"/>
        </w:numPr>
        <w:ind w:left="426" w:hanging="426"/>
        <w:contextualSpacing/>
        <w:jc w:val="both"/>
      </w:pPr>
      <w:r w:rsidRPr="00F43B41">
        <w:rPr>
          <w:szCs w:val="24"/>
        </w:rPr>
        <w:t>Žiadosť</w:t>
      </w:r>
      <w:r w:rsidRPr="00F43B41">
        <w:t xml:space="preserve"> o </w:t>
      </w:r>
      <w:r w:rsidRPr="00F43B41">
        <w:rPr>
          <w:szCs w:val="24"/>
        </w:rPr>
        <w:t xml:space="preserve">posúdenie </w:t>
      </w:r>
      <w:r w:rsidR="005123E3" w:rsidRPr="00F43B41">
        <w:rPr>
          <w:szCs w:val="24"/>
        </w:rPr>
        <w:t xml:space="preserve">vzdelávacieho programu vedúceho k získaniu </w:t>
      </w:r>
      <w:proofErr w:type="spellStart"/>
      <w:r w:rsidR="005123E3" w:rsidRPr="00F43B41">
        <w:rPr>
          <w:szCs w:val="24"/>
        </w:rPr>
        <w:t>mikroosvedčenia</w:t>
      </w:r>
      <w:proofErr w:type="spellEnd"/>
      <w:r w:rsidR="005123E3" w:rsidRPr="00F43B41">
        <w:rPr>
          <w:szCs w:val="24"/>
        </w:rPr>
        <w:t xml:space="preserve"> (ďalej len „žiadosť o posúdenie“)</w:t>
      </w:r>
      <w:r w:rsidR="005123E3">
        <w:rPr>
          <w:szCs w:val="24"/>
        </w:rPr>
        <w:t xml:space="preserve"> </w:t>
      </w:r>
      <w:r w:rsidRPr="00F43B41">
        <w:t>obsahuje</w:t>
      </w:r>
    </w:p>
    <w:p w14:paraId="370FC5FA" w14:textId="77777777" w:rsidR="00CF5B64" w:rsidRPr="00F43B41" w:rsidRDefault="00CF5B64" w:rsidP="00CF5B64">
      <w:pPr>
        <w:pStyle w:val="Odsekzoznamu"/>
        <w:numPr>
          <w:ilvl w:val="0"/>
          <w:numId w:val="95"/>
        </w:numPr>
        <w:spacing w:line="259" w:lineRule="auto"/>
        <w:contextualSpacing/>
        <w:jc w:val="both"/>
      </w:pPr>
      <w:r w:rsidRPr="00F43B41">
        <w:rPr>
          <w:color w:val="000000"/>
          <w:szCs w:val="24"/>
        </w:rPr>
        <w:t xml:space="preserve">identifikačné údaje žiadateľa v rozsahu </w:t>
      </w:r>
      <w:r w:rsidRPr="00F43B41">
        <w:rPr>
          <w:szCs w:val="24"/>
        </w:rPr>
        <w:t>názov a sídlo, meno a priezvisko štatutárneho orgánu</w:t>
      </w:r>
      <w:r w:rsidRPr="00F43B41">
        <w:rPr>
          <w:color w:val="000000"/>
          <w:szCs w:val="24"/>
        </w:rPr>
        <w:t xml:space="preserve"> a identifikačné číslo organizácie a</w:t>
      </w:r>
    </w:p>
    <w:p w14:paraId="732ACB07" w14:textId="77777777" w:rsidR="00CF5B64" w:rsidRPr="00F43B41" w:rsidRDefault="00CF5B64" w:rsidP="00CF5B64">
      <w:pPr>
        <w:pStyle w:val="Odsekzoznamu"/>
        <w:numPr>
          <w:ilvl w:val="0"/>
          <w:numId w:val="95"/>
        </w:numPr>
        <w:spacing w:line="259" w:lineRule="auto"/>
        <w:contextualSpacing/>
        <w:jc w:val="both"/>
        <w:rPr>
          <w:rFonts w:cstheme="minorHAnsi"/>
        </w:rPr>
      </w:pPr>
      <w:r w:rsidRPr="00F43B41">
        <w:t xml:space="preserve">návrh vzdelávacieho programu vedúceho k získaniu </w:t>
      </w:r>
      <w:proofErr w:type="spellStart"/>
      <w:r w:rsidRPr="00F43B41">
        <w:t>mikroosvedčenia</w:t>
      </w:r>
      <w:proofErr w:type="spellEnd"/>
      <w:r w:rsidRPr="00F43B41">
        <w:t>.</w:t>
      </w:r>
    </w:p>
    <w:p w14:paraId="4BBBC91F" w14:textId="77777777" w:rsidR="00CF5B64" w:rsidRPr="00F43B41" w:rsidRDefault="00CF5B64" w:rsidP="00CF5B64">
      <w:pPr>
        <w:pStyle w:val="Odsekzoznamu"/>
        <w:ind w:left="426"/>
        <w:contextualSpacing/>
        <w:jc w:val="both"/>
        <w:rPr>
          <w:szCs w:val="24"/>
        </w:rPr>
      </w:pPr>
    </w:p>
    <w:p w14:paraId="7E1F9495" w14:textId="56837EC6" w:rsidR="00CF5B64" w:rsidRPr="00F43B41" w:rsidRDefault="00CF5B64" w:rsidP="00CF5B64">
      <w:pPr>
        <w:pStyle w:val="Odsekzoznamu"/>
        <w:numPr>
          <w:ilvl w:val="0"/>
          <w:numId w:val="60"/>
        </w:numPr>
        <w:ind w:left="426" w:hanging="426"/>
        <w:contextualSpacing/>
        <w:jc w:val="both"/>
        <w:rPr>
          <w:szCs w:val="24"/>
        </w:rPr>
      </w:pPr>
      <w:r w:rsidRPr="00F43B41">
        <w:rPr>
          <w:szCs w:val="24"/>
        </w:rPr>
        <w:t>Ak žiadosť o posúdenie neobsahuje náležitosti podľa odseku 8, vysoká škola</w:t>
      </w:r>
      <w:r w:rsidR="0054253B">
        <w:rPr>
          <w:szCs w:val="24"/>
        </w:rPr>
        <w:t xml:space="preserve">, </w:t>
      </w:r>
      <w:r w:rsidRPr="00F43B41">
        <w:rPr>
          <w:szCs w:val="24"/>
        </w:rPr>
        <w:t xml:space="preserve">stredná škola </w:t>
      </w:r>
      <w:r w:rsidR="0054253B">
        <w:rPr>
          <w:szCs w:val="24"/>
        </w:rPr>
        <w:t xml:space="preserve">alebo národný garant </w:t>
      </w:r>
      <w:r w:rsidR="00873DB4">
        <w:rPr>
          <w:szCs w:val="24"/>
        </w:rPr>
        <w:t xml:space="preserve">podľa odseku 10 </w:t>
      </w:r>
      <w:r w:rsidRPr="00F43B41">
        <w:rPr>
          <w:szCs w:val="24"/>
        </w:rPr>
        <w:t>vyzve žiadateľa na doplnenie chýbajúcich náležitostí do 30 dní odo dňa doručenia výzvy. Ak chýbajúce náležitosti v tejto lehote žiadateľ nedoplní, vysoká škola</w:t>
      </w:r>
      <w:r w:rsidR="0054253B">
        <w:rPr>
          <w:szCs w:val="24"/>
        </w:rPr>
        <w:t xml:space="preserve">, </w:t>
      </w:r>
      <w:r w:rsidRPr="00F43B41">
        <w:rPr>
          <w:szCs w:val="24"/>
        </w:rPr>
        <w:t>stredná škola</w:t>
      </w:r>
      <w:r w:rsidR="0054253B">
        <w:rPr>
          <w:szCs w:val="24"/>
        </w:rPr>
        <w:t xml:space="preserve"> alebo národný garant</w:t>
      </w:r>
      <w:r w:rsidRPr="00F43B41">
        <w:rPr>
          <w:szCs w:val="24"/>
        </w:rPr>
        <w:t xml:space="preserve"> </w:t>
      </w:r>
      <w:r w:rsidR="00873DB4">
        <w:rPr>
          <w:szCs w:val="24"/>
        </w:rPr>
        <w:t xml:space="preserve">podľa odseku 10 </w:t>
      </w:r>
      <w:r w:rsidRPr="00F43B41">
        <w:rPr>
          <w:szCs w:val="24"/>
        </w:rPr>
        <w:t>žiadosť o posúdenie odmietne v elektronickej podobe.</w:t>
      </w:r>
    </w:p>
    <w:p w14:paraId="1C940EAB" w14:textId="77777777" w:rsidR="00CF5B64" w:rsidRPr="00F43B41" w:rsidRDefault="00CF5B64" w:rsidP="00CF5B64">
      <w:pPr>
        <w:pStyle w:val="Odsekzoznamu"/>
        <w:ind w:left="426"/>
        <w:contextualSpacing/>
        <w:jc w:val="both"/>
        <w:rPr>
          <w:szCs w:val="24"/>
        </w:rPr>
      </w:pPr>
    </w:p>
    <w:p w14:paraId="77037761" w14:textId="3939C93B" w:rsidR="00CF5B64" w:rsidRPr="009D0D41" w:rsidRDefault="00CF5B64" w:rsidP="009D0D41">
      <w:pPr>
        <w:pStyle w:val="Odsekzoznamu"/>
        <w:numPr>
          <w:ilvl w:val="0"/>
          <w:numId w:val="60"/>
        </w:numPr>
        <w:ind w:left="426" w:hanging="426"/>
        <w:contextualSpacing/>
        <w:jc w:val="both"/>
        <w:rPr>
          <w:szCs w:val="24"/>
        </w:rPr>
      </w:pPr>
      <w:r w:rsidRPr="00F43B41">
        <w:rPr>
          <w:szCs w:val="24"/>
        </w:rPr>
        <w:t>Ak je žiadosť o posúdenie úplná alebo žiadateľ chýbajúce náležitosti v lehote podľa odseku 9 doplnil, vysoká škola</w:t>
      </w:r>
      <w:r w:rsidR="0054253B">
        <w:rPr>
          <w:szCs w:val="24"/>
        </w:rPr>
        <w:t xml:space="preserve">, </w:t>
      </w:r>
      <w:r w:rsidRPr="00F43B41">
        <w:rPr>
          <w:szCs w:val="24"/>
        </w:rPr>
        <w:t>stredná škola</w:t>
      </w:r>
      <w:r w:rsidR="0054253B">
        <w:rPr>
          <w:szCs w:val="24"/>
        </w:rPr>
        <w:t xml:space="preserve"> alebo národný garant</w:t>
      </w:r>
      <w:r w:rsidRPr="00F43B41">
        <w:rPr>
          <w:szCs w:val="24"/>
        </w:rPr>
        <w:t xml:space="preserve"> posúdi </w:t>
      </w:r>
      <w:r w:rsidRPr="00F43B41">
        <w:t xml:space="preserve">návrh vzdelávacieho programu vedúceho k získaniu </w:t>
      </w:r>
      <w:proofErr w:type="spellStart"/>
      <w:r w:rsidRPr="00F43B41">
        <w:t>mikroosvedčenia</w:t>
      </w:r>
      <w:proofErr w:type="spellEnd"/>
      <w:r w:rsidRPr="00F43B41">
        <w:t xml:space="preserve"> a</w:t>
      </w:r>
      <w:r w:rsidRPr="00F43B41">
        <w:rPr>
          <w:szCs w:val="24"/>
        </w:rPr>
        <w:t xml:space="preserve"> do 90 pracovných dní odo dňa, kedy je žiadosť o posúdenie úplná, vydá súhlas alebo žiadosť o posúdenie zamietne v elektronickej podobe</w:t>
      </w:r>
      <w:r w:rsidR="00873DB4">
        <w:rPr>
          <w:szCs w:val="24"/>
        </w:rPr>
        <w:t>.</w:t>
      </w:r>
      <w:r w:rsidRPr="00F43B41">
        <w:rPr>
          <w:szCs w:val="24"/>
        </w:rPr>
        <w:t xml:space="preserve"> Súhlas vydáva vysoká škola</w:t>
      </w:r>
      <w:r w:rsidR="0027005D">
        <w:rPr>
          <w:szCs w:val="24"/>
        </w:rPr>
        <w:t xml:space="preserve">, </w:t>
      </w:r>
      <w:r w:rsidRPr="00F43B41">
        <w:rPr>
          <w:szCs w:val="24"/>
        </w:rPr>
        <w:t xml:space="preserve">stredná škola </w:t>
      </w:r>
      <w:r w:rsidR="0027005D">
        <w:rPr>
          <w:szCs w:val="24"/>
        </w:rPr>
        <w:t xml:space="preserve">alebo národný garant </w:t>
      </w:r>
      <w:r w:rsidRPr="00F43B41">
        <w:rPr>
          <w:szCs w:val="24"/>
        </w:rPr>
        <w:t xml:space="preserve">na </w:t>
      </w:r>
      <w:r w:rsidR="0027005D">
        <w:rPr>
          <w:szCs w:val="24"/>
        </w:rPr>
        <w:t>5</w:t>
      </w:r>
      <w:r w:rsidR="00652D07" w:rsidRPr="00F43B41">
        <w:rPr>
          <w:szCs w:val="24"/>
        </w:rPr>
        <w:t xml:space="preserve"> </w:t>
      </w:r>
      <w:r w:rsidRPr="00F43B41">
        <w:rPr>
          <w:szCs w:val="24"/>
        </w:rPr>
        <w:t>rokov. Vysoká škola</w:t>
      </w:r>
      <w:r w:rsidR="00360728">
        <w:rPr>
          <w:szCs w:val="24"/>
        </w:rPr>
        <w:t xml:space="preserve"> alebo</w:t>
      </w:r>
      <w:r w:rsidR="0054253B">
        <w:rPr>
          <w:szCs w:val="24"/>
        </w:rPr>
        <w:t xml:space="preserve"> </w:t>
      </w:r>
      <w:r w:rsidRPr="00F43B41">
        <w:rPr>
          <w:szCs w:val="24"/>
        </w:rPr>
        <w:t>stredná škola</w:t>
      </w:r>
      <w:r w:rsidR="0054253B">
        <w:rPr>
          <w:szCs w:val="24"/>
        </w:rPr>
        <w:t xml:space="preserve"> </w:t>
      </w:r>
      <w:r w:rsidRPr="00F43B41">
        <w:rPr>
          <w:szCs w:val="24"/>
        </w:rPr>
        <w:t xml:space="preserve">žiadosť o posúdenie zamietne, ak </w:t>
      </w:r>
      <w:r w:rsidRPr="00F43B41">
        <w:t xml:space="preserve">návrh vzdelávacieho programu vedúceho k získaniu </w:t>
      </w:r>
      <w:proofErr w:type="spellStart"/>
      <w:r w:rsidRPr="00F43B41">
        <w:t>mikroosvedčenia</w:t>
      </w:r>
      <w:proofErr w:type="spellEnd"/>
      <w:r w:rsidRPr="00F43B41">
        <w:t xml:space="preserve"> nie je v súlade s aktuálnymi </w:t>
      </w:r>
      <w:r w:rsidRPr="00F43B41">
        <w:rPr>
          <w:szCs w:val="24"/>
        </w:rPr>
        <w:t xml:space="preserve">potrebami trhu práce a v súlade so </w:t>
      </w:r>
      <w:r w:rsidRPr="00F43B41">
        <w:rPr>
          <w:color w:val="000000"/>
          <w:szCs w:val="24"/>
        </w:rPr>
        <w:t xml:space="preserve">systémom zabezpečovania kvality certifikovanej </w:t>
      </w:r>
      <w:r w:rsidRPr="00F43B41">
        <w:rPr>
          <w:szCs w:val="24"/>
        </w:rPr>
        <w:t>vzdelávacej inštitúcie</w:t>
      </w:r>
      <w:r w:rsidR="005123E3">
        <w:rPr>
          <w:szCs w:val="24"/>
        </w:rPr>
        <w:t xml:space="preserve"> alebo</w:t>
      </w:r>
      <w:r w:rsidRPr="00F43B41">
        <w:t xml:space="preserve"> </w:t>
      </w:r>
      <w:r w:rsidR="005123E3">
        <w:t>a</w:t>
      </w:r>
      <w:r w:rsidR="005123E3" w:rsidRPr="005123E3">
        <w:t xml:space="preserve">k obsah vzdelávacieho programu vedúceho k získaniu </w:t>
      </w:r>
      <w:proofErr w:type="spellStart"/>
      <w:r w:rsidR="005123E3" w:rsidRPr="005123E3">
        <w:t>mikroosvedčenia</w:t>
      </w:r>
      <w:proofErr w:type="spellEnd"/>
      <w:r w:rsidR="005123E3" w:rsidRPr="005123E3">
        <w:t xml:space="preserve"> nezodpovedá žiadnemu akreditovanému študijnému programu vysokej školy alebo žiadnemu odboru vzdelávania, v ktorom uskutočňuje výchovu a</w:t>
      </w:r>
      <w:r w:rsidR="005123E3">
        <w:t> </w:t>
      </w:r>
      <w:r w:rsidR="005123E3" w:rsidRPr="005123E3">
        <w:t>vzdelávanie</w:t>
      </w:r>
      <w:r w:rsidR="009633B3" w:rsidRPr="009633B3">
        <w:t xml:space="preserve"> </w:t>
      </w:r>
      <w:r w:rsidR="009633B3" w:rsidRPr="005123E3">
        <w:t>stredná škola</w:t>
      </w:r>
      <w:r w:rsidR="005123E3">
        <w:t>,</w:t>
      </w:r>
      <w:r w:rsidR="005123E3" w:rsidRPr="005123E3">
        <w:t xml:space="preserve"> </w:t>
      </w:r>
      <w:r w:rsidRPr="00F43B41">
        <w:t>inak vydá súhlas</w:t>
      </w:r>
      <w:r w:rsidR="00360728">
        <w:t xml:space="preserve">. </w:t>
      </w:r>
      <w:r w:rsidR="00BD753E">
        <w:t xml:space="preserve">Ak nie je možné </w:t>
      </w:r>
      <w:r w:rsidR="007F19CA">
        <w:t xml:space="preserve">preukázateľne </w:t>
      </w:r>
      <w:r w:rsidR="00BD753E">
        <w:t xml:space="preserve">získať súhlas </w:t>
      </w:r>
      <w:r w:rsidR="007F19CA">
        <w:t xml:space="preserve">žiadnej </w:t>
      </w:r>
      <w:r w:rsidR="00BD753E">
        <w:t>vysokej školy</w:t>
      </w:r>
      <w:r w:rsidR="000061B8" w:rsidRPr="000061B8">
        <w:t xml:space="preserve"> </w:t>
      </w:r>
      <w:r w:rsidR="000061B8">
        <w:t xml:space="preserve">z dôvodu, že nemá akreditovaný </w:t>
      </w:r>
      <w:r w:rsidR="009633B3">
        <w:t>zodpovedajúci</w:t>
      </w:r>
      <w:r w:rsidR="000061B8">
        <w:t xml:space="preserve"> študijný program, súhlas vydáva národný garant</w:t>
      </w:r>
      <w:r w:rsidR="007F19CA" w:rsidRPr="007F19CA">
        <w:rPr>
          <w:szCs w:val="24"/>
        </w:rPr>
        <w:t xml:space="preserve"> </w:t>
      </w:r>
      <w:r w:rsidR="007F19CA">
        <w:rPr>
          <w:szCs w:val="24"/>
        </w:rPr>
        <w:t>so súhlasom ministerstva školstva</w:t>
      </w:r>
      <w:r w:rsidR="007F19CA">
        <w:t xml:space="preserve">. </w:t>
      </w:r>
      <w:r w:rsidR="000061B8">
        <w:t>Ak nie je možné</w:t>
      </w:r>
      <w:r w:rsidR="007F19CA" w:rsidRPr="007F19CA">
        <w:t xml:space="preserve"> </w:t>
      </w:r>
      <w:r w:rsidR="007F19CA">
        <w:t>preukázateľne</w:t>
      </w:r>
      <w:r w:rsidR="000061B8">
        <w:t xml:space="preserve"> získať súhlas </w:t>
      </w:r>
      <w:r w:rsidR="007F19CA">
        <w:t xml:space="preserve">žiadnej </w:t>
      </w:r>
      <w:r w:rsidR="00BD753E">
        <w:t xml:space="preserve">strednej školy </w:t>
      </w:r>
      <w:r w:rsidR="000061B8">
        <w:t xml:space="preserve">z dôvodu, že </w:t>
      </w:r>
      <w:r w:rsidR="009633B3">
        <w:t>neposkytuje výchovu a </w:t>
      </w:r>
      <w:r w:rsidR="00BD753E">
        <w:t>vzdelávani</w:t>
      </w:r>
      <w:r w:rsidR="009633B3">
        <w:t>e v zodpovedajúcom odbore vzdelávania</w:t>
      </w:r>
      <w:r w:rsidR="00BD753E">
        <w:t>, súhlas vydáva národný garant</w:t>
      </w:r>
      <w:r w:rsidR="007F19CA" w:rsidRPr="007F19CA">
        <w:rPr>
          <w:szCs w:val="24"/>
        </w:rPr>
        <w:t xml:space="preserve"> </w:t>
      </w:r>
      <w:r w:rsidR="007F19CA">
        <w:rPr>
          <w:szCs w:val="24"/>
        </w:rPr>
        <w:t>so súhlasom ministerstva školstva</w:t>
      </w:r>
      <w:r w:rsidR="000061B8">
        <w:t>.</w:t>
      </w:r>
      <w:r w:rsidR="00DB268C">
        <w:t xml:space="preserve"> Národný garant žiadosť o posúdenie zamietne, </w:t>
      </w:r>
      <w:r w:rsidR="00DB268C" w:rsidRPr="00F43B41">
        <w:rPr>
          <w:szCs w:val="24"/>
        </w:rPr>
        <w:t xml:space="preserve">ak </w:t>
      </w:r>
      <w:r w:rsidR="00DB268C" w:rsidRPr="00F43B41">
        <w:t xml:space="preserve">návrh vzdelávacieho programu vedúceho k získaniu </w:t>
      </w:r>
      <w:proofErr w:type="spellStart"/>
      <w:r w:rsidR="00DB268C" w:rsidRPr="00F43B41">
        <w:t>mikroosvedčenia</w:t>
      </w:r>
      <w:proofErr w:type="spellEnd"/>
      <w:r w:rsidR="00DB268C" w:rsidRPr="00F43B41">
        <w:t xml:space="preserve"> nie je v súlade s aktuálnymi </w:t>
      </w:r>
      <w:r w:rsidR="00DB268C" w:rsidRPr="00F43B41">
        <w:rPr>
          <w:szCs w:val="24"/>
        </w:rPr>
        <w:t xml:space="preserve">potrebami trhu práce a v súlade so </w:t>
      </w:r>
      <w:r w:rsidR="00DB268C" w:rsidRPr="00F43B41">
        <w:rPr>
          <w:color w:val="000000"/>
          <w:szCs w:val="24"/>
        </w:rPr>
        <w:t xml:space="preserve">systémom zabezpečovania kvality certifikovanej </w:t>
      </w:r>
      <w:r w:rsidR="00DB268C" w:rsidRPr="00F43B41">
        <w:rPr>
          <w:szCs w:val="24"/>
        </w:rPr>
        <w:t>vzdelávacej inštitúcie</w:t>
      </w:r>
      <w:r w:rsidR="00CA7BF7">
        <w:rPr>
          <w:szCs w:val="24"/>
        </w:rPr>
        <w:t>, inak vydá súhlas so súhlasom ministerstva školstva.</w:t>
      </w:r>
    </w:p>
    <w:p w14:paraId="40B90989" w14:textId="77777777" w:rsidR="00CF5B64" w:rsidRPr="00F43B41" w:rsidRDefault="00CF5B64" w:rsidP="00CF5B64">
      <w:pPr>
        <w:pStyle w:val="Odsekzoznamu"/>
        <w:spacing w:line="257" w:lineRule="auto"/>
        <w:ind w:left="426"/>
        <w:jc w:val="both"/>
      </w:pPr>
    </w:p>
    <w:p w14:paraId="6D9C4346" w14:textId="44E998CF" w:rsidR="00DB09AA" w:rsidRPr="00F43B41" w:rsidRDefault="00E62449" w:rsidP="00DB09AA">
      <w:pPr>
        <w:pStyle w:val="Odsekzoznamu"/>
        <w:numPr>
          <w:ilvl w:val="0"/>
          <w:numId w:val="60"/>
        </w:numPr>
        <w:spacing w:line="257" w:lineRule="auto"/>
        <w:ind w:left="426" w:hanging="426"/>
        <w:jc w:val="both"/>
      </w:pPr>
      <w:r w:rsidRPr="00F43B41">
        <w:t>Žiadosť o zápis môže podať len vzdelávacia inštitúcia, ktorá nemá evidované nedoplatky na poistnom na sociálne poistenie, voči ktorej zdravotná poisťovňa neeviduje pohľadávky po splatnosti podľa osobitných predpisov</w:t>
      </w:r>
      <w:r w:rsidRPr="00F43B41">
        <w:rPr>
          <w:vertAlign w:val="superscript"/>
        </w:rPr>
        <w:footnoteReference w:id="8"/>
      </w:r>
      <w:r w:rsidRPr="00F43B41">
        <w:t>) v Slovenskej republike a ktorá nemá evidované nedoplatky voči daňovému úradu a colnému úradu podľa osobitných predpisov</w:t>
      </w:r>
      <w:r w:rsidRPr="00F43B41">
        <w:rPr>
          <w:vertAlign w:val="superscript"/>
        </w:rPr>
        <w:footnoteReference w:id="9"/>
      </w:r>
      <w:r w:rsidRPr="00F43B41">
        <w:t>) v Slovenskej republike.</w:t>
      </w:r>
    </w:p>
    <w:p w14:paraId="30D2F374" w14:textId="51D5000C" w:rsidR="00421968" w:rsidRPr="00F43B41" w:rsidRDefault="00421968" w:rsidP="00DB09AA">
      <w:pPr>
        <w:pStyle w:val="Odsekzoznamu"/>
        <w:spacing w:line="257" w:lineRule="auto"/>
        <w:ind w:left="426"/>
        <w:jc w:val="both"/>
      </w:pPr>
    </w:p>
    <w:p w14:paraId="476BFFE4" w14:textId="7030F243" w:rsidR="00E62449" w:rsidRPr="00F43B41" w:rsidRDefault="00E62449" w:rsidP="00DB09AA">
      <w:pPr>
        <w:pStyle w:val="Odsekzoznamu"/>
        <w:numPr>
          <w:ilvl w:val="0"/>
          <w:numId w:val="60"/>
        </w:numPr>
        <w:spacing w:line="257" w:lineRule="auto"/>
        <w:ind w:left="426" w:hanging="426"/>
        <w:jc w:val="both"/>
      </w:pPr>
      <w:r w:rsidRPr="00F43B41">
        <w:t xml:space="preserve">Ak žiadosť o zápis neobsahuje náležitosti podľa odseku </w:t>
      </w:r>
      <w:r w:rsidR="00CC5341" w:rsidRPr="00F43B41">
        <w:t>6</w:t>
      </w:r>
      <w:r w:rsidRPr="00F43B41">
        <w:t xml:space="preserve">, </w:t>
      </w:r>
      <w:r w:rsidR="000E16EA">
        <w:t>m</w:t>
      </w:r>
      <w:r w:rsidRPr="00F43B41">
        <w:t>inisterstvo školstva</w:t>
      </w:r>
      <w:r w:rsidR="000E16EA">
        <w:t xml:space="preserve"> </w:t>
      </w:r>
      <w:r w:rsidRPr="00F43B41">
        <w:t>vyzve žiadateľa na doplnenie chýbajúcich náležitostí do 30 dní odo dňa doručenia výzvy. Ak chýbajúce náležitosti v tejto lehote žiadateľ nedoplní, ministerstvo školstva žiadosť o zápis odmietne</w:t>
      </w:r>
      <w:r w:rsidR="00444CB0" w:rsidRPr="00F43B41">
        <w:t xml:space="preserve"> </w:t>
      </w:r>
      <w:r w:rsidR="005E481F" w:rsidRPr="00F43B41">
        <w:t xml:space="preserve">v </w:t>
      </w:r>
      <w:r w:rsidR="00444CB0" w:rsidRPr="00F43B41">
        <w:t>elektronickej podobe</w:t>
      </w:r>
      <w:r w:rsidRPr="00F43B41">
        <w:t xml:space="preserve">. </w:t>
      </w:r>
    </w:p>
    <w:p w14:paraId="1544A413" w14:textId="77777777" w:rsidR="00E62449" w:rsidRPr="00F43B41" w:rsidRDefault="00E62449" w:rsidP="00DB09AA">
      <w:pPr>
        <w:pStyle w:val="Odsekzoznamu"/>
        <w:spacing w:line="257" w:lineRule="auto"/>
        <w:ind w:left="426"/>
        <w:jc w:val="both"/>
      </w:pPr>
    </w:p>
    <w:p w14:paraId="7B241034" w14:textId="25594724" w:rsidR="00E62449" w:rsidRPr="00F43B41" w:rsidRDefault="00E62449" w:rsidP="00DB09AA">
      <w:pPr>
        <w:pStyle w:val="Odsekzoznamu"/>
        <w:numPr>
          <w:ilvl w:val="0"/>
          <w:numId w:val="60"/>
        </w:numPr>
        <w:spacing w:line="257" w:lineRule="auto"/>
        <w:ind w:left="426" w:hanging="426"/>
        <w:jc w:val="both"/>
      </w:pPr>
      <w:r w:rsidRPr="00F43B41">
        <w:t xml:space="preserve">Ak je žiadosť o zápis úplná alebo žiadateľ chýbajúce náležitosti v lehote podľa odseku </w:t>
      </w:r>
      <w:r w:rsidR="00FC4AA2" w:rsidRPr="00F43B41">
        <w:t>12</w:t>
      </w:r>
      <w:r w:rsidRPr="00F43B41">
        <w:t xml:space="preserve"> doplnil, ministerstvo školstva zapíše žiadateľa do registra vzdelávacích inštitúcií, ktoré poskytujú vzdelávacie programy vedúce k získaniu </w:t>
      </w:r>
      <w:proofErr w:type="spellStart"/>
      <w:r w:rsidRPr="00F43B41">
        <w:t>mikroosvedčenia</w:t>
      </w:r>
      <w:proofErr w:type="spellEnd"/>
      <w:r w:rsidRPr="00F43B41">
        <w:t xml:space="preserve">, do </w:t>
      </w:r>
      <w:r w:rsidR="000060B1">
        <w:t>3</w:t>
      </w:r>
      <w:r w:rsidRPr="00F43B41">
        <w:t>0 pracovných dní odo dňa, kedy je žiadosť o zápis úplná.</w:t>
      </w:r>
      <w:r w:rsidR="00981775" w:rsidRPr="00F43B41">
        <w:t xml:space="preserve"> </w:t>
      </w:r>
      <w:r w:rsidR="00596172" w:rsidRPr="00F43B41">
        <w:t>Zápis</w:t>
      </w:r>
      <w:r w:rsidRPr="00F43B41">
        <w:t xml:space="preserve"> do registra vzdelávacích inštitúcií, ktoré poskytujú vzdelávacie programy vedúce k získaniu </w:t>
      </w:r>
      <w:proofErr w:type="spellStart"/>
      <w:r w:rsidRPr="00F43B41">
        <w:t>mikroosvedčenia</w:t>
      </w:r>
      <w:proofErr w:type="spellEnd"/>
      <w:r w:rsidRPr="00F43B41">
        <w:t xml:space="preserve">, </w:t>
      </w:r>
      <w:r w:rsidR="007B1185" w:rsidRPr="00F43B41">
        <w:t>platí</w:t>
      </w:r>
      <w:r w:rsidRPr="00F43B41">
        <w:t xml:space="preserve"> </w:t>
      </w:r>
      <w:r w:rsidR="00652D07">
        <w:t>5</w:t>
      </w:r>
      <w:r w:rsidR="00652D07" w:rsidRPr="00F43B41">
        <w:t xml:space="preserve"> </w:t>
      </w:r>
      <w:r w:rsidRPr="00F43B41">
        <w:t xml:space="preserve">rokov. </w:t>
      </w:r>
      <w:r w:rsidR="000060B1" w:rsidRPr="000060B1">
        <w:t xml:space="preserve">Po uplynutí doby zápisu do registra vzdelávacích inštitúcií, ktoré poskytujú vzdelávacie programy vedúce k získaniu </w:t>
      </w:r>
      <w:proofErr w:type="spellStart"/>
      <w:r w:rsidR="000060B1" w:rsidRPr="000060B1">
        <w:t>mikroosvedčenia</w:t>
      </w:r>
      <w:proofErr w:type="spellEnd"/>
      <w:r w:rsidR="000060B1" w:rsidRPr="000060B1">
        <w:t>, nie je možné jej predĺženie a príslušná vzdelávacia inštitúcia podáva novú žiadosť o</w:t>
      </w:r>
      <w:r w:rsidR="000060B1">
        <w:t> </w:t>
      </w:r>
      <w:r w:rsidR="000060B1" w:rsidRPr="000060B1">
        <w:t>zápis</w:t>
      </w:r>
      <w:r w:rsidR="000060B1">
        <w:t>.</w:t>
      </w:r>
    </w:p>
    <w:p w14:paraId="318E9C98" w14:textId="77777777" w:rsidR="00E62449" w:rsidRPr="00F43B41" w:rsidRDefault="00E62449" w:rsidP="00E62449">
      <w:pPr>
        <w:pStyle w:val="Odsekzoznamu"/>
        <w:ind w:left="426"/>
        <w:contextualSpacing/>
        <w:jc w:val="both"/>
        <w:rPr>
          <w:szCs w:val="24"/>
        </w:rPr>
      </w:pPr>
    </w:p>
    <w:p w14:paraId="03C890AA" w14:textId="088DA8BE" w:rsidR="00F05F29" w:rsidRPr="00F43B41" w:rsidRDefault="00940C47" w:rsidP="006C3256">
      <w:pPr>
        <w:pStyle w:val="Odsekzoznamu"/>
        <w:numPr>
          <w:ilvl w:val="0"/>
          <w:numId w:val="60"/>
        </w:numPr>
        <w:ind w:left="426" w:hanging="426"/>
        <w:contextualSpacing/>
        <w:jc w:val="both"/>
        <w:rPr>
          <w:szCs w:val="24"/>
        </w:rPr>
      </w:pPr>
      <w:r w:rsidRPr="00F43B41">
        <w:rPr>
          <w:color w:val="000000"/>
          <w:szCs w:val="24"/>
        </w:rPr>
        <w:t>Vysoká škola</w:t>
      </w:r>
      <w:r w:rsidR="00AE7D30">
        <w:rPr>
          <w:color w:val="000000"/>
          <w:szCs w:val="24"/>
        </w:rPr>
        <w:t xml:space="preserve">, </w:t>
      </w:r>
      <w:r w:rsidRPr="00F43B41">
        <w:rPr>
          <w:color w:val="000000"/>
          <w:szCs w:val="24"/>
        </w:rPr>
        <w:t xml:space="preserve">stredná škola </w:t>
      </w:r>
      <w:r w:rsidR="00AE7D30">
        <w:rPr>
          <w:color w:val="000000"/>
          <w:szCs w:val="24"/>
        </w:rPr>
        <w:t xml:space="preserve">alebo národný garant </w:t>
      </w:r>
      <w:r w:rsidR="007F19CA">
        <w:rPr>
          <w:color w:val="000000"/>
          <w:szCs w:val="24"/>
        </w:rPr>
        <w:t xml:space="preserve">podľa odseku 10 </w:t>
      </w:r>
      <w:r w:rsidRPr="00F43B41">
        <w:rPr>
          <w:color w:val="000000"/>
          <w:szCs w:val="24"/>
        </w:rPr>
        <w:t xml:space="preserve">je </w:t>
      </w:r>
      <w:r w:rsidR="00AE7D30" w:rsidRPr="00F43B41">
        <w:rPr>
          <w:color w:val="000000"/>
          <w:szCs w:val="24"/>
        </w:rPr>
        <w:t>oprávnen</w:t>
      </w:r>
      <w:r w:rsidR="00AE7D30">
        <w:rPr>
          <w:color w:val="000000"/>
          <w:szCs w:val="24"/>
        </w:rPr>
        <w:t>ý</w:t>
      </w:r>
      <w:r w:rsidR="00AE7D30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požadovať od žiadateľa poplatok za posúdenie návrhu vzdelávacieho programu </w:t>
      </w:r>
      <w:r w:rsidR="00330C3F" w:rsidRPr="00F43B41">
        <w:t xml:space="preserve">vedúceho k získaniu </w:t>
      </w:r>
      <w:proofErr w:type="spellStart"/>
      <w:r w:rsidR="00330C3F" w:rsidRPr="00F43B41">
        <w:t>mikroosvedčenia</w:t>
      </w:r>
      <w:proofErr w:type="spellEnd"/>
      <w:r w:rsidR="000E5BB9">
        <w:t>.</w:t>
      </w:r>
      <w:r w:rsidR="00330C3F" w:rsidRPr="00F43B41">
        <w:t xml:space="preserve"> </w:t>
      </w:r>
      <w:r w:rsidR="00330C3F" w:rsidRPr="00F43B41">
        <w:rPr>
          <w:szCs w:val="24"/>
        </w:rPr>
        <w:t xml:space="preserve">Poskytovateľ vzdelávacieho programu </w:t>
      </w:r>
      <w:r w:rsidR="00330C3F" w:rsidRPr="00F43B41">
        <w:t xml:space="preserve">vedúceho k získaniu </w:t>
      </w:r>
      <w:proofErr w:type="spellStart"/>
      <w:r w:rsidR="00330C3F" w:rsidRPr="00F43B41">
        <w:t>mikroosvedčenia</w:t>
      </w:r>
      <w:proofErr w:type="spellEnd"/>
      <w:r w:rsidR="00330C3F" w:rsidRPr="00F43B41">
        <w:t xml:space="preserve"> je oprávnený požadovať od uchádzača poplatok za účasť na vzdelávaní v tomto vzdelávacom programe.</w:t>
      </w:r>
      <w:r w:rsidR="000E5BB9">
        <w:t xml:space="preserve"> Sadzobník</w:t>
      </w:r>
      <w:r w:rsidR="004B641F">
        <w:t>y</w:t>
      </w:r>
      <w:r w:rsidR="000E5BB9">
        <w:t xml:space="preserve"> poplat</w:t>
      </w:r>
      <w:r w:rsidR="0002455F">
        <w:t>kov zverejní</w:t>
      </w:r>
      <w:r w:rsidR="000E5BB9">
        <w:t xml:space="preserve"> vysoká škola alebo stredná škola</w:t>
      </w:r>
      <w:r w:rsidR="0002455F">
        <w:t xml:space="preserve"> na svojom webovom sídle.</w:t>
      </w:r>
      <w:r w:rsidR="004F2892">
        <w:t xml:space="preserve"> </w:t>
      </w:r>
      <w:r w:rsidR="00511CEF">
        <w:t xml:space="preserve">Národný garant zašle sadzobník poplatkov ministerstvu školstva, ktoré ho zverejní na svojom webovom sídle. </w:t>
      </w:r>
      <w:r w:rsidR="004F2892">
        <w:t>Poplatok je príjmom vysokej školy</w:t>
      </w:r>
      <w:r w:rsidR="00DA6B5A">
        <w:t>,</w:t>
      </w:r>
      <w:r w:rsidR="004F2892">
        <w:t xml:space="preserve"> strednej školy</w:t>
      </w:r>
      <w:r w:rsidR="0004527D">
        <w:t xml:space="preserve"> alebo národného garanta</w:t>
      </w:r>
      <w:r w:rsidR="004F2892">
        <w:t>.</w:t>
      </w:r>
    </w:p>
    <w:p w14:paraId="120E759F" w14:textId="77777777" w:rsidR="00722364" w:rsidRPr="00F43B41" w:rsidRDefault="00722364" w:rsidP="00722364">
      <w:pPr>
        <w:pStyle w:val="Odsekzoznamu"/>
        <w:ind w:left="426"/>
        <w:contextualSpacing/>
        <w:jc w:val="both"/>
        <w:rPr>
          <w:szCs w:val="24"/>
        </w:rPr>
      </w:pPr>
    </w:p>
    <w:p w14:paraId="1B7AD9E6" w14:textId="5E68F0C1" w:rsidR="00722364" w:rsidRPr="00F43B41" w:rsidRDefault="00722364" w:rsidP="00722364">
      <w:pPr>
        <w:pStyle w:val="Odsekzoznamu"/>
        <w:numPr>
          <w:ilvl w:val="0"/>
          <w:numId w:val="60"/>
        </w:numPr>
        <w:ind w:left="426" w:hanging="426"/>
        <w:contextualSpacing/>
        <w:jc w:val="both"/>
        <w:rPr>
          <w:szCs w:val="24"/>
        </w:rPr>
      </w:pPr>
      <w:r w:rsidRPr="00F43B41">
        <w:rPr>
          <w:szCs w:val="24"/>
        </w:rPr>
        <w:t xml:space="preserve">Ministerstvo školstva vymaže z registra </w:t>
      </w:r>
      <w:r w:rsidRPr="00F43B41">
        <w:rPr>
          <w:rFonts w:cstheme="minorHAnsi"/>
        </w:rPr>
        <w:t xml:space="preserve">vzdelávacích inštitúcií, ktoré poskytujú vzdelávacie programy vedúce k získaniu </w:t>
      </w:r>
      <w:proofErr w:type="spellStart"/>
      <w:r w:rsidRPr="00F43B41">
        <w:rPr>
          <w:rFonts w:cstheme="minorHAnsi"/>
        </w:rPr>
        <w:t>mikroosvedčenia</w:t>
      </w:r>
      <w:proofErr w:type="spellEnd"/>
      <w:r w:rsidRPr="00F43B41">
        <w:rPr>
          <w:szCs w:val="24"/>
        </w:rPr>
        <w:t>, vzdelávaciu inštitúciu,</w:t>
      </w:r>
    </w:p>
    <w:p w14:paraId="53060C78" w14:textId="77777777" w:rsidR="00722364" w:rsidRPr="00F43B41" w:rsidRDefault="00722364" w:rsidP="00722364">
      <w:pPr>
        <w:pStyle w:val="Odsekzoznamu"/>
        <w:numPr>
          <w:ilvl w:val="1"/>
          <w:numId w:val="15"/>
        </w:numPr>
        <w:tabs>
          <w:tab w:val="left" w:pos="142"/>
        </w:tabs>
        <w:ind w:left="851" w:hanging="305"/>
        <w:contextualSpacing/>
        <w:jc w:val="both"/>
        <w:rPr>
          <w:szCs w:val="24"/>
        </w:rPr>
      </w:pPr>
      <w:r w:rsidRPr="00F43B41">
        <w:rPr>
          <w:szCs w:val="24"/>
        </w:rPr>
        <w:t>ktorá poskytla nepravdivé údaje v žiadosti o zápis,</w:t>
      </w:r>
    </w:p>
    <w:p w14:paraId="2A192F1D" w14:textId="3D8F2C7B" w:rsidR="00722364" w:rsidRPr="00F43B41" w:rsidRDefault="00722364" w:rsidP="00722364">
      <w:pPr>
        <w:pStyle w:val="Odsekzoznamu"/>
        <w:numPr>
          <w:ilvl w:val="1"/>
          <w:numId w:val="15"/>
        </w:numPr>
        <w:tabs>
          <w:tab w:val="left" w:pos="142"/>
        </w:tabs>
        <w:ind w:left="851" w:hanging="305"/>
        <w:contextualSpacing/>
        <w:jc w:val="both"/>
        <w:rPr>
          <w:szCs w:val="24"/>
        </w:rPr>
      </w:pPr>
      <w:r w:rsidRPr="00F43B41">
        <w:rPr>
          <w:szCs w:val="24"/>
        </w:rPr>
        <w:t xml:space="preserve">ktorá </w:t>
      </w:r>
      <w:r w:rsidR="00486996" w:rsidRPr="00F43B41">
        <w:rPr>
          <w:szCs w:val="24"/>
        </w:rPr>
        <w:t xml:space="preserve">na základe výsledku kontroly podľa § 30 </w:t>
      </w:r>
      <w:r w:rsidRPr="00F43B41">
        <w:rPr>
          <w:szCs w:val="24"/>
        </w:rPr>
        <w:t xml:space="preserve">neposkytuje vzdelávací program vedúci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 xml:space="preserve"> v súlade s </w:t>
      </w:r>
      <w:r w:rsidR="00D959EA" w:rsidRPr="00F43B41">
        <w:rPr>
          <w:szCs w:val="24"/>
        </w:rPr>
        <w:t xml:space="preserve">vydaným </w:t>
      </w:r>
      <w:r w:rsidRPr="00F43B41">
        <w:rPr>
          <w:szCs w:val="24"/>
        </w:rPr>
        <w:t>súhlasom vysokej školy</w:t>
      </w:r>
      <w:r w:rsidR="004D515C">
        <w:rPr>
          <w:szCs w:val="24"/>
        </w:rPr>
        <w:t>,</w:t>
      </w:r>
      <w:r w:rsidRPr="00F43B41">
        <w:rPr>
          <w:szCs w:val="24"/>
        </w:rPr>
        <w:t xml:space="preserve"> strednej školy</w:t>
      </w:r>
      <w:r w:rsidR="004D515C">
        <w:rPr>
          <w:szCs w:val="24"/>
        </w:rPr>
        <w:t xml:space="preserve"> alebo národného garanta</w:t>
      </w:r>
      <w:r w:rsidR="007F19CA">
        <w:rPr>
          <w:szCs w:val="24"/>
        </w:rPr>
        <w:t xml:space="preserve"> podľa odseku 10</w:t>
      </w:r>
      <w:r w:rsidRPr="00F43B41">
        <w:rPr>
          <w:szCs w:val="24"/>
        </w:rPr>
        <w:t xml:space="preserve">, </w:t>
      </w:r>
    </w:p>
    <w:p w14:paraId="23312502" w14:textId="77777777" w:rsidR="00722364" w:rsidRPr="00F43B41" w:rsidRDefault="00722364" w:rsidP="00722364">
      <w:pPr>
        <w:pStyle w:val="Odsekzoznamu"/>
        <w:numPr>
          <w:ilvl w:val="1"/>
          <w:numId w:val="15"/>
        </w:numPr>
        <w:tabs>
          <w:tab w:val="left" w:pos="142"/>
        </w:tabs>
        <w:ind w:left="851" w:hanging="305"/>
        <w:contextualSpacing/>
        <w:jc w:val="both"/>
        <w:rPr>
          <w:szCs w:val="24"/>
        </w:rPr>
      </w:pPr>
      <w:r w:rsidRPr="00F43B41">
        <w:rPr>
          <w:szCs w:val="24"/>
        </w:rPr>
        <w:t xml:space="preserve">ktorá </w:t>
      </w:r>
      <w:bookmarkStart w:id="3" w:name="_Hlk163490928"/>
      <w:r w:rsidRPr="00F43B41">
        <w:rPr>
          <w:szCs w:val="24"/>
        </w:rPr>
        <w:t xml:space="preserve">bola zrušená, ak ide o právnickú osobu, </w:t>
      </w:r>
      <w:bookmarkEnd w:id="3"/>
    </w:p>
    <w:p w14:paraId="2F657D6B" w14:textId="77777777" w:rsidR="00722364" w:rsidRPr="00F43B41" w:rsidRDefault="00722364" w:rsidP="00722364">
      <w:pPr>
        <w:pStyle w:val="Odsekzoznamu"/>
        <w:numPr>
          <w:ilvl w:val="1"/>
          <w:numId w:val="15"/>
        </w:numPr>
        <w:tabs>
          <w:tab w:val="left" w:pos="142"/>
        </w:tabs>
        <w:ind w:left="851" w:hanging="305"/>
        <w:contextualSpacing/>
        <w:jc w:val="both"/>
        <w:rPr>
          <w:szCs w:val="24"/>
        </w:rPr>
      </w:pPr>
      <w:r w:rsidRPr="00F43B41">
        <w:rPr>
          <w:szCs w:val="24"/>
        </w:rPr>
        <w:t xml:space="preserve">ktorá </w:t>
      </w:r>
      <w:bookmarkStart w:id="4" w:name="_Hlk163490946"/>
      <w:r w:rsidRPr="00F43B41">
        <w:rPr>
          <w:szCs w:val="24"/>
        </w:rPr>
        <w:t>zomrela alebo bola vyhlásená za mŕtvu, ak ide o fyzickú osobu-podnikateľa,</w:t>
      </w:r>
      <w:bookmarkEnd w:id="4"/>
    </w:p>
    <w:p w14:paraId="6389347B" w14:textId="77777777" w:rsidR="00722364" w:rsidRPr="00F43B41" w:rsidRDefault="00722364" w:rsidP="00722364">
      <w:pPr>
        <w:pStyle w:val="Odsekzoznamu"/>
        <w:numPr>
          <w:ilvl w:val="1"/>
          <w:numId w:val="15"/>
        </w:numPr>
        <w:tabs>
          <w:tab w:val="left" w:pos="142"/>
        </w:tabs>
        <w:ind w:left="851" w:hanging="305"/>
        <w:contextualSpacing/>
        <w:jc w:val="both"/>
        <w:rPr>
          <w:szCs w:val="24"/>
        </w:rPr>
      </w:pPr>
      <w:r w:rsidRPr="00F43B41">
        <w:rPr>
          <w:szCs w:val="24"/>
        </w:rPr>
        <w:t>ktorá požiada o výmaz, alebo</w:t>
      </w:r>
    </w:p>
    <w:p w14:paraId="21AF3EE2" w14:textId="77777777" w:rsidR="00722364" w:rsidRPr="00F43B41" w:rsidRDefault="00722364" w:rsidP="00722364">
      <w:pPr>
        <w:pStyle w:val="Odsekzoznamu"/>
        <w:numPr>
          <w:ilvl w:val="1"/>
          <w:numId w:val="15"/>
        </w:numPr>
        <w:tabs>
          <w:tab w:val="left" w:pos="142"/>
        </w:tabs>
        <w:ind w:left="851" w:hanging="305"/>
        <w:contextualSpacing/>
        <w:jc w:val="both"/>
        <w:rPr>
          <w:szCs w:val="24"/>
        </w:rPr>
      </w:pPr>
      <w:r w:rsidRPr="00F43B41">
        <w:rPr>
          <w:szCs w:val="24"/>
        </w:rPr>
        <w:t>ktorej uplynula doba zápisu.</w:t>
      </w:r>
    </w:p>
    <w:p w14:paraId="5B0C22AA" w14:textId="77777777" w:rsidR="00722364" w:rsidRPr="00F43B41" w:rsidRDefault="00722364" w:rsidP="00722364">
      <w:pPr>
        <w:pStyle w:val="Odsekzoznamu"/>
        <w:ind w:left="426"/>
        <w:contextualSpacing/>
        <w:jc w:val="both"/>
        <w:rPr>
          <w:szCs w:val="24"/>
        </w:rPr>
      </w:pPr>
    </w:p>
    <w:p w14:paraId="3BADF41D" w14:textId="67B47C77" w:rsidR="00722364" w:rsidRPr="00F43B41" w:rsidRDefault="00722364" w:rsidP="00722364">
      <w:pPr>
        <w:pStyle w:val="Odsekzoznamu"/>
        <w:numPr>
          <w:ilvl w:val="0"/>
          <w:numId w:val="60"/>
        </w:numPr>
        <w:ind w:left="426" w:hanging="426"/>
        <w:contextualSpacing/>
        <w:jc w:val="both"/>
        <w:rPr>
          <w:szCs w:val="24"/>
        </w:rPr>
      </w:pPr>
      <w:r w:rsidRPr="00F43B41">
        <w:rPr>
          <w:szCs w:val="24"/>
        </w:rPr>
        <w:t xml:space="preserve">Vzdelávacia inštitúcia, ktorá bola vymazaná z registra </w:t>
      </w:r>
      <w:r w:rsidRPr="00F43B41">
        <w:rPr>
          <w:rFonts w:cstheme="minorHAnsi"/>
        </w:rPr>
        <w:t xml:space="preserve">vzdelávacích inštitúcií, ktoré poskytujú vzdelávacie programy vedúce k získaniu </w:t>
      </w:r>
      <w:proofErr w:type="spellStart"/>
      <w:r w:rsidRPr="00F43B41">
        <w:rPr>
          <w:rFonts w:cstheme="minorHAnsi"/>
        </w:rPr>
        <w:t>mikroosvedčenia</w:t>
      </w:r>
      <w:proofErr w:type="spellEnd"/>
      <w:r w:rsidRPr="00F43B41">
        <w:rPr>
          <w:szCs w:val="24"/>
        </w:rPr>
        <w:t xml:space="preserve"> podľa odseku </w:t>
      </w:r>
      <w:r w:rsidR="00294173" w:rsidRPr="00F43B41">
        <w:rPr>
          <w:szCs w:val="24"/>
        </w:rPr>
        <w:t>15</w:t>
      </w:r>
      <w:r w:rsidRPr="00F43B41">
        <w:rPr>
          <w:szCs w:val="24"/>
        </w:rPr>
        <w:t xml:space="preserve"> písm. a) alebo písm. b), môže opätovne požiadať o zápis do tohto registra najskôr po uplynutí dvoch rokov odo dňa výmazu</w:t>
      </w:r>
      <w:r w:rsidRPr="00F43B41">
        <w:rPr>
          <w:color w:val="000000"/>
          <w:szCs w:val="24"/>
        </w:rPr>
        <w:t>.</w:t>
      </w:r>
    </w:p>
    <w:p w14:paraId="7A40F395" w14:textId="05E71350" w:rsidR="00E62449" w:rsidRPr="00F43B41" w:rsidRDefault="00F05F29" w:rsidP="00F05F29">
      <w:pPr>
        <w:contextualSpacing/>
        <w:jc w:val="both"/>
        <w:rPr>
          <w:rFonts w:cstheme="minorHAnsi"/>
        </w:rPr>
      </w:pPr>
      <w:r w:rsidRPr="00F43B41">
        <w:rPr>
          <w:rFonts w:cstheme="minorHAnsi"/>
        </w:rPr>
        <w:t xml:space="preserve"> </w:t>
      </w:r>
    </w:p>
    <w:p w14:paraId="3DF22C0A" w14:textId="485F0868" w:rsidR="00FC559B" w:rsidRPr="00F43B41" w:rsidRDefault="00F94701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 xml:space="preserve">§ </w:t>
      </w:r>
      <w:r w:rsidR="00527910" w:rsidRPr="00F43B41">
        <w:rPr>
          <w:b/>
          <w:szCs w:val="24"/>
        </w:rPr>
        <w:t>9</w:t>
      </w:r>
    </w:p>
    <w:p w14:paraId="1EAF549D" w14:textId="6E19FCC5" w:rsidR="00B1326E" w:rsidRPr="00F43B41" w:rsidRDefault="00B1326E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Vzdelávanie dospelých</w:t>
      </w:r>
    </w:p>
    <w:p w14:paraId="5B701020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1A3A3568" w14:textId="6A7AD62D" w:rsidR="00F94701" w:rsidRPr="00F43B41" w:rsidRDefault="00BB4283" w:rsidP="006C3256">
      <w:pPr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F43B41">
        <w:t>V</w:t>
      </w:r>
      <w:r w:rsidR="00F94701" w:rsidRPr="00F43B41">
        <w:t>zdelávani</w:t>
      </w:r>
      <w:r w:rsidRPr="00F43B41">
        <w:t>e</w:t>
      </w:r>
      <w:r w:rsidR="00F94701" w:rsidRPr="00F43B41">
        <w:t xml:space="preserve"> dospelých s</w:t>
      </w:r>
      <w:r w:rsidRPr="00F43B41">
        <w:t>a člení na</w:t>
      </w:r>
    </w:p>
    <w:p w14:paraId="461F8D54" w14:textId="24E05231" w:rsidR="00F94701" w:rsidRPr="00F43B41" w:rsidRDefault="00F94701" w:rsidP="00634DCC">
      <w:pPr>
        <w:numPr>
          <w:ilvl w:val="0"/>
          <w:numId w:val="5"/>
        </w:numPr>
        <w:spacing w:after="0" w:line="276" w:lineRule="auto"/>
        <w:contextualSpacing/>
        <w:jc w:val="both"/>
      </w:pPr>
      <w:r w:rsidRPr="00F43B41">
        <w:t>formáln</w:t>
      </w:r>
      <w:r w:rsidR="00BD41C1" w:rsidRPr="00F43B41">
        <w:t>e</w:t>
      </w:r>
      <w:r w:rsidRPr="00F43B41">
        <w:t xml:space="preserve"> vzdelávan</w:t>
      </w:r>
      <w:r w:rsidR="00BD41C1" w:rsidRPr="00F43B41">
        <w:t>ie</w:t>
      </w:r>
      <w:r w:rsidRPr="00F43B41">
        <w:t>, ktoré vedie k získaniu stupňa vzdelania a získaniu kvalifikácie,</w:t>
      </w:r>
    </w:p>
    <w:p w14:paraId="5C14CDE4" w14:textId="4EB18E14" w:rsidR="00FF1BF5" w:rsidRPr="00F43B41" w:rsidRDefault="007A3D02" w:rsidP="00080154">
      <w:pPr>
        <w:numPr>
          <w:ilvl w:val="0"/>
          <w:numId w:val="5"/>
        </w:numPr>
        <w:spacing w:after="0" w:line="276" w:lineRule="auto"/>
        <w:contextualSpacing/>
        <w:jc w:val="both"/>
      </w:pPr>
      <w:r w:rsidRPr="00F43B41">
        <w:lastRenderedPageBreak/>
        <w:t xml:space="preserve">formálne </w:t>
      </w:r>
      <w:r w:rsidR="00F94701" w:rsidRPr="00F43B41">
        <w:t xml:space="preserve">vzdelávanie </w:t>
      </w:r>
      <w:r w:rsidRPr="00F43B41">
        <w:t xml:space="preserve">v akreditovanom vzdelávacom programe, </w:t>
      </w:r>
      <w:r w:rsidR="00095DED" w:rsidRPr="00F43B41">
        <w:t xml:space="preserve">ktoré </w:t>
      </w:r>
      <w:r w:rsidRPr="00F43B41">
        <w:t xml:space="preserve">vedie </w:t>
      </w:r>
      <w:r w:rsidR="00080154" w:rsidRPr="00F43B41">
        <w:t>k</w:t>
      </w:r>
      <w:r w:rsidR="006435E7" w:rsidRPr="00F43B41">
        <w:t xml:space="preserve"> získaniu </w:t>
      </w:r>
      <w:r w:rsidRPr="00F43B41">
        <w:t>profesijnej kvalifikáci</w:t>
      </w:r>
      <w:r w:rsidR="006435E7" w:rsidRPr="00F43B41">
        <w:t>e</w:t>
      </w:r>
      <w:r w:rsidR="00ED6128" w:rsidRPr="00F43B41">
        <w:t xml:space="preserve"> </w:t>
      </w:r>
      <w:r w:rsidR="006435E7" w:rsidRPr="00F43B41">
        <w:t xml:space="preserve">v súlade </w:t>
      </w:r>
      <w:r w:rsidR="00ED6128" w:rsidRPr="00F43B41">
        <w:t>so</w:t>
      </w:r>
      <w:r w:rsidR="000F5FD4" w:rsidRPr="00F43B41">
        <w:t xml:space="preserve"> </w:t>
      </w:r>
      <w:r w:rsidR="00F45787" w:rsidRPr="00F43B41">
        <w:t>zverejnený</w:t>
      </w:r>
      <w:r w:rsidR="00ED6128" w:rsidRPr="00F43B41">
        <w:t>m</w:t>
      </w:r>
      <w:r w:rsidR="00F45787" w:rsidRPr="00F43B41">
        <w:t xml:space="preserve"> kvalifikačný</w:t>
      </w:r>
      <w:r w:rsidR="00ED6128" w:rsidRPr="00F43B41">
        <w:t>m</w:t>
      </w:r>
      <w:r w:rsidR="00F45787" w:rsidRPr="00F43B41">
        <w:t xml:space="preserve"> štandard</w:t>
      </w:r>
      <w:r w:rsidR="00ED6128" w:rsidRPr="00F43B41">
        <w:t>om</w:t>
      </w:r>
      <w:r w:rsidR="00F45787" w:rsidRPr="00F43B41">
        <w:t xml:space="preserve">, </w:t>
      </w:r>
    </w:p>
    <w:p w14:paraId="6B5BEF39" w14:textId="1BD9C9E3" w:rsidR="00BD785A" w:rsidRPr="00F43B41" w:rsidRDefault="00CB3FC4" w:rsidP="009A2AEB">
      <w:pPr>
        <w:numPr>
          <w:ilvl w:val="0"/>
          <w:numId w:val="5"/>
        </w:numPr>
        <w:spacing w:after="0" w:line="276" w:lineRule="auto"/>
        <w:contextualSpacing/>
        <w:jc w:val="both"/>
      </w:pPr>
      <w:r w:rsidRPr="00F43B41">
        <w:t xml:space="preserve">formálne vzdelávanie vo vzdelávacom programe, </w:t>
      </w:r>
      <w:r w:rsidR="00095DED" w:rsidRPr="00F43B41">
        <w:t xml:space="preserve">ktoré </w:t>
      </w:r>
      <w:r w:rsidRPr="00F43B41">
        <w:t xml:space="preserve">vedie k získaniu </w:t>
      </w:r>
      <w:proofErr w:type="spellStart"/>
      <w:r w:rsidRPr="00F43B41">
        <w:t>mikroosvedčenia</w:t>
      </w:r>
      <w:proofErr w:type="spellEnd"/>
      <w:r w:rsidR="008B37C2" w:rsidRPr="00F43B41">
        <w:t>,</w:t>
      </w:r>
    </w:p>
    <w:p w14:paraId="07886CEB" w14:textId="0D22D080" w:rsidR="00E741C5" w:rsidRPr="00F43B41" w:rsidRDefault="004771D1" w:rsidP="009A2AEB">
      <w:pPr>
        <w:numPr>
          <w:ilvl w:val="0"/>
          <w:numId w:val="5"/>
        </w:numPr>
        <w:spacing w:after="0" w:line="276" w:lineRule="auto"/>
        <w:contextualSpacing/>
        <w:jc w:val="both"/>
      </w:pPr>
      <w:r w:rsidRPr="00F43B41">
        <w:t xml:space="preserve">neformálne vzdelávanie vo vzdelávacom programe, ktoré vedie k obnoveniu, rozšíreniu alebo k prehĺbeniu kvalifikácie potrebnej na výkon odbornej činnosti, </w:t>
      </w:r>
    </w:p>
    <w:p w14:paraId="2EA28DED" w14:textId="5316534E" w:rsidR="00E741C5" w:rsidRPr="00F43B41" w:rsidRDefault="00E741C5" w:rsidP="009A2AEB">
      <w:pPr>
        <w:numPr>
          <w:ilvl w:val="0"/>
          <w:numId w:val="5"/>
        </w:numPr>
        <w:spacing w:after="0" w:line="276" w:lineRule="auto"/>
        <w:contextualSpacing/>
        <w:jc w:val="both"/>
      </w:pPr>
      <w:r w:rsidRPr="00F43B41">
        <w:t>neformálne vzdelávanie vo vzdelávacom programe, ktoré vedie k získaniu, obnoveniu, rozšíreniu alebo k prehĺbeniu základných zručností</w:t>
      </w:r>
      <w:r w:rsidR="00790DC0" w:rsidRPr="00F43B41">
        <w:t xml:space="preserve"> a</w:t>
      </w:r>
      <w:r w:rsidR="00C46862" w:rsidRPr="00F43B41">
        <w:t>lebo</w:t>
      </w:r>
      <w:r w:rsidR="00790DC0" w:rsidRPr="00F43B41">
        <w:t xml:space="preserve"> kľúčových kompetencií, </w:t>
      </w:r>
    </w:p>
    <w:p w14:paraId="0BF8F5E4" w14:textId="6631C88F" w:rsidR="00565E49" w:rsidRPr="00F43B41" w:rsidRDefault="00E741C5" w:rsidP="00E741C5">
      <w:pPr>
        <w:numPr>
          <w:ilvl w:val="0"/>
          <w:numId w:val="5"/>
        </w:numPr>
        <w:spacing w:after="0" w:line="276" w:lineRule="auto"/>
        <w:contextualSpacing/>
        <w:jc w:val="both"/>
      </w:pPr>
      <w:r w:rsidRPr="00F43B41">
        <w:t xml:space="preserve">neformálne vzdelávanie vo vzdelávacom programe, ktoré vedie k získaniu, obnoveniu, rozšíreniu alebo k prehĺbeniu digitálnych </w:t>
      </w:r>
      <w:r w:rsidR="00627A4E" w:rsidRPr="00F43B41">
        <w:t xml:space="preserve">zručností </w:t>
      </w:r>
      <w:r w:rsidR="00790DC0" w:rsidRPr="00F43B41">
        <w:t>a</w:t>
      </w:r>
      <w:r w:rsidR="00627A4E" w:rsidRPr="00F43B41">
        <w:t>lebo</w:t>
      </w:r>
      <w:r w:rsidR="00790DC0" w:rsidRPr="00F43B41">
        <w:t> </w:t>
      </w:r>
      <w:r w:rsidR="00B3302B" w:rsidRPr="00F43B41">
        <w:t xml:space="preserve">zelených </w:t>
      </w:r>
      <w:r w:rsidR="00E34A9B" w:rsidRPr="00F43B41">
        <w:rPr>
          <w:szCs w:val="24"/>
        </w:rPr>
        <w:t>zručností</w:t>
      </w:r>
      <w:r w:rsidR="00B3302B" w:rsidRPr="00F43B41">
        <w:rPr>
          <w:szCs w:val="24"/>
        </w:rPr>
        <w:t xml:space="preserve">, </w:t>
      </w:r>
    </w:p>
    <w:p w14:paraId="31DCDA4E" w14:textId="6ABB868E" w:rsidR="00080154" w:rsidRPr="00F43B41" w:rsidRDefault="00080154" w:rsidP="00C66697">
      <w:pPr>
        <w:numPr>
          <w:ilvl w:val="0"/>
          <w:numId w:val="5"/>
        </w:numPr>
        <w:spacing w:after="0" w:line="276" w:lineRule="auto"/>
        <w:contextualSpacing/>
        <w:jc w:val="both"/>
        <w:rPr>
          <w:szCs w:val="24"/>
        </w:rPr>
      </w:pPr>
      <w:r w:rsidRPr="00F43B41">
        <w:t>neformálne vzdelávanie vo vzdelávacom programe, ktoré vedie k uspokojeniu záujmov fyzickej osoby</w:t>
      </w:r>
      <w:r w:rsidR="008871E2" w:rsidRPr="00F43B41">
        <w:t xml:space="preserve"> </w:t>
      </w:r>
      <w:r w:rsidR="00187961" w:rsidRPr="00F43B41">
        <w:rPr>
          <w:szCs w:val="24"/>
        </w:rPr>
        <w:t xml:space="preserve">vrátane zapájania sa do života spoločnosti </w:t>
      </w:r>
      <w:r w:rsidR="00187961" w:rsidRPr="00F43B41">
        <w:t>a rozvíjania svojej osobnosti a svojich zručností v súlade s princípmi aktívneho starnutia</w:t>
      </w:r>
      <w:r w:rsidR="008871E2" w:rsidRPr="00F43B41">
        <w:rPr>
          <w:szCs w:val="24"/>
        </w:rPr>
        <w:t xml:space="preserve">, </w:t>
      </w:r>
    </w:p>
    <w:p w14:paraId="1F518EB5" w14:textId="4A342810" w:rsidR="00BD785A" w:rsidRPr="00F43B41" w:rsidRDefault="00080154" w:rsidP="00E741C5">
      <w:pPr>
        <w:numPr>
          <w:ilvl w:val="0"/>
          <w:numId w:val="5"/>
        </w:numPr>
        <w:spacing w:after="0" w:line="276" w:lineRule="auto"/>
        <w:contextualSpacing/>
        <w:jc w:val="both"/>
      </w:pPr>
      <w:r w:rsidRPr="00F43B41">
        <w:t xml:space="preserve">neformálne vzdelávanie vo vzdelávacom programe, ktoré vedie k získaniu </w:t>
      </w:r>
      <w:proofErr w:type="spellStart"/>
      <w:r w:rsidRPr="00F43B41">
        <w:t>mikroosvedčenia</w:t>
      </w:r>
      <w:proofErr w:type="spellEnd"/>
      <w:r w:rsidRPr="00F43B41">
        <w:t>,</w:t>
      </w:r>
    </w:p>
    <w:p w14:paraId="44D0DE67" w14:textId="34040D5F" w:rsidR="004771D1" w:rsidRPr="00F43B41" w:rsidRDefault="0035287B" w:rsidP="009A2AEB">
      <w:pPr>
        <w:numPr>
          <w:ilvl w:val="0"/>
          <w:numId w:val="5"/>
        </w:numPr>
        <w:spacing w:after="0" w:line="276" w:lineRule="auto"/>
        <w:contextualSpacing/>
        <w:jc w:val="both"/>
      </w:pPr>
      <w:proofErr w:type="spellStart"/>
      <w:r w:rsidRPr="00F43B41">
        <w:t>informálne</w:t>
      </w:r>
      <w:proofErr w:type="spellEnd"/>
      <w:r w:rsidRPr="00F43B41">
        <w:t xml:space="preserve"> učeni</w:t>
      </w:r>
      <w:r w:rsidR="004771D1" w:rsidRPr="00F43B41">
        <w:t>e</w:t>
      </w:r>
      <w:r w:rsidRPr="00F43B41">
        <w:t xml:space="preserve"> sa, ktoré </w:t>
      </w:r>
      <w:r w:rsidR="00560B06" w:rsidRPr="00F43B41">
        <w:t>vedie</w:t>
      </w:r>
      <w:r w:rsidRPr="00F43B41">
        <w:t xml:space="preserve"> k </w:t>
      </w:r>
      <w:r w:rsidR="002144D2" w:rsidRPr="00F43B41">
        <w:t>obnoveniu, rozšíreniu alebo k prehĺbeniu kvalifikácie potrebnej na výkon odbornej činnosti</w:t>
      </w:r>
      <w:r w:rsidR="004771D1" w:rsidRPr="00F43B41">
        <w:t>,</w:t>
      </w:r>
    </w:p>
    <w:p w14:paraId="2042A574" w14:textId="65644464" w:rsidR="00E741C5" w:rsidRPr="00F43B41" w:rsidRDefault="00E741C5" w:rsidP="00E741C5">
      <w:pPr>
        <w:numPr>
          <w:ilvl w:val="0"/>
          <w:numId w:val="5"/>
        </w:numPr>
        <w:spacing w:after="0" w:line="276" w:lineRule="auto"/>
        <w:contextualSpacing/>
        <w:jc w:val="both"/>
      </w:pPr>
      <w:proofErr w:type="spellStart"/>
      <w:r w:rsidRPr="00F43B41">
        <w:t>informálne</w:t>
      </w:r>
      <w:proofErr w:type="spellEnd"/>
      <w:r w:rsidRPr="00F43B41">
        <w:t xml:space="preserve"> učenie sa, ktoré vedie k získaniu, obnoveniu, rozšíreniu alebo k prehĺbeniu základných zručností</w:t>
      </w:r>
      <w:r w:rsidR="00790DC0" w:rsidRPr="00F43B41">
        <w:t xml:space="preserve"> a</w:t>
      </w:r>
      <w:r w:rsidR="00D958E8" w:rsidRPr="00F43B41">
        <w:t>lebo</w:t>
      </w:r>
      <w:r w:rsidR="00790DC0" w:rsidRPr="00F43B41">
        <w:t> kľúčových kompetencií,</w:t>
      </w:r>
    </w:p>
    <w:p w14:paraId="58F9B462" w14:textId="62D2545D" w:rsidR="00E741C5" w:rsidRPr="00F43B41" w:rsidRDefault="00E741C5" w:rsidP="008871E2">
      <w:pPr>
        <w:numPr>
          <w:ilvl w:val="0"/>
          <w:numId w:val="5"/>
        </w:numPr>
        <w:spacing w:after="0" w:line="276" w:lineRule="auto"/>
        <w:contextualSpacing/>
        <w:jc w:val="both"/>
      </w:pPr>
      <w:proofErr w:type="spellStart"/>
      <w:r w:rsidRPr="00F43B41">
        <w:t>informálne</w:t>
      </w:r>
      <w:proofErr w:type="spellEnd"/>
      <w:r w:rsidRPr="00F43B41">
        <w:t xml:space="preserve"> učenie sa, ktoré vedie k získaniu, obnoveniu, rozšíreniu alebo k prehĺbeniu digitálnych </w:t>
      </w:r>
      <w:r w:rsidR="00627A4E" w:rsidRPr="00F43B41">
        <w:t xml:space="preserve">zručností </w:t>
      </w:r>
      <w:r w:rsidR="00790DC0" w:rsidRPr="00F43B41">
        <w:t>a</w:t>
      </w:r>
      <w:r w:rsidR="00627A4E" w:rsidRPr="00F43B41">
        <w:t>lebo</w:t>
      </w:r>
      <w:r w:rsidR="00562B12" w:rsidRPr="00F43B41">
        <w:t> </w:t>
      </w:r>
      <w:r w:rsidR="00F41617" w:rsidRPr="00F43B41">
        <w:rPr>
          <w:szCs w:val="24"/>
        </w:rPr>
        <w:t xml:space="preserve">zelených </w:t>
      </w:r>
      <w:r w:rsidR="00E34A9B" w:rsidRPr="00F43B41">
        <w:rPr>
          <w:szCs w:val="24"/>
        </w:rPr>
        <w:t>zručností</w:t>
      </w:r>
      <w:r w:rsidR="008871E2" w:rsidRPr="00F43B41">
        <w:rPr>
          <w:szCs w:val="24"/>
        </w:rPr>
        <w:t xml:space="preserve">, </w:t>
      </w:r>
    </w:p>
    <w:p w14:paraId="0FBC6E3C" w14:textId="22828DA9" w:rsidR="00590F7E" w:rsidRPr="00F43B41" w:rsidRDefault="004771D1">
      <w:pPr>
        <w:numPr>
          <w:ilvl w:val="0"/>
          <w:numId w:val="5"/>
        </w:numPr>
        <w:spacing w:after="0" w:line="276" w:lineRule="auto"/>
        <w:contextualSpacing/>
        <w:jc w:val="both"/>
      </w:pPr>
      <w:proofErr w:type="spellStart"/>
      <w:r w:rsidRPr="00F43B41">
        <w:t>informálne</w:t>
      </w:r>
      <w:proofErr w:type="spellEnd"/>
      <w:r w:rsidRPr="00F43B41">
        <w:t xml:space="preserve"> učenie sa, ktoré vedie </w:t>
      </w:r>
      <w:r w:rsidR="002144D2" w:rsidRPr="00F43B41">
        <w:t xml:space="preserve">k uspokojeniu </w:t>
      </w:r>
      <w:r w:rsidR="00560B06" w:rsidRPr="00F43B41">
        <w:t>záujmov fyzickej osoby</w:t>
      </w:r>
      <w:r w:rsidR="00187961" w:rsidRPr="00F43B41">
        <w:t xml:space="preserve"> vrátane</w:t>
      </w:r>
      <w:r w:rsidR="00F94701" w:rsidRPr="00F43B41">
        <w:t xml:space="preserve"> zapája</w:t>
      </w:r>
      <w:r w:rsidR="00187961" w:rsidRPr="00F43B41">
        <w:t>nia</w:t>
      </w:r>
      <w:r w:rsidR="00F94701" w:rsidRPr="00F43B41">
        <w:t xml:space="preserve"> sa do života spoločnosti a rozvíja</w:t>
      </w:r>
      <w:r w:rsidR="00187961" w:rsidRPr="00F43B41">
        <w:t>nia</w:t>
      </w:r>
      <w:r w:rsidR="00F94701" w:rsidRPr="00F43B41">
        <w:t xml:space="preserve"> svoj</w:t>
      </w:r>
      <w:r w:rsidR="00187961" w:rsidRPr="00F43B41">
        <w:t>ej</w:t>
      </w:r>
      <w:r w:rsidR="00F94701" w:rsidRPr="00F43B41">
        <w:t xml:space="preserve"> osobnos</w:t>
      </w:r>
      <w:r w:rsidR="00187961" w:rsidRPr="00F43B41">
        <w:t>ti</w:t>
      </w:r>
      <w:r w:rsidR="00BB4283" w:rsidRPr="00F43B41">
        <w:t xml:space="preserve"> a svoj</w:t>
      </w:r>
      <w:r w:rsidR="00187961" w:rsidRPr="00F43B41">
        <w:t>ich</w:t>
      </w:r>
      <w:r w:rsidR="00BB4283" w:rsidRPr="00F43B41">
        <w:t xml:space="preserve"> zručnost</w:t>
      </w:r>
      <w:r w:rsidR="00187961" w:rsidRPr="00F43B41">
        <w:t>í</w:t>
      </w:r>
      <w:r w:rsidR="007C5BC4" w:rsidRPr="00F43B41">
        <w:t> v súlade s princípmi aktívneho starnutia</w:t>
      </w:r>
      <w:r w:rsidR="00187961" w:rsidRPr="00F43B41">
        <w:t>.</w:t>
      </w:r>
    </w:p>
    <w:p w14:paraId="286B0ECF" w14:textId="2E23EDB2" w:rsidR="00935B5E" w:rsidRPr="00F43B41" w:rsidRDefault="00935B5E" w:rsidP="00935B5E">
      <w:pPr>
        <w:spacing w:after="0" w:line="276" w:lineRule="auto"/>
        <w:contextualSpacing/>
        <w:jc w:val="both"/>
      </w:pPr>
    </w:p>
    <w:p w14:paraId="5FB83532" w14:textId="284AF1DB" w:rsidR="002144D2" w:rsidRPr="00F43B41" w:rsidRDefault="002144D2" w:rsidP="006C3256">
      <w:pPr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F43B41">
        <w:t xml:space="preserve">Vzdelávania </w:t>
      </w:r>
      <w:r w:rsidR="00F74B0B" w:rsidRPr="00F43B41">
        <w:t>dospelých</w:t>
      </w:r>
      <w:r w:rsidRPr="00F43B41">
        <w:t xml:space="preserve"> sa môže zúčastniť </w:t>
      </w:r>
      <w:r w:rsidR="00824DDA" w:rsidRPr="00F43B41">
        <w:t xml:space="preserve">fyzická </w:t>
      </w:r>
      <w:r w:rsidRPr="00F43B41">
        <w:t>osoba, ktorá dovŕšila vek najmenej 16 rokov.</w:t>
      </w:r>
    </w:p>
    <w:p w14:paraId="5A6F2275" w14:textId="77777777" w:rsidR="00A7163A" w:rsidRPr="00F43B41" w:rsidRDefault="00A7163A" w:rsidP="00830BA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10447078" w14:textId="0219BB37" w:rsidR="004D2785" w:rsidRPr="00F43B41" w:rsidRDefault="00A7163A" w:rsidP="006C3256">
      <w:pPr>
        <w:pStyle w:val="Odsekzoznamu"/>
        <w:numPr>
          <w:ilvl w:val="0"/>
          <w:numId w:val="80"/>
        </w:numPr>
      </w:pPr>
      <w:r w:rsidRPr="00F43B41">
        <w:t xml:space="preserve">Vzdelávanie </w:t>
      </w:r>
      <w:r w:rsidR="00DB100F" w:rsidRPr="00F43B41">
        <w:t>dospelých</w:t>
      </w:r>
      <w:r w:rsidRPr="00F43B41">
        <w:t xml:space="preserve"> sa môže </w:t>
      </w:r>
      <w:r w:rsidR="000E16EA">
        <w:t xml:space="preserve">v odôvodnených prípadoch </w:t>
      </w:r>
      <w:r w:rsidRPr="00F43B41">
        <w:t>organizovať aj v inom jazyku ako v štátnom jazyku.</w:t>
      </w:r>
    </w:p>
    <w:p w14:paraId="672CAF9C" w14:textId="77777777" w:rsidR="001A63D2" w:rsidRPr="00F43B41" w:rsidRDefault="001A63D2" w:rsidP="00A42249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</w:p>
    <w:p w14:paraId="5B2A0BC4" w14:textId="0180DB27" w:rsidR="00E02779" w:rsidRPr="00F43B41" w:rsidRDefault="00E02779" w:rsidP="00634DCC">
      <w:pPr>
        <w:spacing w:after="0" w:line="240" w:lineRule="auto"/>
        <w:jc w:val="center"/>
        <w:outlineLvl w:val="4"/>
        <w:rPr>
          <w:b/>
          <w:bCs/>
          <w:color w:val="303030"/>
          <w:szCs w:val="24"/>
        </w:rPr>
      </w:pPr>
      <w:r w:rsidRPr="00F43B41">
        <w:rPr>
          <w:b/>
          <w:bCs/>
          <w:color w:val="303030"/>
          <w:szCs w:val="24"/>
        </w:rPr>
        <w:t>§</w:t>
      </w:r>
      <w:r w:rsidR="0031384A" w:rsidRPr="00F43B41">
        <w:rPr>
          <w:b/>
          <w:bCs/>
          <w:color w:val="303030"/>
          <w:szCs w:val="24"/>
        </w:rPr>
        <w:t xml:space="preserve"> </w:t>
      </w:r>
      <w:r w:rsidR="00527910" w:rsidRPr="00F43B41">
        <w:rPr>
          <w:b/>
          <w:bCs/>
          <w:color w:val="303030"/>
          <w:szCs w:val="24"/>
        </w:rPr>
        <w:t>1</w:t>
      </w:r>
      <w:r w:rsidR="00C22D60" w:rsidRPr="00F43B41">
        <w:rPr>
          <w:b/>
          <w:bCs/>
          <w:color w:val="303030"/>
          <w:szCs w:val="24"/>
        </w:rPr>
        <w:t>0</w:t>
      </w:r>
      <w:r w:rsidRPr="00F43B41">
        <w:rPr>
          <w:b/>
          <w:bCs/>
          <w:color w:val="303030"/>
          <w:szCs w:val="24"/>
        </w:rPr>
        <w:br/>
      </w:r>
      <w:r w:rsidR="00E51F08" w:rsidRPr="00F43B41">
        <w:rPr>
          <w:b/>
          <w:bCs/>
          <w:color w:val="303030"/>
          <w:szCs w:val="24"/>
        </w:rPr>
        <w:t xml:space="preserve">Certifikácia </w:t>
      </w:r>
      <w:r w:rsidRPr="00F43B41">
        <w:rPr>
          <w:b/>
          <w:bCs/>
          <w:color w:val="303030"/>
          <w:szCs w:val="24"/>
        </w:rPr>
        <w:t>vzdelávacej inštitúcie</w:t>
      </w:r>
      <w:r w:rsidR="00B474A4" w:rsidRPr="00F43B41">
        <w:rPr>
          <w:b/>
          <w:bCs/>
          <w:color w:val="303030"/>
          <w:szCs w:val="24"/>
        </w:rPr>
        <w:t xml:space="preserve"> </w:t>
      </w:r>
    </w:p>
    <w:p w14:paraId="7AB526F3" w14:textId="77777777" w:rsidR="00634DCC" w:rsidRPr="00F43B41" w:rsidRDefault="00634DCC" w:rsidP="00634DCC">
      <w:pPr>
        <w:spacing w:after="0" w:line="240" w:lineRule="auto"/>
        <w:jc w:val="center"/>
        <w:outlineLvl w:val="4"/>
        <w:rPr>
          <w:b/>
          <w:bCs/>
          <w:color w:val="303030"/>
          <w:szCs w:val="24"/>
        </w:rPr>
      </w:pPr>
    </w:p>
    <w:p w14:paraId="3BD475B0" w14:textId="366AF438" w:rsidR="00545964" w:rsidRPr="00F43B41" w:rsidRDefault="00545964" w:rsidP="006C3256">
      <w:pPr>
        <w:pStyle w:val="Odsekzoznamu"/>
        <w:numPr>
          <w:ilvl w:val="0"/>
          <w:numId w:val="96"/>
        </w:numPr>
        <w:jc w:val="both"/>
        <w:rPr>
          <w:szCs w:val="24"/>
        </w:rPr>
      </w:pPr>
      <w:r w:rsidRPr="00F43B41">
        <w:t>Žiadosť</w:t>
      </w:r>
      <w:r w:rsidRPr="00F43B41">
        <w:rPr>
          <w:szCs w:val="24"/>
        </w:rPr>
        <w:t xml:space="preserve"> o certifikáciu vzdelávacej inštitúcie</w:t>
      </w:r>
      <w:r w:rsidR="007F3B3D" w:rsidRPr="00F43B41">
        <w:rPr>
          <w:szCs w:val="24"/>
        </w:rPr>
        <w:t xml:space="preserve"> (ďalej len „žiadosť o certifikáciu“)</w:t>
      </w:r>
      <w:r w:rsidRPr="00F43B41">
        <w:rPr>
          <w:szCs w:val="24"/>
        </w:rPr>
        <w:t xml:space="preserve"> </w:t>
      </w:r>
      <w:r w:rsidR="00E83212" w:rsidRPr="00F43B41">
        <w:rPr>
          <w:szCs w:val="24"/>
        </w:rPr>
        <w:t xml:space="preserve">podáva </w:t>
      </w:r>
      <w:r w:rsidR="003A49C4" w:rsidRPr="00F43B41">
        <w:rPr>
          <w:szCs w:val="24"/>
        </w:rPr>
        <w:t xml:space="preserve">vzdelávacia inštitúcia </w:t>
      </w:r>
      <w:r w:rsidR="00E83212" w:rsidRPr="00F43B41">
        <w:rPr>
          <w:szCs w:val="24"/>
        </w:rPr>
        <w:t>ministerstvu</w:t>
      </w:r>
      <w:r w:rsidR="003A49C4" w:rsidRPr="00F43B41">
        <w:rPr>
          <w:szCs w:val="24"/>
        </w:rPr>
        <w:t xml:space="preserve"> školstva</w:t>
      </w:r>
      <w:r w:rsidR="009C15D7" w:rsidRPr="00F43B41">
        <w:rPr>
          <w:szCs w:val="24"/>
        </w:rPr>
        <w:t xml:space="preserve"> v elektronickej podobe</w:t>
      </w:r>
      <w:r w:rsidR="002D6072" w:rsidRPr="00F43B41">
        <w:rPr>
          <w:szCs w:val="24"/>
        </w:rPr>
        <w:t>. Žiadosť o certifikáciu</w:t>
      </w:r>
      <w:r w:rsidR="008D70CF" w:rsidRPr="00F43B41">
        <w:rPr>
          <w:szCs w:val="24"/>
        </w:rPr>
        <w:t xml:space="preserve"> obsahuje </w:t>
      </w:r>
    </w:p>
    <w:p w14:paraId="0DFC0F03" w14:textId="73D2053C" w:rsidR="00E83212" w:rsidRPr="00F43B41" w:rsidRDefault="00545964" w:rsidP="002908AF">
      <w:pPr>
        <w:numPr>
          <w:ilvl w:val="0"/>
          <w:numId w:val="16"/>
        </w:numPr>
        <w:spacing w:after="0" w:line="276" w:lineRule="auto"/>
        <w:ind w:left="426" w:firstLine="0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identifikačné údaje </w:t>
      </w:r>
      <w:r w:rsidR="005A53B1" w:rsidRPr="00F43B41">
        <w:rPr>
          <w:szCs w:val="24"/>
        </w:rPr>
        <w:t>žiadateľa</w:t>
      </w:r>
      <w:r w:rsidR="00990D92" w:rsidRPr="00F43B41">
        <w:rPr>
          <w:szCs w:val="24"/>
        </w:rPr>
        <w:t xml:space="preserve"> v rozsahu názov</w:t>
      </w:r>
      <w:r w:rsidR="008671A5" w:rsidRPr="00F43B41">
        <w:rPr>
          <w:szCs w:val="24"/>
        </w:rPr>
        <w:t xml:space="preserve"> a</w:t>
      </w:r>
      <w:r w:rsidR="00990D92" w:rsidRPr="00F43B41">
        <w:rPr>
          <w:szCs w:val="24"/>
        </w:rPr>
        <w:t xml:space="preserve"> sídlo</w:t>
      </w:r>
      <w:r w:rsidR="007B524F" w:rsidRPr="00F43B41">
        <w:rPr>
          <w:szCs w:val="24"/>
        </w:rPr>
        <w:t xml:space="preserve">, </w:t>
      </w:r>
      <w:r w:rsidR="008A7E5B" w:rsidRPr="00F43B41">
        <w:rPr>
          <w:szCs w:val="24"/>
        </w:rPr>
        <w:t>meno a priezvisko štatutárneho orgánu</w:t>
      </w:r>
      <w:r w:rsidR="007B524F" w:rsidRPr="00F43B41">
        <w:rPr>
          <w:color w:val="000000"/>
          <w:szCs w:val="24"/>
        </w:rPr>
        <w:t xml:space="preserve"> a identifikačné číslo organizácie,</w:t>
      </w:r>
    </w:p>
    <w:p w14:paraId="688BB7A8" w14:textId="3AD6965B" w:rsidR="00951023" w:rsidRPr="00F43B41" w:rsidRDefault="00E83212" w:rsidP="00951023">
      <w:pPr>
        <w:numPr>
          <w:ilvl w:val="0"/>
          <w:numId w:val="16"/>
        </w:numPr>
        <w:spacing w:after="0" w:line="276" w:lineRule="auto"/>
        <w:ind w:left="426" w:firstLine="0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doklad</w:t>
      </w:r>
      <w:r w:rsidR="00951023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>preukazujúc</w:t>
      </w:r>
      <w:r w:rsidR="00951023" w:rsidRPr="00F43B41">
        <w:rPr>
          <w:color w:val="000000"/>
          <w:szCs w:val="24"/>
        </w:rPr>
        <w:t>i</w:t>
      </w:r>
      <w:r w:rsidRPr="00F43B41">
        <w:rPr>
          <w:color w:val="000000"/>
          <w:szCs w:val="24"/>
        </w:rPr>
        <w:t xml:space="preserve"> systém zabezpečovania kvality vzdelávacej inštitúcie</w:t>
      </w:r>
      <w:r w:rsidR="006F4F7D" w:rsidRPr="00F43B41">
        <w:rPr>
          <w:color w:val="000000"/>
          <w:szCs w:val="24"/>
        </w:rPr>
        <w:t>; to neplatí, ak je žiadateľom vysoká škola</w:t>
      </w:r>
      <w:r w:rsidR="00951023" w:rsidRPr="00F43B41">
        <w:rPr>
          <w:color w:val="000000"/>
          <w:szCs w:val="24"/>
        </w:rPr>
        <w:t>.</w:t>
      </w:r>
    </w:p>
    <w:p w14:paraId="5552FC2C" w14:textId="77777777" w:rsidR="00B90D09" w:rsidRPr="00F43B41" w:rsidRDefault="00B90D09" w:rsidP="00B90D09">
      <w:pPr>
        <w:spacing w:after="0" w:line="276" w:lineRule="auto"/>
        <w:ind w:left="426"/>
        <w:contextualSpacing/>
        <w:jc w:val="both"/>
        <w:rPr>
          <w:color w:val="000000"/>
          <w:szCs w:val="24"/>
        </w:rPr>
      </w:pPr>
    </w:p>
    <w:p w14:paraId="146721EC" w14:textId="79190312" w:rsidR="00951023" w:rsidRPr="00F43B41" w:rsidRDefault="00951023" w:rsidP="00D660D6">
      <w:pPr>
        <w:pStyle w:val="Odsekzoznamu"/>
        <w:numPr>
          <w:ilvl w:val="0"/>
          <w:numId w:val="96"/>
        </w:numPr>
        <w:jc w:val="both"/>
      </w:pPr>
      <w:r w:rsidRPr="00F43B41">
        <w:t xml:space="preserve">Systémom </w:t>
      </w:r>
      <w:r w:rsidR="00D660D6" w:rsidRPr="00F43B41">
        <w:t>zabezpeč</w:t>
      </w:r>
      <w:r w:rsidR="00D660D6">
        <w:t>ovania</w:t>
      </w:r>
      <w:r w:rsidR="00D660D6" w:rsidRPr="00F43B41">
        <w:t xml:space="preserve"> </w:t>
      </w:r>
      <w:r w:rsidRPr="00F43B41">
        <w:t xml:space="preserve">kvality </w:t>
      </w:r>
      <w:r w:rsidR="00D660D6">
        <w:t>vzdelávacej inštitúcie</w:t>
      </w:r>
      <w:r w:rsidRPr="00F43B41">
        <w:t xml:space="preserve"> </w:t>
      </w:r>
      <w:r w:rsidR="001A6552" w:rsidRPr="00F43B41">
        <w:t>sú</w:t>
      </w:r>
      <w:r w:rsidRPr="00F43B41">
        <w:t xml:space="preserve"> pravidlá a</w:t>
      </w:r>
      <w:r w:rsidR="001A6552" w:rsidRPr="00F43B41">
        <w:t> </w:t>
      </w:r>
      <w:r w:rsidRPr="00F43B41">
        <w:t>postup</w:t>
      </w:r>
      <w:r w:rsidR="001A6552" w:rsidRPr="00F43B41">
        <w:t>y vzdelávacej inštitúcie</w:t>
      </w:r>
      <w:r w:rsidRPr="00F43B41">
        <w:t xml:space="preserve">, prostredníctvom ktorých uskutočňuje zabezpečovanie a rozvoj kvality vzdelávania dospelých. </w:t>
      </w:r>
    </w:p>
    <w:p w14:paraId="197E619B" w14:textId="77777777" w:rsidR="00B90D09" w:rsidRPr="00F43B41" w:rsidRDefault="00B90D09" w:rsidP="00B90D09">
      <w:pPr>
        <w:pStyle w:val="Odsekzoznamu"/>
        <w:ind w:left="360"/>
      </w:pPr>
    </w:p>
    <w:p w14:paraId="19C00BCA" w14:textId="71C27862" w:rsidR="00137D9C" w:rsidRPr="00F43B41" w:rsidRDefault="00545492" w:rsidP="006C3256">
      <w:pPr>
        <w:pStyle w:val="Odsekzoznamu"/>
        <w:numPr>
          <w:ilvl w:val="0"/>
          <w:numId w:val="96"/>
        </w:numPr>
        <w:jc w:val="both"/>
      </w:pPr>
      <w:r w:rsidRPr="00F43B41">
        <w:t xml:space="preserve">Žiadosť o certifikáciu môže </w:t>
      </w:r>
      <w:r w:rsidR="00455958" w:rsidRPr="00F43B41">
        <w:t>podať len</w:t>
      </w:r>
      <w:r w:rsidRPr="00F43B41">
        <w:t xml:space="preserve"> vzdelávacia inštitúcia, ktorá nemá evidované nedoplatky na poistnom na sociálne poisteni</w:t>
      </w:r>
      <w:r w:rsidR="00627015" w:rsidRPr="00F43B41">
        <w:t>e, voči ktorej</w:t>
      </w:r>
      <w:r w:rsidRPr="00F43B41">
        <w:t xml:space="preserve"> zdravotná poisťovňa neeviduje pohľadávky po splatnosti podľa osobitných </w:t>
      </w:r>
      <w:r w:rsidR="002C480B" w:rsidRPr="00F43B41">
        <w:t>predpisov</w:t>
      </w:r>
      <w:r w:rsidR="00203BB8">
        <w:rPr>
          <w:vertAlign w:val="superscript"/>
        </w:rPr>
        <w:t>8</w:t>
      </w:r>
      <w:r w:rsidRPr="00F43B41">
        <w:t>) v Slovenskej republike a</w:t>
      </w:r>
      <w:r w:rsidR="00627015" w:rsidRPr="00F43B41">
        <w:t xml:space="preserve"> ktorá </w:t>
      </w:r>
      <w:r w:rsidRPr="00F43B41">
        <w:t xml:space="preserve">nemá evidované nedoplatky voči daňovému úradu a colnému úradu podľa osobitných </w:t>
      </w:r>
      <w:r w:rsidR="002C480B" w:rsidRPr="00F43B41">
        <w:t>predpisov</w:t>
      </w:r>
      <w:r w:rsidR="00203BB8">
        <w:rPr>
          <w:vertAlign w:val="superscript"/>
        </w:rPr>
        <w:t>9</w:t>
      </w:r>
      <w:r w:rsidRPr="00F43B41">
        <w:t>)</w:t>
      </w:r>
      <w:r w:rsidR="00746CEA" w:rsidRPr="00F43B41">
        <w:t xml:space="preserve"> v Slovenskej republike.</w:t>
      </w:r>
    </w:p>
    <w:p w14:paraId="398D9F7E" w14:textId="77777777" w:rsidR="00B90D09" w:rsidRPr="00F43B41" w:rsidRDefault="00B90D09" w:rsidP="00B90D09">
      <w:pPr>
        <w:pStyle w:val="Odsekzoznamu"/>
        <w:ind w:left="360"/>
      </w:pPr>
    </w:p>
    <w:p w14:paraId="516FFECD" w14:textId="7BA20568" w:rsidR="009C15D7" w:rsidRPr="00F43B41" w:rsidRDefault="00CE142F" w:rsidP="006C3256">
      <w:pPr>
        <w:pStyle w:val="Odsekzoznamu"/>
        <w:numPr>
          <w:ilvl w:val="0"/>
          <w:numId w:val="96"/>
        </w:numPr>
      </w:pPr>
      <w:r w:rsidRPr="00F43B41">
        <w:t xml:space="preserve">Ak žiadosť o certifikáciu neobsahuje </w:t>
      </w:r>
      <w:r w:rsidR="005A16DF" w:rsidRPr="00F43B41">
        <w:t>náležitosti</w:t>
      </w:r>
      <w:r w:rsidR="00624DC3" w:rsidRPr="00F43B41">
        <w:t xml:space="preserve"> podľa odseku </w:t>
      </w:r>
      <w:r w:rsidR="00627015" w:rsidRPr="00F43B41">
        <w:t>1</w:t>
      </w:r>
      <w:r w:rsidRPr="00F43B41">
        <w:t xml:space="preserve">, ministerstvo školstva vyzve </w:t>
      </w:r>
      <w:r w:rsidR="007C64F5" w:rsidRPr="00F43B41">
        <w:t>žiadateľa</w:t>
      </w:r>
      <w:r w:rsidRPr="00F43B41">
        <w:t xml:space="preserve"> </w:t>
      </w:r>
      <w:r w:rsidR="00627015" w:rsidRPr="00F43B41">
        <w:t>na doplnenie</w:t>
      </w:r>
      <w:r w:rsidRPr="00F43B41">
        <w:t xml:space="preserve"> chýbajúcich </w:t>
      </w:r>
      <w:r w:rsidR="005A16DF" w:rsidRPr="00F43B41">
        <w:t xml:space="preserve">náležitostí </w:t>
      </w:r>
      <w:r w:rsidR="009C15D7" w:rsidRPr="00F43B41">
        <w:t>do 30 dní</w:t>
      </w:r>
      <w:r w:rsidR="005C46B4" w:rsidRPr="00F43B41">
        <w:t xml:space="preserve"> odo dňa doručenia výzvy</w:t>
      </w:r>
      <w:r w:rsidR="00627015" w:rsidRPr="00F43B41">
        <w:t>.</w:t>
      </w:r>
      <w:r w:rsidR="007F3B3D" w:rsidRPr="00F43B41">
        <w:t xml:space="preserve"> </w:t>
      </w:r>
      <w:r w:rsidR="00627015" w:rsidRPr="00F43B41">
        <w:t xml:space="preserve">Ak chýbajúce </w:t>
      </w:r>
      <w:r w:rsidR="005A16DF" w:rsidRPr="00F43B41">
        <w:t xml:space="preserve">náležitosti </w:t>
      </w:r>
      <w:r w:rsidR="00627015" w:rsidRPr="00F43B41">
        <w:t xml:space="preserve">v tejto lehote </w:t>
      </w:r>
      <w:r w:rsidR="007C64F5" w:rsidRPr="00F43B41">
        <w:t xml:space="preserve">žiadateľ </w:t>
      </w:r>
      <w:r w:rsidR="00627015" w:rsidRPr="00F43B41">
        <w:t xml:space="preserve">nedoplní, </w:t>
      </w:r>
      <w:r w:rsidR="00FB377B" w:rsidRPr="00F43B41">
        <w:t xml:space="preserve">ministerstvo školstva </w:t>
      </w:r>
      <w:r w:rsidR="009C15D7" w:rsidRPr="00F43B41">
        <w:t xml:space="preserve">žiadosť o certifikáciu </w:t>
      </w:r>
      <w:r w:rsidR="005A16DF" w:rsidRPr="00F43B41">
        <w:t>odmietne</w:t>
      </w:r>
      <w:r w:rsidR="00627A4E" w:rsidRPr="00F43B41">
        <w:t xml:space="preserve"> v elektronickej podobe</w:t>
      </w:r>
      <w:r w:rsidR="009C15D7" w:rsidRPr="00F43B41">
        <w:t xml:space="preserve">. </w:t>
      </w:r>
    </w:p>
    <w:p w14:paraId="14CAC4A0" w14:textId="77777777" w:rsidR="00E54608" w:rsidRPr="00F43B41" w:rsidRDefault="00E54608" w:rsidP="00B90D09">
      <w:pPr>
        <w:pStyle w:val="Odsekzoznamu"/>
        <w:ind w:left="360"/>
      </w:pPr>
    </w:p>
    <w:p w14:paraId="746206F6" w14:textId="77777777" w:rsidR="00B90D09" w:rsidRPr="00F43B41" w:rsidRDefault="009C15D7" w:rsidP="006C3256">
      <w:pPr>
        <w:pStyle w:val="Odsekzoznamu"/>
        <w:numPr>
          <w:ilvl w:val="0"/>
          <w:numId w:val="96"/>
        </w:numPr>
        <w:jc w:val="both"/>
      </w:pPr>
      <w:r w:rsidRPr="00F43B41">
        <w:t xml:space="preserve">Ak je žiadosť o certifikáciu úplná alebo </w:t>
      </w:r>
      <w:r w:rsidR="00524FC3" w:rsidRPr="00F43B41">
        <w:t>žiadateľ</w:t>
      </w:r>
      <w:r w:rsidRPr="00F43B41">
        <w:t xml:space="preserve"> </w:t>
      </w:r>
      <w:r w:rsidR="00627015" w:rsidRPr="00F43B41">
        <w:t xml:space="preserve">chýbajúce </w:t>
      </w:r>
      <w:r w:rsidR="006514BA" w:rsidRPr="00F43B41">
        <w:t xml:space="preserve">náležitosti </w:t>
      </w:r>
      <w:r w:rsidR="00627015" w:rsidRPr="00F43B41">
        <w:t xml:space="preserve">v lehote podľa odseku </w:t>
      </w:r>
      <w:r w:rsidR="00B24143" w:rsidRPr="00F43B41">
        <w:t>4</w:t>
      </w:r>
      <w:r w:rsidRPr="00F43B41">
        <w:t xml:space="preserve"> doplnil, ministerstvo školstva </w:t>
      </w:r>
    </w:p>
    <w:p w14:paraId="079F1022" w14:textId="77777777" w:rsidR="00B90D09" w:rsidRPr="00F43B41" w:rsidRDefault="00627015" w:rsidP="006C3256">
      <w:pPr>
        <w:pStyle w:val="Odsekzoznamu"/>
        <w:numPr>
          <w:ilvl w:val="1"/>
          <w:numId w:val="96"/>
        </w:numPr>
        <w:ind w:left="993" w:hanging="284"/>
      </w:pPr>
      <w:r w:rsidRPr="00F43B41">
        <w:t xml:space="preserve">zapíše </w:t>
      </w:r>
      <w:r w:rsidR="00524FC3" w:rsidRPr="00F43B41">
        <w:t>žiadateľa</w:t>
      </w:r>
      <w:r w:rsidR="009C15D7" w:rsidRPr="00F43B41">
        <w:t xml:space="preserve"> </w:t>
      </w:r>
      <w:r w:rsidRPr="00F43B41">
        <w:t>do </w:t>
      </w:r>
      <w:r w:rsidR="001017F3" w:rsidRPr="00F43B41">
        <w:t>registr</w:t>
      </w:r>
      <w:r w:rsidRPr="00F43B41">
        <w:t>a</w:t>
      </w:r>
      <w:r w:rsidR="001017F3" w:rsidRPr="00F43B41">
        <w:t xml:space="preserve"> certifikovaných vzdelávacích inštitúcií do 90 pracovných dní</w:t>
      </w:r>
      <w:r w:rsidR="00752E9B" w:rsidRPr="00F43B41">
        <w:t xml:space="preserve"> odo dňa, kedy je žiadosť o certifikáciu úplná</w:t>
      </w:r>
      <w:r w:rsidR="006514BA" w:rsidRPr="00F43B41">
        <w:t xml:space="preserve">, ak </w:t>
      </w:r>
      <w:r w:rsidR="00524FC3" w:rsidRPr="00F43B41">
        <w:t>žiadateľ</w:t>
      </w:r>
      <w:r w:rsidR="006514BA" w:rsidRPr="00F43B41">
        <w:t xml:space="preserve"> preukáže systém zabezpečovania kvality</w:t>
      </w:r>
      <w:r w:rsidR="00FC6819" w:rsidRPr="00F43B41">
        <w:t xml:space="preserve"> vzdelávacej inštitúcie</w:t>
      </w:r>
      <w:r w:rsidR="006514BA" w:rsidRPr="00F43B41">
        <w:t>, alebo</w:t>
      </w:r>
    </w:p>
    <w:p w14:paraId="10903588" w14:textId="514ED537" w:rsidR="007D372F" w:rsidRPr="00F43B41" w:rsidRDefault="00226694" w:rsidP="006C3256">
      <w:pPr>
        <w:pStyle w:val="Odsekzoznamu"/>
        <w:numPr>
          <w:ilvl w:val="1"/>
          <w:numId w:val="96"/>
        </w:numPr>
        <w:ind w:left="993" w:hanging="284"/>
      </w:pPr>
      <w:r w:rsidRPr="00F43B41">
        <w:t>nezapíše</w:t>
      </w:r>
      <w:r w:rsidR="006514BA" w:rsidRPr="00F43B41">
        <w:t xml:space="preserve"> </w:t>
      </w:r>
      <w:r w:rsidR="00524FC3" w:rsidRPr="00F43B41">
        <w:t>žiadateľa</w:t>
      </w:r>
      <w:r w:rsidR="006514BA" w:rsidRPr="00F43B41">
        <w:t xml:space="preserve"> do registra certifikovaných vzdelávacích inštitúcií</w:t>
      </w:r>
      <w:r w:rsidR="00CB7D3B" w:rsidRPr="00F43B41">
        <w:t xml:space="preserve">, ak </w:t>
      </w:r>
      <w:r w:rsidR="00524FC3" w:rsidRPr="00F43B41">
        <w:t>žiadateľ</w:t>
      </w:r>
      <w:r w:rsidR="00CB7D3B" w:rsidRPr="00F43B41">
        <w:t xml:space="preserve"> nepreukáže systém zabezpečovania kvality vzdelávacej inštitúcie</w:t>
      </w:r>
      <w:r w:rsidR="006514BA" w:rsidRPr="00F43B41">
        <w:t xml:space="preserve">; </w:t>
      </w:r>
      <w:r w:rsidR="00CB7D3B" w:rsidRPr="00F43B41">
        <w:t xml:space="preserve">ministerstvo školstva vzdelávaciu inštitúciu </w:t>
      </w:r>
      <w:r w:rsidR="006514BA" w:rsidRPr="00F43B41">
        <w:t xml:space="preserve">o tejto skutočnosti </w:t>
      </w:r>
      <w:r w:rsidR="00BD785A" w:rsidRPr="00F43B41">
        <w:t>i</w:t>
      </w:r>
      <w:r w:rsidR="00CB7D3B" w:rsidRPr="00F43B41">
        <w:t>nformuje</w:t>
      </w:r>
      <w:r w:rsidR="005300F2" w:rsidRPr="00F43B41">
        <w:t xml:space="preserve"> v elektronickej podobe.</w:t>
      </w:r>
    </w:p>
    <w:p w14:paraId="585683FC" w14:textId="77777777" w:rsidR="00D31B47" w:rsidRPr="00F43B41" w:rsidRDefault="00D31B47" w:rsidP="00D31B47">
      <w:pPr>
        <w:pStyle w:val="Odsekzoznamu"/>
        <w:ind w:left="993"/>
      </w:pPr>
    </w:p>
    <w:p w14:paraId="7BC9134D" w14:textId="58AE1245" w:rsidR="00FB377B" w:rsidRPr="00F43B41" w:rsidRDefault="007D372F" w:rsidP="00D31B47">
      <w:pPr>
        <w:ind w:left="284" w:hanging="284"/>
        <w:jc w:val="both"/>
      </w:pPr>
      <w:r w:rsidRPr="00F43B41">
        <w:t>(</w:t>
      </w:r>
      <w:r w:rsidR="00D31B47" w:rsidRPr="00F43B41">
        <w:t>6</w:t>
      </w:r>
      <w:r w:rsidRPr="00F43B41">
        <w:t xml:space="preserve">) </w:t>
      </w:r>
      <w:r w:rsidR="00752E9B" w:rsidRPr="00F43B41">
        <w:t xml:space="preserve">Vzdelávacia </w:t>
      </w:r>
      <w:r w:rsidR="001017F3" w:rsidRPr="00F43B41">
        <w:t xml:space="preserve">inštitúcia </w:t>
      </w:r>
      <w:r w:rsidR="00752E9B" w:rsidRPr="00F43B41">
        <w:t>je</w:t>
      </w:r>
      <w:r w:rsidR="001017F3" w:rsidRPr="00F43B41">
        <w:t xml:space="preserve"> certifikovan</w:t>
      </w:r>
      <w:r w:rsidR="00752E9B" w:rsidRPr="00F43B41">
        <w:t>á</w:t>
      </w:r>
      <w:r w:rsidR="002A4D21" w:rsidRPr="00F43B41">
        <w:t xml:space="preserve"> </w:t>
      </w:r>
      <w:r w:rsidR="00752E9B" w:rsidRPr="00F43B41">
        <w:t xml:space="preserve">odo </w:t>
      </w:r>
      <w:r w:rsidR="001017F3" w:rsidRPr="00F43B41">
        <w:t>dň</w:t>
      </w:r>
      <w:r w:rsidR="00752E9B" w:rsidRPr="00F43B41">
        <w:t>a</w:t>
      </w:r>
      <w:r w:rsidR="001017F3" w:rsidRPr="00F43B41">
        <w:t xml:space="preserve"> </w:t>
      </w:r>
      <w:r w:rsidR="00226694" w:rsidRPr="00F43B41">
        <w:t>zápisu do </w:t>
      </w:r>
      <w:r w:rsidR="001017F3" w:rsidRPr="00F43B41">
        <w:t>registr</w:t>
      </w:r>
      <w:r w:rsidR="00226694" w:rsidRPr="00F43B41">
        <w:t>a</w:t>
      </w:r>
      <w:r w:rsidR="001017F3" w:rsidRPr="00F43B41">
        <w:t xml:space="preserve"> certifikovaných</w:t>
      </w:r>
      <w:r w:rsidR="001A63D2" w:rsidRPr="00F43B41">
        <w:t xml:space="preserve"> </w:t>
      </w:r>
      <w:r w:rsidR="001017F3" w:rsidRPr="00F43B41">
        <w:t xml:space="preserve">vzdelávacích inštitúcií. </w:t>
      </w:r>
      <w:r w:rsidR="009A4EAB" w:rsidRPr="00F43B41">
        <w:t>Zápis do registra c</w:t>
      </w:r>
      <w:r w:rsidR="00FB377B" w:rsidRPr="00F43B41">
        <w:t>ertifik</w:t>
      </w:r>
      <w:r w:rsidR="009A4EAB" w:rsidRPr="00F43B41">
        <w:t xml:space="preserve">ovaných </w:t>
      </w:r>
      <w:r w:rsidR="00FB377B" w:rsidRPr="00F43B41">
        <w:t>vzdelávac</w:t>
      </w:r>
      <w:r w:rsidR="009A4EAB" w:rsidRPr="00F43B41">
        <w:t>ích</w:t>
      </w:r>
      <w:r w:rsidR="00FB377B" w:rsidRPr="00F43B41">
        <w:t xml:space="preserve"> inštitúci</w:t>
      </w:r>
      <w:r w:rsidR="009A4EAB" w:rsidRPr="00F43B41">
        <w:t>í</w:t>
      </w:r>
      <w:r w:rsidR="00FB377B" w:rsidRPr="00F43B41">
        <w:t xml:space="preserve"> </w:t>
      </w:r>
      <w:r w:rsidR="00D31B47" w:rsidRPr="00F43B41">
        <w:t>platí päť rokov, j</w:t>
      </w:r>
      <w:r w:rsidR="00FB377B" w:rsidRPr="00F43B41">
        <w:t>e neprevoditeľn</w:t>
      </w:r>
      <w:r w:rsidR="009A4EAB" w:rsidRPr="00F43B41">
        <w:t>ý</w:t>
      </w:r>
      <w:r w:rsidR="00FB377B" w:rsidRPr="00F43B41">
        <w:t xml:space="preserve"> a </w:t>
      </w:r>
      <w:r w:rsidR="00656363" w:rsidRPr="00F43B41">
        <w:t>ne</w:t>
      </w:r>
      <w:r w:rsidR="00FB377B" w:rsidRPr="00F43B41">
        <w:t>prechádza na právneho nástupcu vzdelávacej inštitúcie.</w:t>
      </w:r>
      <w:r w:rsidR="003C0A00" w:rsidRPr="00F43B41">
        <w:t xml:space="preserve"> </w:t>
      </w:r>
      <w:r w:rsidRPr="00F43B41">
        <w:t xml:space="preserve">Po uplynutí doby </w:t>
      </w:r>
      <w:r w:rsidR="00F732DE" w:rsidRPr="00F43B41">
        <w:t>zápisu</w:t>
      </w:r>
      <w:r w:rsidRPr="00F43B41">
        <w:t xml:space="preserve"> </w:t>
      </w:r>
      <w:r w:rsidR="00F732DE" w:rsidRPr="00F43B41">
        <w:t xml:space="preserve">do registra certifikovaných vzdelávacích inštitúcií </w:t>
      </w:r>
      <w:r w:rsidRPr="00F43B41">
        <w:t xml:space="preserve">nie je možné </w:t>
      </w:r>
      <w:r w:rsidR="00F732DE" w:rsidRPr="00F43B41">
        <w:t xml:space="preserve">jej </w:t>
      </w:r>
      <w:r w:rsidRPr="00F43B41">
        <w:t xml:space="preserve">predĺženie a vzdelávacia inštitúcia podáva novú žiadosť o certifikáciu. </w:t>
      </w:r>
    </w:p>
    <w:p w14:paraId="41D88CA2" w14:textId="77777777" w:rsidR="00F24F88" w:rsidRPr="00F43B41" w:rsidRDefault="00F24F88" w:rsidP="00B90D09">
      <w:pPr>
        <w:pStyle w:val="Odsekzoznamu"/>
        <w:ind w:left="360"/>
      </w:pPr>
    </w:p>
    <w:p w14:paraId="582A2E20" w14:textId="564F78C2" w:rsidR="00903EED" w:rsidRPr="00F43B41" w:rsidRDefault="00903EED" w:rsidP="00903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43B41">
        <w:rPr>
          <w:b/>
          <w:szCs w:val="24"/>
        </w:rPr>
        <w:t>§ 11</w:t>
      </w:r>
      <w:r w:rsidRPr="00F43B41">
        <w:rPr>
          <w:szCs w:val="24"/>
        </w:rPr>
        <w:br/>
      </w:r>
      <w:r w:rsidRPr="00F43B41">
        <w:rPr>
          <w:b/>
          <w:bCs/>
          <w:szCs w:val="24"/>
        </w:rPr>
        <w:t>Povinnosti certifikovanej vzdelávacej inštitúcie</w:t>
      </w:r>
    </w:p>
    <w:p w14:paraId="653854B8" w14:textId="77777777" w:rsidR="00903EED" w:rsidRPr="00F43B41" w:rsidRDefault="00903EED" w:rsidP="00903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14:paraId="12D79947" w14:textId="595A4347" w:rsidR="00F62085" w:rsidRPr="00F43B41" w:rsidRDefault="00903EED" w:rsidP="006C325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Certifikovaná vzdelávacia inštitúcia je povinná</w:t>
      </w:r>
    </w:p>
    <w:p w14:paraId="36A2FE26" w14:textId="6CF80FA2" w:rsidR="00903EED" w:rsidRPr="00F43B41" w:rsidRDefault="00903EED" w:rsidP="006C32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dodržiavať </w:t>
      </w:r>
      <w:r w:rsidRPr="00F43B41">
        <w:rPr>
          <w:color w:val="000000"/>
          <w:szCs w:val="24"/>
        </w:rPr>
        <w:t>systém zabezpečovania kvality vzdelávacej inštitúcie,</w:t>
      </w:r>
    </w:p>
    <w:p w14:paraId="63A28097" w14:textId="1812F83F" w:rsidR="00903EED" w:rsidRPr="00F43B41" w:rsidRDefault="00903EED" w:rsidP="006C32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oznámiť ministerstvu </w:t>
      </w:r>
      <w:r w:rsidR="00627A4E" w:rsidRPr="00F43B41">
        <w:rPr>
          <w:szCs w:val="24"/>
        </w:rPr>
        <w:t xml:space="preserve">školstva </w:t>
      </w:r>
      <w:r w:rsidRPr="00F43B41">
        <w:rPr>
          <w:szCs w:val="24"/>
        </w:rPr>
        <w:t xml:space="preserve">zmenu názvu, sídla, zrušenie alebo zánik najneskôr do desiatich pracovných dní odo dňa, kedy došlo k rozhodujúcej skutočnosti, </w:t>
      </w:r>
    </w:p>
    <w:p w14:paraId="6C2C18F7" w14:textId="2C392192" w:rsidR="00903EED" w:rsidRPr="00F43B41" w:rsidRDefault="00903EED" w:rsidP="006C32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poskytovať údaje do registra absolventov neakreditovaných vzdelávacích programov</w:t>
      </w:r>
      <w:r w:rsidR="00F62085" w:rsidRPr="00F43B41">
        <w:rPr>
          <w:szCs w:val="24"/>
        </w:rPr>
        <w:t xml:space="preserve">, </w:t>
      </w:r>
    </w:p>
    <w:p w14:paraId="72C69C16" w14:textId="6B3642EF" w:rsidR="00903EED" w:rsidRPr="00F43B41" w:rsidRDefault="00903EED" w:rsidP="006C32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oznámiť ministerstvu </w:t>
      </w:r>
      <w:r w:rsidR="00627A4E" w:rsidRPr="00F43B41">
        <w:rPr>
          <w:szCs w:val="24"/>
        </w:rPr>
        <w:t xml:space="preserve">školstva </w:t>
      </w:r>
      <w:r w:rsidRPr="00F43B41">
        <w:rPr>
          <w:szCs w:val="24"/>
        </w:rPr>
        <w:t xml:space="preserve">začiatok, miesto poskytovania vzdelávacieho programu a harmonogram vzdelávania najmenej </w:t>
      </w:r>
      <w:r w:rsidR="00EC5993">
        <w:rPr>
          <w:szCs w:val="24"/>
        </w:rPr>
        <w:t>jeden</w:t>
      </w:r>
      <w:r w:rsidR="00EC5993" w:rsidRPr="00F43B41">
        <w:rPr>
          <w:szCs w:val="24"/>
        </w:rPr>
        <w:t xml:space="preserve"> </w:t>
      </w:r>
      <w:r w:rsidRPr="00F43B41">
        <w:rPr>
          <w:szCs w:val="24"/>
        </w:rPr>
        <w:t xml:space="preserve">pracovný </w:t>
      </w:r>
      <w:r w:rsidR="00EC5993">
        <w:rPr>
          <w:szCs w:val="24"/>
        </w:rPr>
        <w:t>deň</w:t>
      </w:r>
      <w:r w:rsidR="00EC5993" w:rsidRPr="00F43B41">
        <w:rPr>
          <w:szCs w:val="24"/>
        </w:rPr>
        <w:t xml:space="preserve"> </w:t>
      </w:r>
      <w:r w:rsidRPr="00F43B41">
        <w:rPr>
          <w:szCs w:val="24"/>
        </w:rPr>
        <w:t xml:space="preserve">pred začiatkom jeho poskytovania; ak sa vzdelávací program nezačne poskytovať v oznámenom termíne, oznámi túto skutočnosť ministerstvu </w:t>
      </w:r>
      <w:r w:rsidR="00627A4E" w:rsidRPr="00F43B41">
        <w:rPr>
          <w:szCs w:val="24"/>
        </w:rPr>
        <w:t>školstva</w:t>
      </w:r>
      <w:r w:rsidRPr="00F43B41">
        <w:rPr>
          <w:szCs w:val="24"/>
        </w:rPr>
        <w:t xml:space="preserve">, </w:t>
      </w:r>
    </w:p>
    <w:p w14:paraId="53BD2CBE" w14:textId="045CBEB9" w:rsidR="00903EED" w:rsidRPr="00F43B41" w:rsidRDefault="00903EED" w:rsidP="006C32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poskytnúť ministerstvu </w:t>
      </w:r>
      <w:r w:rsidR="00627A4E" w:rsidRPr="00F43B41">
        <w:rPr>
          <w:szCs w:val="24"/>
        </w:rPr>
        <w:t xml:space="preserve">školstva </w:t>
      </w:r>
      <w:r w:rsidRPr="00F43B41">
        <w:rPr>
          <w:szCs w:val="24"/>
        </w:rPr>
        <w:t>súčinnosť na účely kontroly</w:t>
      </w:r>
      <w:r w:rsidR="005300F2" w:rsidRPr="00F43B41">
        <w:rPr>
          <w:szCs w:val="24"/>
        </w:rPr>
        <w:t>.</w:t>
      </w:r>
    </w:p>
    <w:p w14:paraId="1B6A6472" w14:textId="6EB6CF5B" w:rsidR="00903EED" w:rsidRPr="00F43B41" w:rsidRDefault="00903EED" w:rsidP="006C325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Informácie podľa odseku 1 písm. b) až d) oznamuje certifikovaná vzdelávacia inštitúcia</w:t>
      </w:r>
      <w:r w:rsidR="00652D9D" w:rsidRPr="00F43B41">
        <w:rPr>
          <w:szCs w:val="24"/>
        </w:rPr>
        <w:t xml:space="preserve"> ministerstvu školstva</w:t>
      </w:r>
      <w:r w:rsidRPr="00F43B41">
        <w:rPr>
          <w:szCs w:val="24"/>
        </w:rPr>
        <w:t xml:space="preserve"> v elektronickej podobe.</w:t>
      </w:r>
    </w:p>
    <w:p w14:paraId="6732B6C2" w14:textId="77777777" w:rsidR="00EA1262" w:rsidRPr="00F43B41" w:rsidRDefault="00EA1262" w:rsidP="00A42249">
      <w:pPr>
        <w:contextualSpacing/>
        <w:jc w:val="both"/>
        <w:rPr>
          <w:szCs w:val="24"/>
        </w:rPr>
      </w:pPr>
    </w:p>
    <w:p w14:paraId="6F6B46A6" w14:textId="4ABB21BC" w:rsidR="00652089" w:rsidRPr="00F43B41" w:rsidRDefault="00652089" w:rsidP="00A42249">
      <w:pPr>
        <w:spacing w:after="0" w:line="240" w:lineRule="auto"/>
        <w:jc w:val="center"/>
        <w:outlineLvl w:val="4"/>
        <w:rPr>
          <w:szCs w:val="24"/>
        </w:rPr>
      </w:pPr>
      <w:r w:rsidRPr="00F43B41">
        <w:rPr>
          <w:b/>
          <w:bCs/>
          <w:color w:val="303030"/>
          <w:szCs w:val="24"/>
        </w:rPr>
        <w:t>§ 1</w:t>
      </w:r>
      <w:r w:rsidR="00903EED" w:rsidRPr="00F43B41">
        <w:rPr>
          <w:b/>
          <w:bCs/>
          <w:color w:val="303030"/>
          <w:szCs w:val="24"/>
        </w:rPr>
        <w:t>2</w:t>
      </w:r>
      <w:r w:rsidRPr="00F43B41">
        <w:rPr>
          <w:b/>
          <w:bCs/>
          <w:color w:val="303030"/>
          <w:szCs w:val="24"/>
        </w:rPr>
        <w:br/>
      </w:r>
      <w:r w:rsidR="008B3431" w:rsidRPr="00F43B41">
        <w:rPr>
          <w:b/>
          <w:bCs/>
          <w:color w:val="303030"/>
          <w:szCs w:val="24"/>
        </w:rPr>
        <w:t>Výmaz z registra certifikovaných vzdelávacích inštitúcií</w:t>
      </w:r>
    </w:p>
    <w:p w14:paraId="67C8EB00" w14:textId="2DAA5F24" w:rsidR="00EA0432" w:rsidRPr="00F43B41" w:rsidRDefault="00EA0432" w:rsidP="00EA0432">
      <w:pPr>
        <w:tabs>
          <w:tab w:val="left" w:pos="142"/>
        </w:tabs>
        <w:contextualSpacing/>
        <w:jc w:val="both"/>
        <w:rPr>
          <w:szCs w:val="24"/>
        </w:rPr>
      </w:pPr>
    </w:p>
    <w:p w14:paraId="10488EE5" w14:textId="5CB3B1B4" w:rsidR="00EA0432" w:rsidRPr="00F43B41" w:rsidRDefault="00EA0432" w:rsidP="00EA043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lastRenderedPageBreak/>
        <w:t xml:space="preserve">Ministerstvo školstva </w:t>
      </w:r>
      <w:bookmarkStart w:id="5" w:name="_Hlk163491020"/>
      <w:r w:rsidRPr="00F43B41">
        <w:rPr>
          <w:szCs w:val="24"/>
        </w:rPr>
        <w:t>vymaže z</w:t>
      </w:r>
      <w:r w:rsidR="004D2785" w:rsidRPr="00F43B41">
        <w:rPr>
          <w:szCs w:val="24"/>
        </w:rPr>
        <w:t> </w:t>
      </w:r>
      <w:r w:rsidRPr="00F43B41">
        <w:rPr>
          <w:color w:val="000000"/>
          <w:szCs w:val="24"/>
        </w:rPr>
        <w:t>registra</w:t>
      </w:r>
      <w:r w:rsidR="004D2785" w:rsidRPr="00F43B41">
        <w:rPr>
          <w:color w:val="000000"/>
          <w:szCs w:val="24"/>
        </w:rPr>
        <w:t xml:space="preserve"> </w:t>
      </w:r>
      <w:r w:rsidR="004D2785" w:rsidRPr="00F43B41">
        <w:rPr>
          <w:szCs w:val="24"/>
        </w:rPr>
        <w:t>certifikovaných vzdelávacích inštitúcií</w:t>
      </w:r>
      <w:bookmarkEnd w:id="5"/>
      <w:r w:rsidR="00C944A4" w:rsidRPr="00F43B41">
        <w:rPr>
          <w:szCs w:val="24"/>
        </w:rPr>
        <w:t xml:space="preserve"> certifikovanú vzdelávaciu inštitúciu</w:t>
      </w:r>
      <w:r w:rsidRPr="00F43B41">
        <w:rPr>
          <w:color w:val="000000"/>
          <w:szCs w:val="24"/>
        </w:rPr>
        <w:t xml:space="preserve">, </w:t>
      </w:r>
      <w:r w:rsidR="008B3431" w:rsidRPr="00F43B41">
        <w:rPr>
          <w:szCs w:val="24"/>
        </w:rPr>
        <w:t>ktorá</w:t>
      </w:r>
    </w:p>
    <w:p w14:paraId="4A9E9426" w14:textId="314FB2D3" w:rsidR="00EA0432" w:rsidRPr="00F43B41" w:rsidRDefault="00EA0432" w:rsidP="006C32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poskytla nepravdivé údaje v žiadosti o </w:t>
      </w:r>
      <w:r w:rsidR="004D2785" w:rsidRPr="00F43B41">
        <w:rPr>
          <w:szCs w:val="24"/>
        </w:rPr>
        <w:t>certifikáciu</w:t>
      </w:r>
      <w:r w:rsidRPr="00F43B41">
        <w:rPr>
          <w:szCs w:val="24"/>
        </w:rPr>
        <w:t xml:space="preserve">, </w:t>
      </w:r>
    </w:p>
    <w:p w14:paraId="40A64F0B" w14:textId="36F1D682" w:rsidR="00EA0432" w:rsidRPr="00F43B41" w:rsidRDefault="00EA0432" w:rsidP="006C32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závažným spôsobom alebo opakovane porušuje povinnosti podľa § 1</w:t>
      </w:r>
      <w:r w:rsidR="004D2785" w:rsidRPr="00F43B41">
        <w:rPr>
          <w:szCs w:val="24"/>
        </w:rPr>
        <w:t xml:space="preserve">1, </w:t>
      </w:r>
    </w:p>
    <w:p w14:paraId="1A2A2E8D" w14:textId="77777777" w:rsidR="008B3431" w:rsidRPr="00F43B41" w:rsidRDefault="00EA0432" w:rsidP="006C32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prestala spĺňať podmienky </w:t>
      </w:r>
      <w:r w:rsidR="004D2785" w:rsidRPr="00F43B41">
        <w:rPr>
          <w:szCs w:val="24"/>
        </w:rPr>
        <w:t>certifikácie</w:t>
      </w:r>
      <w:r w:rsidR="008B3431" w:rsidRPr="00F43B41">
        <w:rPr>
          <w:szCs w:val="24"/>
        </w:rPr>
        <w:t>,</w:t>
      </w:r>
    </w:p>
    <w:p w14:paraId="09C238F1" w14:textId="77777777" w:rsidR="008B3431" w:rsidRPr="00F43B41" w:rsidRDefault="008B3431" w:rsidP="006C32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bola zrušená, ak ide o právnickú osobu,</w:t>
      </w:r>
    </w:p>
    <w:p w14:paraId="6649D0F9" w14:textId="636BA51A" w:rsidR="004D2785" w:rsidRPr="00F43B41" w:rsidRDefault="008B3431" w:rsidP="006C32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zomrela alebo bola vyhlásená za mŕtvu, ak ide o fyzickú osobu-podnikateľa,</w:t>
      </w:r>
      <w:r w:rsidR="004D2785" w:rsidRPr="00F43B41">
        <w:rPr>
          <w:szCs w:val="24"/>
        </w:rPr>
        <w:t xml:space="preserve"> alebo</w:t>
      </w:r>
    </w:p>
    <w:p w14:paraId="141D974D" w14:textId="0AE48250" w:rsidR="00EA0432" w:rsidRPr="00F43B41" w:rsidRDefault="004D2785" w:rsidP="006C32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požiada o výmaz.  </w:t>
      </w:r>
    </w:p>
    <w:p w14:paraId="4E423033" w14:textId="77777777" w:rsidR="00EA0432" w:rsidRPr="00F43B41" w:rsidRDefault="00EA0432" w:rsidP="00EA0432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szCs w:val="24"/>
        </w:rPr>
      </w:pPr>
    </w:p>
    <w:p w14:paraId="5C3FFC74" w14:textId="01D59740" w:rsidR="00EA0432" w:rsidRPr="00F43B41" w:rsidRDefault="000B3513" w:rsidP="00EA043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V</w:t>
      </w:r>
      <w:r w:rsidR="00EA0432" w:rsidRPr="00F43B41">
        <w:rPr>
          <w:szCs w:val="24"/>
        </w:rPr>
        <w:t>zdelávacia inštitúcia, ktor</w:t>
      </w:r>
      <w:r w:rsidR="004D2785" w:rsidRPr="00F43B41">
        <w:rPr>
          <w:szCs w:val="24"/>
        </w:rPr>
        <w:t xml:space="preserve">á bola vymazaná z registra certifikovaných vzdelávacích inštitúcií </w:t>
      </w:r>
      <w:r w:rsidR="00EA0432" w:rsidRPr="00F43B41">
        <w:rPr>
          <w:szCs w:val="24"/>
        </w:rPr>
        <w:t xml:space="preserve">podľa odseku </w:t>
      </w:r>
      <w:r w:rsidR="008B3431" w:rsidRPr="00F43B41">
        <w:rPr>
          <w:szCs w:val="24"/>
        </w:rPr>
        <w:t>1</w:t>
      </w:r>
      <w:r w:rsidR="00EA0432" w:rsidRPr="00F43B41">
        <w:rPr>
          <w:szCs w:val="24"/>
        </w:rPr>
        <w:t xml:space="preserve"> písm. a) alebo písm. b), môže opätovne požiadať </w:t>
      </w:r>
      <w:r w:rsidR="004D2785" w:rsidRPr="00F43B41">
        <w:rPr>
          <w:szCs w:val="24"/>
        </w:rPr>
        <w:t xml:space="preserve">o certifikáciu </w:t>
      </w:r>
      <w:r w:rsidR="00C944A4" w:rsidRPr="00F43B41">
        <w:rPr>
          <w:szCs w:val="24"/>
        </w:rPr>
        <w:t>naj</w:t>
      </w:r>
      <w:r w:rsidR="00EA0432" w:rsidRPr="00F43B41">
        <w:rPr>
          <w:szCs w:val="24"/>
        </w:rPr>
        <w:t>skôr po uplynutí dvoch rokov odo dňa výmazu</w:t>
      </w:r>
      <w:r w:rsidR="00EA0432" w:rsidRPr="00F43B41">
        <w:rPr>
          <w:color w:val="000000"/>
          <w:szCs w:val="24"/>
        </w:rPr>
        <w:t xml:space="preserve">. </w:t>
      </w:r>
    </w:p>
    <w:p w14:paraId="41F82611" w14:textId="77777777" w:rsidR="00634DCC" w:rsidRPr="00F43B41" w:rsidRDefault="00634DCC" w:rsidP="00A42249"/>
    <w:p w14:paraId="1056D649" w14:textId="24CEA129" w:rsidR="008A5F39" w:rsidRPr="00F43B41" w:rsidRDefault="008A5F39" w:rsidP="00634DCC">
      <w:pPr>
        <w:spacing w:after="0" w:line="240" w:lineRule="auto"/>
        <w:jc w:val="center"/>
        <w:outlineLvl w:val="4"/>
        <w:rPr>
          <w:b/>
          <w:bCs/>
          <w:color w:val="303030"/>
          <w:szCs w:val="24"/>
        </w:rPr>
      </w:pPr>
      <w:r w:rsidRPr="00F43B41">
        <w:rPr>
          <w:b/>
          <w:bCs/>
          <w:color w:val="303030"/>
          <w:szCs w:val="24"/>
        </w:rPr>
        <w:t xml:space="preserve">§ </w:t>
      </w:r>
      <w:r w:rsidR="00527910" w:rsidRPr="00F43B41">
        <w:rPr>
          <w:b/>
          <w:bCs/>
          <w:color w:val="303030"/>
          <w:szCs w:val="24"/>
        </w:rPr>
        <w:t>1</w:t>
      </w:r>
      <w:r w:rsidR="00FC6B4D" w:rsidRPr="00F43B41">
        <w:rPr>
          <w:b/>
          <w:bCs/>
          <w:color w:val="303030"/>
          <w:szCs w:val="24"/>
        </w:rPr>
        <w:t>3</w:t>
      </w:r>
      <w:r w:rsidRPr="00F43B41">
        <w:rPr>
          <w:b/>
          <w:bCs/>
          <w:color w:val="303030"/>
          <w:szCs w:val="24"/>
        </w:rPr>
        <w:br/>
        <w:t>Akreditácia vzdelávacieho programu</w:t>
      </w:r>
      <w:r w:rsidR="00D657DD" w:rsidRPr="00F43B41">
        <w:rPr>
          <w:b/>
          <w:bCs/>
          <w:color w:val="303030"/>
          <w:szCs w:val="24"/>
        </w:rPr>
        <w:t xml:space="preserve"> </w:t>
      </w:r>
    </w:p>
    <w:p w14:paraId="30FA83A5" w14:textId="77777777" w:rsidR="00FB377B" w:rsidRPr="00F43B41" w:rsidRDefault="00FB377B" w:rsidP="00634DCC">
      <w:pPr>
        <w:spacing w:after="0" w:line="240" w:lineRule="auto"/>
        <w:jc w:val="center"/>
        <w:outlineLvl w:val="4"/>
        <w:rPr>
          <w:b/>
          <w:bCs/>
          <w:color w:val="303030"/>
          <w:szCs w:val="24"/>
        </w:rPr>
      </w:pPr>
    </w:p>
    <w:p w14:paraId="44BEE5FD" w14:textId="0935BD08" w:rsidR="006B7B4E" w:rsidRPr="00F43B41" w:rsidRDefault="006B7B4E" w:rsidP="009829B7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szCs w:val="24"/>
        </w:rPr>
      </w:pPr>
      <w:r w:rsidRPr="00F43B41">
        <w:rPr>
          <w:color w:val="000000"/>
          <w:szCs w:val="24"/>
        </w:rPr>
        <w:t xml:space="preserve">Žiadosť o akreditáciu </w:t>
      </w:r>
      <w:r w:rsidR="00F66108" w:rsidRPr="00F43B41">
        <w:rPr>
          <w:color w:val="000000"/>
          <w:szCs w:val="24"/>
        </w:rPr>
        <w:t xml:space="preserve">vzdelávacieho programu </w:t>
      </w:r>
      <w:r w:rsidRPr="00F43B41">
        <w:rPr>
          <w:color w:val="000000"/>
          <w:szCs w:val="24"/>
        </w:rPr>
        <w:t xml:space="preserve">(ďalej len „žiadosť o akreditáciu“) podáva certifikovaná vzdelávacia inštitúcia </w:t>
      </w:r>
      <w:r w:rsidR="0017477B" w:rsidRPr="00F43B41">
        <w:rPr>
          <w:szCs w:val="24"/>
        </w:rPr>
        <w:t xml:space="preserve">aliancii </w:t>
      </w:r>
      <w:r w:rsidRPr="00F43B41">
        <w:rPr>
          <w:szCs w:val="24"/>
        </w:rPr>
        <w:t>v elektronickej podobe</w:t>
      </w:r>
      <w:r w:rsidR="000C6BA1" w:rsidRPr="00F43B41">
        <w:rPr>
          <w:szCs w:val="24"/>
        </w:rPr>
        <w:t>. Žiadosť o akreditáciu</w:t>
      </w:r>
      <w:r w:rsidRPr="00F43B41">
        <w:rPr>
          <w:szCs w:val="24"/>
        </w:rPr>
        <w:t xml:space="preserve"> obsahuje </w:t>
      </w:r>
    </w:p>
    <w:p w14:paraId="14718C1F" w14:textId="78CF2D1C" w:rsidR="008630B0" w:rsidRPr="00F43B41" w:rsidRDefault="006B7B4E" w:rsidP="006C3256">
      <w:pPr>
        <w:numPr>
          <w:ilvl w:val="0"/>
          <w:numId w:val="53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identifikačné údaje </w:t>
      </w:r>
      <w:r w:rsidR="00DD078A" w:rsidRPr="00F43B41">
        <w:rPr>
          <w:color w:val="000000"/>
          <w:szCs w:val="24"/>
        </w:rPr>
        <w:t>žiadateľa</w:t>
      </w:r>
      <w:r w:rsidR="0037508B" w:rsidRPr="00F43B41">
        <w:rPr>
          <w:color w:val="000000"/>
          <w:szCs w:val="24"/>
        </w:rPr>
        <w:t xml:space="preserve"> </w:t>
      </w:r>
      <w:r w:rsidR="00B10ACE" w:rsidRPr="00F43B41">
        <w:rPr>
          <w:color w:val="000000"/>
          <w:szCs w:val="24"/>
        </w:rPr>
        <w:t xml:space="preserve">v rozsahu </w:t>
      </w:r>
      <w:r w:rsidR="0037508B" w:rsidRPr="00F43B41">
        <w:rPr>
          <w:szCs w:val="24"/>
        </w:rPr>
        <w:t>názov</w:t>
      </w:r>
      <w:r w:rsidR="00B10ACE" w:rsidRPr="00F43B41">
        <w:rPr>
          <w:szCs w:val="24"/>
        </w:rPr>
        <w:t xml:space="preserve"> a</w:t>
      </w:r>
      <w:r w:rsidR="0037508B" w:rsidRPr="00F43B41">
        <w:rPr>
          <w:szCs w:val="24"/>
        </w:rPr>
        <w:t xml:space="preserve"> sídlo</w:t>
      </w:r>
      <w:r w:rsidR="007B524F" w:rsidRPr="00F43B41">
        <w:rPr>
          <w:szCs w:val="24"/>
        </w:rPr>
        <w:t xml:space="preserve">, </w:t>
      </w:r>
      <w:r w:rsidR="008A7E5B" w:rsidRPr="00F43B41">
        <w:rPr>
          <w:szCs w:val="24"/>
        </w:rPr>
        <w:t>meno a priezvisko štatutárneho orgánu</w:t>
      </w:r>
      <w:r w:rsidR="007B524F" w:rsidRPr="00F43B41">
        <w:rPr>
          <w:color w:val="000000"/>
          <w:szCs w:val="24"/>
        </w:rPr>
        <w:t xml:space="preserve"> a identifikačné číslo organizácie,</w:t>
      </w:r>
    </w:p>
    <w:p w14:paraId="17A81520" w14:textId="00DD562A" w:rsidR="006B7B4E" w:rsidRPr="00F43B41" w:rsidRDefault="00BD785A" w:rsidP="006C3256">
      <w:pPr>
        <w:numPr>
          <w:ilvl w:val="0"/>
          <w:numId w:val="53"/>
        </w:numPr>
        <w:spacing w:after="0" w:line="276" w:lineRule="auto"/>
        <w:contextualSpacing/>
        <w:jc w:val="both"/>
        <w:rPr>
          <w:color w:val="000000"/>
          <w:szCs w:val="24"/>
        </w:rPr>
      </w:pPr>
      <w:bookmarkStart w:id="6" w:name="_Hlk163717512"/>
      <w:r w:rsidRPr="00F43B41">
        <w:rPr>
          <w:color w:val="000000"/>
          <w:szCs w:val="24"/>
        </w:rPr>
        <w:t xml:space="preserve">návrh </w:t>
      </w:r>
      <w:r w:rsidR="006B7B4E" w:rsidRPr="00F43B41">
        <w:rPr>
          <w:color w:val="000000"/>
          <w:szCs w:val="24"/>
        </w:rPr>
        <w:t>vzdelávacieho programu</w:t>
      </w:r>
      <w:r w:rsidR="00883C56" w:rsidRPr="00F43B41">
        <w:rPr>
          <w:color w:val="000000"/>
          <w:szCs w:val="24"/>
        </w:rPr>
        <w:t>,</w:t>
      </w:r>
      <w:bookmarkEnd w:id="6"/>
      <w:r w:rsidR="00883C56" w:rsidRPr="00F43B41">
        <w:rPr>
          <w:color w:val="000000"/>
          <w:szCs w:val="24"/>
        </w:rPr>
        <w:t xml:space="preserve"> </w:t>
      </w:r>
    </w:p>
    <w:p w14:paraId="263F2C64" w14:textId="77777777" w:rsidR="006B7B4E" w:rsidRPr="00F43B41" w:rsidRDefault="006B7B4E" w:rsidP="006C3256">
      <w:pPr>
        <w:numPr>
          <w:ilvl w:val="0"/>
          <w:numId w:val="53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profil odborného garanta s uvedením informácií o jeho odbornej spôsobilosti a lektorskej spôsobilosti,</w:t>
      </w:r>
    </w:p>
    <w:p w14:paraId="690E3C7B" w14:textId="77777777" w:rsidR="00184A59" w:rsidRPr="00F43B41" w:rsidRDefault="006B7B4E" w:rsidP="006C3256">
      <w:pPr>
        <w:numPr>
          <w:ilvl w:val="0"/>
          <w:numId w:val="53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profil lektora s uvedením informácií o jeho odbornej spôsobilosti a lektorskej spôsobilosti</w:t>
      </w:r>
      <w:r w:rsidR="00184A59" w:rsidRPr="00F43B41">
        <w:rPr>
          <w:color w:val="000000"/>
          <w:szCs w:val="24"/>
        </w:rPr>
        <w:t xml:space="preserve">, </w:t>
      </w:r>
    </w:p>
    <w:p w14:paraId="6ED5C8EB" w14:textId="04F833BB" w:rsidR="00FF1BF5" w:rsidRPr="00F43B41" w:rsidRDefault="00184A59" w:rsidP="006C3256">
      <w:pPr>
        <w:numPr>
          <w:ilvl w:val="0"/>
          <w:numId w:val="53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doklady, ktoré preukazujú odbornú spôsobilosť a lektorskú spôsobilosť odborného garanta a</w:t>
      </w:r>
      <w:r w:rsidR="00C0338C" w:rsidRPr="00F43B41">
        <w:rPr>
          <w:color w:val="000000"/>
          <w:szCs w:val="24"/>
        </w:rPr>
        <w:t> </w:t>
      </w:r>
      <w:r w:rsidRPr="00F43B41">
        <w:rPr>
          <w:color w:val="000000"/>
          <w:szCs w:val="24"/>
        </w:rPr>
        <w:t>lektora</w:t>
      </w:r>
      <w:r w:rsidR="00C0338C" w:rsidRPr="00F43B41">
        <w:rPr>
          <w:color w:val="000000"/>
          <w:szCs w:val="24"/>
        </w:rPr>
        <w:t>,</w:t>
      </w:r>
    </w:p>
    <w:p w14:paraId="59425A93" w14:textId="15ABAA73" w:rsidR="00FF1BF5" w:rsidRPr="00F43B41" w:rsidRDefault="00FF1BF5" w:rsidP="006C3256">
      <w:pPr>
        <w:pStyle w:val="Odsekzoznamu"/>
        <w:numPr>
          <w:ilvl w:val="0"/>
          <w:numId w:val="53"/>
        </w:numPr>
        <w:contextualSpacing/>
        <w:jc w:val="both"/>
        <w:rPr>
          <w:szCs w:val="24"/>
        </w:rPr>
      </w:pPr>
      <w:r w:rsidRPr="00F43B41">
        <w:rPr>
          <w:color w:val="000000"/>
          <w:szCs w:val="24"/>
        </w:rPr>
        <w:t xml:space="preserve">doklad o úhrade </w:t>
      </w:r>
      <w:r w:rsidR="003A212C">
        <w:rPr>
          <w:color w:val="000000"/>
          <w:szCs w:val="24"/>
        </w:rPr>
        <w:t xml:space="preserve">správneho </w:t>
      </w:r>
      <w:r w:rsidRPr="00F43B41">
        <w:rPr>
          <w:color w:val="000000"/>
          <w:szCs w:val="24"/>
        </w:rPr>
        <w:t xml:space="preserve">poplatku </w:t>
      </w:r>
      <w:r w:rsidR="00F047F7" w:rsidRPr="00F43B41">
        <w:rPr>
          <w:color w:val="000000"/>
          <w:szCs w:val="24"/>
        </w:rPr>
        <w:t>podľa odseku 2</w:t>
      </w:r>
      <w:r w:rsidRPr="00F43B41">
        <w:rPr>
          <w:color w:val="000000"/>
          <w:szCs w:val="24"/>
        </w:rPr>
        <w:t xml:space="preserve">. </w:t>
      </w:r>
    </w:p>
    <w:p w14:paraId="23D4BE5E" w14:textId="70B08D0C" w:rsidR="00FF1BF5" w:rsidRPr="00F43B41" w:rsidRDefault="00FF1BF5" w:rsidP="00A42249">
      <w:pPr>
        <w:spacing w:after="0" w:line="276" w:lineRule="auto"/>
        <w:ind w:left="720"/>
        <w:contextualSpacing/>
        <w:jc w:val="both"/>
        <w:rPr>
          <w:color w:val="000000"/>
          <w:szCs w:val="24"/>
        </w:rPr>
      </w:pPr>
    </w:p>
    <w:p w14:paraId="76DE076B" w14:textId="379DFD24" w:rsidR="004B692B" w:rsidRPr="00F43B41" w:rsidRDefault="00C20D59" w:rsidP="00F047F7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Aliancia je oprávnená požadovať od žiadateľa </w:t>
      </w:r>
      <w:r w:rsidR="003A212C">
        <w:rPr>
          <w:color w:val="000000"/>
          <w:szCs w:val="24"/>
        </w:rPr>
        <w:t xml:space="preserve">správny </w:t>
      </w:r>
      <w:r w:rsidRPr="00F43B41">
        <w:rPr>
          <w:color w:val="000000"/>
          <w:szCs w:val="24"/>
        </w:rPr>
        <w:t xml:space="preserve">poplatok za </w:t>
      </w:r>
      <w:r w:rsidR="00AB0880" w:rsidRPr="00F43B41">
        <w:rPr>
          <w:color w:val="000000"/>
          <w:szCs w:val="24"/>
        </w:rPr>
        <w:t xml:space="preserve">posúdenie návrhu </w:t>
      </w:r>
      <w:r w:rsidRPr="00F43B41">
        <w:rPr>
          <w:color w:val="000000"/>
          <w:szCs w:val="24"/>
        </w:rPr>
        <w:t>vzdelávacieho programu</w:t>
      </w:r>
      <w:bookmarkStart w:id="7" w:name="_Hlk163211598"/>
      <w:r w:rsidR="004B692B" w:rsidRPr="00F43B41">
        <w:rPr>
          <w:color w:val="000000"/>
          <w:szCs w:val="24"/>
        </w:rPr>
        <w:t>.</w:t>
      </w:r>
      <w:bookmarkEnd w:id="7"/>
      <w:r w:rsidR="003A212C">
        <w:rPr>
          <w:rStyle w:val="Odkaznapoznmkupodiarou"/>
          <w:color w:val="000000"/>
          <w:szCs w:val="24"/>
        </w:rPr>
        <w:footnoteReference w:id="10"/>
      </w:r>
      <w:r w:rsidR="003A212C">
        <w:rPr>
          <w:color w:val="000000"/>
          <w:szCs w:val="24"/>
        </w:rPr>
        <w:t>)</w:t>
      </w:r>
      <w:r w:rsidR="0002455F">
        <w:rPr>
          <w:color w:val="000000"/>
          <w:szCs w:val="24"/>
        </w:rPr>
        <w:t xml:space="preserve"> </w:t>
      </w:r>
    </w:p>
    <w:p w14:paraId="362C11EE" w14:textId="77777777" w:rsidR="00000F76" w:rsidRPr="00F43B41" w:rsidRDefault="00000F76" w:rsidP="00C66697">
      <w:pPr>
        <w:spacing w:after="0" w:line="240" w:lineRule="auto"/>
        <w:ind w:left="426"/>
        <w:contextualSpacing/>
        <w:jc w:val="both"/>
        <w:rPr>
          <w:color w:val="000000"/>
          <w:szCs w:val="24"/>
        </w:rPr>
      </w:pPr>
    </w:p>
    <w:p w14:paraId="707A3CDA" w14:textId="7BBEDBCE" w:rsidR="007D372F" w:rsidRDefault="00FB377B" w:rsidP="0017477B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Ak žiadosť o akreditáciu neobsahuje </w:t>
      </w:r>
      <w:r w:rsidR="0023098E" w:rsidRPr="00F43B41">
        <w:rPr>
          <w:color w:val="000000"/>
          <w:szCs w:val="24"/>
        </w:rPr>
        <w:t>náležitosti</w:t>
      </w:r>
      <w:r w:rsidRPr="00F43B41">
        <w:rPr>
          <w:color w:val="000000"/>
          <w:szCs w:val="24"/>
        </w:rPr>
        <w:t xml:space="preserve"> podľa odseku </w:t>
      </w:r>
      <w:r w:rsidR="00226694" w:rsidRPr="00F43B41">
        <w:rPr>
          <w:color w:val="000000"/>
          <w:szCs w:val="24"/>
        </w:rPr>
        <w:t>1</w:t>
      </w:r>
      <w:r w:rsidRPr="00F43B41">
        <w:rPr>
          <w:color w:val="000000"/>
          <w:szCs w:val="24"/>
        </w:rPr>
        <w:t xml:space="preserve">, </w:t>
      </w:r>
      <w:r w:rsidR="003B7F4C" w:rsidRPr="00F43B41">
        <w:rPr>
          <w:color w:val="000000"/>
          <w:szCs w:val="24"/>
        </w:rPr>
        <w:t xml:space="preserve">aliancia </w:t>
      </w:r>
      <w:r w:rsidRPr="00F43B41">
        <w:rPr>
          <w:color w:val="000000"/>
          <w:szCs w:val="24"/>
        </w:rPr>
        <w:t xml:space="preserve">vyzve </w:t>
      </w:r>
      <w:r w:rsidR="00DD078A" w:rsidRPr="00F43B41">
        <w:rPr>
          <w:color w:val="000000"/>
          <w:szCs w:val="24"/>
        </w:rPr>
        <w:t xml:space="preserve">žiadateľa </w:t>
      </w:r>
      <w:r w:rsidR="00226694" w:rsidRPr="00F43B41">
        <w:rPr>
          <w:color w:val="000000"/>
          <w:szCs w:val="24"/>
        </w:rPr>
        <w:t>na doplnenie</w:t>
      </w:r>
      <w:r w:rsidRPr="00F43B41">
        <w:rPr>
          <w:color w:val="000000"/>
          <w:szCs w:val="24"/>
        </w:rPr>
        <w:t xml:space="preserve"> chýbajúcich </w:t>
      </w:r>
      <w:r w:rsidR="0023098E" w:rsidRPr="00F43B41">
        <w:rPr>
          <w:color w:val="000000"/>
          <w:szCs w:val="24"/>
        </w:rPr>
        <w:t xml:space="preserve">náležitostí </w:t>
      </w:r>
      <w:r w:rsidRPr="00F43B41">
        <w:rPr>
          <w:color w:val="000000"/>
          <w:szCs w:val="24"/>
        </w:rPr>
        <w:t xml:space="preserve">do </w:t>
      </w:r>
      <w:r w:rsidR="000E5BB9">
        <w:rPr>
          <w:color w:val="000000"/>
          <w:szCs w:val="24"/>
        </w:rPr>
        <w:t>3</w:t>
      </w:r>
      <w:r w:rsidRPr="00F43B41">
        <w:rPr>
          <w:color w:val="000000"/>
          <w:szCs w:val="24"/>
        </w:rPr>
        <w:t xml:space="preserve">0 </w:t>
      </w:r>
      <w:r w:rsidR="00F66108" w:rsidRPr="00F43B41">
        <w:rPr>
          <w:color w:val="000000"/>
          <w:szCs w:val="24"/>
        </w:rPr>
        <w:t xml:space="preserve">pracovných </w:t>
      </w:r>
      <w:r w:rsidRPr="00F43B41">
        <w:rPr>
          <w:color w:val="000000"/>
          <w:szCs w:val="24"/>
        </w:rPr>
        <w:t>dní</w:t>
      </w:r>
      <w:r w:rsidR="005C46B4" w:rsidRPr="00F43B41">
        <w:rPr>
          <w:szCs w:val="24"/>
        </w:rPr>
        <w:t xml:space="preserve"> odo dňa doručenia výzvy</w:t>
      </w:r>
      <w:r w:rsidR="00226694" w:rsidRPr="00F43B41">
        <w:rPr>
          <w:color w:val="000000"/>
          <w:szCs w:val="24"/>
        </w:rPr>
        <w:t xml:space="preserve">. Ak chýbajúce </w:t>
      </w:r>
      <w:r w:rsidR="0023098E" w:rsidRPr="00F43B41">
        <w:rPr>
          <w:color w:val="000000"/>
          <w:szCs w:val="24"/>
        </w:rPr>
        <w:t xml:space="preserve">náležitosti </w:t>
      </w:r>
      <w:r w:rsidR="00226694" w:rsidRPr="00F43B41">
        <w:rPr>
          <w:color w:val="000000"/>
          <w:szCs w:val="24"/>
        </w:rPr>
        <w:t xml:space="preserve">v tejto lehote </w:t>
      </w:r>
      <w:r w:rsidR="00DD078A" w:rsidRPr="00F43B41">
        <w:rPr>
          <w:color w:val="000000"/>
          <w:szCs w:val="24"/>
        </w:rPr>
        <w:t xml:space="preserve">žiadateľ </w:t>
      </w:r>
      <w:r w:rsidR="00226694" w:rsidRPr="00F43B41">
        <w:rPr>
          <w:color w:val="000000"/>
          <w:szCs w:val="24"/>
        </w:rPr>
        <w:t>nedoplní,</w:t>
      </w:r>
      <w:r w:rsidRPr="00F43B41">
        <w:rPr>
          <w:color w:val="000000"/>
          <w:szCs w:val="24"/>
        </w:rPr>
        <w:t xml:space="preserve"> </w:t>
      </w:r>
      <w:r w:rsidR="00A64029" w:rsidRPr="00F43B41">
        <w:rPr>
          <w:color w:val="000000"/>
          <w:szCs w:val="24"/>
        </w:rPr>
        <w:t xml:space="preserve">aliancia </w:t>
      </w:r>
      <w:r w:rsidR="00C41C09" w:rsidRPr="00F43B41">
        <w:rPr>
          <w:szCs w:val="24"/>
        </w:rPr>
        <w:t xml:space="preserve">žiadosť o akreditáciu </w:t>
      </w:r>
      <w:r w:rsidR="00BA4C0E" w:rsidRPr="00F43B41">
        <w:rPr>
          <w:szCs w:val="24"/>
        </w:rPr>
        <w:t xml:space="preserve">v elektronickej </w:t>
      </w:r>
      <w:r w:rsidR="00C944A4" w:rsidRPr="00F43B41">
        <w:rPr>
          <w:szCs w:val="24"/>
        </w:rPr>
        <w:t>podobe</w:t>
      </w:r>
      <w:r w:rsidR="00BA4C0E" w:rsidRPr="00F43B41">
        <w:rPr>
          <w:szCs w:val="24"/>
        </w:rPr>
        <w:t xml:space="preserve"> </w:t>
      </w:r>
      <w:r w:rsidR="00C41C09" w:rsidRPr="00F43B41">
        <w:rPr>
          <w:szCs w:val="24"/>
        </w:rPr>
        <w:t>odmietne</w:t>
      </w:r>
      <w:r w:rsidRPr="00F43B41">
        <w:rPr>
          <w:color w:val="000000"/>
          <w:szCs w:val="24"/>
        </w:rPr>
        <w:t>.</w:t>
      </w:r>
      <w:r w:rsidR="00883C56" w:rsidRPr="00F43B41">
        <w:rPr>
          <w:color w:val="000000"/>
          <w:szCs w:val="24"/>
        </w:rPr>
        <w:t xml:space="preserve"> </w:t>
      </w:r>
    </w:p>
    <w:p w14:paraId="511F4555" w14:textId="77777777" w:rsidR="007A21B8" w:rsidRPr="00F43B41" w:rsidRDefault="007A21B8" w:rsidP="007664E4">
      <w:pPr>
        <w:spacing w:after="0" w:line="240" w:lineRule="auto"/>
        <w:ind w:left="426"/>
        <w:contextualSpacing/>
        <w:jc w:val="both"/>
        <w:rPr>
          <w:color w:val="000000"/>
          <w:szCs w:val="24"/>
        </w:rPr>
      </w:pPr>
    </w:p>
    <w:p w14:paraId="4D34B8E2" w14:textId="37D7C4DA" w:rsidR="00590F7E" w:rsidRDefault="00FB377B" w:rsidP="008E0D44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</w:pPr>
      <w:r w:rsidRPr="00F43B41">
        <w:rPr>
          <w:color w:val="000000"/>
          <w:szCs w:val="24"/>
        </w:rPr>
        <w:t xml:space="preserve">Ak je žiadosť o akreditáciu úplná </w:t>
      </w:r>
      <w:r w:rsidR="00DD4642" w:rsidRPr="00F43B41">
        <w:rPr>
          <w:color w:val="000000"/>
          <w:szCs w:val="24"/>
        </w:rPr>
        <w:t xml:space="preserve">alebo </w:t>
      </w:r>
      <w:r w:rsidR="00777E20" w:rsidRPr="00F43B41">
        <w:rPr>
          <w:color w:val="000000"/>
          <w:szCs w:val="24"/>
        </w:rPr>
        <w:t xml:space="preserve">žiadateľ </w:t>
      </w:r>
      <w:r w:rsidR="00155B88" w:rsidRPr="00F43B41">
        <w:rPr>
          <w:color w:val="000000"/>
          <w:szCs w:val="24"/>
        </w:rPr>
        <w:t xml:space="preserve">náležitosti </w:t>
      </w:r>
      <w:r w:rsidR="00226694" w:rsidRPr="00F43B41">
        <w:rPr>
          <w:color w:val="000000"/>
          <w:szCs w:val="24"/>
        </w:rPr>
        <w:t>v lehote podľa odsek</w:t>
      </w:r>
      <w:r w:rsidR="00F17D58" w:rsidRPr="00F43B41">
        <w:rPr>
          <w:color w:val="000000"/>
          <w:szCs w:val="24"/>
        </w:rPr>
        <w:t xml:space="preserve">u </w:t>
      </w:r>
      <w:r w:rsidR="00184A59" w:rsidRPr="00F43B41">
        <w:rPr>
          <w:color w:val="000000"/>
          <w:szCs w:val="24"/>
        </w:rPr>
        <w:t>3</w:t>
      </w:r>
      <w:r w:rsidR="00F17D58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>dopln</w:t>
      </w:r>
      <w:r w:rsidR="009D0650" w:rsidRPr="00F43B41">
        <w:rPr>
          <w:color w:val="000000"/>
          <w:szCs w:val="24"/>
        </w:rPr>
        <w:t>í</w:t>
      </w:r>
      <w:r w:rsidRPr="00F43B41">
        <w:rPr>
          <w:color w:val="000000"/>
          <w:szCs w:val="24"/>
        </w:rPr>
        <w:t xml:space="preserve">, </w:t>
      </w:r>
      <w:r w:rsidR="003B7F4C" w:rsidRPr="00F43B41">
        <w:rPr>
          <w:color w:val="000000"/>
          <w:szCs w:val="24"/>
        </w:rPr>
        <w:t>alianci</w:t>
      </w:r>
      <w:r w:rsidR="00A64029" w:rsidRPr="00F43B41">
        <w:rPr>
          <w:color w:val="000000"/>
          <w:szCs w:val="24"/>
        </w:rPr>
        <w:t>a</w:t>
      </w:r>
      <w:r w:rsidR="003B7F4C" w:rsidRPr="00F43B41">
        <w:rPr>
          <w:color w:val="000000"/>
          <w:szCs w:val="24"/>
        </w:rPr>
        <w:t xml:space="preserve"> vypracuje </w:t>
      </w:r>
      <w:r w:rsidRPr="00F43B41">
        <w:rPr>
          <w:color w:val="000000"/>
          <w:szCs w:val="24"/>
        </w:rPr>
        <w:t>stanovisko k </w:t>
      </w:r>
      <w:r w:rsidR="00155B88" w:rsidRPr="00F43B41">
        <w:rPr>
          <w:color w:val="000000"/>
          <w:szCs w:val="24"/>
        </w:rPr>
        <w:t xml:space="preserve">návrhu </w:t>
      </w:r>
      <w:r w:rsidRPr="00F43B41">
        <w:rPr>
          <w:color w:val="000000"/>
          <w:szCs w:val="24"/>
        </w:rPr>
        <w:t>vzdelávacieho programu</w:t>
      </w:r>
      <w:r w:rsidR="00590F7E" w:rsidRPr="00F43B41">
        <w:rPr>
          <w:color w:val="000000"/>
          <w:szCs w:val="24"/>
        </w:rPr>
        <w:t xml:space="preserve"> </w:t>
      </w:r>
      <w:r w:rsidR="00590F7E" w:rsidRPr="00F43B41">
        <w:t xml:space="preserve">do 60 pracovných dní odo dňa doručenia </w:t>
      </w:r>
      <w:r w:rsidR="00851409">
        <w:t xml:space="preserve">úplnej </w:t>
      </w:r>
      <w:r w:rsidR="00590F7E" w:rsidRPr="00F43B41">
        <w:t xml:space="preserve">žiadosti </w:t>
      </w:r>
      <w:r w:rsidR="008E0D44" w:rsidRPr="00F43B41">
        <w:t xml:space="preserve">o akreditáciu </w:t>
      </w:r>
      <w:r w:rsidR="00590F7E" w:rsidRPr="00F43B41">
        <w:t>aliancii</w:t>
      </w:r>
      <w:r w:rsidR="000E16EA">
        <w:t xml:space="preserve"> </w:t>
      </w:r>
      <w:r w:rsidR="000E16EA">
        <w:rPr>
          <w:szCs w:val="24"/>
        </w:rPr>
        <w:t xml:space="preserve">alebo do </w:t>
      </w:r>
      <w:r w:rsidR="000E16EA" w:rsidRPr="00F43B41">
        <w:rPr>
          <w:szCs w:val="24"/>
        </w:rPr>
        <w:t>60 pracovných dní odo dňa</w:t>
      </w:r>
      <w:r w:rsidR="000E16EA">
        <w:rPr>
          <w:szCs w:val="24"/>
        </w:rPr>
        <w:t xml:space="preserve"> doručenia chýbajúcich náležitostí</w:t>
      </w:r>
      <w:r w:rsidR="00851409">
        <w:t>.</w:t>
      </w:r>
      <w:r w:rsidR="008E0D44" w:rsidRPr="00F43B41">
        <w:t xml:space="preserve"> </w:t>
      </w:r>
      <w:r w:rsidR="00851409">
        <w:t xml:space="preserve">Aliancia doručí stanovisko </w:t>
      </w:r>
      <w:r w:rsidR="008E0D44" w:rsidRPr="00F43B41">
        <w:t>ministerstvu školstva</w:t>
      </w:r>
      <w:r w:rsidR="00590F7E" w:rsidRPr="00F43B41">
        <w:t xml:space="preserve">. </w:t>
      </w:r>
    </w:p>
    <w:p w14:paraId="1D88BBF0" w14:textId="77777777" w:rsidR="000E16EA" w:rsidRDefault="000E16EA" w:rsidP="000E16EA">
      <w:pPr>
        <w:spacing w:after="0" w:line="240" w:lineRule="auto"/>
        <w:contextualSpacing/>
        <w:jc w:val="both"/>
        <w:rPr>
          <w:szCs w:val="24"/>
        </w:rPr>
      </w:pPr>
    </w:p>
    <w:p w14:paraId="3A00E09D" w14:textId="18592448" w:rsidR="00822282" w:rsidRPr="00F43B41" w:rsidRDefault="00FB377B" w:rsidP="00FF1BF5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Ak </w:t>
      </w:r>
      <w:r w:rsidR="00610757" w:rsidRPr="00F43B41">
        <w:rPr>
          <w:color w:val="000000"/>
          <w:szCs w:val="24"/>
        </w:rPr>
        <w:t>a</w:t>
      </w:r>
      <w:r w:rsidRPr="00F43B41">
        <w:rPr>
          <w:color w:val="000000"/>
          <w:szCs w:val="24"/>
        </w:rPr>
        <w:t xml:space="preserve">liancia vydá </w:t>
      </w:r>
      <w:r w:rsidR="008E0D44" w:rsidRPr="00F43B41">
        <w:rPr>
          <w:color w:val="000000"/>
          <w:szCs w:val="24"/>
        </w:rPr>
        <w:t>k návrhu vzdelávacieho programu</w:t>
      </w:r>
    </w:p>
    <w:p w14:paraId="5E273E28" w14:textId="6AC70B9B" w:rsidR="00BD785A" w:rsidRPr="00F43B41" w:rsidRDefault="00822282" w:rsidP="00080154">
      <w:pPr>
        <w:spacing w:after="0" w:line="240" w:lineRule="auto"/>
        <w:ind w:left="426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lastRenderedPageBreak/>
        <w:t xml:space="preserve">a) </w:t>
      </w:r>
      <w:r w:rsidR="00FB377B" w:rsidRPr="00F43B41">
        <w:rPr>
          <w:color w:val="000000"/>
          <w:szCs w:val="24"/>
        </w:rPr>
        <w:t xml:space="preserve">súhlasné stanovisko, ministerstvo školstva </w:t>
      </w:r>
      <w:r w:rsidR="003B7F4C" w:rsidRPr="00F43B41">
        <w:rPr>
          <w:color w:val="000000"/>
          <w:szCs w:val="24"/>
        </w:rPr>
        <w:t xml:space="preserve">zapíše vzdelávací program do registra akreditovaných vzdelávacích programov </w:t>
      </w:r>
      <w:r w:rsidR="00FB377B" w:rsidRPr="00F43B41">
        <w:rPr>
          <w:color w:val="000000"/>
          <w:szCs w:val="24"/>
        </w:rPr>
        <w:t>do 30 pracovných dní</w:t>
      </w:r>
      <w:r w:rsidR="00F66108" w:rsidRPr="00F43B41">
        <w:rPr>
          <w:color w:val="000000"/>
          <w:szCs w:val="24"/>
        </w:rPr>
        <w:t xml:space="preserve"> odo dňa doručenia súhlasného stanoviska</w:t>
      </w:r>
      <w:r w:rsidRPr="00F43B41">
        <w:rPr>
          <w:color w:val="000000"/>
          <w:szCs w:val="24"/>
        </w:rPr>
        <w:t>,</w:t>
      </w:r>
    </w:p>
    <w:p w14:paraId="3CF54D43" w14:textId="6747E95A" w:rsidR="00BA4C0E" w:rsidRPr="00F43B41" w:rsidRDefault="00822282" w:rsidP="00BA4C0E">
      <w:pPr>
        <w:spacing w:after="0" w:line="240" w:lineRule="auto"/>
        <w:ind w:left="426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b) </w:t>
      </w:r>
      <w:r w:rsidR="00FB377B" w:rsidRPr="00F43B41">
        <w:rPr>
          <w:color w:val="000000"/>
          <w:szCs w:val="24"/>
        </w:rPr>
        <w:t>nesúhlasné</w:t>
      </w:r>
      <w:r w:rsidRPr="00F43B41">
        <w:rPr>
          <w:color w:val="000000"/>
          <w:szCs w:val="24"/>
        </w:rPr>
        <w:t xml:space="preserve"> stanovisko</w:t>
      </w:r>
      <w:r w:rsidR="00FB377B" w:rsidRPr="00F43B41">
        <w:rPr>
          <w:color w:val="000000"/>
          <w:szCs w:val="24"/>
        </w:rPr>
        <w:t xml:space="preserve">, ministerstvo školstva </w:t>
      </w:r>
      <w:r w:rsidR="009D213F" w:rsidRPr="00F43B41">
        <w:rPr>
          <w:color w:val="000000"/>
          <w:szCs w:val="24"/>
        </w:rPr>
        <w:t>nezapíše vzdelávací program do registra akreditovaných vzdelávacích programov; aliancia vzdelávaciu inštitúciu o tejto skutočnosti informuje</w:t>
      </w:r>
      <w:r w:rsidR="00883C56" w:rsidRPr="00F43B41">
        <w:rPr>
          <w:color w:val="000000"/>
          <w:szCs w:val="24"/>
        </w:rPr>
        <w:t xml:space="preserve"> </w:t>
      </w:r>
      <w:r w:rsidR="00883C56" w:rsidRPr="00F43B41">
        <w:rPr>
          <w:szCs w:val="24"/>
        </w:rPr>
        <w:t>v elektronickej podobe</w:t>
      </w:r>
      <w:r w:rsidR="00C4771D">
        <w:rPr>
          <w:szCs w:val="24"/>
        </w:rPr>
        <w:t xml:space="preserve"> a uvedie dôvody nesúhlasného stanoviska</w:t>
      </w:r>
      <w:r w:rsidR="00883C56" w:rsidRPr="00F43B41">
        <w:rPr>
          <w:szCs w:val="24"/>
        </w:rPr>
        <w:t>.</w:t>
      </w:r>
      <w:r w:rsidR="00BA4C0E" w:rsidRPr="00F43B41">
        <w:rPr>
          <w:szCs w:val="24"/>
        </w:rPr>
        <w:t xml:space="preserve"> </w:t>
      </w:r>
    </w:p>
    <w:p w14:paraId="0D910696" w14:textId="77777777" w:rsidR="00FB377B" w:rsidRPr="00F43B41" w:rsidRDefault="00FB377B" w:rsidP="00A42249">
      <w:pPr>
        <w:spacing w:after="0" w:line="240" w:lineRule="auto"/>
        <w:contextualSpacing/>
        <w:jc w:val="both"/>
        <w:rPr>
          <w:color w:val="000000"/>
          <w:szCs w:val="24"/>
        </w:rPr>
      </w:pPr>
    </w:p>
    <w:p w14:paraId="7EDE1E92" w14:textId="1D9FB486" w:rsidR="00FA3127" w:rsidRPr="00F43B41" w:rsidRDefault="00EA0432" w:rsidP="00FA3127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Vzdelávací program je akreditovaný odo dňa zápisu do registra akreditovaných vzdelávacích programov. </w:t>
      </w:r>
      <w:r w:rsidR="00D31B47" w:rsidRPr="00F43B41">
        <w:t xml:space="preserve">Zápis do registra </w:t>
      </w:r>
      <w:r w:rsidR="00D31B47" w:rsidRPr="00F43B41">
        <w:rPr>
          <w:color w:val="000000"/>
          <w:szCs w:val="24"/>
        </w:rPr>
        <w:t>akreditovaných vzdelávacích programov</w:t>
      </w:r>
      <w:r w:rsidR="00D31B47" w:rsidRPr="00F43B41">
        <w:t xml:space="preserve"> platí päť rokov, je neprevoditeľný a neprechádza na právneho nástupcu vzdelávacej inštitúcie.</w:t>
      </w:r>
      <w:r w:rsidR="00D31B47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Po uplynutí doby </w:t>
      </w:r>
      <w:r w:rsidR="00D31B47" w:rsidRPr="00F43B41">
        <w:rPr>
          <w:color w:val="000000"/>
          <w:szCs w:val="24"/>
        </w:rPr>
        <w:t xml:space="preserve">zápisu </w:t>
      </w:r>
      <w:r w:rsidR="00F732DE" w:rsidRPr="00F43B41">
        <w:t xml:space="preserve">do registra </w:t>
      </w:r>
      <w:r w:rsidR="00F732DE" w:rsidRPr="00F43B41">
        <w:rPr>
          <w:color w:val="000000"/>
          <w:szCs w:val="24"/>
        </w:rPr>
        <w:t>akreditovaných vzdelávacích programov</w:t>
      </w:r>
      <w:r w:rsidR="00F732DE" w:rsidRPr="00F43B41">
        <w:t xml:space="preserve"> </w:t>
      </w:r>
      <w:r w:rsidRPr="00F43B41">
        <w:rPr>
          <w:color w:val="000000"/>
          <w:szCs w:val="24"/>
        </w:rPr>
        <w:t>nie je možné jej predĺženie a certifikovaná vzdelávacia inštitúcia podáva novú žiadosť o akreditáciu.</w:t>
      </w:r>
      <w:r w:rsidR="00FA3127" w:rsidRPr="00F43B41">
        <w:rPr>
          <w:color w:val="000000"/>
          <w:szCs w:val="24"/>
        </w:rPr>
        <w:t xml:space="preserve"> </w:t>
      </w:r>
    </w:p>
    <w:p w14:paraId="1DE47096" w14:textId="77777777" w:rsidR="00FA3127" w:rsidRPr="00F43B41" w:rsidRDefault="00FA3127" w:rsidP="00C66697">
      <w:pPr>
        <w:spacing w:after="0" w:line="240" w:lineRule="auto"/>
        <w:ind w:left="426"/>
        <w:contextualSpacing/>
        <w:jc w:val="both"/>
        <w:rPr>
          <w:color w:val="000000"/>
          <w:szCs w:val="24"/>
        </w:rPr>
      </w:pPr>
    </w:p>
    <w:p w14:paraId="114BBEF1" w14:textId="3E985EB8" w:rsidR="00FA3127" w:rsidRPr="00F43B41" w:rsidRDefault="00FA3127" w:rsidP="00FA3127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color w:val="000000"/>
          <w:szCs w:val="24"/>
        </w:rPr>
      </w:pPr>
      <w:r w:rsidRPr="00F43B41">
        <w:t>Vyučovacou hodinou akreditovaného vzdelávacieho programu sa rozumie 45 minút. Počas jedného dňa je možné uskutočňovať vzdelávanie v akreditovanom vzdelávacom programe najviac v rozsahu 10 vyučovacích hodín.</w:t>
      </w:r>
    </w:p>
    <w:p w14:paraId="3B7840A3" w14:textId="77777777" w:rsidR="00590F7E" w:rsidRPr="00F43B41" w:rsidRDefault="00590F7E" w:rsidP="00A42249">
      <w:pPr>
        <w:pStyle w:val="Odsekzoznamu"/>
        <w:rPr>
          <w:b/>
          <w:szCs w:val="24"/>
        </w:rPr>
      </w:pPr>
    </w:p>
    <w:p w14:paraId="2F8E7ED8" w14:textId="6705FBF2" w:rsidR="009D213F" w:rsidRPr="00F43B41" w:rsidRDefault="00F23F07" w:rsidP="009D2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43B41">
        <w:rPr>
          <w:b/>
          <w:szCs w:val="24"/>
        </w:rPr>
        <w:t>§</w:t>
      </w:r>
      <w:r w:rsidR="004F702F" w:rsidRPr="00F43B41">
        <w:rPr>
          <w:b/>
          <w:szCs w:val="24"/>
        </w:rPr>
        <w:t xml:space="preserve"> 1</w:t>
      </w:r>
      <w:r w:rsidR="00FC6B4D" w:rsidRPr="00F43B41">
        <w:rPr>
          <w:b/>
          <w:szCs w:val="24"/>
        </w:rPr>
        <w:t>4</w:t>
      </w:r>
      <w:r w:rsidR="00E12381" w:rsidRPr="00F43B41">
        <w:rPr>
          <w:szCs w:val="24"/>
        </w:rPr>
        <w:br/>
      </w:r>
      <w:r w:rsidR="00D97195" w:rsidRPr="00F43B41">
        <w:rPr>
          <w:b/>
          <w:bCs/>
          <w:szCs w:val="24"/>
        </w:rPr>
        <w:t>Zánik akreditácie</w:t>
      </w:r>
    </w:p>
    <w:p w14:paraId="6DFB5A7C" w14:textId="77777777" w:rsidR="00634DCC" w:rsidRPr="00F43B41" w:rsidRDefault="00634DCC" w:rsidP="00A42249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14:paraId="2F1549FD" w14:textId="47447232" w:rsidR="004D1719" w:rsidRPr="00F43B41" w:rsidRDefault="00ED1A49" w:rsidP="00A42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(1) </w:t>
      </w:r>
      <w:r w:rsidR="004D1719" w:rsidRPr="00F43B41">
        <w:rPr>
          <w:szCs w:val="24"/>
        </w:rPr>
        <w:t xml:space="preserve">Akreditácia zaniká </w:t>
      </w:r>
    </w:p>
    <w:p w14:paraId="5EC4478C" w14:textId="6BA7B908" w:rsidR="004D1719" w:rsidRPr="00F43B41" w:rsidRDefault="004D1719" w:rsidP="006C3256">
      <w:pPr>
        <w:pStyle w:val="Odsekzoznamu"/>
        <w:widowControl w:val="0"/>
        <w:numPr>
          <w:ilvl w:val="0"/>
          <w:numId w:val="89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zrušením </w:t>
      </w:r>
      <w:r w:rsidR="00F66108" w:rsidRPr="00F43B41">
        <w:rPr>
          <w:szCs w:val="24"/>
        </w:rPr>
        <w:t>certifikovanej</w:t>
      </w:r>
      <w:r w:rsidR="007801D0" w:rsidRPr="00F43B41">
        <w:rPr>
          <w:szCs w:val="24"/>
        </w:rPr>
        <w:t xml:space="preserve"> </w:t>
      </w:r>
      <w:r w:rsidRPr="00F43B41">
        <w:rPr>
          <w:szCs w:val="24"/>
        </w:rPr>
        <w:t>vzdelávacej inštitúcie</w:t>
      </w:r>
      <w:r w:rsidR="00F66108" w:rsidRPr="00F43B41">
        <w:rPr>
          <w:szCs w:val="24"/>
        </w:rPr>
        <w:t>,</w:t>
      </w:r>
      <w:r w:rsidR="00EB1458" w:rsidRPr="00F43B41">
        <w:rPr>
          <w:szCs w:val="24"/>
        </w:rPr>
        <w:t xml:space="preserve"> ak ide o právnickú osobu,</w:t>
      </w:r>
    </w:p>
    <w:p w14:paraId="2AF9C17E" w14:textId="1C725FF2" w:rsidR="004D1719" w:rsidRPr="00F43B41" w:rsidRDefault="004D1719" w:rsidP="006C3256">
      <w:pPr>
        <w:pStyle w:val="Odsekzoznamu"/>
        <w:widowControl w:val="0"/>
        <w:numPr>
          <w:ilvl w:val="0"/>
          <w:numId w:val="89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smrťou fyzickej osoby</w:t>
      </w:r>
      <w:r w:rsidR="007D52DB" w:rsidRPr="00F43B41">
        <w:rPr>
          <w:szCs w:val="24"/>
        </w:rPr>
        <w:t>-podnikateľa</w:t>
      </w:r>
      <w:r w:rsidRPr="00F43B41">
        <w:rPr>
          <w:szCs w:val="24"/>
        </w:rPr>
        <w:t>, ktor</w:t>
      </w:r>
      <w:r w:rsidR="00E00695" w:rsidRPr="00F43B41">
        <w:rPr>
          <w:szCs w:val="24"/>
        </w:rPr>
        <w:t>á poskytuje akreditovaný</w:t>
      </w:r>
      <w:r w:rsidR="00EB7BA8" w:rsidRPr="00F43B41">
        <w:rPr>
          <w:szCs w:val="24"/>
        </w:rPr>
        <w:t xml:space="preserve"> vzdelávací program</w:t>
      </w:r>
      <w:r w:rsidR="00E00695" w:rsidRPr="00F43B41">
        <w:rPr>
          <w:szCs w:val="24"/>
        </w:rPr>
        <w:t>,</w:t>
      </w:r>
      <w:r w:rsidR="00EB7BA8" w:rsidRPr="00F43B41">
        <w:rPr>
          <w:szCs w:val="24"/>
        </w:rPr>
        <w:t xml:space="preserve"> </w:t>
      </w:r>
      <w:r w:rsidRPr="00F43B41">
        <w:rPr>
          <w:szCs w:val="24"/>
        </w:rPr>
        <w:t xml:space="preserve">alebo jej vyhlásením za mŕtvu, </w:t>
      </w:r>
    </w:p>
    <w:p w14:paraId="05CB7D8C" w14:textId="6AD77A16" w:rsidR="00E12381" w:rsidRDefault="00EB7BA8" w:rsidP="006C3256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výmazom z registra akreditovaných vzdelávacích programov</w:t>
      </w:r>
      <w:r w:rsidR="008E3C46">
        <w:rPr>
          <w:szCs w:val="24"/>
        </w:rPr>
        <w:t>,</w:t>
      </w:r>
      <w:r w:rsidR="00D82EEA">
        <w:rPr>
          <w:szCs w:val="24"/>
        </w:rPr>
        <w:t xml:space="preserve"> alebo</w:t>
      </w:r>
    </w:p>
    <w:p w14:paraId="6FF0F145" w14:textId="37DBA6D4" w:rsidR="008E3C46" w:rsidRPr="00F43B41" w:rsidRDefault="008E3C46" w:rsidP="006C3256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>
        <w:rPr>
          <w:szCs w:val="24"/>
        </w:rPr>
        <w:t xml:space="preserve">uplynutím </w:t>
      </w:r>
      <w:r w:rsidR="00D82EEA">
        <w:rPr>
          <w:szCs w:val="24"/>
        </w:rPr>
        <w:t>doby platnosti akreditácie.</w:t>
      </w:r>
    </w:p>
    <w:p w14:paraId="36A75D83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szCs w:val="24"/>
        </w:rPr>
      </w:pPr>
    </w:p>
    <w:p w14:paraId="028E2087" w14:textId="5D1D2709" w:rsidR="004D1719" w:rsidRPr="00F43B41" w:rsidRDefault="00ED1A49" w:rsidP="00A4224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4"/>
        </w:rPr>
      </w:pPr>
      <w:r w:rsidRPr="00F43B41">
        <w:rPr>
          <w:szCs w:val="24"/>
        </w:rPr>
        <w:t xml:space="preserve">(2) </w:t>
      </w:r>
      <w:r w:rsidR="004D1719" w:rsidRPr="00F43B41">
        <w:rPr>
          <w:szCs w:val="24"/>
        </w:rPr>
        <w:t xml:space="preserve">Ministerstvo </w:t>
      </w:r>
      <w:r w:rsidR="007D52DB" w:rsidRPr="00F43B41">
        <w:rPr>
          <w:szCs w:val="24"/>
        </w:rPr>
        <w:t xml:space="preserve">školstva </w:t>
      </w:r>
      <w:r w:rsidR="009D213F" w:rsidRPr="00F43B41">
        <w:rPr>
          <w:szCs w:val="24"/>
        </w:rPr>
        <w:t xml:space="preserve">vymaže </w:t>
      </w:r>
      <w:r w:rsidR="00EB7BA8" w:rsidRPr="00F43B41">
        <w:rPr>
          <w:szCs w:val="24"/>
        </w:rPr>
        <w:t xml:space="preserve">z </w:t>
      </w:r>
      <w:r w:rsidR="009D213F" w:rsidRPr="00F43B41">
        <w:rPr>
          <w:color w:val="000000"/>
          <w:szCs w:val="24"/>
        </w:rPr>
        <w:t xml:space="preserve">registra akreditovaných vzdelávacích programov vzdelávací </w:t>
      </w:r>
      <w:r w:rsidRPr="00F43B41">
        <w:rPr>
          <w:color w:val="000000"/>
          <w:szCs w:val="24"/>
        </w:rPr>
        <w:t xml:space="preserve"> </w:t>
      </w:r>
      <w:r w:rsidR="009D213F" w:rsidRPr="00F43B41">
        <w:rPr>
          <w:color w:val="000000"/>
          <w:szCs w:val="24"/>
        </w:rPr>
        <w:t>program</w:t>
      </w:r>
      <w:r w:rsidR="00610757" w:rsidRPr="00F43B41">
        <w:rPr>
          <w:color w:val="000000"/>
          <w:szCs w:val="24"/>
        </w:rPr>
        <w:t>,</w:t>
      </w:r>
      <w:r w:rsidR="009D213F" w:rsidRPr="00F43B41">
        <w:rPr>
          <w:color w:val="000000"/>
          <w:szCs w:val="24"/>
        </w:rPr>
        <w:t xml:space="preserve"> </w:t>
      </w:r>
      <w:r w:rsidR="004D1719" w:rsidRPr="00F43B41">
        <w:rPr>
          <w:szCs w:val="24"/>
        </w:rPr>
        <w:t xml:space="preserve">ak </w:t>
      </w:r>
      <w:r w:rsidR="00F66108" w:rsidRPr="00F43B41">
        <w:rPr>
          <w:szCs w:val="24"/>
        </w:rPr>
        <w:t>certifikovaná</w:t>
      </w:r>
      <w:r w:rsidR="00500654" w:rsidRPr="00F43B41">
        <w:rPr>
          <w:szCs w:val="24"/>
        </w:rPr>
        <w:t xml:space="preserve"> </w:t>
      </w:r>
      <w:r w:rsidR="004D1719" w:rsidRPr="00F43B41">
        <w:rPr>
          <w:szCs w:val="24"/>
        </w:rPr>
        <w:t>vzdelávacia inštitúcia</w:t>
      </w:r>
      <w:r w:rsidR="00F66108" w:rsidRPr="00F43B41">
        <w:rPr>
          <w:szCs w:val="24"/>
        </w:rPr>
        <w:t>,</w:t>
      </w:r>
    </w:p>
    <w:p w14:paraId="21829663" w14:textId="75F504A0" w:rsidR="004D1719" w:rsidRPr="00F43B41" w:rsidRDefault="004D1719" w:rsidP="006C3256">
      <w:pPr>
        <w:pStyle w:val="Odsekzoznamu"/>
        <w:widowControl w:val="0"/>
        <w:numPr>
          <w:ilvl w:val="0"/>
          <w:numId w:val="88"/>
        </w:numPr>
        <w:autoSpaceDE w:val="0"/>
        <w:autoSpaceDN w:val="0"/>
        <w:adjustRightInd w:val="0"/>
        <w:spacing w:line="276" w:lineRule="auto"/>
        <w:contextualSpacing/>
        <w:rPr>
          <w:szCs w:val="24"/>
        </w:rPr>
      </w:pPr>
      <w:r w:rsidRPr="00F43B41">
        <w:rPr>
          <w:szCs w:val="24"/>
        </w:rPr>
        <w:t>poskyt</w:t>
      </w:r>
      <w:r w:rsidR="00780CB1" w:rsidRPr="00F43B41">
        <w:rPr>
          <w:szCs w:val="24"/>
        </w:rPr>
        <w:t>la</w:t>
      </w:r>
      <w:r w:rsidRPr="00F43B41">
        <w:rPr>
          <w:szCs w:val="24"/>
        </w:rPr>
        <w:t xml:space="preserve"> nepravdivé údaje v žiadosti o akreditáciu, </w:t>
      </w:r>
    </w:p>
    <w:p w14:paraId="29D0286A" w14:textId="450B8F89" w:rsidR="004D1719" w:rsidRPr="00F43B41" w:rsidRDefault="004D1719" w:rsidP="006C3256">
      <w:pPr>
        <w:pStyle w:val="Odsekzoznamu"/>
        <w:widowControl w:val="0"/>
        <w:numPr>
          <w:ilvl w:val="0"/>
          <w:numId w:val="88"/>
        </w:numPr>
        <w:autoSpaceDE w:val="0"/>
        <w:autoSpaceDN w:val="0"/>
        <w:adjustRightInd w:val="0"/>
        <w:spacing w:line="276" w:lineRule="auto"/>
        <w:contextualSpacing/>
        <w:rPr>
          <w:szCs w:val="24"/>
        </w:rPr>
      </w:pPr>
      <w:r w:rsidRPr="00F43B41">
        <w:rPr>
          <w:szCs w:val="24"/>
        </w:rPr>
        <w:t xml:space="preserve">závažným spôsobom alebo opakovane porušuje povinnosti podľa § </w:t>
      </w:r>
      <w:r w:rsidR="003D0B22" w:rsidRPr="00F43B41">
        <w:rPr>
          <w:szCs w:val="24"/>
        </w:rPr>
        <w:t>1</w:t>
      </w:r>
      <w:r w:rsidR="00ED1A49" w:rsidRPr="00F43B41">
        <w:rPr>
          <w:szCs w:val="24"/>
        </w:rPr>
        <w:t>6</w:t>
      </w:r>
      <w:r w:rsidR="00D31B47" w:rsidRPr="00F43B41">
        <w:rPr>
          <w:szCs w:val="24"/>
        </w:rPr>
        <w:t>,</w:t>
      </w:r>
    </w:p>
    <w:p w14:paraId="31AB29D3" w14:textId="678E47B8" w:rsidR="004D1719" w:rsidRPr="00F43B41" w:rsidRDefault="007D52DB" w:rsidP="006C3256">
      <w:pPr>
        <w:pStyle w:val="Odsekzoznamu"/>
        <w:widowControl w:val="0"/>
        <w:numPr>
          <w:ilvl w:val="0"/>
          <w:numId w:val="88"/>
        </w:numPr>
        <w:autoSpaceDE w:val="0"/>
        <w:autoSpaceDN w:val="0"/>
        <w:adjustRightInd w:val="0"/>
        <w:spacing w:line="276" w:lineRule="auto"/>
        <w:contextualSpacing/>
        <w:rPr>
          <w:szCs w:val="24"/>
        </w:rPr>
      </w:pPr>
      <w:r w:rsidRPr="00F43B41">
        <w:rPr>
          <w:szCs w:val="24"/>
        </w:rPr>
        <w:t>prestala spĺňať</w:t>
      </w:r>
      <w:r w:rsidR="004D1719" w:rsidRPr="00F43B41">
        <w:rPr>
          <w:szCs w:val="24"/>
        </w:rPr>
        <w:t xml:space="preserve"> podmienky akreditácie</w:t>
      </w:r>
      <w:r w:rsidR="00D31B47" w:rsidRPr="00F43B41">
        <w:rPr>
          <w:szCs w:val="24"/>
        </w:rPr>
        <w:t xml:space="preserve"> alebo</w:t>
      </w:r>
      <w:r w:rsidR="004D1719" w:rsidRPr="00F43B41">
        <w:rPr>
          <w:szCs w:val="24"/>
        </w:rPr>
        <w:t xml:space="preserve"> </w:t>
      </w:r>
    </w:p>
    <w:p w14:paraId="0E7049CA" w14:textId="4E21022A" w:rsidR="004D1719" w:rsidRPr="00F43B41" w:rsidRDefault="004D1719" w:rsidP="006C3256">
      <w:pPr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požiada o </w:t>
      </w:r>
      <w:r w:rsidR="00D31B47" w:rsidRPr="00F43B41">
        <w:rPr>
          <w:szCs w:val="24"/>
        </w:rPr>
        <w:t>výmaz z registra akreditovaných vzdelávacích programov.</w:t>
      </w:r>
      <w:r w:rsidRPr="00F43B41">
        <w:rPr>
          <w:szCs w:val="24"/>
        </w:rPr>
        <w:t xml:space="preserve"> </w:t>
      </w:r>
    </w:p>
    <w:p w14:paraId="255994D5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szCs w:val="24"/>
        </w:rPr>
      </w:pPr>
    </w:p>
    <w:p w14:paraId="2DBAADC7" w14:textId="3BC12596" w:rsidR="00080154" w:rsidRPr="00F43B41" w:rsidRDefault="00ED1A49" w:rsidP="00A4224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4"/>
        </w:rPr>
      </w:pPr>
      <w:r w:rsidRPr="00F43B41">
        <w:rPr>
          <w:szCs w:val="24"/>
        </w:rPr>
        <w:t xml:space="preserve">(3) </w:t>
      </w:r>
      <w:r w:rsidR="002F00B2" w:rsidRPr="00F43B41">
        <w:rPr>
          <w:szCs w:val="24"/>
        </w:rPr>
        <w:t xml:space="preserve">Ak bol vzdelávací program vymazaný </w:t>
      </w:r>
      <w:r w:rsidR="00E12381" w:rsidRPr="00F43B41">
        <w:rPr>
          <w:szCs w:val="24"/>
        </w:rPr>
        <w:t>podľa odseku 2 písm. a) a</w:t>
      </w:r>
      <w:r w:rsidR="00261A57" w:rsidRPr="00F43B41">
        <w:rPr>
          <w:szCs w:val="24"/>
        </w:rPr>
        <w:t>lebo písm.</w:t>
      </w:r>
      <w:r w:rsidR="00E12381" w:rsidRPr="00F43B41">
        <w:rPr>
          <w:szCs w:val="24"/>
        </w:rPr>
        <w:t xml:space="preserve"> b), </w:t>
      </w:r>
      <w:r w:rsidR="002F00B2" w:rsidRPr="00F43B41">
        <w:rPr>
          <w:szCs w:val="24"/>
        </w:rPr>
        <w:t xml:space="preserve">certifikovaná vzdelávacia inštitúcia </w:t>
      </w:r>
      <w:r w:rsidR="006F2CD6" w:rsidRPr="00F43B41">
        <w:rPr>
          <w:szCs w:val="24"/>
        </w:rPr>
        <w:t xml:space="preserve">môže </w:t>
      </w:r>
      <w:r w:rsidR="00E12381" w:rsidRPr="00F43B41">
        <w:rPr>
          <w:szCs w:val="24"/>
        </w:rPr>
        <w:t xml:space="preserve">opätovne požiadať o akreditáciu príslušného vzdelávacieho programu </w:t>
      </w:r>
      <w:r w:rsidR="00D54531" w:rsidRPr="00F43B41">
        <w:rPr>
          <w:szCs w:val="24"/>
        </w:rPr>
        <w:t>naj</w:t>
      </w:r>
      <w:r w:rsidR="00E12381" w:rsidRPr="00F43B41">
        <w:rPr>
          <w:szCs w:val="24"/>
        </w:rPr>
        <w:t xml:space="preserve">skôr po uplynutí dvoch rokov odo dňa </w:t>
      </w:r>
      <w:r w:rsidR="00080154" w:rsidRPr="00F43B41">
        <w:rPr>
          <w:szCs w:val="24"/>
        </w:rPr>
        <w:t>výmazu</w:t>
      </w:r>
      <w:r w:rsidR="00080154" w:rsidRPr="00F43B41">
        <w:rPr>
          <w:color w:val="000000"/>
          <w:szCs w:val="24"/>
        </w:rPr>
        <w:t xml:space="preserve">. </w:t>
      </w:r>
    </w:p>
    <w:p w14:paraId="7D7885D2" w14:textId="77777777" w:rsidR="00634DCC" w:rsidRPr="00F43B41" w:rsidRDefault="00634DCC" w:rsidP="0008015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087CCE7" w14:textId="7BCBBE0F" w:rsidR="004D1719" w:rsidRPr="00F43B41" w:rsidRDefault="004D1719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43B41">
        <w:rPr>
          <w:b/>
          <w:szCs w:val="24"/>
        </w:rPr>
        <w:t xml:space="preserve">§ </w:t>
      </w:r>
      <w:r w:rsidR="004F702F" w:rsidRPr="00F43B41">
        <w:rPr>
          <w:b/>
          <w:szCs w:val="24"/>
        </w:rPr>
        <w:t>1</w:t>
      </w:r>
      <w:r w:rsidR="00FC6B4D" w:rsidRPr="00F43B41">
        <w:rPr>
          <w:b/>
          <w:szCs w:val="24"/>
        </w:rPr>
        <w:t>5</w:t>
      </w:r>
      <w:r w:rsidR="00E12381" w:rsidRPr="00F43B41">
        <w:rPr>
          <w:b/>
          <w:bCs/>
          <w:szCs w:val="24"/>
        </w:rPr>
        <w:br/>
      </w:r>
      <w:r w:rsidRPr="00F43B41">
        <w:rPr>
          <w:b/>
          <w:bCs/>
          <w:szCs w:val="24"/>
        </w:rPr>
        <w:t xml:space="preserve">Záverečná skúška </w:t>
      </w:r>
      <w:bookmarkStart w:id="8" w:name="_Hlk149644040"/>
      <w:r w:rsidRPr="00F43B41">
        <w:rPr>
          <w:b/>
          <w:bCs/>
          <w:szCs w:val="24"/>
        </w:rPr>
        <w:t>akreditovaného vzdelávacieho programu a</w:t>
      </w:r>
      <w:r w:rsidR="00075BB3" w:rsidRPr="00F43B41">
        <w:rPr>
          <w:b/>
          <w:bCs/>
          <w:szCs w:val="24"/>
        </w:rPr>
        <w:t> </w:t>
      </w:r>
      <w:r w:rsidRPr="00F43B41">
        <w:rPr>
          <w:b/>
          <w:bCs/>
          <w:szCs w:val="24"/>
        </w:rPr>
        <w:t>osvedčenie</w:t>
      </w:r>
      <w:r w:rsidR="00075BB3" w:rsidRPr="00F43B41">
        <w:rPr>
          <w:b/>
          <w:bCs/>
          <w:szCs w:val="24"/>
        </w:rPr>
        <w:t xml:space="preserve"> </w:t>
      </w:r>
      <w:r w:rsidRPr="00F43B41">
        <w:rPr>
          <w:b/>
          <w:bCs/>
          <w:szCs w:val="24"/>
        </w:rPr>
        <w:t>o absolvovaní akreditovaného vzdelávacieho programu</w:t>
      </w:r>
      <w:bookmarkEnd w:id="8"/>
    </w:p>
    <w:p w14:paraId="4A4DD686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254222B0" w14:textId="0CB35290" w:rsidR="00E12381" w:rsidRPr="00F43B41" w:rsidRDefault="004D1719" w:rsidP="006C32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Vzdelávanie</w:t>
      </w:r>
      <w:r w:rsidR="0024057B" w:rsidRPr="00F43B41">
        <w:rPr>
          <w:szCs w:val="24"/>
        </w:rPr>
        <w:t xml:space="preserve"> </w:t>
      </w:r>
      <w:r w:rsidRPr="00F43B41">
        <w:rPr>
          <w:szCs w:val="24"/>
        </w:rPr>
        <w:t>v</w:t>
      </w:r>
      <w:r w:rsidR="00B8585E" w:rsidRPr="00F43B41">
        <w:rPr>
          <w:szCs w:val="24"/>
        </w:rPr>
        <w:t xml:space="preserve"> akreditovanom</w:t>
      </w:r>
      <w:r w:rsidRPr="00F43B41">
        <w:rPr>
          <w:szCs w:val="24"/>
        </w:rPr>
        <w:t xml:space="preserve"> vzdelávacom programe </w:t>
      </w:r>
      <w:r w:rsidR="00B8585E" w:rsidRPr="00F43B41">
        <w:rPr>
          <w:szCs w:val="24"/>
        </w:rPr>
        <w:t xml:space="preserve">sa </w:t>
      </w:r>
      <w:r w:rsidRPr="00F43B41">
        <w:rPr>
          <w:szCs w:val="24"/>
        </w:rPr>
        <w:t>ukončuje záverečnou skúškou. Účastník vzdelávania môže vykonať záverečnú skúšku, ak absolvoval najmenej 75</w:t>
      </w:r>
      <w:r w:rsidR="0024057B" w:rsidRPr="00F43B41">
        <w:rPr>
          <w:szCs w:val="24"/>
        </w:rPr>
        <w:t xml:space="preserve"> </w:t>
      </w:r>
      <w:r w:rsidRPr="00F43B41">
        <w:rPr>
          <w:szCs w:val="24"/>
        </w:rPr>
        <w:t xml:space="preserve">% </w:t>
      </w:r>
      <w:r w:rsidR="00261A57" w:rsidRPr="00F43B41">
        <w:rPr>
          <w:szCs w:val="24"/>
        </w:rPr>
        <w:t>rozsahu akreditovaného vzdelávacieho programu</w:t>
      </w:r>
      <w:r w:rsidRPr="00F43B41">
        <w:rPr>
          <w:szCs w:val="24"/>
        </w:rPr>
        <w:t xml:space="preserve">. </w:t>
      </w:r>
      <w:r w:rsidR="007E4926" w:rsidRPr="00F43B41">
        <w:rPr>
          <w:szCs w:val="24"/>
        </w:rPr>
        <w:t>Záverečná skúška je verejná.</w:t>
      </w:r>
    </w:p>
    <w:p w14:paraId="520D55E9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5DB2E112" w14:textId="73CC459A" w:rsidR="00E12381" w:rsidRPr="00F43B41" w:rsidRDefault="002B3D07" w:rsidP="006C32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Z</w:t>
      </w:r>
      <w:r w:rsidR="004D1719" w:rsidRPr="00F43B41">
        <w:rPr>
          <w:szCs w:val="24"/>
        </w:rPr>
        <w:t>áverečn</w:t>
      </w:r>
      <w:r w:rsidRPr="00F43B41">
        <w:rPr>
          <w:szCs w:val="24"/>
        </w:rPr>
        <w:t>ou</w:t>
      </w:r>
      <w:r w:rsidR="004D1719" w:rsidRPr="00F43B41">
        <w:rPr>
          <w:szCs w:val="24"/>
        </w:rPr>
        <w:t xml:space="preserve"> </w:t>
      </w:r>
      <w:r w:rsidRPr="00F43B41">
        <w:rPr>
          <w:szCs w:val="24"/>
        </w:rPr>
        <w:t>skúškou sa overujú</w:t>
      </w:r>
      <w:r w:rsidR="004D1719" w:rsidRPr="00F43B41">
        <w:rPr>
          <w:szCs w:val="24"/>
        </w:rPr>
        <w:t xml:space="preserve"> vedomost</w:t>
      </w:r>
      <w:r w:rsidR="007D5B4A" w:rsidRPr="00F43B41">
        <w:rPr>
          <w:szCs w:val="24"/>
        </w:rPr>
        <w:t>i</w:t>
      </w:r>
      <w:r w:rsidR="004D1719" w:rsidRPr="00F43B41">
        <w:rPr>
          <w:szCs w:val="24"/>
        </w:rPr>
        <w:t xml:space="preserve"> a zručnost</w:t>
      </w:r>
      <w:r w:rsidR="007D5B4A" w:rsidRPr="00F43B41">
        <w:rPr>
          <w:szCs w:val="24"/>
        </w:rPr>
        <w:t>i</w:t>
      </w:r>
      <w:r w:rsidR="004D1719" w:rsidRPr="00F43B41">
        <w:rPr>
          <w:szCs w:val="24"/>
        </w:rPr>
        <w:t xml:space="preserve"> v rozsahu </w:t>
      </w:r>
      <w:r w:rsidR="0024057B" w:rsidRPr="00F43B41">
        <w:rPr>
          <w:szCs w:val="24"/>
        </w:rPr>
        <w:t xml:space="preserve">akreditovaného </w:t>
      </w:r>
      <w:r w:rsidR="004D1719" w:rsidRPr="00F43B41">
        <w:rPr>
          <w:szCs w:val="24"/>
        </w:rPr>
        <w:t>vzdelávacieho programu a schopnost</w:t>
      </w:r>
      <w:r w:rsidR="007D5B4A" w:rsidRPr="00F43B41">
        <w:rPr>
          <w:szCs w:val="24"/>
        </w:rPr>
        <w:t>i</w:t>
      </w:r>
      <w:r w:rsidR="004D1719" w:rsidRPr="00F43B41">
        <w:rPr>
          <w:szCs w:val="24"/>
        </w:rPr>
        <w:t xml:space="preserve"> vykonávať odborné činnosti, ktorých sa </w:t>
      </w:r>
      <w:r w:rsidR="0024057B" w:rsidRPr="00F43B41">
        <w:rPr>
          <w:szCs w:val="24"/>
        </w:rPr>
        <w:lastRenderedPageBreak/>
        <w:t xml:space="preserve">akreditovaný </w:t>
      </w:r>
      <w:r w:rsidR="004D1719" w:rsidRPr="00F43B41">
        <w:rPr>
          <w:szCs w:val="24"/>
        </w:rPr>
        <w:t xml:space="preserve">vzdelávací program týka. </w:t>
      </w:r>
    </w:p>
    <w:p w14:paraId="41713BBA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6CC4DAB8" w14:textId="7E97175B" w:rsidR="00E12381" w:rsidRPr="00F43B41" w:rsidRDefault="004D1719" w:rsidP="006C32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Záverečná skúška sa uskutočňuje v písomnej forme</w:t>
      </w:r>
      <w:r w:rsidR="0024057B" w:rsidRPr="00F43B41">
        <w:rPr>
          <w:szCs w:val="24"/>
        </w:rPr>
        <w:t xml:space="preserve">, </w:t>
      </w:r>
      <w:r w:rsidRPr="00F43B41">
        <w:rPr>
          <w:szCs w:val="24"/>
        </w:rPr>
        <w:t>ústnej forme</w:t>
      </w:r>
      <w:r w:rsidR="0078437F" w:rsidRPr="00F43B41">
        <w:rPr>
          <w:szCs w:val="24"/>
        </w:rPr>
        <w:t>,</w:t>
      </w:r>
      <w:r w:rsidRPr="00F43B41">
        <w:rPr>
          <w:szCs w:val="24"/>
        </w:rPr>
        <w:t xml:space="preserve"> praktickej forme</w:t>
      </w:r>
      <w:r w:rsidR="0024057B" w:rsidRPr="00F43B41">
        <w:rPr>
          <w:szCs w:val="24"/>
        </w:rPr>
        <w:t xml:space="preserve"> alebo</w:t>
      </w:r>
      <w:r w:rsidR="00374EFE" w:rsidRPr="00F43B41">
        <w:rPr>
          <w:szCs w:val="24"/>
        </w:rPr>
        <w:t xml:space="preserve"> </w:t>
      </w:r>
      <w:r w:rsidR="0094106A" w:rsidRPr="00F43B41">
        <w:rPr>
          <w:szCs w:val="24"/>
        </w:rPr>
        <w:t xml:space="preserve">ich </w:t>
      </w:r>
      <w:r w:rsidR="00374EFE" w:rsidRPr="00F43B41">
        <w:rPr>
          <w:szCs w:val="24"/>
        </w:rPr>
        <w:t xml:space="preserve">kombináciou. </w:t>
      </w:r>
      <w:r w:rsidRPr="00F43B41">
        <w:rPr>
          <w:szCs w:val="24"/>
        </w:rPr>
        <w:t xml:space="preserve">Písomná forma a ústna forma záverečnej skúšky </w:t>
      </w:r>
      <w:r w:rsidR="00DA3F5E" w:rsidRPr="00F43B41">
        <w:rPr>
          <w:szCs w:val="24"/>
        </w:rPr>
        <w:t xml:space="preserve">akreditovaného vzdelávacieho programu </w:t>
      </w:r>
      <w:r w:rsidRPr="00F43B41">
        <w:rPr>
          <w:szCs w:val="24"/>
        </w:rPr>
        <w:t>sa kon</w:t>
      </w:r>
      <w:r w:rsidR="007553FD" w:rsidRPr="00F43B41">
        <w:rPr>
          <w:szCs w:val="24"/>
        </w:rPr>
        <w:t>ajú</w:t>
      </w:r>
      <w:r w:rsidRPr="00F43B41">
        <w:rPr>
          <w:szCs w:val="24"/>
        </w:rPr>
        <w:t xml:space="preserve"> do 15 </w:t>
      </w:r>
      <w:r w:rsidR="00FB6F63" w:rsidRPr="00F43B41">
        <w:rPr>
          <w:szCs w:val="24"/>
        </w:rPr>
        <w:t xml:space="preserve">pracovných </w:t>
      </w:r>
      <w:r w:rsidRPr="00F43B41">
        <w:rPr>
          <w:szCs w:val="24"/>
        </w:rPr>
        <w:t xml:space="preserve">dní </w:t>
      </w:r>
      <w:r w:rsidR="0024648F" w:rsidRPr="00F43B41">
        <w:rPr>
          <w:szCs w:val="24"/>
        </w:rPr>
        <w:t>od ukončenia</w:t>
      </w:r>
      <w:r w:rsidRPr="00F43B41">
        <w:rPr>
          <w:szCs w:val="24"/>
        </w:rPr>
        <w:t xml:space="preserve"> vzdelávania</w:t>
      </w:r>
      <w:r w:rsidR="00B8585E" w:rsidRPr="00F43B41">
        <w:rPr>
          <w:szCs w:val="24"/>
        </w:rPr>
        <w:t xml:space="preserve"> v akreditovanom vzdelávacom programe</w:t>
      </w:r>
      <w:r w:rsidRPr="00F43B41">
        <w:rPr>
          <w:szCs w:val="24"/>
        </w:rPr>
        <w:t xml:space="preserve">. </w:t>
      </w:r>
    </w:p>
    <w:p w14:paraId="05A8A0BD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35A82478" w14:textId="7DB1485C" w:rsidR="00E12381" w:rsidRPr="00F43B41" w:rsidRDefault="004D1719" w:rsidP="006C32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Záverečná skúška sa koná pred skúšobnou komisiou. Skúšobná komisia má najmenej troch členov, ktorých vymenúva štatutárny orgán </w:t>
      </w:r>
      <w:r w:rsidR="00116B52" w:rsidRPr="00F43B41">
        <w:rPr>
          <w:szCs w:val="24"/>
        </w:rPr>
        <w:t xml:space="preserve">certifikovanej </w:t>
      </w:r>
      <w:r w:rsidRPr="00F43B41">
        <w:rPr>
          <w:szCs w:val="24"/>
        </w:rPr>
        <w:t xml:space="preserve">vzdelávacej inštitúcie alebo </w:t>
      </w:r>
      <w:r w:rsidR="001034B2">
        <w:rPr>
          <w:szCs w:val="24"/>
        </w:rPr>
        <w:t xml:space="preserve">osoba, ktorú poverí </w:t>
      </w:r>
      <w:r w:rsidRPr="00F43B41">
        <w:rPr>
          <w:szCs w:val="24"/>
        </w:rPr>
        <w:t>štatutárny orgán</w:t>
      </w:r>
      <w:r w:rsidR="00851409">
        <w:rPr>
          <w:szCs w:val="24"/>
        </w:rPr>
        <w:t xml:space="preserve"> </w:t>
      </w:r>
      <w:r w:rsidR="00851409" w:rsidRPr="00F43B41">
        <w:rPr>
          <w:szCs w:val="24"/>
        </w:rPr>
        <w:t xml:space="preserve">certifikovanej vzdelávacej inštitúcie </w:t>
      </w:r>
      <w:r w:rsidRPr="00F43B41">
        <w:rPr>
          <w:szCs w:val="24"/>
        </w:rPr>
        <w:t xml:space="preserve">. </w:t>
      </w:r>
    </w:p>
    <w:p w14:paraId="62231EB3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772AEC13" w14:textId="68920251" w:rsidR="00E12381" w:rsidRPr="00F43B41" w:rsidRDefault="004D1719" w:rsidP="006C32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Predsedom skúšobnej komisie je odborný garant príslušného akreditovaného vzdelávacieho programu. </w:t>
      </w:r>
      <w:r w:rsidR="0024648F" w:rsidRPr="00F43B41">
        <w:rPr>
          <w:szCs w:val="24"/>
        </w:rPr>
        <w:t>Ďalšími členmi</w:t>
      </w:r>
      <w:r w:rsidRPr="00F43B41">
        <w:rPr>
          <w:szCs w:val="24"/>
        </w:rPr>
        <w:t xml:space="preserve"> skúšobnej komisie </w:t>
      </w:r>
      <w:r w:rsidR="0024648F" w:rsidRPr="00F43B41">
        <w:rPr>
          <w:szCs w:val="24"/>
        </w:rPr>
        <w:t xml:space="preserve">sú </w:t>
      </w:r>
      <w:r w:rsidRPr="00F43B41">
        <w:rPr>
          <w:szCs w:val="24"/>
        </w:rPr>
        <w:t>fyzick</w:t>
      </w:r>
      <w:r w:rsidR="0024648F" w:rsidRPr="00F43B41">
        <w:rPr>
          <w:szCs w:val="24"/>
        </w:rPr>
        <w:t>é</w:t>
      </w:r>
      <w:r w:rsidRPr="00F43B41">
        <w:rPr>
          <w:szCs w:val="24"/>
        </w:rPr>
        <w:t xml:space="preserve"> osob</w:t>
      </w:r>
      <w:r w:rsidR="0024648F" w:rsidRPr="00F43B41">
        <w:rPr>
          <w:szCs w:val="24"/>
        </w:rPr>
        <w:t>y</w:t>
      </w:r>
      <w:r w:rsidRPr="00F43B41">
        <w:rPr>
          <w:szCs w:val="24"/>
        </w:rPr>
        <w:t xml:space="preserve">, </w:t>
      </w:r>
      <w:r w:rsidR="0078437F" w:rsidRPr="00F43B41">
        <w:rPr>
          <w:szCs w:val="24"/>
        </w:rPr>
        <w:t>ktor</w:t>
      </w:r>
      <w:r w:rsidR="0024648F" w:rsidRPr="00F43B41">
        <w:rPr>
          <w:szCs w:val="24"/>
        </w:rPr>
        <w:t>é</w:t>
      </w:r>
      <w:r w:rsidR="0078437F" w:rsidRPr="00F43B41">
        <w:rPr>
          <w:szCs w:val="24"/>
        </w:rPr>
        <w:t xml:space="preserve"> </w:t>
      </w:r>
      <w:r w:rsidR="0024648F" w:rsidRPr="00F43B41">
        <w:rPr>
          <w:szCs w:val="24"/>
        </w:rPr>
        <w:t xml:space="preserve">majú </w:t>
      </w:r>
      <w:r w:rsidRPr="00F43B41">
        <w:rPr>
          <w:szCs w:val="24"/>
        </w:rPr>
        <w:t>odborn</w:t>
      </w:r>
      <w:r w:rsidR="0078437F" w:rsidRPr="00F43B41">
        <w:rPr>
          <w:szCs w:val="24"/>
        </w:rPr>
        <w:t>ú</w:t>
      </w:r>
      <w:r w:rsidRPr="00F43B41">
        <w:rPr>
          <w:szCs w:val="24"/>
        </w:rPr>
        <w:t xml:space="preserve"> spôsobilosť </w:t>
      </w:r>
      <w:r w:rsidR="009C15D4" w:rsidRPr="00F43B41">
        <w:rPr>
          <w:szCs w:val="24"/>
        </w:rPr>
        <w:t xml:space="preserve">odborného </w:t>
      </w:r>
      <w:r w:rsidR="00053D5B" w:rsidRPr="00F43B41">
        <w:rPr>
          <w:szCs w:val="24"/>
        </w:rPr>
        <w:t>garanta alebo lektora</w:t>
      </w:r>
      <w:r w:rsidR="00091DFC" w:rsidRPr="00F43B41">
        <w:rPr>
          <w:szCs w:val="24"/>
        </w:rPr>
        <w:t xml:space="preserve">. </w:t>
      </w:r>
      <w:r w:rsidRPr="00F43B41">
        <w:rPr>
          <w:szCs w:val="24"/>
        </w:rPr>
        <w:t>Za člena skúšobnej komisie nemôže byť vymenovan</w:t>
      </w:r>
      <w:r w:rsidR="003913F3" w:rsidRPr="00F43B41">
        <w:rPr>
          <w:szCs w:val="24"/>
        </w:rPr>
        <w:t>á</w:t>
      </w:r>
      <w:r w:rsidRPr="00F43B41">
        <w:rPr>
          <w:szCs w:val="24"/>
        </w:rPr>
        <w:t xml:space="preserve"> </w:t>
      </w:r>
      <w:r w:rsidR="003913F3" w:rsidRPr="00F43B41">
        <w:rPr>
          <w:szCs w:val="24"/>
        </w:rPr>
        <w:t>fyzická osoba</w:t>
      </w:r>
      <w:r w:rsidRPr="00F43B41">
        <w:rPr>
          <w:szCs w:val="24"/>
        </w:rPr>
        <w:t>, ktor</w:t>
      </w:r>
      <w:r w:rsidR="003913F3" w:rsidRPr="00F43B41">
        <w:rPr>
          <w:szCs w:val="24"/>
        </w:rPr>
        <w:t>ej</w:t>
      </w:r>
      <w:r w:rsidRPr="00F43B41">
        <w:rPr>
          <w:szCs w:val="24"/>
        </w:rPr>
        <w:t xml:space="preserve"> pôsobením v skúšobnej komisii </w:t>
      </w:r>
      <w:r w:rsidR="00264E65" w:rsidRPr="00F43B41">
        <w:rPr>
          <w:szCs w:val="24"/>
        </w:rPr>
        <w:t xml:space="preserve">by </w:t>
      </w:r>
      <w:r w:rsidRPr="00F43B41">
        <w:rPr>
          <w:szCs w:val="24"/>
        </w:rPr>
        <w:t xml:space="preserve">mohol vzniknúť konflikt záujmov. </w:t>
      </w:r>
    </w:p>
    <w:p w14:paraId="2AFADF5B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648389EF" w14:textId="337EEFF7" w:rsidR="00E12381" w:rsidRPr="00F43B41" w:rsidRDefault="004D1719" w:rsidP="006C32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Ak sa účastník vzdelávania</w:t>
      </w:r>
      <w:r w:rsidR="009E42F4" w:rsidRPr="00F43B41">
        <w:rPr>
          <w:szCs w:val="24"/>
        </w:rPr>
        <w:t xml:space="preserve"> </w:t>
      </w:r>
      <w:r w:rsidRPr="00F43B41">
        <w:rPr>
          <w:szCs w:val="24"/>
        </w:rPr>
        <w:t xml:space="preserve">zo závažných dôvodov nemôže zúčastniť záverečnej skúšky v </w:t>
      </w:r>
      <w:r w:rsidR="003913F3" w:rsidRPr="00F43B41">
        <w:rPr>
          <w:szCs w:val="24"/>
        </w:rPr>
        <w:t xml:space="preserve">určenom </w:t>
      </w:r>
      <w:r w:rsidRPr="00F43B41">
        <w:rPr>
          <w:szCs w:val="24"/>
        </w:rPr>
        <w:t xml:space="preserve">termíne, môže </w:t>
      </w:r>
      <w:r w:rsidR="00B40DC4" w:rsidRPr="00F43B41">
        <w:rPr>
          <w:szCs w:val="24"/>
        </w:rPr>
        <w:t xml:space="preserve">ju </w:t>
      </w:r>
      <w:r w:rsidRPr="00F43B41">
        <w:rPr>
          <w:szCs w:val="24"/>
        </w:rPr>
        <w:t>vykonať</w:t>
      </w:r>
      <w:r w:rsidR="00DA3F5E" w:rsidRPr="00F43B41">
        <w:rPr>
          <w:szCs w:val="24"/>
        </w:rPr>
        <w:t xml:space="preserve"> </w:t>
      </w:r>
      <w:r w:rsidRPr="00F43B41">
        <w:rPr>
          <w:szCs w:val="24"/>
        </w:rPr>
        <w:t xml:space="preserve">v náhradnom termíne určenom </w:t>
      </w:r>
      <w:r w:rsidR="00B40DC4" w:rsidRPr="00F43B41">
        <w:rPr>
          <w:szCs w:val="24"/>
        </w:rPr>
        <w:t xml:space="preserve">príslušnou </w:t>
      </w:r>
      <w:r w:rsidR="00EA1262" w:rsidRPr="00F43B41">
        <w:rPr>
          <w:szCs w:val="24"/>
        </w:rPr>
        <w:t xml:space="preserve">certifikovanou </w:t>
      </w:r>
      <w:r w:rsidRPr="00F43B41">
        <w:rPr>
          <w:szCs w:val="24"/>
        </w:rPr>
        <w:t>vzdelávacou inštitúciou</w:t>
      </w:r>
      <w:r w:rsidR="00EA1262" w:rsidRPr="00F43B41">
        <w:rPr>
          <w:szCs w:val="24"/>
        </w:rPr>
        <w:t>.</w:t>
      </w:r>
    </w:p>
    <w:p w14:paraId="390BE9A4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3920C252" w14:textId="446FC4C0" w:rsidR="00E12381" w:rsidRPr="00F43B41" w:rsidRDefault="004D1719" w:rsidP="006C32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Účastníkovi vzdelávania, ktorý vykonal záverečnú skúšku</w:t>
      </w:r>
      <w:r w:rsidR="003A6205" w:rsidRPr="00F43B41">
        <w:rPr>
          <w:szCs w:val="24"/>
        </w:rPr>
        <w:t xml:space="preserve"> neúspešne</w:t>
      </w:r>
      <w:r w:rsidRPr="00F43B41">
        <w:rPr>
          <w:szCs w:val="24"/>
        </w:rPr>
        <w:t xml:space="preserve">, </w:t>
      </w:r>
      <w:r w:rsidR="004448AA" w:rsidRPr="00F43B41">
        <w:rPr>
          <w:szCs w:val="24"/>
        </w:rPr>
        <w:t xml:space="preserve">príslušná </w:t>
      </w:r>
      <w:r w:rsidR="00B03CDD" w:rsidRPr="00F43B41">
        <w:rPr>
          <w:szCs w:val="24"/>
        </w:rPr>
        <w:t xml:space="preserve">certifikovaná </w:t>
      </w:r>
      <w:r w:rsidR="003A6205" w:rsidRPr="00F43B41">
        <w:rPr>
          <w:szCs w:val="24"/>
        </w:rPr>
        <w:t xml:space="preserve">vzdelávacia inštitúcia umožní vykonať </w:t>
      </w:r>
      <w:r w:rsidRPr="00F43B41">
        <w:rPr>
          <w:szCs w:val="24"/>
        </w:rPr>
        <w:t>záverečnú skúšku</w:t>
      </w:r>
      <w:r w:rsidR="00DA3F5E" w:rsidRPr="00F43B41">
        <w:rPr>
          <w:szCs w:val="24"/>
        </w:rPr>
        <w:t xml:space="preserve"> </w:t>
      </w:r>
      <w:r w:rsidR="00264E65" w:rsidRPr="00F43B41">
        <w:rPr>
          <w:szCs w:val="24"/>
        </w:rPr>
        <w:t>opakovane</w:t>
      </w:r>
      <w:r w:rsidR="00A05C29" w:rsidRPr="00F43B41">
        <w:rPr>
          <w:szCs w:val="24"/>
        </w:rPr>
        <w:t xml:space="preserve">, a to </w:t>
      </w:r>
      <w:r w:rsidR="00B03CDD" w:rsidRPr="00F43B41">
        <w:rPr>
          <w:szCs w:val="24"/>
        </w:rPr>
        <w:t>najviac v dvoch opravných termínoch.</w:t>
      </w:r>
      <w:r w:rsidRPr="00F43B41">
        <w:rPr>
          <w:szCs w:val="24"/>
        </w:rPr>
        <w:t xml:space="preserve"> </w:t>
      </w:r>
    </w:p>
    <w:p w14:paraId="6E4644C1" w14:textId="77777777" w:rsidR="004448AA" w:rsidRPr="00F43B41" w:rsidRDefault="004448AA" w:rsidP="00D77E4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3FB25B62" w14:textId="25171996" w:rsidR="009E42F4" w:rsidRPr="00F43B41" w:rsidRDefault="001B09C1" w:rsidP="006C32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C</w:t>
      </w:r>
      <w:r w:rsidR="00B03CDD" w:rsidRPr="00F43B41">
        <w:rPr>
          <w:szCs w:val="24"/>
        </w:rPr>
        <w:t>ertifikovaná v</w:t>
      </w:r>
      <w:r w:rsidR="004D1719" w:rsidRPr="00F43B41">
        <w:rPr>
          <w:szCs w:val="24"/>
        </w:rPr>
        <w:t>zdelávacia inštitúcia</w:t>
      </w:r>
      <w:r w:rsidR="00971127" w:rsidRPr="00F43B41">
        <w:rPr>
          <w:szCs w:val="24"/>
        </w:rPr>
        <w:t xml:space="preserve"> </w:t>
      </w:r>
      <w:r w:rsidR="004D1719" w:rsidRPr="00F43B41">
        <w:rPr>
          <w:szCs w:val="24"/>
        </w:rPr>
        <w:t>vydá na základe úspešného vykonania záverečnej skúšky</w:t>
      </w:r>
      <w:r w:rsidR="00DA3F5E" w:rsidRPr="00F43B41">
        <w:rPr>
          <w:szCs w:val="24"/>
        </w:rPr>
        <w:t xml:space="preserve"> </w:t>
      </w:r>
      <w:r w:rsidR="004D1719" w:rsidRPr="00F43B41">
        <w:rPr>
          <w:szCs w:val="24"/>
        </w:rPr>
        <w:t>absolventovi osvedčenie</w:t>
      </w:r>
      <w:r w:rsidR="003A6205" w:rsidRPr="00F43B41">
        <w:rPr>
          <w:szCs w:val="24"/>
        </w:rPr>
        <w:t xml:space="preserve"> o absolvovaní akreditovaného vzdelávacieho programu.</w:t>
      </w:r>
      <w:r w:rsidR="004D1719" w:rsidRPr="00F43B41">
        <w:rPr>
          <w:szCs w:val="24"/>
        </w:rPr>
        <w:t xml:space="preserve"> Osvedčenie</w:t>
      </w:r>
      <w:r w:rsidR="001A1717" w:rsidRPr="00F43B41">
        <w:rPr>
          <w:szCs w:val="24"/>
        </w:rPr>
        <w:t xml:space="preserve"> o absolvovaní akreditovaného vzdelávacieho programu</w:t>
      </w:r>
      <w:r w:rsidR="004D1719" w:rsidRPr="00F43B41">
        <w:rPr>
          <w:szCs w:val="24"/>
        </w:rPr>
        <w:t xml:space="preserve"> je verejnou listinou a vydáva sa </w:t>
      </w:r>
      <w:r w:rsidR="00E6016A" w:rsidRPr="00F43B41">
        <w:rPr>
          <w:szCs w:val="24"/>
        </w:rPr>
        <w:t>bez časového obmedzenia</w:t>
      </w:r>
      <w:r w:rsidR="0078437F" w:rsidRPr="00F43B41">
        <w:rPr>
          <w:szCs w:val="24"/>
        </w:rPr>
        <w:t>.</w:t>
      </w:r>
      <w:r w:rsidR="004D1719" w:rsidRPr="00F43B41">
        <w:rPr>
          <w:szCs w:val="24"/>
        </w:rPr>
        <w:t xml:space="preserve"> </w:t>
      </w:r>
    </w:p>
    <w:p w14:paraId="1FE22E72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351FF4A8" w14:textId="2036D32C" w:rsidR="00740181" w:rsidRPr="00F43B41" w:rsidRDefault="00740181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43B41">
        <w:rPr>
          <w:b/>
          <w:szCs w:val="24"/>
        </w:rPr>
        <w:t xml:space="preserve">§  </w:t>
      </w:r>
      <w:r w:rsidR="004F702F" w:rsidRPr="00F43B41">
        <w:rPr>
          <w:b/>
          <w:szCs w:val="24"/>
        </w:rPr>
        <w:t>1</w:t>
      </w:r>
      <w:r w:rsidR="00FC6B4D" w:rsidRPr="00F43B41">
        <w:rPr>
          <w:b/>
          <w:szCs w:val="24"/>
        </w:rPr>
        <w:t>6</w:t>
      </w:r>
      <w:r w:rsidR="00E12381" w:rsidRPr="00F43B41">
        <w:rPr>
          <w:szCs w:val="24"/>
        </w:rPr>
        <w:br/>
      </w:r>
      <w:r w:rsidRPr="00F43B41">
        <w:rPr>
          <w:b/>
          <w:bCs/>
          <w:szCs w:val="24"/>
        </w:rPr>
        <w:t xml:space="preserve">Povinnosti </w:t>
      </w:r>
      <w:r w:rsidR="00B03CDD" w:rsidRPr="00F43B41">
        <w:rPr>
          <w:b/>
          <w:bCs/>
          <w:szCs w:val="24"/>
        </w:rPr>
        <w:t xml:space="preserve">certifikovanej </w:t>
      </w:r>
      <w:r w:rsidRPr="00F43B41">
        <w:rPr>
          <w:b/>
          <w:bCs/>
          <w:szCs w:val="24"/>
        </w:rPr>
        <w:t>vzdelávacej inštitúcie</w:t>
      </w:r>
      <w:r w:rsidR="00B03CDD" w:rsidRPr="00F43B41">
        <w:rPr>
          <w:b/>
          <w:bCs/>
          <w:szCs w:val="24"/>
        </w:rPr>
        <w:t xml:space="preserve">, </w:t>
      </w:r>
      <w:r w:rsidR="002F5714" w:rsidRPr="00F43B41">
        <w:rPr>
          <w:b/>
          <w:bCs/>
          <w:szCs w:val="24"/>
        </w:rPr>
        <w:t xml:space="preserve">ktorá poskytuje akreditovaný vzdelávací program </w:t>
      </w:r>
    </w:p>
    <w:p w14:paraId="37877F23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14:paraId="6DCEA060" w14:textId="69ABB34A" w:rsidR="002F5714" w:rsidRPr="00F43B41" w:rsidRDefault="002F5714" w:rsidP="009829B7">
      <w:pPr>
        <w:widowControl w:val="0"/>
        <w:autoSpaceDE w:val="0"/>
        <w:autoSpaceDN w:val="0"/>
        <w:adjustRightInd w:val="0"/>
        <w:spacing w:after="0" w:line="240" w:lineRule="auto"/>
        <w:rPr>
          <w:bCs/>
          <w:szCs w:val="24"/>
        </w:rPr>
      </w:pPr>
      <w:r w:rsidRPr="00F43B41">
        <w:rPr>
          <w:szCs w:val="24"/>
        </w:rPr>
        <w:t xml:space="preserve">(1) </w:t>
      </w:r>
      <w:r w:rsidR="00B03CDD" w:rsidRPr="00F43B41">
        <w:rPr>
          <w:szCs w:val="24"/>
        </w:rPr>
        <w:t>Certifikovaná v</w:t>
      </w:r>
      <w:r w:rsidR="00740181" w:rsidRPr="00F43B41">
        <w:rPr>
          <w:szCs w:val="24"/>
        </w:rPr>
        <w:t>zdelávacia inštitúcia</w:t>
      </w:r>
      <w:r w:rsidR="00B03CDD" w:rsidRPr="00F43B41">
        <w:rPr>
          <w:szCs w:val="24"/>
        </w:rPr>
        <w:t xml:space="preserve">, </w:t>
      </w:r>
      <w:r w:rsidRPr="00F43B41">
        <w:rPr>
          <w:b/>
          <w:bCs/>
          <w:szCs w:val="24"/>
        </w:rPr>
        <w:t xml:space="preserve"> </w:t>
      </w:r>
      <w:r w:rsidRPr="00F43B41">
        <w:rPr>
          <w:bCs/>
          <w:szCs w:val="24"/>
        </w:rPr>
        <w:t>ktorá poskytuje akreditovaný vzdelávací program</w:t>
      </w:r>
      <w:r w:rsidR="00F732DE" w:rsidRPr="00F43B41">
        <w:rPr>
          <w:bCs/>
          <w:szCs w:val="24"/>
        </w:rPr>
        <w:t>,</w:t>
      </w:r>
      <w:r w:rsidRPr="00F43B41">
        <w:rPr>
          <w:bCs/>
          <w:szCs w:val="24"/>
        </w:rPr>
        <w:t xml:space="preserve"> </w:t>
      </w:r>
    </w:p>
    <w:p w14:paraId="25F9B1C4" w14:textId="7B0A188A" w:rsidR="00740181" w:rsidRPr="00F43B41" w:rsidRDefault="00A43A93" w:rsidP="009829B7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F43B41">
        <w:rPr>
          <w:szCs w:val="24"/>
        </w:rPr>
        <w:t xml:space="preserve"> je povinná</w:t>
      </w:r>
    </w:p>
    <w:p w14:paraId="772572C8" w14:textId="27DABA0E" w:rsidR="00740181" w:rsidRPr="00F43B41" w:rsidRDefault="00A43A93" w:rsidP="006C3256">
      <w:pPr>
        <w:pStyle w:val="Odsekzoznamu"/>
        <w:widowControl w:val="0"/>
        <w:numPr>
          <w:ilvl w:val="0"/>
          <w:numId w:val="90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uskutočňovať </w:t>
      </w:r>
      <w:r w:rsidR="00740181" w:rsidRPr="00F43B41">
        <w:rPr>
          <w:szCs w:val="24"/>
        </w:rPr>
        <w:t xml:space="preserve">akreditovaný vzdelávací program za podmienok, za akých </w:t>
      </w:r>
      <w:r w:rsidR="002F5714" w:rsidRPr="00F43B41">
        <w:rPr>
          <w:szCs w:val="24"/>
        </w:rPr>
        <w:t xml:space="preserve">bol zapísaný do registra akreditovaných vzdelávacích programov, </w:t>
      </w:r>
    </w:p>
    <w:p w14:paraId="0EF58597" w14:textId="029FE226" w:rsidR="00080154" w:rsidRPr="00F43B41" w:rsidRDefault="00080154" w:rsidP="006C3256">
      <w:pPr>
        <w:pStyle w:val="Odsekzoznamu"/>
        <w:widowControl w:val="0"/>
        <w:numPr>
          <w:ilvl w:val="0"/>
          <w:numId w:val="90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sledovať zverejnený kvalifikačný štandard </w:t>
      </w:r>
      <w:r w:rsidR="00383E5D" w:rsidRPr="00F43B41">
        <w:rPr>
          <w:szCs w:val="24"/>
        </w:rPr>
        <w:t>kvalifikácie</w:t>
      </w:r>
      <w:r w:rsidR="002F5714" w:rsidRPr="00F43B41">
        <w:rPr>
          <w:szCs w:val="24"/>
        </w:rPr>
        <w:t xml:space="preserve"> </w:t>
      </w:r>
      <w:r w:rsidR="00383E5D" w:rsidRPr="00F43B41">
        <w:rPr>
          <w:szCs w:val="24"/>
        </w:rPr>
        <w:t xml:space="preserve">a </w:t>
      </w:r>
      <w:r w:rsidRPr="00F43B41">
        <w:rPr>
          <w:szCs w:val="24"/>
        </w:rPr>
        <w:t xml:space="preserve">v súlade s ním aktualizovať obsah </w:t>
      </w:r>
      <w:r w:rsidR="00383E5D" w:rsidRPr="00F43B41">
        <w:rPr>
          <w:szCs w:val="24"/>
        </w:rPr>
        <w:t>akreditovaného vzdelávacieho programu,</w:t>
      </w:r>
    </w:p>
    <w:p w14:paraId="72B166E7" w14:textId="330577E8" w:rsidR="00740181" w:rsidRPr="00F43B41" w:rsidRDefault="00740181" w:rsidP="006C3256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v</w:t>
      </w:r>
      <w:r w:rsidR="00A43A93" w:rsidRPr="00F43B41">
        <w:rPr>
          <w:szCs w:val="24"/>
        </w:rPr>
        <w:t>iesť</w:t>
      </w:r>
      <w:r w:rsidRPr="00F43B41">
        <w:rPr>
          <w:szCs w:val="24"/>
        </w:rPr>
        <w:t xml:space="preserve"> dokumentáciu o akreditovano</w:t>
      </w:r>
      <w:r w:rsidR="00B24340" w:rsidRPr="00F43B41">
        <w:rPr>
          <w:szCs w:val="24"/>
        </w:rPr>
        <w:t>m</w:t>
      </w:r>
      <w:r w:rsidRPr="00F43B41">
        <w:rPr>
          <w:szCs w:val="24"/>
        </w:rPr>
        <w:t xml:space="preserve"> vzdelávaco</w:t>
      </w:r>
      <w:r w:rsidR="00B24340" w:rsidRPr="00F43B41">
        <w:rPr>
          <w:szCs w:val="24"/>
        </w:rPr>
        <w:t>m</w:t>
      </w:r>
      <w:r w:rsidRPr="00F43B41">
        <w:rPr>
          <w:szCs w:val="24"/>
        </w:rPr>
        <w:t xml:space="preserve"> program</w:t>
      </w:r>
      <w:r w:rsidR="00B24340" w:rsidRPr="00F43B41">
        <w:rPr>
          <w:szCs w:val="24"/>
        </w:rPr>
        <w:t>e</w:t>
      </w:r>
      <w:r w:rsidR="00D4572B" w:rsidRPr="00F43B41">
        <w:rPr>
          <w:szCs w:val="24"/>
        </w:rPr>
        <w:t xml:space="preserve"> v elektronickej podobe</w:t>
      </w:r>
      <w:r w:rsidRPr="00F43B41">
        <w:rPr>
          <w:szCs w:val="24"/>
        </w:rPr>
        <w:t xml:space="preserve">, </w:t>
      </w:r>
    </w:p>
    <w:p w14:paraId="1AC59CB0" w14:textId="41C9032D" w:rsidR="00740181" w:rsidRPr="00F43B41" w:rsidRDefault="00A43A93" w:rsidP="006C3256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oznámiť </w:t>
      </w:r>
      <w:r w:rsidR="00BA3D8E" w:rsidRPr="00F43B41">
        <w:rPr>
          <w:szCs w:val="24"/>
        </w:rPr>
        <w:t>ministerstvu školstva</w:t>
      </w:r>
      <w:r w:rsidR="009D213F" w:rsidRPr="00F43B41">
        <w:rPr>
          <w:szCs w:val="24"/>
        </w:rPr>
        <w:t xml:space="preserve"> </w:t>
      </w:r>
      <w:r w:rsidR="00740181" w:rsidRPr="00F43B41">
        <w:rPr>
          <w:szCs w:val="24"/>
        </w:rPr>
        <w:t xml:space="preserve">zmenu </w:t>
      </w:r>
      <w:r w:rsidR="00F959B4" w:rsidRPr="00F43B41">
        <w:rPr>
          <w:szCs w:val="24"/>
        </w:rPr>
        <w:t xml:space="preserve">názvu, </w:t>
      </w:r>
      <w:r w:rsidR="00740181" w:rsidRPr="00F43B41">
        <w:rPr>
          <w:szCs w:val="24"/>
        </w:rPr>
        <w:t>sídla, zrušeni</w:t>
      </w:r>
      <w:r w:rsidR="00F959B4" w:rsidRPr="00F43B41">
        <w:rPr>
          <w:szCs w:val="24"/>
        </w:rPr>
        <w:t>e</w:t>
      </w:r>
      <w:r w:rsidR="00740181" w:rsidRPr="00F43B41">
        <w:rPr>
          <w:szCs w:val="24"/>
        </w:rPr>
        <w:t xml:space="preserve"> alebo zánik najneskôr do </w:t>
      </w:r>
      <w:r w:rsidR="00F959B4" w:rsidRPr="00F43B41">
        <w:rPr>
          <w:szCs w:val="24"/>
        </w:rPr>
        <w:t xml:space="preserve">desiatich </w:t>
      </w:r>
      <w:r w:rsidR="00FB6F63" w:rsidRPr="00F43B41">
        <w:rPr>
          <w:szCs w:val="24"/>
        </w:rPr>
        <w:t xml:space="preserve">pracovných </w:t>
      </w:r>
      <w:r w:rsidR="00740181" w:rsidRPr="00F43B41">
        <w:rPr>
          <w:szCs w:val="24"/>
        </w:rPr>
        <w:t>dní odo dňa</w:t>
      </w:r>
      <w:r w:rsidR="0061093D" w:rsidRPr="00F43B41">
        <w:rPr>
          <w:szCs w:val="24"/>
        </w:rPr>
        <w:t>, kedy došlo k rozhodujúcej skutočnosti</w:t>
      </w:r>
      <w:r w:rsidR="00740181" w:rsidRPr="00F43B41">
        <w:rPr>
          <w:szCs w:val="24"/>
        </w:rPr>
        <w:t xml:space="preserve">, </w:t>
      </w:r>
    </w:p>
    <w:p w14:paraId="50D8DC18" w14:textId="19B2E7F9" w:rsidR="00F959B4" w:rsidRPr="00F43B41" w:rsidRDefault="00B24340" w:rsidP="006C3256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poskytovať údaje </w:t>
      </w:r>
      <w:r w:rsidR="0068095B" w:rsidRPr="00F43B41">
        <w:rPr>
          <w:szCs w:val="24"/>
        </w:rPr>
        <w:t xml:space="preserve">do registra </w:t>
      </w:r>
      <w:r w:rsidRPr="00F43B41">
        <w:rPr>
          <w:szCs w:val="24"/>
        </w:rPr>
        <w:t>absolventov akreditovaných vzdelávacích programov</w:t>
      </w:r>
      <w:r w:rsidR="00475F9B" w:rsidRPr="00F43B41">
        <w:rPr>
          <w:szCs w:val="24"/>
        </w:rPr>
        <w:t>,</w:t>
      </w:r>
      <w:r w:rsidR="00F959B4" w:rsidRPr="00F43B41">
        <w:rPr>
          <w:szCs w:val="24"/>
        </w:rPr>
        <w:t xml:space="preserve"> </w:t>
      </w:r>
    </w:p>
    <w:p w14:paraId="14963E9C" w14:textId="0FD477AB" w:rsidR="00740181" w:rsidRPr="00F43B41" w:rsidRDefault="00B24340" w:rsidP="006C3256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oznámiť</w:t>
      </w:r>
      <w:r w:rsidR="00610757" w:rsidRPr="00F43B41">
        <w:rPr>
          <w:szCs w:val="24"/>
        </w:rPr>
        <w:t xml:space="preserve"> </w:t>
      </w:r>
      <w:r w:rsidR="009D213F" w:rsidRPr="00F43B41">
        <w:rPr>
          <w:szCs w:val="24"/>
        </w:rPr>
        <w:t xml:space="preserve">aliancii </w:t>
      </w:r>
      <w:r w:rsidR="00740181" w:rsidRPr="00F43B41">
        <w:rPr>
          <w:szCs w:val="24"/>
        </w:rPr>
        <w:t>začiatok</w:t>
      </w:r>
      <w:r w:rsidR="00E36D9C" w:rsidRPr="00F43B41">
        <w:rPr>
          <w:szCs w:val="24"/>
        </w:rPr>
        <w:t xml:space="preserve">, </w:t>
      </w:r>
      <w:r w:rsidR="00740181" w:rsidRPr="00F43B41">
        <w:rPr>
          <w:szCs w:val="24"/>
        </w:rPr>
        <w:t xml:space="preserve">miesto </w:t>
      </w:r>
      <w:r w:rsidR="009F395A" w:rsidRPr="00F43B41">
        <w:rPr>
          <w:szCs w:val="24"/>
        </w:rPr>
        <w:t>poskytovania</w:t>
      </w:r>
      <w:r w:rsidRPr="00F43B41">
        <w:rPr>
          <w:szCs w:val="24"/>
        </w:rPr>
        <w:t xml:space="preserve"> </w:t>
      </w:r>
      <w:r w:rsidR="00740181" w:rsidRPr="00F43B41">
        <w:rPr>
          <w:szCs w:val="24"/>
        </w:rPr>
        <w:t xml:space="preserve">akreditovaného vzdelávacieho programu </w:t>
      </w:r>
      <w:r w:rsidR="00E36D9C" w:rsidRPr="00F43B41">
        <w:rPr>
          <w:szCs w:val="24"/>
        </w:rPr>
        <w:t xml:space="preserve">a harmonogram vzdelávania </w:t>
      </w:r>
      <w:r w:rsidR="00740181" w:rsidRPr="00F43B41">
        <w:rPr>
          <w:szCs w:val="24"/>
        </w:rPr>
        <w:t xml:space="preserve">najmenej </w:t>
      </w:r>
      <w:r w:rsidR="00432BDA">
        <w:rPr>
          <w:szCs w:val="24"/>
        </w:rPr>
        <w:t>jeden</w:t>
      </w:r>
      <w:r w:rsidR="00432BDA" w:rsidRPr="00F43B41">
        <w:rPr>
          <w:szCs w:val="24"/>
        </w:rPr>
        <w:t xml:space="preserve"> </w:t>
      </w:r>
      <w:r w:rsidR="00740181" w:rsidRPr="00F43B41">
        <w:rPr>
          <w:szCs w:val="24"/>
        </w:rPr>
        <w:t>pracov</w:t>
      </w:r>
      <w:r w:rsidR="00D43515" w:rsidRPr="00F43B41">
        <w:rPr>
          <w:szCs w:val="24"/>
        </w:rPr>
        <w:t xml:space="preserve">ný </w:t>
      </w:r>
      <w:r w:rsidR="00432BDA">
        <w:rPr>
          <w:szCs w:val="24"/>
        </w:rPr>
        <w:t>deň</w:t>
      </w:r>
      <w:r w:rsidR="00432BDA" w:rsidRPr="00F43B41">
        <w:rPr>
          <w:szCs w:val="24"/>
        </w:rPr>
        <w:t xml:space="preserve"> </w:t>
      </w:r>
      <w:r w:rsidR="00740181" w:rsidRPr="00F43B41">
        <w:rPr>
          <w:szCs w:val="24"/>
        </w:rPr>
        <w:t xml:space="preserve">pred </w:t>
      </w:r>
      <w:r w:rsidR="005E4595" w:rsidRPr="00F43B41">
        <w:rPr>
          <w:szCs w:val="24"/>
        </w:rPr>
        <w:t xml:space="preserve">začiatkom </w:t>
      </w:r>
      <w:r w:rsidR="00740181" w:rsidRPr="00F43B41">
        <w:rPr>
          <w:szCs w:val="24"/>
        </w:rPr>
        <w:t xml:space="preserve">jeho </w:t>
      </w:r>
      <w:r w:rsidR="009F395A" w:rsidRPr="00F43B41">
        <w:rPr>
          <w:szCs w:val="24"/>
        </w:rPr>
        <w:t>poskytovania</w:t>
      </w:r>
      <w:r w:rsidR="00740181" w:rsidRPr="00F43B41">
        <w:rPr>
          <w:szCs w:val="24"/>
        </w:rPr>
        <w:t xml:space="preserve">; </w:t>
      </w:r>
      <w:r w:rsidR="009F395A" w:rsidRPr="00F43B41">
        <w:rPr>
          <w:szCs w:val="24"/>
        </w:rPr>
        <w:t xml:space="preserve">ak </w:t>
      </w:r>
      <w:r w:rsidR="000A28EC" w:rsidRPr="00F43B41">
        <w:rPr>
          <w:szCs w:val="24"/>
        </w:rPr>
        <w:t xml:space="preserve">sa </w:t>
      </w:r>
      <w:r w:rsidR="00740181" w:rsidRPr="00F43B41">
        <w:rPr>
          <w:szCs w:val="24"/>
        </w:rPr>
        <w:t>akreditovan</w:t>
      </w:r>
      <w:r w:rsidR="009F395A" w:rsidRPr="00F43B41">
        <w:rPr>
          <w:szCs w:val="24"/>
        </w:rPr>
        <w:t>ý</w:t>
      </w:r>
      <w:r w:rsidR="00740181" w:rsidRPr="00F43B41">
        <w:rPr>
          <w:szCs w:val="24"/>
        </w:rPr>
        <w:t xml:space="preserve"> vzdelávac</w:t>
      </w:r>
      <w:r w:rsidR="009F395A" w:rsidRPr="00F43B41">
        <w:rPr>
          <w:szCs w:val="24"/>
        </w:rPr>
        <w:t>í</w:t>
      </w:r>
      <w:r w:rsidR="00740181" w:rsidRPr="00F43B41">
        <w:rPr>
          <w:szCs w:val="24"/>
        </w:rPr>
        <w:t xml:space="preserve"> program </w:t>
      </w:r>
      <w:r w:rsidR="009F395A" w:rsidRPr="00F43B41">
        <w:rPr>
          <w:szCs w:val="24"/>
        </w:rPr>
        <w:t xml:space="preserve">nezačne poskytovať </w:t>
      </w:r>
      <w:r w:rsidR="009F395A" w:rsidRPr="00F43B41">
        <w:rPr>
          <w:szCs w:val="24"/>
        </w:rPr>
        <w:lastRenderedPageBreak/>
        <w:t>v oznámenom termíne, oznámi</w:t>
      </w:r>
      <w:r w:rsidR="00740181" w:rsidRPr="00F43B41">
        <w:rPr>
          <w:szCs w:val="24"/>
        </w:rPr>
        <w:t xml:space="preserve"> túto skutočnosť </w:t>
      </w:r>
      <w:r w:rsidR="009D213F" w:rsidRPr="00F43B41">
        <w:rPr>
          <w:szCs w:val="24"/>
        </w:rPr>
        <w:t>aliancii</w:t>
      </w:r>
      <w:r w:rsidR="00740181" w:rsidRPr="00F43B41">
        <w:rPr>
          <w:szCs w:val="24"/>
        </w:rPr>
        <w:t xml:space="preserve">, </w:t>
      </w:r>
    </w:p>
    <w:p w14:paraId="3F7DC3B7" w14:textId="20F711B6" w:rsidR="00FB53E6" w:rsidRPr="00F43B41" w:rsidRDefault="00E34DE1" w:rsidP="006C3256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predložiť </w:t>
      </w:r>
      <w:r w:rsidR="00610757" w:rsidRPr="00F43B41">
        <w:rPr>
          <w:szCs w:val="24"/>
        </w:rPr>
        <w:t xml:space="preserve">aliancii </w:t>
      </w:r>
      <w:r w:rsidR="00D02C97" w:rsidRPr="00F43B41">
        <w:rPr>
          <w:szCs w:val="24"/>
        </w:rPr>
        <w:t xml:space="preserve">na posúdenie </w:t>
      </w:r>
      <w:r w:rsidR="00C944A4" w:rsidRPr="00F43B41">
        <w:rPr>
          <w:szCs w:val="24"/>
        </w:rPr>
        <w:t>zásadné</w:t>
      </w:r>
      <w:r w:rsidR="00BA4C0E" w:rsidRPr="00F43B41">
        <w:rPr>
          <w:szCs w:val="24"/>
        </w:rPr>
        <w:t xml:space="preserve"> </w:t>
      </w:r>
      <w:r w:rsidR="00FB53E6" w:rsidRPr="00F43B41">
        <w:rPr>
          <w:szCs w:val="24"/>
        </w:rPr>
        <w:t>zmeny v akreditovan</w:t>
      </w:r>
      <w:r w:rsidRPr="00F43B41">
        <w:rPr>
          <w:szCs w:val="24"/>
        </w:rPr>
        <w:t>om</w:t>
      </w:r>
      <w:r w:rsidR="00FB53E6" w:rsidRPr="00F43B41">
        <w:rPr>
          <w:szCs w:val="24"/>
        </w:rPr>
        <w:t xml:space="preserve"> vzdelávaco</w:t>
      </w:r>
      <w:r w:rsidRPr="00F43B41">
        <w:rPr>
          <w:szCs w:val="24"/>
        </w:rPr>
        <w:t>m</w:t>
      </w:r>
      <w:r w:rsidR="00FB53E6" w:rsidRPr="00F43B41">
        <w:rPr>
          <w:szCs w:val="24"/>
        </w:rPr>
        <w:t xml:space="preserve"> program</w:t>
      </w:r>
      <w:r w:rsidRPr="00F43B41">
        <w:rPr>
          <w:szCs w:val="24"/>
        </w:rPr>
        <w:t>e</w:t>
      </w:r>
      <w:r w:rsidR="00390B3D" w:rsidRPr="00F43B41">
        <w:rPr>
          <w:szCs w:val="24"/>
        </w:rPr>
        <w:t xml:space="preserve">; to neplatí, ak </w:t>
      </w:r>
      <w:r w:rsidR="00E97532" w:rsidRPr="00F43B41">
        <w:rPr>
          <w:szCs w:val="24"/>
        </w:rPr>
        <w:t xml:space="preserve">sa </w:t>
      </w:r>
      <w:r w:rsidR="00390B3D" w:rsidRPr="00F43B41">
        <w:rPr>
          <w:szCs w:val="24"/>
        </w:rPr>
        <w:t xml:space="preserve">navýši rozsah akreditovaného vzdelávacieho programu najviac o 20 %, </w:t>
      </w:r>
    </w:p>
    <w:p w14:paraId="3C5FB4C2" w14:textId="610E5C8B" w:rsidR="00F959B4" w:rsidRPr="00F43B41" w:rsidRDefault="00E34DE1" w:rsidP="006C3256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poskytnúť </w:t>
      </w:r>
      <w:r w:rsidR="009D213F" w:rsidRPr="00F43B41">
        <w:rPr>
          <w:szCs w:val="24"/>
        </w:rPr>
        <w:t xml:space="preserve">aliancii </w:t>
      </w:r>
      <w:r w:rsidR="00F959B4" w:rsidRPr="00F43B41">
        <w:rPr>
          <w:szCs w:val="24"/>
        </w:rPr>
        <w:t xml:space="preserve">súčinnosť na účely kontroly akreditovaného vzdelávacieho programu a spôsobilosti uskutočňovať </w:t>
      </w:r>
      <w:r w:rsidRPr="00F43B41">
        <w:rPr>
          <w:szCs w:val="24"/>
        </w:rPr>
        <w:t xml:space="preserve">akreditovaný </w:t>
      </w:r>
      <w:r w:rsidR="00F959B4" w:rsidRPr="00F43B41">
        <w:rPr>
          <w:szCs w:val="24"/>
        </w:rPr>
        <w:t>vzdelávací program.</w:t>
      </w:r>
    </w:p>
    <w:p w14:paraId="0489FB54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szCs w:val="24"/>
        </w:rPr>
      </w:pPr>
    </w:p>
    <w:p w14:paraId="1AD53C12" w14:textId="2B283C7F" w:rsidR="00475F9B" w:rsidRPr="00F43B41" w:rsidRDefault="00BA4C0E" w:rsidP="00A4224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(2) </w:t>
      </w:r>
      <w:r w:rsidR="0069615C" w:rsidRPr="00F43B41">
        <w:rPr>
          <w:szCs w:val="24"/>
        </w:rPr>
        <w:t xml:space="preserve">Informácie </w:t>
      </w:r>
      <w:r w:rsidR="00475F9B" w:rsidRPr="00F43B41">
        <w:rPr>
          <w:szCs w:val="24"/>
        </w:rPr>
        <w:t xml:space="preserve">podľa odseku 1 písm. </w:t>
      </w:r>
      <w:r w:rsidR="00BA3D8E" w:rsidRPr="00F43B41">
        <w:rPr>
          <w:szCs w:val="24"/>
        </w:rPr>
        <w:t>f)</w:t>
      </w:r>
      <w:r w:rsidR="00475F9B" w:rsidRPr="00F43B41">
        <w:rPr>
          <w:szCs w:val="24"/>
        </w:rPr>
        <w:t xml:space="preserve"> a </w:t>
      </w:r>
      <w:r w:rsidRPr="00F43B41">
        <w:rPr>
          <w:szCs w:val="24"/>
        </w:rPr>
        <w:t>g</w:t>
      </w:r>
      <w:r w:rsidR="00475F9B" w:rsidRPr="00F43B41">
        <w:rPr>
          <w:szCs w:val="24"/>
        </w:rPr>
        <w:t xml:space="preserve">) </w:t>
      </w:r>
      <w:r w:rsidR="0069615C" w:rsidRPr="00F43B41">
        <w:rPr>
          <w:szCs w:val="24"/>
        </w:rPr>
        <w:t xml:space="preserve">oznamuje </w:t>
      </w:r>
      <w:r w:rsidR="00B03CDD" w:rsidRPr="00F43B41">
        <w:rPr>
          <w:szCs w:val="24"/>
        </w:rPr>
        <w:t xml:space="preserve">certifikovaná </w:t>
      </w:r>
      <w:r w:rsidR="00475F9B" w:rsidRPr="00F43B41">
        <w:rPr>
          <w:szCs w:val="24"/>
        </w:rPr>
        <w:t xml:space="preserve">vzdelávacia inštitúcia </w:t>
      </w:r>
      <w:r w:rsidR="009D213F" w:rsidRPr="00F43B41">
        <w:rPr>
          <w:szCs w:val="24"/>
        </w:rPr>
        <w:t xml:space="preserve">aliancii </w:t>
      </w:r>
      <w:r w:rsidR="00475F9B" w:rsidRPr="00F43B41">
        <w:rPr>
          <w:szCs w:val="24"/>
        </w:rPr>
        <w:t>v elektronickej podobe.</w:t>
      </w:r>
      <w:r w:rsidR="00BA3D8E" w:rsidRPr="00F43B41">
        <w:rPr>
          <w:szCs w:val="24"/>
        </w:rPr>
        <w:t xml:space="preserve"> Informácie podľa odseku 1 písm. d) a e) oznamuje certifikovaná vzdelávacia inštitúcia ministerstvu školstva v elektronickej podobe.</w:t>
      </w:r>
    </w:p>
    <w:p w14:paraId="3FAE9AF4" w14:textId="77777777" w:rsidR="004915D7" w:rsidRPr="00F43B41" w:rsidRDefault="004915D7" w:rsidP="00634DCC">
      <w:pPr>
        <w:spacing w:after="0" w:line="240" w:lineRule="auto"/>
        <w:jc w:val="center"/>
        <w:outlineLvl w:val="1"/>
        <w:rPr>
          <w:szCs w:val="24"/>
        </w:rPr>
      </w:pPr>
    </w:p>
    <w:p w14:paraId="125EF469" w14:textId="027D5973" w:rsidR="007F2491" w:rsidRPr="00F43B41" w:rsidRDefault="00740181" w:rsidP="00FF706E">
      <w:pPr>
        <w:spacing w:after="0" w:line="240" w:lineRule="auto"/>
        <w:jc w:val="center"/>
        <w:outlineLvl w:val="1"/>
        <w:rPr>
          <w:b/>
          <w:szCs w:val="24"/>
        </w:rPr>
      </w:pPr>
      <w:r w:rsidRPr="00F43B41">
        <w:rPr>
          <w:szCs w:val="24"/>
        </w:rPr>
        <w:t xml:space="preserve"> </w:t>
      </w:r>
      <w:r w:rsidR="004D1719" w:rsidRPr="00F43B41">
        <w:rPr>
          <w:b/>
          <w:szCs w:val="24"/>
        </w:rPr>
        <w:t xml:space="preserve">§ </w:t>
      </w:r>
      <w:r w:rsidR="00AD75E3" w:rsidRPr="00F43B41">
        <w:rPr>
          <w:b/>
          <w:szCs w:val="24"/>
        </w:rPr>
        <w:t>1</w:t>
      </w:r>
      <w:r w:rsidR="00FC6B4D" w:rsidRPr="00F43B41">
        <w:rPr>
          <w:b/>
          <w:szCs w:val="24"/>
        </w:rPr>
        <w:t>7</w:t>
      </w:r>
      <w:r w:rsidR="00BC6571" w:rsidRPr="00F43B41">
        <w:rPr>
          <w:szCs w:val="24"/>
        </w:rPr>
        <w:br/>
      </w:r>
      <w:r w:rsidR="00EB4067" w:rsidRPr="00F43B41">
        <w:rPr>
          <w:b/>
          <w:color w:val="000000"/>
          <w:szCs w:val="24"/>
        </w:rPr>
        <w:t xml:space="preserve">Autorizácia </w:t>
      </w:r>
    </w:p>
    <w:p w14:paraId="7671DFFC" w14:textId="5B28D2C9" w:rsidR="00331EDF" w:rsidRPr="00F43B41" w:rsidRDefault="00331EDF" w:rsidP="00C66697">
      <w:pPr>
        <w:jc w:val="both"/>
        <w:rPr>
          <w:color w:val="000000"/>
          <w:szCs w:val="24"/>
        </w:rPr>
      </w:pPr>
    </w:p>
    <w:p w14:paraId="2A27E83E" w14:textId="4D6219D9" w:rsidR="00DB281E" w:rsidRPr="00F43B41" w:rsidRDefault="006D324C" w:rsidP="006C3256">
      <w:pPr>
        <w:pStyle w:val="Odsekzoznamu"/>
        <w:numPr>
          <w:ilvl w:val="0"/>
          <w:numId w:val="23"/>
        </w:numPr>
        <w:ind w:left="426" w:hanging="426"/>
        <w:jc w:val="both"/>
        <w:rPr>
          <w:rFonts w:cs="Times New Roman"/>
          <w:color w:val="000000"/>
          <w:szCs w:val="24"/>
        </w:rPr>
      </w:pPr>
      <w:r w:rsidRPr="00F43B41">
        <w:rPr>
          <w:rFonts w:cs="Times New Roman"/>
          <w:color w:val="000000"/>
          <w:szCs w:val="24"/>
        </w:rPr>
        <w:t xml:space="preserve">Žiadosť </w:t>
      </w:r>
      <w:r w:rsidRPr="00F43B41">
        <w:rPr>
          <w:color w:val="000000"/>
          <w:szCs w:val="24"/>
        </w:rPr>
        <w:t>o autorizáci</w:t>
      </w:r>
      <w:r w:rsidR="00336B46" w:rsidRPr="00F43B41">
        <w:rPr>
          <w:color w:val="000000"/>
          <w:szCs w:val="24"/>
        </w:rPr>
        <w:t>u</w:t>
      </w:r>
      <w:r w:rsidRPr="00F43B41">
        <w:rPr>
          <w:color w:val="000000"/>
          <w:szCs w:val="24"/>
        </w:rPr>
        <w:t xml:space="preserve"> </w:t>
      </w:r>
      <w:r w:rsidRPr="00F43B41">
        <w:rPr>
          <w:szCs w:val="24"/>
        </w:rPr>
        <w:t xml:space="preserve">môže podať </w:t>
      </w:r>
    </w:p>
    <w:p w14:paraId="40C2C12A" w14:textId="5CE2C83A" w:rsidR="007769C2" w:rsidRPr="00F43B41" w:rsidRDefault="007769C2" w:rsidP="006C3256">
      <w:pPr>
        <w:pStyle w:val="Odsekzoznamu"/>
        <w:numPr>
          <w:ilvl w:val="0"/>
          <w:numId w:val="69"/>
        </w:numPr>
        <w:jc w:val="both"/>
        <w:rPr>
          <w:rFonts w:cs="Times New Roman"/>
          <w:color w:val="000000"/>
          <w:szCs w:val="24"/>
        </w:rPr>
      </w:pPr>
      <w:r w:rsidRPr="00F43B41">
        <w:rPr>
          <w:rFonts w:cs="Times New Roman"/>
          <w:color w:val="000000"/>
          <w:szCs w:val="24"/>
        </w:rPr>
        <w:t xml:space="preserve">aliancia, </w:t>
      </w:r>
    </w:p>
    <w:p w14:paraId="3614779A" w14:textId="64FF8BAC" w:rsidR="00DB281E" w:rsidRPr="00F43B41" w:rsidRDefault="006D324C" w:rsidP="006C3256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stredná odborná škola, ktorá používa označenie centrum odborného vzdelávania</w:t>
      </w:r>
      <w:r w:rsidR="00631B55">
        <w:rPr>
          <w:szCs w:val="24"/>
        </w:rPr>
        <w:t xml:space="preserve"> a </w:t>
      </w:r>
      <w:r w:rsidRPr="00F43B41">
        <w:rPr>
          <w:szCs w:val="24"/>
        </w:rPr>
        <w:t>prípravy</w:t>
      </w:r>
      <w:r w:rsidR="001641C6" w:rsidRPr="00F43B41">
        <w:rPr>
          <w:szCs w:val="24"/>
        </w:rPr>
        <w:t>,</w:t>
      </w:r>
      <w:r w:rsidR="00C22D60" w:rsidRPr="00F43B41">
        <w:rPr>
          <w:rStyle w:val="Odkaznapoznmkupodiarou"/>
          <w:szCs w:val="24"/>
        </w:rPr>
        <w:footnoteReference w:id="11"/>
      </w:r>
      <w:r w:rsidR="00C22D60" w:rsidRPr="00F43B41">
        <w:rPr>
          <w:szCs w:val="24"/>
        </w:rPr>
        <w:t>)</w:t>
      </w:r>
      <w:r w:rsidR="00EC1F1C" w:rsidRPr="00F43B41">
        <w:rPr>
          <w:szCs w:val="24"/>
        </w:rPr>
        <w:t xml:space="preserve"> </w:t>
      </w:r>
      <w:r w:rsidR="00E93AA1" w:rsidRPr="00F43B41">
        <w:rPr>
          <w:szCs w:val="24"/>
        </w:rPr>
        <w:t xml:space="preserve">a poskytuje vzdelávanie v odbore vzdelávania, ktorý súvisí s </w:t>
      </w:r>
      <w:r w:rsidR="00EC1F1C" w:rsidRPr="00F43B41">
        <w:rPr>
          <w:szCs w:val="24"/>
        </w:rPr>
        <w:t>príslušn</w:t>
      </w:r>
      <w:r w:rsidR="00E93AA1" w:rsidRPr="00F43B41">
        <w:rPr>
          <w:szCs w:val="24"/>
        </w:rPr>
        <w:t>ou</w:t>
      </w:r>
      <w:r w:rsidR="00EC1F1C" w:rsidRPr="00F43B41">
        <w:rPr>
          <w:szCs w:val="24"/>
        </w:rPr>
        <w:t xml:space="preserve"> profesijn</w:t>
      </w:r>
      <w:r w:rsidR="00E93AA1" w:rsidRPr="00F43B41">
        <w:rPr>
          <w:szCs w:val="24"/>
        </w:rPr>
        <w:t>ou</w:t>
      </w:r>
      <w:r w:rsidR="00EC1F1C" w:rsidRPr="00F43B41">
        <w:rPr>
          <w:szCs w:val="24"/>
        </w:rPr>
        <w:t xml:space="preserve"> kvalifikáci</w:t>
      </w:r>
      <w:r w:rsidR="00E93AA1" w:rsidRPr="00F43B41">
        <w:rPr>
          <w:szCs w:val="24"/>
        </w:rPr>
        <w:t>ou</w:t>
      </w:r>
      <w:r w:rsidR="00EC1F1C" w:rsidRPr="00F43B41">
        <w:rPr>
          <w:szCs w:val="24"/>
        </w:rPr>
        <w:t>,</w:t>
      </w:r>
    </w:p>
    <w:p w14:paraId="0FECE7C5" w14:textId="4941C69A" w:rsidR="00DB281E" w:rsidRPr="00F43B41" w:rsidRDefault="006D324C" w:rsidP="006C3256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stredná odborná škola, ktorá používa označenie podniková škola,</w:t>
      </w:r>
      <w:r w:rsidR="00C22D60" w:rsidRPr="00F43B41">
        <w:rPr>
          <w:rStyle w:val="Odkaznapoznmkupodiarou"/>
          <w:szCs w:val="24"/>
        </w:rPr>
        <w:footnoteReference w:id="12"/>
      </w:r>
      <w:r w:rsidR="00C22D60" w:rsidRPr="00F43B41">
        <w:rPr>
          <w:szCs w:val="24"/>
        </w:rPr>
        <w:t>)</w:t>
      </w:r>
      <w:r w:rsidRPr="00F43B41">
        <w:rPr>
          <w:szCs w:val="24"/>
        </w:rPr>
        <w:t xml:space="preserve"> </w:t>
      </w:r>
      <w:r w:rsidR="00E93AA1" w:rsidRPr="00F43B41">
        <w:rPr>
          <w:szCs w:val="24"/>
        </w:rPr>
        <w:t>a poskytuje vzdelávanie v odbore vzdelávania,  ktorý súvisí s príslušnou profesijnou kvalifikáciou,</w:t>
      </w:r>
    </w:p>
    <w:p w14:paraId="5EC1E31B" w14:textId="3A9E3A4C" w:rsidR="002908AF" w:rsidRPr="00F43B41" w:rsidRDefault="006D324C" w:rsidP="006C3256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stredná odborná škola, ktorá používa označenie tréningové centrum</w:t>
      </w:r>
      <w:r w:rsidR="00F7765C">
        <w:rPr>
          <w:szCs w:val="24"/>
        </w:rPr>
        <w:t>,</w:t>
      </w:r>
      <w:r w:rsidR="00C22D60" w:rsidRPr="00F43B41">
        <w:rPr>
          <w:rStyle w:val="Odkaznapoznmkupodiarou"/>
          <w:szCs w:val="24"/>
        </w:rPr>
        <w:footnoteReference w:id="13"/>
      </w:r>
      <w:r w:rsidR="00C22D60" w:rsidRPr="00F43B41">
        <w:rPr>
          <w:szCs w:val="24"/>
        </w:rPr>
        <w:t>)</w:t>
      </w:r>
      <w:r w:rsidR="00F7765C">
        <w:rPr>
          <w:szCs w:val="24"/>
        </w:rPr>
        <w:t xml:space="preserve"> (ďalej len „tréningové centrum“)</w:t>
      </w:r>
      <w:r w:rsidR="00EC1F1C" w:rsidRPr="00F43B41">
        <w:rPr>
          <w:szCs w:val="24"/>
        </w:rPr>
        <w:t xml:space="preserve"> </w:t>
      </w:r>
      <w:r w:rsidR="00E93AA1" w:rsidRPr="00F43B41">
        <w:rPr>
          <w:szCs w:val="24"/>
        </w:rPr>
        <w:t>a poskytuje vzdelávanie v odbore vzdelávania,  ktorý súvisí s príslušnou profesijnou kvalifikáciou,</w:t>
      </w:r>
    </w:p>
    <w:p w14:paraId="64D5A467" w14:textId="79A3C161" w:rsidR="00DB281E" w:rsidRPr="00F43B41" w:rsidRDefault="006D324C" w:rsidP="006C3256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vysoká škola</w:t>
      </w:r>
      <w:r w:rsidR="00E93AA1" w:rsidRPr="00F43B41">
        <w:rPr>
          <w:szCs w:val="24"/>
        </w:rPr>
        <w:t>, ktorá poskytuje vzdelávanie v študijnom odbore, ktorý súvisí s príslušnou profesijnou kvalifikáciou,</w:t>
      </w:r>
      <w:r w:rsidR="00506B4A">
        <w:rPr>
          <w:szCs w:val="24"/>
        </w:rPr>
        <w:t xml:space="preserve"> alebo</w:t>
      </w:r>
    </w:p>
    <w:p w14:paraId="1B6AFAC4" w14:textId="4A9E84EF" w:rsidR="00080154" w:rsidRPr="00F43B41" w:rsidRDefault="00760406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zamestnávateľ, ktorý používa označenie </w:t>
      </w:r>
      <w:proofErr w:type="spellStart"/>
      <w:r w:rsidR="002908AF" w:rsidRPr="00F43B41">
        <w:rPr>
          <w:szCs w:val="24"/>
        </w:rPr>
        <w:t>nadpodnikové</w:t>
      </w:r>
      <w:proofErr w:type="spellEnd"/>
      <w:r w:rsidR="002908AF" w:rsidRPr="00F43B41">
        <w:rPr>
          <w:szCs w:val="24"/>
        </w:rPr>
        <w:t xml:space="preserve"> vzdelávacie centrum</w:t>
      </w:r>
      <w:r w:rsidR="001641C6" w:rsidRPr="00F43B41">
        <w:rPr>
          <w:szCs w:val="24"/>
        </w:rPr>
        <w:t>,</w:t>
      </w:r>
      <w:r w:rsidR="00424853" w:rsidRPr="00F43B41">
        <w:rPr>
          <w:rStyle w:val="Odkaznapoznmkupodiarou"/>
          <w:szCs w:val="24"/>
        </w:rPr>
        <w:footnoteReference w:id="14"/>
      </w:r>
      <w:r w:rsidR="00954604" w:rsidRPr="00F43B41">
        <w:rPr>
          <w:szCs w:val="24"/>
        </w:rPr>
        <w:t>)</w:t>
      </w:r>
      <w:r w:rsidR="00851409">
        <w:rPr>
          <w:szCs w:val="24"/>
        </w:rPr>
        <w:t xml:space="preserve"> (ďalej len „</w:t>
      </w:r>
      <w:proofErr w:type="spellStart"/>
      <w:r w:rsidR="00851409">
        <w:rPr>
          <w:szCs w:val="24"/>
        </w:rPr>
        <w:t>nadpodnikové</w:t>
      </w:r>
      <w:proofErr w:type="spellEnd"/>
      <w:r w:rsidR="00851409">
        <w:rPr>
          <w:szCs w:val="24"/>
        </w:rPr>
        <w:t xml:space="preserve"> vzdelávacie centrum“)</w:t>
      </w:r>
      <w:r w:rsidR="00EC1F1C" w:rsidRPr="00F43B41">
        <w:rPr>
          <w:szCs w:val="24"/>
        </w:rPr>
        <w:t xml:space="preserve"> </w:t>
      </w:r>
      <w:r w:rsidR="00E93AA1" w:rsidRPr="00F43B41">
        <w:rPr>
          <w:szCs w:val="24"/>
        </w:rPr>
        <w:t>a jeho predmet činnosti súvisí s príslušnou profesijnou kvalifikáciou</w:t>
      </w:r>
      <w:r w:rsidR="00506B4A">
        <w:rPr>
          <w:szCs w:val="24"/>
        </w:rPr>
        <w:t>.</w:t>
      </w:r>
    </w:p>
    <w:p w14:paraId="5C3ABA26" w14:textId="77777777" w:rsidR="00481261" w:rsidRPr="00F43B41" w:rsidRDefault="00481261" w:rsidP="00481261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szCs w:val="24"/>
        </w:rPr>
      </w:pPr>
    </w:p>
    <w:p w14:paraId="722FABF3" w14:textId="04F22196" w:rsidR="00EA0287" w:rsidRPr="00F43B41" w:rsidRDefault="00EA0287" w:rsidP="006C3256">
      <w:pPr>
        <w:pStyle w:val="Odsekzoznamu"/>
        <w:numPr>
          <w:ilvl w:val="0"/>
          <w:numId w:val="23"/>
        </w:numPr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Žiadosť o autorizáciu </w:t>
      </w:r>
      <w:r w:rsidR="00EE190C" w:rsidRPr="00F43B41">
        <w:rPr>
          <w:color w:val="000000"/>
          <w:szCs w:val="24"/>
        </w:rPr>
        <w:t xml:space="preserve">sa podáva </w:t>
      </w:r>
      <w:r w:rsidR="001641C6" w:rsidRPr="00F43B41">
        <w:rPr>
          <w:color w:val="000000"/>
          <w:szCs w:val="24"/>
        </w:rPr>
        <w:t>ministerstvu školstva</w:t>
      </w:r>
      <w:r w:rsidR="00676D1D" w:rsidRPr="00F43B41">
        <w:rPr>
          <w:color w:val="000000"/>
          <w:szCs w:val="24"/>
        </w:rPr>
        <w:t xml:space="preserve"> </w:t>
      </w:r>
      <w:r w:rsidR="00EE190C" w:rsidRPr="00F43B41">
        <w:rPr>
          <w:color w:val="000000"/>
          <w:szCs w:val="24"/>
        </w:rPr>
        <w:t xml:space="preserve">v elektronickej podobe. Žiadosť o autorizáciu </w:t>
      </w:r>
      <w:r w:rsidRPr="00F43B41">
        <w:rPr>
          <w:color w:val="000000"/>
          <w:szCs w:val="24"/>
        </w:rPr>
        <w:t>obsahuje</w:t>
      </w:r>
    </w:p>
    <w:p w14:paraId="0D8CB4A4" w14:textId="43A61020" w:rsidR="001E71E7" w:rsidRPr="00F43B41" w:rsidRDefault="001E71E7" w:rsidP="006C3256">
      <w:pPr>
        <w:pStyle w:val="Odsekzoznamu"/>
        <w:numPr>
          <w:ilvl w:val="1"/>
          <w:numId w:val="23"/>
        </w:numPr>
        <w:ind w:left="709" w:hanging="283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identifikačné údaje </w:t>
      </w:r>
      <w:r w:rsidR="005A53B1" w:rsidRPr="00F43B41">
        <w:rPr>
          <w:szCs w:val="24"/>
        </w:rPr>
        <w:t>žiadateľa</w:t>
      </w:r>
      <w:r w:rsidR="00EC23BC" w:rsidRPr="00F43B41">
        <w:rPr>
          <w:szCs w:val="24"/>
        </w:rPr>
        <w:t xml:space="preserve"> v rozsahu názov</w:t>
      </w:r>
      <w:r w:rsidR="008A7E5B" w:rsidRPr="00F43B41">
        <w:rPr>
          <w:szCs w:val="24"/>
        </w:rPr>
        <w:t xml:space="preserve"> a </w:t>
      </w:r>
      <w:r w:rsidR="002D02C6" w:rsidRPr="00F43B41">
        <w:rPr>
          <w:szCs w:val="24"/>
        </w:rPr>
        <w:t>sídlo</w:t>
      </w:r>
      <w:r w:rsidR="008A7E5B" w:rsidRPr="00F43B41">
        <w:rPr>
          <w:szCs w:val="24"/>
        </w:rPr>
        <w:t xml:space="preserve">, </w:t>
      </w:r>
      <w:r w:rsidR="005222B9" w:rsidRPr="00F43B41">
        <w:rPr>
          <w:szCs w:val="24"/>
        </w:rPr>
        <w:t>meno a priezvisko štatutárneho orgánu</w:t>
      </w:r>
      <w:r w:rsidR="00746CEA" w:rsidRPr="00F43B41">
        <w:rPr>
          <w:szCs w:val="24"/>
        </w:rPr>
        <w:t xml:space="preserve"> </w:t>
      </w:r>
      <w:r w:rsidR="002D02C6" w:rsidRPr="00F43B41">
        <w:rPr>
          <w:szCs w:val="24"/>
        </w:rPr>
        <w:t>a identifikačné číslo organizácie</w:t>
      </w:r>
      <w:r w:rsidR="00A24763" w:rsidRPr="00F43B41">
        <w:rPr>
          <w:szCs w:val="24"/>
        </w:rPr>
        <w:t>,</w:t>
      </w:r>
    </w:p>
    <w:p w14:paraId="4A43A561" w14:textId="57FF3981" w:rsidR="00EA0287" w:rsidRPr="00F43B41" w:rsidRDefault="001E71E7" w:rsidP="006C3256">
      <w:pPr>
        <w:pStyle w:val="Odsekzoznamu"/>
        <w:numPr>
          <w:ilvl w:val="1"/>
          <w:numId w:val="23"/>
        </w:numPr>
        <w:ind w:left="709" w:hanging="283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doklady preukazujúce</w:t>
      </w:r>
      <w:r w:rsidRPr="00F43B41">
        <w:rPr>
          <w:rFonts w:cs="Times New Roman"/>
          <w:color w:val="000000"/>
          <w:szCs w:val="24"/>
        </w:rPr>
        <w:t xml:space="preserve"> </w:t>
      </w:r>
      <w:r w:rsidR="00EA0287" w:rsidRPr="00F43B41">
        <w:rPr>
          <w:rFonts w:cs="Times New Roman"/>
          <w:color w:val="000000"/>
          <w:szCs w:val="24"/>
        </w:rPr>
        <w:t>činnosť</w:t>
      </w:r>
      <w:r w:rsidR="00FE40CB" w:rsidRPr="00F43B41">
        <w:rPr>
          <w:rFonts w:cs="Times New Roman"/>
          <w:color w:val="000000"/>
          <w:szCs w:val="24"/>
        </w:rPr>
        <w:t>, ktorá</w:t>
      </w:r>
      <w:r w:rsidR="00EA0287" w:rsidRPr="00F43B41">
        <w:rPr>
          <w:rFonts w:cs="Times New Roman"/>
          <w:color w:val="000000"/>
          <w:szCs w:val="24"/>
        </w:rPr>
        <w:t xml:space="preserve"> priamo súvis</w:t>
      </w:r>
      <w:r w:rsidR="00FE40CB" w:rsidRPr="00F43B41">
        <w:rPr>
          <w:rFonts w:cs="Times New Roman"/>
          <w:color w:val="000000"/>
          <w:szCs w:val="24"/>
        </w:rPr>
        <w:t>í</w:t>
      </w:r>
      <w:r w:rsidR="00EA0287" w:rsidRPr="00F43B41">
        <w:rPr>
          <w:rFonts w:cs="Times New Roman"/>
          <w:color w:val="000000"/>
          <w:szCs w:val="24"/>
        </w:rPr>
        <w:t xml:space="preserve"> s príslušnou profesijnou kvalifikáciou</w:t>
      </w:r>
      <w:r w:rsidR="00FE40CB" w:rsidRPr="00F43B41">
        <w:rPr>
          <w:rFonts w:cs="Times New Roman"/>
          <w:color w:val="000000"/>
          <w:szCs w:val="24"/>
        </w:rPr>
        <w:t>,</w:t>
      </w:r>
    </w:p>
    <w:p w14:paraId="050AE781" w14:textId="1F850291" w:rsidR="00EA0287" w:rsidRPr="00F43B41" w:rsidRDefault="001E71E7" w:rsidP="006C3256">
      <w:pPr>
        <w:pStyle w:val="Odsekzoznamu"/>
        <w:numPr>
          <w:ilvl w:val="1"/>
          <w:numId w:val="23"/>
        </w:numPr>
        <w:ind w:left="709" w:hanging="283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lastRenderedPageBreak/>
        <w:t>doklady preukazujúce</w:t>
      </w:r>
      <w:r w:rsidRPr="00F43B41">
        <w:rPr>
          <w:rFonts w:cs="Times New Roman"/>
          <w:color w:val="000000"/>
          <w:szCs w:val="24"/>
        </w:rPr>
        <w:t xml:space="preserve"> </w:t>
      </w:r>
      <w:r w:rsidR="0068095B" w:rsidRPr="00F43B41">
        <w:rPr>
          <w:rFonts w:cs="Times New Roman"/>
          <w:color w:val="000000"/>
          <w:szCs w:val="24"/>
        </w:rPr>
        <w:t xml:space="preserve">personálne, </w:t>
      </w:r>
      <w:r w:rsidR="00EA0287" w:rsidRPr="00F43B41">
        <w:rPr>
          <w:rFonts w:cs="Times New Roman"/>
          <w:color w:val="000000"/>
          <w:szCs w:val="24"/>
        </w:rPr>
        <w:t xml:space="preserve">priestorové, materiálne a technické zabezpečenie skúšky na </w:t>
      </w:r>
      <w:r w:rsidR="004F1FE7" w:rsidRPr="00F43B41">
        <w:rPr>
          <w:rFonts w:cs="Times New Roman"/>
          <w:color w:val="000000"/>
          <w:szCs w:val="24"/>
        </w:rPr>
        <w:t xml:space="preserve">overenie </w:t>
      </w:r>
      <w:r w:rsidR="00EA0287" w:rsidRPr="00F43B41">
        <w:rPr>
          <w:rFonts w:cs="Times New Roman"/>
          <w:color w:val="000000"/>
          <w:szCs w:val="24"/>
        </w:rPr>
        <w:t xml:space="preserve">vzdelávacích výstupov príslušnej profesijnej kvalifikácie podľa hodnotiaceho </w:t>
      </w:r>
      <w:r w:rsidR="006C5A6E" w:rsidRPr="00F43B41">
        <w:rPr>
          <w:rFonts w:cs="Times New Roman"/>
          <w:color w:val="000000"/>
          <w:szCs w:val="24"/>
        </w:rPr>
        <w:t>štandardu</w:t>
      </w:r>
      <w:r w:rsidR="00700FC5" w:rsidRPr="00F43B41">
        <w:rPr>
          <w:rFonts w:cs="Times New Roman"/>
          <w:color w:val="000000"/>
          <w:szCs w:val="24"/>
        </w:rPr>
        <w:t>.</w:t>
      </w:r>
    </w:p>
    <w:p w14:paraId="0CF8D4F0" w14:textId="77777777" w:rsidR="00924D0F" w:rsidRPr="00F43B41" w:rsidRDefault="00924D0F" w:rsidP="00C66697">
      <w:pPr>
        <w:pStyle w:val="Odsekzoznamu"/>
        <w:ind w:left="426"/>
        <w:contextualSpacing/>
        <w:jc w:val="both"/>
        <w:rPr>
          <w:szCs w:val="24"/>
        </w:rPr>
      </w:pPr>
    </w:p>
    <w:p w14:paraId="62EE148A" w14:textId="5E5CDDBC" w:rsidR="00EA0287" w:rsidRPr="00F43B41" w:rsidRDefault="00EA0287" w:rsidP="006C3256">
      <w:pPr>
        <w:pStyle w:val="Odsekzoznamu"/>
        <w:numPr>
          <w:ilvl w:val="0"/>
          <w:numId w:val="23"/>
        </w:numPr>
        <w:ind w:left="426" w:hanging="437"/>
        <w:contextualSpacing/>
        <w:jc w:val="both"/>
        <w:rPr>
          <w:szCs w:val="24"/>
        </w:rPr>
      </w:pPr>
      <w:r w:rsidRPr="00F43B41">
        <w:rPr>
          <w:szCs w:val="24"/>
        </w:rPr>
        <w:t xml:space="preserve">Žiadosť o autorizáciu môže </w:t>
      </w:r>
      <w:r w:rsidR="001E71E7" w:rsidRPr="00F43B41">
        <w:rPr>
          <w:szCs w:val="24"/>
        </w:rPr>
        <w:t>podať</w:t>
      </w:r>
      <w:r w:rsidRPr="00F43B41">
        <w:rPr>
          <w:szCs w:val="24"/>
        </w:rPr>
        <w:t xml:space="preserve"> </w:t>
      </w:r>
      <w:r w:rsidR="001E71E7" w:rsidRPr="00F43B41">
        <w:rPr>
          <w:szCs w:val="24"/>
        </w:rPr>
        <w:t xml:space="preserve">len </w:t>
      </w:r>
      <w:r w:rsidR="00A24763" w:rsidRPr="00F43B41">
        <w:rPr>
          <w:szCs w:val="24"/>
        </w:rPr>
        <w:t>právnická osoba</w:t>
      </w:r>
      <w:r w:rsidRPr="00F43B41">
        <w:rPr>
          <w:szCs w:val="24"/>
        </w:rPr>
        <w:t>, ktorá nemá evidované nedoplatky na poistnom na sociálne poistenie</w:t>
      </w:r>
      <w:r w:rsidR="005E4595" w:rsidRPr="00F43B41">
        <w:rPr>
          <w:szCs w:val="24"/>
        </w:rPr>
        <w:t xml:space="preserve">, voči ktorej </w:t>
      </w:r>
      <w:r w:rsidRPr="00F43B41">
        <w:rPr>
          <w:szCs w:val="24"/>
        </w:rPr>
        <w:t xml:space="preserve">zdravotná poisťovňa neeviduje pohľadávky po splatnosti podľa osobitných </w:t>
      </w:r>
      <w:r w:rsidR="002C480B" w:rsidRPr="00F43B41">
        <w:rPr>
          <w:szCs w:val="24"/>
        </w:rPr>
        <w:t>predpisov</w:t>
      </w:r>
      <w:r w:rsidR="00203BB8">
        <w:rPr>
          <w:szCs w:val="24"/>
          <w:vertAlign w:val="superscript"/>
        </w:rPr>
        <w:t>8</w:t>
      </w:r>
      <w:r w:rsidRPr="00F43B41">
        <w:rPr>
          <w:szCs w:val="24"/>
        </w:rPr>
        <w:t>) v Slovenskej republike a</w:t>
      </w:r>
      <w:r w:rsidR="005E4595" w:rsidRPr="00F43B41">
        <w:rPr>
          <w:szCs w:val="24"/>
        </w:rPr>
        <w:t xml:space="preserve"> ktorá </w:t>
      </w:r>
      <w:r w:rsidRPr="00F43B41">
        <w:rPr>
          <w:szCs w:val="24"/>
        </w:rPr>
        <w:t xml:space="preserve">nemá evidované nedoplatky voči daňovému úradu a colnému úradu podľa osobitných </w:t>
      </w:r>
      <w:r w:rsidR="002C480B" w:rsidRPr="00F43B41">
        <w:rPr>
          <w:szCs w:val="24"/>
        </w:rPr>
        <w:t>predpisov</w:t>
      </w:r>
      <w:r w:rsidR="00203BB8">
        <w:rPr>
          <w:szCs w:val="24"/>
          <w:vertAlign w:val="superscript"/>
        </w:rPr>
        <w:t>9</w:t>
      </w:r>
      <w:r w:rsidRPr="00F43B41">
        <w:rPr>
          <w:szCs w:val="24"/>
        </w:rPr>
        <w:t>)</w:t>
      </w:r>
      <w:r w:rsidR="008A7E5B" w:rsidRPr="00F43B41">
        <w:rPr>
          <w:szCs w:val="24"/>
        </w:rPr>
        <w:t xml:space="preserve"> v Slovenskej republike.</w:t>
      </w:r>
    </w:p>
    <w:p w14:paraId="6296D5B6" w14:textId="77777777" w:rsidR="00EA0287" w:rsidRPr="00F43B41" w:rsidRDefault="00EA0287" w:rsidP="00EA0287">
      <w:pPr>
        <w:pStyle w:val="Odsekzoznamu"/>
        <w:ind w:hanging="720"/>
        <w:contextualSpacing/>
        <w:jc w:val="both"/>
        <w:rPr>
          <w:szCs w:val="24"/>
        </w:rPr>
      </w:pPr>
    </w:p>
    <w:p w14:paraId="4C36413C" w14:textId="2BB354AF" w:rsidR="001641C6" w:rsidRPr="00F43B41" w:rsidRDefault="00EA0287" w:rsidP="006C3256">
      <w:pPr>
        <w:pStyle w:val="Odsekzoznamu"/>
        <w:numPr>
          <w:ilvl w:val="0"/>
          <w:numId w:val="23"/>
        </w:numPr>
        <w:ind w:left="426" w:hanging="437"/>
        <w:contextualSpacing/>
        <w:jc w:val="both"/>
        <w:rPr>
          <w:szCs w:val="24"/>
        </w:rPr>
      </w:pPr>
      <w:r w:rsidRPr="00F43B41">
        <w:rPr>
          <w:szCs w:val="24"/>
        </w:rPr>
        <w:t>Ak žiadosť o </w:t>
      </w:r>
      <w:r w:rsidR="009C1BF2" w:rsidRPr="00F43B41">
        <w:rPr>
          <w:szCs w:val="24"/>
        </w:rPr>
        <w:t xml:space="preserve">autorizáciu </w:t>
      </w:r>
      <w:r w:rsidRPr="00F43B41">
        <w:rPr>
          <w:szCs w:val="24"/>
        </w:rPr>
        <w:t xml:space="preserve">neobsahuje </w:t>
      </w:r>
      <w:r w:rsidR="007C64F5" w:rsidRPr="00F43B41">
        <w:rPr>
          <w:szCs w:val="24"/>
        </w:rPr>
        <w:t>náležitosti</w:t>
      </w:r>
      <w:r w:rsidRPr="00F43B41">
        <w:rPr>
          <w:szCs w:val="24"/>
        </w:rPr>
        <w:t xml:space="preserve"> podľa odseku </w:t>
      </w:r>
      <w:r w:rsidR="00D77B8F" w:rsidRPr="00F43B41">
        <w:rPr>
          <w:szCs w:val="24"/>
        </w:rPr>
        <w:t>2</w:t>
      </w:r>
      <w:r w:rsidRPr="00F43B41">
        <w:rPr>
          <w:szCs w:val="24"/>
        </w:rPr>
        <w:t xml:space="preserve">, </w:t>
      </w:r>
      <w:r w:rsidR="001641C6" w:rsidRPr="00F43B41">
        <w:rPr>
          <w:szCs w:val="24"/>
        </w:rPr>
        <w:t>ministerstvo školstva</w:t>
      </w:r>
      <w:r w:rsidR="00676D1D" w:rsidRPr="00F43B41">
        <w:rPr>
          <w:szCs w:val="24"/>
        </w:rPr>
        <w:t xml:space="preserve"> </w:t>
      </w:r>
      <w:r w:rsidRPr="00F43B41">
        <w:rPr>
          <w:szCs w:val="24"/>
        </w:rPr>
        <w:t xml:space="preserve">vyzve </w:t>
      </w:r>
      <w:r w:rsidR="007C64F5" w:rsidRPr="00F43B41">
        <w:rPr>
          <w:szCs w:val="24"/>
        </w:rPr>
        <w:t xml:space="preserve">žiadateľa </w:t>
      </w:r>
      <w:r w:rsidR="005E4595" w:rsidRPr="00F43B41">
        <w:rPr>
          <w:szCs w:val="24"/>
        </w:rPr>
        <w:t xml:space="preserve">na doplnenie </w:t>
      </w:r>
      <w:r w:rsidRPr="00F43B41">
        <w:rPr>
          <w:szCs w:val="24"/>
        </w:rPr>
        <w:t xml:space="preserve">chýbajúcich </w:t>
      </w:r>
      <w:r w:rsidR="007C64F5" w:rsidRPr="00F43B41">
        <w:rPr>
          <w:szCs w:val="24"/>
        </w:rPr>
        <w:t xml:space="preserve">náležitostí </w:t>
      </w:r>
      <w:r w:rsidR="00DB4882">
        <w:rPr>
          <w:szCs w:val="24"/>
        </w:rPr>
        <w:t>do</w:t>
      </w:r>
      <w:r w:rsidRPr="00F43B41">
        <w:rPr>
          <w:szCs w:val="24"/>
        </w:rPr>
        <w:t xml:space="preserve"> </w:t>
      </w:r>
      <w:r w:rsidR="009C1BF2" w:rsidRPr="00F43B41">
        <w:rPr>
          <w:szCs w:val="24"/>
        </w:rPr>
        <w:t>6</w:t>
      </w:r>
      <w:r w:rsidRPr="00F43B41">
        <w:rPr>
          <w:szCs w:val="24"/>
        </w:rPr>
        <w:t xml:space="preserve">0 </w:t>
      </w:r>
      <w:r w:rsidR="009C1BF2" w:rsidRPr="00F43B41">
        <w:rPr>
          <w:szCs w:val="24"/>
        </w:rPr>
        <w:t xml:space="preserve">pracovných </w:t>
      </w:r>
      <w:r w:rsidRPr="00F43B41">
        <w:rPr>
          <w:szCs w:val="24"/>
        </w:rPr>
        <w:t>dní</w:t>
      </w:r>
      <w:r w:rsidR="00BE0802" w:rsidRPr="00F43B41">
        <w:rPr>
          <w:szCs w:val="24"/>
        </w:rPr>
        <w:t xml:space="preserve"> odo dňa doručenia výzvy</w:t>
      </w:r>
      <w:r w:rsidR="005E4595" w:rsidRPr="00F43B41">
        <w:rPr>
          <w:szCs w:val="24"/>
        </w:rPr>
        <w:t xml:space="preserve">. Ak chýbajúce </w:t>
      </w:r>
      <w:r w:rsidR="007C64F5" w:rsidRPr="00F43B41">
        <w:rPr>
          <w:szCs w:val="24"/>
        </w:rPr>
        <w:t xml:space="preserve">náležitosti </w:t>
      </w:r>
      <w:r w:rsidR="005E4595" w:rsidRPr="00F43B41">
        <w:rPr>
          <w:szCs w:val="24"/>
        </w:rPr>
        <w:t xml:space="preserve">v tejto lehote </w:t>
      </w:r>
      <w:r w:rsidR="007C64F5" w:rsidRPr="00F43B41">
        <w:rPr>
          <w:szCs w:val="24"/>
        </w:rPr>
        <w:t xml:space="preserve">žiadateľ </w:t>
      </w:r>
      <w:r w:rsidR="005E4595" w:rsidRPr="00F43B41">
        <w:rPr>
          <w:szCs w:val="24"/>
        </w:rPr>
        <w:t>nedoplní,</w:t>
      </w:r>
      <w:r w:rsidR="009C1BF2" w:rsidRPr="00F43B41">
        <w:rPr>
          <w:szCs w:val="24"/>
        </w:rPr>
        <w:t xml:space="preserve"> </w:t>
      </w:r>
      <w:r w:rsidR="001641C6" w:rsidRPr="00F43B41">
        <w:rPr>
          <w:szCs w:val="24"/>
        </w:rPr>
        <w:t>ministerstvo školstva</w:t>
      </w:r>
      <w:r w:rsidR="00676D1D" w:rsidRPr="00F43B41">
        <w:rPr>
          <w:szCs w:val="24"/>
        </w:rPr>
        <w:t xml:space="preserve"> </w:t>
      </w:r>
      <w:r w:rsidR="007C64F5" w:rsidRPr="00F43B41">
        <w:rPr>
          <w:szCs w:val="24"/>
        </w:rPr>
        <w:t>žiadosť o</w:t>
      </w:r>
      <w:r w:rsidR="00AA4CDF" w:rsidRPr="00F43B41">
        <w:rPr>
          <w:szCs w:val="24"/>
        </w:rPr>
        <w:t> </w:t>
      </w:r>
      <w:r w:rsidR="007C64F5" w:rsidRPr="00F43B41">
        <w:rPr>
          <w:szCs w:val="24"/>
        </w:rPr>
        <w:t>autorizáciu</w:t>
      </w:r>
      <w:r w:rsidR="00AA4CDF" w:rsidRPr="00F43B41">
        <w:rPr>
          <w:szCs w:val="24"/>
        </w:rPr>
        <w:t xml:space="preserve"> </w:t>
      </w:r>
      <w:r w:rsidR="007C64F5" w:rsidRPr="00F43B41">
        <w:rPr>
          <w:szCs w:val="24"/>
        </w:rPr>
        <w:t>odmietne</w:t>
      </w:r>
      <w:r w:rsidR="00AA4CDF" w:rsidRPr="00F43B41">
        <w:rPr>
          <w:szCs w:val="24"/>
        </w:rPr>
        <w:t xml:space="preserve"> v elektronickej podobe.</w:t>
      </w:r>
    </w:p>
    <w:p w14:paraId="2E58AA38" w14:textId="77777777" w:rsidR="001641C6" w:rsidRPr="00F43B41" w:rsidRDefault="001641C6" w:rsidP="00C66697">
      <w:pPr>
        <w:pStyle w:val="Odsekzoznamu"/>
        <w:ind w:left="426"/>
        <w:contextualSpacing/>
        <w:jc w:val="both"/>
        <w:rPr>
          <w:szCs w:val="24"/>
        </w:rPr>
      </w:pPr>
    </w:p>
    <w:p w14:paraId="786A78FE" w14:textId="19C479D2" w:rsidR="00EC1F1C" w:rsidRPr="00F43B41" w:rsidRDefault="00EA0287" w:rsidP="006C3256">
      <w:pPr>
        <w:pStyle w:val="Odsekzoznamu"/>
        <w:numPr>
          <w:ilvl w:val="0"/>
          <w:numId w:val="23"/>
        </w:numPr>
        <w:ind w:left="426" w:hanging="437"/>
        <w:contextualSpacing/>
        <w:jc w:val="both"/>
        <w:rPr>
          <w:szCs w:val="24"/>
        </w:rPr>
      </w:pPr>
      <w:r w:rsidRPr="00F43B41">
        <w:rPr>
          <w:szCs w:val="24"/>
        </w:rPr>
        <w:t>Ak je žiadosť o </w:t>
      </w:r>
      <w:r w:rsidR="009C1BF2" w:rsidRPr="00F43B41">
        <w:rPr>
          <w:szCs w:val="24"/>
        </w:rPr>
        <w:t xml:space="preserve">autorizáciu </w:t>
      </w:r>
      <w:r w:rsidRPr="00F43B41">
        <w:rPr>
          <w:szCs w:val="24"/>
        </w:rPr>
        <w:t xml:space="preserve">úplná alebo </w:t>
      </w:r>
      <w:r w:rsidR="006E339E" w:rsidRPr="00F43B41">
        <w:rPr>
          <w:szCs w:val="24"/>
        </w:rPr>
        <w:t xml:space="preserve">žiadateľ </w:t>
      </w:r>
      <w:r w:rsidR="005E4595" w:rsidRPr="00F43B41">
        <w:rPr>
          <w:szCs w:val="24"/>
        </w:rPr>
        <w:t xml:space="preserve">chýbajúce </w:t>
      </w:r>
      <w:r w:rsidR="006E339E" w:rsidRPr="00F43B41">
        <w:rPr>
          <w:szCs w:val="24"/>
        </w:rPr>
        <w:t xml:space="preserve">náležitosti </w:t>
      </w:r>
      <w:r w:rsidR="005E4595" w:rsidRPr="00F43B41">
        <w:rPr>
          <w:szCs w:val="24"/>
        </w:rPr>
        <w:t xml:space="preserve">v lehote podľa odseku </w:t>
      </w:r>
      <w:r w:rsidR="001641C6" w:rsidRPr="00F43B41">
        <w:rPr>
          <w:szCs w:val="24"/>
        </w:rPr>
        <w:t>4</w:t>
      </w:r>
      <w:r w:rsidR="001705C1" w:rsidRPr="00F43B41">
        <w:rPr>
          <w:szCs w:val="24"/>
        </w:rPr>
        <w:t xml:space="preserve"> </w:t>
      </w:r>
      <w:r w:rsidRPr="00F43B41">
        <w:rPr>
          <w:szCs w:val="24"/>
        </w:rPr>
        <w:t xml:space="preserve">doplnil, </w:t>
      </w:r>
      <w:r w:rsidR="00EC1F1C" w:rsidRPr="00F43B41">
        <w:rPr>
          <w:szCs w:val="24"/>
        </w:rPr>
        <w:t xml:space="preserve">ministerstvo školstva zapíše žiadateľa do registra autorizovaných inštitúcií do 60 pracovných dní odo dňa doručenia </w:t>
      </w:r>
      <w:r w:rsidR="00851409">
        <w:rPr>
          <w:szCs w:val="24"/>
        </w:rPr>
        <w:t xml:space="preserve">úplnej </w:t>
      </w:r>
      <w:r w:rsidR="00EC1F1C" w:rsidRPr="00F43B41">
        <w:rPr>
          <w:szCs w:val="24"/>
        </w:rPr>
        <w:t>žiadosti o</w:t>
      </w:r>
      <w:r w:rsidR="002F3627">
        <w:rPr>
          <w:szCs w:val="24"/>
        </w:rPr>
        <w:t> </w:t>
      </w:r>
      <w:r w:rsidR="00EC1F1C" w:rsidRPr="00F43B41">
        <w:rPr>
          <w:szCs w:val="24"/>
        </w:rPr>
        <w:t>autorizáciu</w:t>
      </w:r>
      <w:r w:rsidR="002F3627">
        <w:rPr>
          <w:szCs w:val="24"/>
        </w:rPr>
        <w:t xml:space="preserve"> alebo do </w:t>
      </w:r>
      <w:r w:rsidR="002F3627" w:rsidRPr="00F43B41">
        <w:rPr>
          <w:szCs w:val="24"/>
        </w:rPr>
        <w:t>60 pracovných dní odo dňa</w:t>
      </w:r>
      <w:r w:rsidR="002F3627">
        <w:rPr>
          <w:szCs w:val="24"/>
        </w:rPr>
        <w:t xml:space="preserve"> doručenia chýbajúcich náležitostí</w:t>
      </w:r>
      <w:r w:rsidR="00EC1F1C" w:rsidRPr="00F43B41">
        <w:rPr>
          <w:szCs w:val="24"/>
        </w:rPr>
        <w:t xml:space="preserve">. </w:t>
      </w:r>
    </w:p>
    <w:p w14:paraId="0A606262" w14:textId="77777777" w:rsidR="00140492" w:rsidRPr="00F43B41" w:rsidRDefault="00140492" w:rsidP="00140492">
      <w:pPr>
        <w:pStyle w:val="Odsekzoznamu"/>
        <w:ind w:left="426"/>
        <w:contextualSpacing/>
        <w:jc w:val="both"/>
        <w:rPr>
          <w:szCs w:val="24"/>
        </w:rPr>
      </w:pPr>
    </w:p>
    <w:p w14:paraId="5F1526FF" w14:textId="03BE08B2" w:rsidR="00A9312F" w:rsidRPr="00F43B41" w:rsidRDefault="001641C6" w:rsidP="006C3256">
      <w:pPr>
        <w:pStyle w:val="Odsekzoznamu"/>
        <w:numPr>
          <w:ilvl w:val="0"/>
          <w:numId w:val="23"/>
        </w:numPr>
        <w:ind w:left="426" w:hanging="437"/>
        <w:contextualSpacing/>
        <w:jc w:val="both"/>
        <w:rPr>
          <w:szCs w:val="24"/>
        </w:rPr>
      </w:pPr>
      <w:r w:rsidRPr="00F43B41">
        <w:rPr>
          <w:szCs w:val="24"/>
        </w:rPr>
        <w:t xml:space="preserve">Ak žiadateľ nepreukáže splnenie podmienok podľa odseku 2, </w:t>
      </w:r>
      <w:r w:rsidR="00A9312F" w:rsidRPr="00F43B41">
        <w:rPr>
          <w:szCs w:val="24"/>
        </w:rPr>
        <w:t xml:space="preserve">ministerstvo školstva </w:t>
      </w:r>
      <w:r w:rsidR="00A64029" w:rsidRPr="00F43B41">
        <w:rPr>
          <w:szCs w:val="24"/>
        </w:rPr>
        <w:t xml:space="preserve">nezapíše </w:t>
      </w:r>
      <w:r w:rsidR="007A1E76" w:rsidRPr="00F43B41">
        <w:rPr>
          <w:szCs w:val="24"/>
        </w:rPr>
        <w:t>žiadateľa</w:t>
      </w:r>
      <w:r w:rsidR="00A64029" w:rsidRPr="00F43B41">
        <w:rPr>
          <w:szCs w:val="24"/>
        </w:rPr>
        <w:t xml:space="preserve"> do registra autorizovaných inštitúcií; </w:t>
      </w:r>
      <w:r w:rsidRPr="00F43B41">
        <w:rPr>
          <w:szCs w:val="24"/>
        </w:rPr>
        <w:t xml:space="preserve">ministerstvo školstva </w:t>
      </w:r>
      <w:r w:rsidR="00A64029" w:rsidRPr="00F43B41">
        <w:rPr>
          <w:szCs w:val="24"/>
        </w:rPr>
        <w:t xml:space="preserve">o tejto skutočnosti </w:t>
      </w:r>
      <w:r w:rsidR="00513B09" w:rsidRPr="00F43B41">
        <w:rPr>
          <w:szCs w:val="24"/>
        </w:rPr>
        <w:t xml:space="preserve">žiadateľa </w:t>
      </w:r>
      <w:r w:rsidR="00A64029" w:rsidRPr="00F43B41">
        <w:rPr>
          <w:szCs w:val="24"/>
        </w:rPr>
        <w:t>informuje</w:t>
      </w:r>
      <w:r w:rsidR="00BA4C0E" w:rsidRPr="00F43B41">
        <w:rPr>
          <w:szCs w:val="24"/>
        </w:rPr>
        <w:t xml:space="preserve"> v elektronickej podobe.</w:t>
      </w:r>
    </w:p>
    <w:p w14:paraId="27C7277B" w14:textId="77777777" w:rsidR="00A9312F" w:rsidRPr="00F43B41" w:rsidRDefault="00A9312F" w:rsidP="00A9312F">
      <w:pPr>
        <w:pStyle w:val="Odsekzoznamu"/>
        <w:ind w:left="426"/>
        <w:jc w:val="both"/>
        <w:rPr>
          <w:color w:val="000000"/>
          <w:szCs w:val="24"/>
        </w:rPr>
      </w:pPr>
    </w:p>
    <w:p w14:paraId="6A899A13" w14:textId="1AED4095" w:rsidR="004D1308" w:rsidRPr="00F43B41" w:rsidRDefault="00E56BA2" w:rsidP="006C3256">
      <w:pPr>
        <w:pStyle w:val="Odsekzoznamu"/>
        <w:numPr>
          <w:ilvl w:val="0"/>
          <w:numId w:val="23"/>
        </w:numPr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Autorizácia</w:t>
      </w:r>
      <w:r w:rsidR="009C1BF2" w:rsidRPr="00F43B41">
        <w:rPr>
          <w:color w:val="000000"/>
          <w:szCs w:val="24"/>
        </w:rPr>
        <w:t xml:space="preserve"> </w:t>
      </w:r>
      <w:r w:rsidR="004D1308" w:rsidRPr="00F43B41">
        <w:rPr>
          <w:color w:val="000000"/>
          <w:szCs w:val="24"/>
        </w:rPr>
        <w:t xml:space="preserve">sa </w:t>
      </w:r>
      <w:r w:rsidR="00113217" w:rsidRPr="00F43B41">
        <w:rPr>
          <w:color w:val="000000"/>
          <w:szCs w:val="24"/>
        </w:rPr>
        <w:t>udeľuje</w:t>
      </w:r>
      <w:r w:rsidR="004D1308" w:rsidRPr="00F43B41">
        <w:rPr>
          <w:color w:val="000000"/>
          <w:szCs w:val="24"/>
        </w:rPr>
        <w:t xml:space="preserve"> na </w:t>
      </w:r>
      <w:r w:rsidR="00205CE8" w:rsidRPr="00F43B41">
        <w:rPr>
          <w:color w:val="000000"/>
          <w:szCs w:val="24"/>
        </w:rPr>
        <w:t xml:space="preserve">5 </w:t>
      </w:r>
      <w:r w:rsidR="004D1308" w:rsidRPr="00F43B41">
        <w:rPr>
          <w:color w:val="000000"/>
          <w:szCs w:val="24"/>
        </w:rPr>
        <w:t>rokov</w:t>
      </w:r>
      <w:r w:rsidR="00497FE2" w:rsidRPr="00F43B41">
        <w:rPr>
          <w:color w:val="000000"/>
          <w:szCs w:val="24"/>
        </w:rPr>
        <w:t xml:space="preserve"> s možnosťou predĺženia o ďalších </w:t>
      </w:r>
      <w:r w:rsidR="00205CE8" w:rsidRPr="00F43B41">
        <w:rPr>
          <w:color w:val="000000"/>
          <w:szCs w:val="24"/>
        </w:rPr>
        <w:t xml:space="preserve">5 </w:t>
      </w:r>
      <w:r w:rsidR="00497FE2" w:rsidRPr="00F43B41">
        <w:rPr>
          <w:color w:val="000000"/>
          <w:szCs w:val="24"/>
        </w:rPr>
        <w:t>rokov, a to aj opakovane. O</w:t>
      </w:r>
      <w:r w:rsidR="004D1308" w:rsidRPr="00F43B41">
        <w:rPr>
          <w:color w:val="000000"/>
          <w:szCs w:val="24"/>
        </w:rPr>
        <w:t xml:space="preserve"> predĺženie </w:t>
      </w:r>
      <w:r w:rsidR="00497FE2" w:rsidRPr="00F43B41">
        <w:rPr>
          <w:color w:val="000000"/>
          <w:szCs w:val="24"/>
        </w:rPr>
        <w:t xml:space="preserve">autorizácie </w:t>
      </w:r>
      <w:r w:rsidR="004D1308" w:rsidRPr="00F43B41">
        <w:rPr>
          <w:color w:val="000000"/>
          <w:szCs w:val="24"/>
        </w:rPr>
        <w:t xml:space="preserve">je možné požiadať v lehote najmenej </w:t>
      </w:r>
      <w:r w:rsidR="00D43515" w:rsidRPr="00F43B41">
        <w:rPr>
          <w:color w:val="000000"/>
          <w:szCs w:val="24"/>
        </w:rPr>
        <w:t>60</w:t>
      </w:r>
      <w:r w:rsidR="004D1308" w:rsidRPr="00F43B41">
        <w:rPr>
          <w:color w:val="000000"/>
          <w:szCs w:val="24"/>
        </w:rPr>
        <w:t xml:space="preserve"> </w:t>
      </w:r>
      <w:r w:rsidR="009C1BF2" w:rsidRPr="00F43B41">
        <w:rPr>
          <w:color w:val="000000"/>
          <w:szCs w:val="24"/>
        </w:rPr>
        <w:t>pracovných</w:t>
      </w:r>
      <w:r w:rsidR="00112C03" w:rsidRPr="00F43B41">
        <w:rPr>
          <w:color w:val="000000"/>
          <w:szCs w:val="24"/>
        </w:rPr>
        <w:t xml:space="preserve"> </w:t>
      </w:r>
      <w:r w:rsidR="004D1308" w:rsidRPr="00F43B41">
        <w:rPr>
          <w:color w:val="000000"/>
          <w:szCs w:val="24"/>
        </w:rPr>
        <w:t xml:space="preserve">dní pred </w:t>
      </w:r>
      <w:r w:rsidR="00851409">
        <w:rPr>
          <w:color w:val="000000"/>
          <w:szCs w:val="24"/>
        </w:rPr>
        <w:t>uplynutím</w:t>
      </w:r>
      <w:r w:rsidR="00222B02" w:rsidRPr="00222B02">
        <w:rPr>
          <w:color w:val="000000"/>
          <w:szCs w:val="24"/>
        </w:rPr>
        <w:t xml:space="preserve"> doby, na ktorú bola autorizácia udelená</w:t>
      </w:r>
      <w:r w:rsidR="00F77F6F" w:rsidRPr="00F43B41">
        <w:rPr>
          <w:color w:val="000000"/>
          <w:szCs w:val="24"/>
        </w:rPr>
        <w:t xml:space="preserve">. </w:t>
      </w:r>
      <w:r w:rsidR="00241B4D" w:rsidRPr="00F43B41">
        <w:rPr>
          <w:color w:val="000000"/>
          <w:szCs w:val="24"/>
        </w:rPr>
        <w:t>Právnická osoba</w:t>
      </w:r>
      <w:r w:rsidR="0044690E" w:rsidRPr="00F43B41">
        <w:rPr>
          <w:color w:val="000000"/>
          <w:szCs w:val="24"/>
        </w:rPr>
        <w:t xml:space="preserve">, </w:t>
      </w:r>
      <w:r w:rsidR="00A64029" w:rsidRPr="00F43B41">
        <w:rPr>
          <w:color w:val="000000"/>
          <w:szCs w:val="24"/>
        </w:rPr>
        <w:t xml:space="preserve">ktorá bola </w:t>
      </w:r>
      <w:r w:rsidR="00802212" w:rsidRPr="00F43B41">
        <w:rPr>
          <w:color w:val="000000"/>
          <w:szCs w:val="24"/>
        </w:rPr>
        <w:t>zapísaná</w:t>
      </w:r>
      <w:r w:rsidR="00A64029" w:rsidRPr="00F43B41">
        <w:rPr>
          <w:color w:val="000000"/>
          <w:szCs w:val="24"/>
        </w:rPr>
        <w:t xml:space="preserve"> </w:t>
      </w:r>
      <w:r w:rsidR="00802212" w:rsidRPr="00F43B41">
        <w:rPr>
          <w:color w:val="000000"/>
          <w:szCs w:val="24"/>
        </w:rPr>
        <w:t>do</w:t>
      </w:r>
      <w:r w:rsidR="00A64029" w:rsidRPr="00F43B41">
        <w:rPr>
          <w:color w:val="000000"/>
          <w:szCs w:val="24"/>
        </w:rPr>
        <w:t> registr</w:t>
      </w:r>
      <w:r w:rsidR="00802212" w:rsidRPr="00F43B41">
        <w:rPr>
          <w:color w:val="000000"/>
          <w:szCs w:val="24"/>
        </w:rPr>
        <w:t>a</w:t>
      </w:r>
      <w:r w:rsidR="00A64029" w:rsidRPr="00F43B41">
        <w:rPr>
          <w:color w:val="000000"/>
          <w:szCs w:val="24"/>
        </w:rPr>
        <w:t xml:space="preserve"> autorizovaných inštitúcií </w:t>
      </w:r>
      <w:r w:rsidR="00B940E7" w:rsidRPr="00F43B41">
        <w:rPr>
          <w:color w:val="000000"/>
          <w:szCs w:val="24"/>
        </w:rPr>
        <w:t>(ďalej len „autorizovaná inštitúcia“)</w:t>
      </w:r>
      <w:r w:rsidR="0044690E" w:rsidRPr="00F43B41">
        <w:rPr>
          <w:color w:val="000000"/>
          <w:szCs w:val="24"/>
        </w:rPr>
        <w:t>,</w:t>
      </w:r>
      <w:r w:rsidR="004D1308" w:rsidRPr="00F43B41">
        <w:rPr>
          <w:color w:val="000000"/>
          <w:szCs w:val="24"/>
        </w:rPr>
        <w:t xml:space="preserve"> </w:t>
      </w:r>
      <w:r w:rsidR="0044690E" w:rsidRPr="00F43B41">
        <w:rPr>
          <w:color w:val="000000"/>
          <w:szCs w:val="24"/>
        </w:rPr>
        <w:t xml:space="preserve">nepredkladá </w:t>
      </w:r>
      <w:r w:rsidR="004D1308" w:rsidRPr="00F43B41">
        <w:rPr>
          <w:color w:val="000000"/>
          <w:szCs w:val="24"/>
        </w:rPr>
        <w:t xml:space="preserve">k žiadosti </w:t>
      </w:r>
      <w:r w:rsidR="00497FE2" w:rsidRPr="00F43B41">
        <w:rPr>
          <w:color w:val="000000"/>
          <w:szCs w:val="24"/>
        </w:rPr>
        <w:t xml:space="preserve">o predĺženie autorizácie </w:t>
      </w:r>
      <w:r w:rsidR="0044690E" w:rsidRPr="00F43B41">
        <w:rPr>
          <w:color w:val="000000"/>
          <w:szCs w:val="24"/>
        </w:rPr>
        <w:t xml:space="preserve">doklady podľa odseku </w:t>
      </w:r>
      <w:r w:rsidR="0082533A" w:rsidRPr="00F43B41">
        <w:rPr>
          <w:color w:val="000000"/>
          <w:szCs w:val="24"/>
        </w:rPr>
        <w:t>2</w:t>
      </w:r>
      <w:r w:rsidR="004D1308" w:rsidRPr="00F43B41">
        <w:rPr>
          <w:color w:val="000000"/>
          <w:szCs w:val="24"/>
        </w:rPr>
        <w:t xml:space="preserve">, ak plnila </w:t>
      </w:r>
      <w:r w:rsidR="00497FE2" w:rsidRPr="00F43B41">
        <w:rPr>
          <w:color w:val="000000"/>
          <w:szCs w:val="24"/>
        </w:rPr>
        <w:t xml:space="preserve">povinnosti podľa § </w:t>
      </w:r>
      <w:r w:rsidR="00896784" w:rsidRPr="00F43B41">
        <w:rPr>
          <w:color w:val="000000"/>
          <w:szCs w:val="24"/>
        </w:rPr>
        <w:t>2</w:t>
      </w:r>
      <w:r w:rsidR="001641C6" w:rsidRPr="00F43B41">
        <w:rPr>
          <w:color w:val="000000"/>
          <w:szCs w:val="24"/>
        </w:rPr>
        <w:t>3</w:t>
      </w:r>
      <w:r w:rsidR="004D1308" w:rsidRPr="00F43B41">
        <w:rPr>
          <w:color w:val="000000"/>
          <w:szCs w:val="24"/>
        </w:rPr>
        <w:t xml:space="preserve"> v </w:t>
      </w:r>
      <w:r w:rsidR="0044690E" w:rsidRPr="00F43B41">
        <w:rPr>
          <w:color w:val="000000"/>
          <w:szCs w:val="24"/>
        </w:rPr>
        <w:t>predchádzajúcich</w:t>
      </w:r>
      <w:r w:rsidR="004D1308" w:rsidRPr="00F43B41">
        <w:rPr>
          <w:color w:val="000000"/>
          <w:szCs w:val="24"/>
        </w:rPr>
        <w:t xml:space="preserve"> </w:t>
      </w:r>
      <w:r w:rsidR="00205CE8" w:rsidRPr="00F43B41">
        <w:rPr>
          <w:color w:val="000000"/>
          <w:szCs w:val="24"/>
        </w:rPr>
        <w:t xml:space="preserve">2 </w:t>
      </w:r>
      <w:r w:rsidR="004D1308" w:rsidRPr="00F43B41">
        <w:rPr>
          <w:color w:val="000000"/>
          <w:szCs w:val="24"/>
        </w:rPr>
        <w:t>rokoch pred podaním žiadosti o</w:t>
      </w:r>
      <w:r w:rsidR="00497FE2" w:rsidRPr="00F43B41">
        <w:rPr>
          <w:color w:val="000000"/>
          <w:szCs w:val="24"/>
        </w:rPr>
        <w:t xml:space="preserve"> predĺženie </w:t>
      </w:r>
      <w:r w:rsidR="004D1308" w:rsidRPr="00F43B41">
        <w:rPr>
          <w:color w:val="000000"/>
          <w:szCs w:val="24"/>
        </w:rPr>
        <w:t>autorizáci</w:t>
      </w:r>
      <w:r w:rsidR="00497FE2" w:rsidRPr="00F43B41">
        <w:rPr>
          <w:color w:val="000000"/>
          <w:szCs w:val="24"/>
        </w:rPr>
        <w:t>e</w:t>
      </w:r>
      <w:r w:rsidR="004D1308" w:rsidRPr="00F43B41">
        <w:rPr>
          <w:color w:val="000000"/>
          <w:szCs w:val="24"/>
        </w:rPr>
        <w:t>.</w:t>
      </w:r>
    </w:p>
    <w:p w14:paraId="1CA39ED2" w14:textId="77777777" w:rsidR="00D07B5E" w:rsidRPr="00F43B41" w:rsidRDefault="00D07B5E" w:rsidP="00D07B5E">
      <w:pPr>
        <w:pStyle w:val="Odsekzoznamu"/>
        <w:ind w:left="426"/>
        <w:jc w:val="both"/>
        <w:rPr>
          <w:color w:val="000000"/>
          <w:szCs w:val="24"/>
        </w:rPr>
      </w:pPr>
    </w:p>
    <w:p w14:paraId="7071950F" w14:textId="713CA100" w:rsidR="00F22D4C" w:rsidRPr="00F43B41" w:rsidRDefault="00F22D4C" w:rsidP="006C3256">
      <w:pPr>
        <w:pStyle w:val="Odsekzoznamu"/>
        <w:numPr>
          <w:ilvl w:val="0"/>
          <w:numId w:val="23"/>
        </w:numPr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Autorizáciu možno udeliť </w:t>
      </w:r>
      <w:r w:rsidR="000F7BE4" w:rsidRPr="00F43B41">
        <w:rPr>
          <w:color w:val="000000"/>
          <w:szCs w:val="24"/>
        </w:rPr>
        <w:t xml:space="preserve">len </w:t>
      </w:r>
      <w:r w:rsidRPr="00F43B41">
        <w:rPr>
          <w:color w:val="000000"/>
          <w:szCs w:val="24"/>
        </w:rPr>
        <w:t>k profesijnej kvalifikácii, ktorá má zverejnený kvalifikačný štandard a hodnotiaci štandard.</w:t>
      </w:r>
    </w:p>
    <w:p w14:paraId="2B3FFE55" w14:textId="77777777" w:rsidR="00F22D4C" w:rsidRPr="00F43B41" w:rsidRDefault="00F22D4C" w:rsidP="006C5A6E">
      <w:pPr>
        <w:pStyle w:val="Odsekzoznamu"/>
        <w:rPr>
          <w:color w:val="000000"/>
          <w:szCs w:val="24"/>
        </w:rPr>
      </w:pPr>
    </w:p>
    <w:p w14:paraId="28B5E51F" w14:textId="451738C3" w:rsidR="004D1719" w:rsidRPr="00F43B41" w:rsidRDefault="00113217" w:rsidP="006C3256">
      <w:pPr>
        <w:pStyle w:val="Odsekzoznamu"/>
        <w:numPr>
          <w:ilvl w:val="0"/>
          <w:numId w:val="23"/>
        </w:numPr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Autorizácia</w:t>
      </w:r>
      <w:r w:rsidR="004D1308" w:rsidRPr="00F43B41">
        <w:rPr>
          <w:color w:val="000000"/>
          <w:szCs w:val="24"/>
        </w:rPr>
        <w:t xml:space="preserve"> je neprevoditeľn</w:t>
      </w:r>
      <w:r w:rsidRPr="00F43B41">
        <w:rPr>
          <w:color w:val="000000"/>
          <w:szCs w:val="24"/>
        </w:rPr>
        <w:t>á</w:t>
      </w:r>
      <w:r w:rsidR="004D1308" w:rsidRPr="00F43B41">
        <w:rPr>
          <w:color w:val="000000"/>
          <w:szCs w:val="24"/>
        </w:rPr>
        <w:t xml:space="preserve"> a </w:t>
      </w:r>
      <w:r w:rsidR="00656363" w:rsidRPr="00F43B41">
        <w:rPr>
          <w:color w:val="000000"/>
          <w:szCs w:val="24"/>
        </w:rPr>
        <w:t>ne</w:t>
      </w:r>
      <w:r w:rsidR="004D1308" w:rsidRPr="00F43B41">
        <w:rPr>
          <w:color w:val="000000"/>
          <w:szCs w:val="24"/>
        </w:rPr>
        <w:t>prechádza na právneho nástupcu</w:t>
      </w:r>
      <w:r w:rsidR="0044690E" w:rsidRPr="00F43B41">
        <w:rPr>
          <w:color w:val="000000"/>
          <w:szCs w:val="24"/>
        </w:rPr>
        <w:t xml:space="preserve"> </w:t>
      </w:r>
      <w:r w:rsidR="00B940E7" w:rsidRPr="00F43B41">
        <w:rPr>
          <w:color w:val="000000"/>
          <w:szCs w:val="24"/>
        </w:rPr>
        <w:t xml:space="preserve">autorizovanej </w:t>
      </w:r>
      <w:r w:rsidR="0044690E" w:rsidRPr="00F43B41">
        <w:rPr>
          <w:color w:val="000000"/>
          <w:szCs w:val="24"/>
        </w:rPr>
        <w:t>inštitúcie.</w:t>
      </w:r>
      <w:r w:rsidR="004D1719" w:rsidRPr="00F43B41">
        <w:rPr>
          <w:color w:val="000000"/>
          <w:szCs w:val="24"/>
        </w:rPr>
        <w:t xml:space="preserve"> </w:t>
      </w:r>
    </w:p>
    <w:p w14:paraId="33A09345" w14:textId="77777777" w:rsidR="00D07B5E" w:rsidRPr="00F43B41" w:rsidRDefault="00D07B5E" w:rsidP="00D07B5E">
      <w:pPr>
        <w:pStyle w:val="Odsekzoznamu"/>
        <w:ind w:left="426"/>
        <w:jc w:val="both"/>
        <w:rPr>
          <w:color w:val="000000"/>
          <w:szCs w:val="24"/>
        </w:rPr>
      </w:pPr>
    </w:p>
    <w:p w14:paraId="3D240359" w14:textId="595EAE5D" w:rsidR="004D1719" w:rsidRPr="00F43B41" w:rsidRDefault="004D1719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43B41">
        <w:rPr>
          <w:b/>
          <w:szCs w:val="24"/>
        </w:rPr>
        <w:t>§</w:t>
      </w:r>
      <w:r w:rsidR="00BC6571" w:rsidRPr="00F43B41">
        <w:rPr>
          <w:b/>
          <w:szCs w:val="24"/>
        </w:rPr>
        <w:t xml:space="preserve"> </w:t>
      </w:r>
      <w:r w:rsidR="00AD75E3" w:rsidRPr="00F43B41">
        <w:rPr>
          <w:b/>
          <w:szCs w:val="24"/>
        </w:rPr>
        <w:t>1</w:t>
      </w:r>
      <w:r w:rsidR="00FC6B4D" w:rsidRPr="00F43B41">
        <w:rPr>
          <w:b/>
          <w:szCs w:val="24"/>
        </w:rPr>
        <w:t>8</w:t>
      </w:r>
      <w:r w:rsidR="00BC6571" w:rsidRPr="00F43B41">
        <w:rPr>
          <w:b/>
          <w:bCs/>
          <w:szCs w:val="24"/>
        </w:rPr>
        <w:br/>
      </w:r>
      <w:r w:rsidR="0059544B" w:rsidRPr="00F43B41">
        <w:rPr>
          <w:b/>
          <w:bCs/>
          <w:szCs w:val="24"/>
        </w:rPr>
        <w:t>Zánik autorizácie</w:t>
      </w:r>
    </w:p>
    <w:p w14:paraId="275EE50F" w14:textId="77777777" w:rsidR="00D07B5E" w:rsidRPr="00F43B41" w:rsidRDefault="00D07B5E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280F58DF" w14:textId="19CD5187" w:rsidR="004D1719" w:rsidRPr="00F43B41" w:rsidRDefault="00C00973" w:rsidP="006C325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color w:val="000000"/>
          <w:szCs w:val="24"/>
        </w:rPr>
        <w:t>Autorizácia</w:t>
      </w:r>
      <w:r w:rsidR="004D1719" w:rsidRPr="00F43B41">
        <w:rPr>
          <w:szCs w:val="24"/>
        </w:rPr>
        <w:t xml:space="preserve"> zaniká </w:t>
      </w:r>
    </w:p>
    <w:p w14:paraId="43BA46AF" w14:textId="2AC4C37E" w:rsidR="00BC6571" w:rsidRPr="00F43B41" w:rsidRDefault="00CC45BD" w:rsidP="006C325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zrušením</w:t>
      </w:r>
      <w:r w:rsidR="004D1719" w:rsidRPr="00F43B41">
        <w:rPr>
          <w:szCs w:val="24"/>
        </w:rPr>
        <w:t xml:space="preserve"> </w:t>
      </w:r>
      <w:r w:rsidR="00B940E7" w:rsidRPr="00F43B41">
        <w:rPr>
          <w:szCs w:val="24"/>
        </w:rPr>
        <w:t xml:space="preserve">autorizovanej </w:t>
      </w:r>
      <w:r w:rsidR="004D1719" w:rsidRPr="00F43B41">
        <w:rPr>
          <w:szCs w:val="24"/>
        </w:rPr>
        <w:t>inštitúci</w:t>
      </w:r>
      <w:r w:rsidRPr="00F43B41">
        <w:rPr>
          <w:szCs w:val="24"/>
        </w:rPr>
        <w:t>e</w:t>
      </w:r>
      <w:r w:rsidRPr="00F43B41">
        <w:rPr>
          <w:color w:val="000000"/>
          <w:szCs w:val="24"/>
        </w:rPr>
        <w:t>,</w:t>
      </w:r>
    </w:p>
    <w:p w14:paraId="33FDFAF0" w14:textId="43FA15E4" w:rsidR="00BC6571" w:rsidRPr="00F43B41" w:rsidRDefault="00830234" w:rsidP="006C325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uplyn</w:t>
      </w:r>
      <w:r w:rsidR="00CC45BD" w:rsidRPr="00F43B41">
        <w:rPr>
          <w:szCs w:val="24"/>
        </w:rPr>
        <w:t>utím</w:t>
      </w:r>
      <w:r w:rsidRPr="00F43B41">
        <w:rPr>
          <w:szCs w:val="24"/>
        </w:rPr>
        <w:t xml:space="preserve"> dob</w:t>
      </w:r>
      <w:r w:rsidR="00CC45BD" w:rsidRPr="00F43B41">
        <w:rPr>
          <w:szCs w:val="24"/>
        </w:rPr>
        <w:t>y</w:t>
      </w:r>
      <w:r w:rsidRPr="00F43B41">
        <w:rPr>
          <w:szCs w:val="24"/>
        </w:rPr>
        <w:t xml:space="preserve"> platnosti </w:t>
      </w:r>
      <w:r w:rsidR="00CC45BD" w:rsidRPr="00F43B41">
        <w:rPr>
          <w:szCs w:val="24"/>
        </w:rPr>
        <w:t>autorizáci</w:t>
      </w:r>
      <w:r w:rsidR="00113217" w:rsidRPr="00F43B41">
        <w:rPr>
          <w:szCs w:val="24"/>
        </w:rPr>
        <w:t>e</w:t>
      </w:r>
      <w:r w:rsidR="00C00973" w:rsidRPr="00F43B41">
        <w:rPr>
          <w:szCs w:val="24"/>
        </w:rPr>
        <w:t xml:space="preserve"> </w:t>
      </w:r>
      <w:r w:rsidR="00971127" w:rsidRPr="00F43B41">
        <w:rPr>
          <w:szCs w:val="24"/>
        </w:rPr>
        <w:t>alebo</w:t>
      </w:r>
    </w:p>
    <w:p w14:paraId="3190904C" w14:textId="3305775E" w:rsidR="00F43D78" w:rsidRPr="00F43B41" w:rsidRDefault="007A5377" w:rsidP="006C325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výmazom  z registra autorizovaných inštitúcií</w:t>
      </w:r>
      <w:r w:rsidR="00971127" w:rsidRPr="00F43B41">
        <w:rPr>
          <w:szCs w:val="24"/>
        </w:rPr>
        <w:t>.</w:t>
      </w:r>
    </w:p>
    <w:p w14:paraId="479C900C" w14:textId="7F599DE4" w:rsidR="004D1719" w:rsidRPr="00F43B41" w:rsidRDefault="004D1719" w:rsidP="006C325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Ministerstvo </w:t>
      </w:r>
      <w:r w:rsidR="00971127" w:rsidRPr="00F43B41">
        <w:rPr>
          <w:color w:val="000000"/>
          <w:szCs w:val="24"/>
        </w:rPr>
        <w:t xml:space="preserve">školstva </w:t>
      </w:r>
      <w:r w:rsidR="00A64029" w:rsidRPr="00F43B41">
        <w:rPr>
          <w:color w:val="000000"/>
          <w:szCs w:val="24"/>
        </w:rPr>
        <w:t xml:space="preserve">vymaže autorizovanú inštitúciu z registra </w:t>
      </w:r>
      <w:r w:rsidR="00AD13B4" w:rsidRPr="00F43B41">
        <w:rPr>
          <w:color w:val="000000"/>
          <w:szCs w:val="24"/>
        </w:rPr>
        <w:t xml:space="preserve">autorizovaných inštitúcií, </w:t>
      </w:r>
      <w:r w:rsidRPr="00F43B41">
        <w:rPr>
          <w:color w:val="000000"/>
          <w:szCs w:val="24"/>
        </w:rPr>
        <w:t xml:space="preserve">ak </w:t>
      </w:r>
      <w:r w:rsidR="00B940E7" w:rsidRPr="00F43B41">
        <w:rPr>
          <w:color w:val="000000"/>
          <w:szCs w:val="24"/>
        </w:rPr>
        <w:t xml:space="preserve">autorizovaná </w:t>
      </w:r>
      <w:r w:rsidRPr="00F43B41">
        <w:rPr>
          <w:color w:val="000000"/>
          <w:szCs w:val="24"/>
        </w:rPr>
        <w:t xml:space="preserve">inštitúcia </w:t>
      </w:r>
    </w:p>
    <w:p w14:paraId="5C4EE62A" w14:textId="1C0DEAF1" w:rsidR="004D1719" w:rsidRPr="00F43B41" w:rsidRDefault="004D1719" w:rsidP="006C325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poskyt</w:t>
      </w:r>
      <w:r w:rsidR="00780CB1" w:rsidRPr="00F43B41">
        <w:rPr>
          <w:szCs w:val="24"/>
        </w:rPr>
        <w:t>la</w:t>
      </w:r>
      <w:r w:rsidRPr="00F43B41">
        <w:rPr>
          <w:szCs w:val="24"/>
        </w:rPr>
        <w:t xml:space="preserve"> nepravdivé </w:t>
      </w:r>
      <w:r w:rsidR="00780CB1" w:rsidRPr="00F43B41">
        <w:rPr>
          <w:szCs w:val="24"/>
        </w:rPr>
        <w:t xml:space="preserve">údaje </w:t>
      </w:r>
      <w:r w:rsidRPr="00F43B41">
        <w:rPr>
          <w:szCs w:val="24"/>
        </w:rPr>
        <w:t xml:space="preserve">v žiadosti o </w:t>
      </w:r>
      <w:r w:rsidR="003D6E67" w:rsidRPr="00F43B41">
        <w:rPr>
          <w:szCs w:val="24"/>
        </w:rPr>
        <w:t>autorizáci</w:t>
      </w:r>
      <w:r w:rsidR="00780CB1" w:rsidRPr="00F43B41">
        <w:rPr>
          <w:szCs w:val="24"/>
        </w:rPr>
        <w:t>u</w:t>
      </w:r>
      <w:r w:rsidRPr="00F43B41">
        <w:rPr>
          <w:szCs w:val="24"/>
        </w:rPr>
        <w:t xml:space="preserve">, </w:t>
      </w:r>
    </w:p>
    <w:p w14:paraId="59E0AFE0" w14:textId="2C0B3E5F" w:rsidR="004D1719" w:rsidRPr="00F43B41" w:rsidRDefault="00113217" w:rsidP="006C325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závažn</w:t>
      </w:r>
      <w:r w:rsidR="00914131" w:rsidRPr="00F43B41">
        <w:rPr>
          <w:szCs w:val="24"/>
        </w:rPr>
        <w:t>ým spôsobom</w:t>
      </w:r>
      <w:r w:rsidR="004D1719" w:rsidRPr="00F43B41">
        <w:rPr>
          <w:szCs w:val="24"/>
        </w:rPr>
        <w:t xml:space="preserve"> alebo opakovane porušuje povinnosti podľa </w:t>
      </w:r>
      <w:r w:rsidR="00F77F6F" w:rsidRPr="00F43B41">
        <w:rPr>
          <w:szCs w:val="24"/>
        </w:rPr>
        <w:t>§</w:t>
      </w:r>
      <w:r w:rsidR="003D0B22" w:rsidRPr="00F43B41">
        <w:rPr>
          <w:szCs w:val="24"/>
        </w:rPr>
        <w:t xml:space="preserve"> 2</w:t>
      </w:r>
      <w:r w:rsidR="00AE292C" w:rsidRPr="00F43B41">
        <w:rPr>
          <w:szCs w:val="24"/>
        </w:rPr>
        <w:t>3</w:t>
      </w:r>
      <w:r w:rsidR="00780CB1" w:rsidRPr="00F43B41">
        <w:rPr>
          <w:szCs w:val="24"/>
        </w:rPr>
        <w:t>,</w:t>
      </w:r>
    </w:p>
    <w:p w14:paraId="616B2DA9" w14:textId="504D1372" w:rsidR="00780CB1" w:rsidRPr="00F43B41" w:rsidRDefault="00780CB1" w:rsidP="006C325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lastRenderedPageBreak/>
        <w:t>prestala spĺňať podmienky autorizácie alebo</w:t>
      </w:r>
    </w:p>
    <w:p w14:paraId="428C6B28" w14:textId="60464230" w:rsidR="00780CB1" w:rsidRPr="00F43B41" w:rsidRDefault="00780CB1" w:rsidP="006C325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požiada o </w:t>
      </w:r>
      <w:r w:rsidR="006E6C83" w:rsidRPr="00F43B41">
        <w:rPr>
          <w:szCs w:val="24"/>
        </w:rPr>
        <w:t>výmaz z registra autorizovaných inštitúcií</w:t>
      </w:r>
      <w:r w:rsidRPr="00F43B41">
        <w:rPr>
          <w:szCs w:val="24"/>
        </w:rPr>
        <w:t>.</w:t>
      </w:r>
    </w:p>
    <w:p w14:paraId="02661850" w14:textId="21BF659E" w:rsidR="001B79FB" w:rsidRPr="00F43B41" w:rsidRDefault="001B79FB" w:rsidP="001B79FB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</w:p>
    <w:p w14:paraId="46AA2CDA" w14:textId="7AB3A755" w:rsidR="001B79FB" w:rsidRPr="00F43B41" w:rsidRDefault="001B79FB" w:rsidP="006C325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color w:val="000000"/>
          <w:szCs w:val="24"/>
        </w:rPr>
        <w:t>Právnická osoba</w:t>
      </w:r>
      <w:r w:rsidRPr="00F43B41">
        <w:rPr>
          <w:szCs w:val="24"/>
        </w:rPr>
        <w:t>, ktorá bola vymazaná z registra autorizovaných inštitúcií podľa odseku 2 písm. a) alebo písm. b), môže opätovne požiadať o autorizáciu najskôr po uplynutí dvoch rokov odo dňa výmazu</w:t>
      </w:r>
      <w:r w:rsidRPr="00F43B41">
        <w:rPr>
          <w:color w:val="000000"/>
          <w:szCs w:val="24"/>
        </w:rPr>
        <w:t>.</w:t>
      </w:r>
    </w:p>
    <w:p w14:paraId="0CD5DCD5" w14:textId="77777777" w:rsidR="00D37300" w:rsidRPr="00F43B41" w:rsidRDefault="00D37300" w:rsidP="00634DCC">
      <w:pPr>
        <w:spacing w:after="0" w:line="240" w:lineRule="auto"/>
        <w:jc w:val="center"/>
        <w:rPr>
          <w:b/>
          <w:bCs/>
          <w:color w:val="303030"/>
          <w:szCs w:val="24"/>
        </w:rPr>
      </w:pPr>
    </w:p>
    <w:p w14:paraId="1371683F" w14:textId="1BFA43F1" w:rsidR="00BC6571" w:rsidRPr="00F43B41" w:rsidRDefault="00116785" w:rsidP="00634DCC">
      <w:pPr>
        <w:spacing w:after="0" w:line="240" w:lineRule="auto"/>
        <w:jc w:val="center"/>
        <w:rPr>
          <w:b/>
          <w:color w:val="000000"/>
          <w:szCs w:val="24"/>
        </w:rPr>
      </w:pPr>
      <w:r w:rsidRPr="00F43B41">
        <w:rPr>
          <w:b/>
          <w:bCs/>
          <w:color w:val="303030"/>
          <w:szCs w:val="24"/>
        </w:rPr>
        <w:t>§</w:t>
      </w:r>
      <w:r w:rsidRPr="00F43B41">
        <w:rPr>
          <w:b/>
          <w:color w:val="000000"/>
          <w:szCs w:val="24"/>
        </w:rPr>
        <w:t xml:space="preserve"> </w:t>
      </w:r>
      <w:r w:rsidR="004A54FA" w:rsidRPr="00F43B41">
        <w:rPr>
          <w:b/>
          <w:color w:val="000000"/>
          <w:szCs w:val="24"/>
        </w:rPr>
        <w:t>1</w:t>
      </w:r>
      <w:r w:rsidR="00FC6B4D" w:rsidRPr="00F43B41">
        <w:rPr>
          <w:b/>
          <w:color w:val="000000"/>
          <w:szCs w:val="24"/>
        </w:rPr>
        <w:t>9</w:t>
      </w:r>
      <w:r w:rsidR="00BC6571" w:rsidRPr="00F43B41">
        <w:rPr>
          <w:b/>
          <w:color w:val="000000"/>
          <w:szCs w:val="24"/>
        </w:rPr>
        <w:br/>
      </w:r>
      <w:r w:rsidR="000753A0" w:rsidRPr="00F43B41">
        <w:rPr>
          <w:b/>
          <w:color w:val="000000"/>
          <w:szCs w:val="24"/>
        </w:rPr>
        <w:t xml:space="preserve">Overovanie </w:t>
      </w:r>
      <w:r w:rsidR="00967F77" w:rsidRPr="00F43B41">
        <w:rPr>
          <w:b/>
          <w:color w:val="000000"/>
          <w:szCs w:val="24"/>
        </w:rPr>
        <w:t>vzdelávacích výstupov</w:t>
      </w:r>
      <w:r w:rsidR="003C0A00" w:rsidRPr="00F43B41">
        <w:rPr>
          <w:b/>
          <w:color w:val="000000"/>
          <w:szCs w:val="24"/>
        </w:rPr>
        <w:t xml:space="preserve"> vo vzdelávaní dospelých</w:t>
      </w:r>
    </w:p>
    <w:p w14:paraId="054D0242" w14:textId="77777777" w:rsidR="00D07B5E" w:rsidRPr="00F43B41" w:rsidRDefault="00D07B5E" w:rsidP="00634DCC">
      <w:pPr>
        <w:spacing w:after="0" w:line="240" w:lineRule="auto"/>
        <w:jc w:val="center"/>
        <w:rPr>
          <w:b/>
          <w:color w:val="000000"/>
          <w:szCs w:val="24"/>
        </w:rPr>
      </w:pPr>
    </w:p>
    <w:p w14:paraId="4FC98F0B" w14:textId="3ECD5BE9" w:rsidR="00751665" w:rsidRPr="00F43B41" w:rsidRDefault="00751665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color w:val="000000"/>
          <w:szCs w:val="24"/>
        </w:rPr>
        <w:t>O</w:t>
      </w:r>
      <w:r w:rsidR="00C13F7C" w:rsidRPr="00F43B41">
        <w:rPr>
          <w:color w:val="000000"/>
          <w:szCs w:val="24"/>
        </w:rPr>
        <w:t>verovan</w:t>
      </w:r>
      <w:r w:rsidR="0038111B" w:rsidRPr="00F43B41">
        <w:rPr>
          <w:color w:val="000000"/>
          <w:szCs w:val="24"/>
        </w:rPr>
        <w:t>ím</w:t>
      </w:r>
      <w:r w:rsidR="00C13F7C" w:rsidRPr="00F43B41">
        <w:rPr>
          <w:color w:val="000000"/>
          <w:szCs w:val="24"/>
        </w:rPr>
        <w:t xml:space="preserve"> </w:t>
      </w:r>
      <w:r w:rsidR="00967F77" w:rsidRPr="00F43B41">
        <w:rPr>
          <w:szCs w:val="24"/>
        </w:rPr>
        <w:t xml:space="preserve">vzdelávacích výstupov </w:t>
      </w:r>
      <w:r w:rsidR="00F611A6" w:rsidRPr="00F43B41">
        <w:rPr>
          <w:szCs w:val="24"/>
        </w:rPr>
        <w:t>získaných</w:t>
      </w:r>
      <w:r w:rsidR="003C0A00" w:rsidRPr="00F43B41">
        <w:rPr>
          <w:szCs w:val="24"/>
        </w:rPr>
        <w:t xml:space="preserve"> podľa § 9 </w:t>
      </w:r>
      <w:r w:rsidR="00B348AA" w:rsidRPr="00F43B41">
        <w:rPr>
          <w:szCs w:val="24"/>
        </w:rPr>
        <w:t>ods</w:t>
      </w:r>
      <w:r w:rsidR="00AE292C" w:rsidRPr="00F43B41">
        <w:rPr>
          <w:szCs w:val="24"/>
        </w:rPr>
        <w:t>.</w:t>
      </w:r>
      <w:r w:rsidR="00C60207" w:rsidRPr="00F43B41">
        <w:rPr>
          <w:szCs w:val="24"/>
        </w:rPr>
        <w:t xml:space="preserve"> </w:t>
      </w:r>
      <w:r w:rsidR="00D1331B" w:rsidRPr="00F43B41">
        <w:rPr>
          <w:szCs w:val="24"/>
        </w:rPr>
        <w:t>1 písm</w:t>
      </w:r>
      <w:r w:rsidR="00AE292C" w:rsidRPr="00F43B41">
        <w:rPr>
          <w:szCs w:val="24"/>
        </w:rPr>
        <w:t>.</w:t>
      </w:r>
      <w:r w:rsidR="00D1331B" w:rsidRPr="00F43B41">
        <w:rPr>
          <w:szCs w:val="24"/>
        </w:rPr>
        <w:t xml:space="preserve"> b), c), d)</w:t>
      </w:r>
      <w:r w:rsidR="00252AA0" w:rsidRPr="00F43B41">
        <w:rPr>
          <w:color w:val="000000"/>
          <w:szCs w:val="24"/>
        </w:rPr>
        <w:t xml:space="preserve"> </w:t>
      </w:r>
      <w:r w:rsidR="00252AA0" w:rsidRPr="00CB1B18">
        <w:rPr>
          <w:color w:val="000000"/>
          <w:szCs w:val="24"/>
        </w:rPr>
        <w:t>alebo písm.</w:t>
      </w:r>
      <w:r w:rsidR="00D1331B" w:rsidRPr="00CB1B18">
        <w:rPr>
          <w:color w:val="000000"/>
          <w:szCs w:val="24"/>
        </w:rPr>
        <w:t xml:space="preserve"> i) j</w:t>
      </w:r>
      <w:r w:rsidRPr="00CB1B18">
        <w:rPr>
          <w:color w:val="000000"/>
          <w:szCs w:val="24"/>
        </w:rPr>
        <w:t xml:space="preserve">e </w:t>
      </w:r>
      <w:r w:rsidR="00C13F7C" w:rsidRPr="00CB1B18">
        <w:rPr>
          <w:color w:val="000000"/>
          <w:szCs w:val="24"/>
        </w:rPr>
        <w:t>proc</w:t>
      </w:r>
      <w:r w:rsidR="00C13F7C" w:rsidRPr="00F43B41">
        <w:rPr>
          <w:color w:val="000000"/>
          <w:szCs w:val="24"/>
        </w:rPr>
        <w:t xml:space="preserve">es hodnotenia </w:t>
      </w:r>
      <w:r w:rsidR="008311D6" w:rsidRPr="00F43B41">
        <w:rPr>
          <w:color w:val="000000"/>
          <w:szCs w:val="24"/>
        </w:rPr>
        <w:t xml:space="preserve">a uznávania </w:t>
      </w:r>
      <w:r w:rsidR="00C13F7C" w:rsidRPr="00F43B41">
        <w:rPr>
          <w:color w:val="000000"/>
          <w:szCs w:val="24"/>
        </w:rPr>
        <w:t xml:space="preserve">vedomostí, zručností a kompetencií </w:t>
      </w:r>
      <w:r w:rsidR="0038111B" w:rsidRPr="00F43B41">
        <w:rPr>
          <w:color w:val="000000"/>
          <w:szCs w:val="24"/>
        </w:rPr>
        <w:t>fyzickej osoby</w:t>
      </w:r>
      <w:r w:rsidR="00AF46BD" w:rsidRPr="00F43B41">
        <w:rPr>
          <w:color w:val="000000"/>
          <w:szCs w:val="24"/>
        </w:rPr>
        <w:t xml:space="preserve"> </w:t>
      </w:r>
      <w:r w:rsidR="008311D6" w:rsidRPr="00F43B41">
        <w:rPr>
          <w:color w:val="000000"/>
          <w:szCs w:val="24"/>
        </w:rPr>
        <w:t xml:space="preserve">ako </w:t>
      </w:r>
      <w:r w:rsidR="008311D6" w:rsidRPr="00F43B41">
        <w:rPr>
          <w:szCs w:val="24"/>
        </w:rPr>
        <w:t xml:space="preserve">výsledkov </w:t>
      </w:r>
      <w:r w:rsidR="00C73D72" w:rsidRPr="00F43B41">
        <w:rPr>
          <w:szCs w:val="24"/>
        </w:rPr>
        <w:t xml:space="preserve">akreditovaného vzdelávacieho programu, </w:t>
      </w:r>
      <w:r w:rsidR="008311D6" w:rsidRPr="00F43B41">
        <w:rPr>
          <w:szCs w:val="24"/>
        </w:rPr>
        <w:t>neformálneho vzdelávania alebo </w:t>
      </w:r>
      <w:proofErr w:type="spellStart"/>
      <w:r w:rsidR="008311D6" w:rsidRPr="00F43B41">
        <w:rPr>
          <w:szCs w:val="24"/>
        </w:rPr>
        <w:t>informálneho</w:t>
      </w:r>
      <w:proofErr w:type="spellEnd"/>
      <w:r w:rsidR="008311D6" w:rsidRPr="00F43B41">
        <w:rPr>
          <w:szCs w:val="24"/>
        </w:rPr>
        <w:t xml:space="preserve"> učenia sa, ktoré vedú k získaniu profesijnej kvalifikácie</w:t>
      </w:r>
      <w:r w:rsidRPr="00F43B41">
        <w:rPr>
          <w:color w:val="000000"/>
          <w:szCs w:val="24"/>
        </w:rPr>
        <w:t>.</w:t>
      </w:r>
    </w:p>
    <w:p w14:paraId="4DDBCA41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028189C5" w14:textId="06019543" w:rsidR="00751665" w:rsidRPr="00F43B41" w:rsidRDefault="00751665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Overovanie </w:t>
      </w:r>
      <w:r w:rsidR="00967F77" w:rsidRPr="00F43B41">
        <w:rPr>
          <w:color w:val="000000"/>
          <w:szCs w:val="24"/>
        </w:rPr>
        <w:t xml:space="preserve">vzdelávacích výstupov </w:t>
      </w:r>
      <w:r w:rsidRPr="00F43B41">
        <w:rPr>
          <w:color w:val="000000"/>
          <w:szCs w:val="24"/>
        </w:rPr>
        <w:t>sa uskutočňuje podľa hodnotiaceho štandardu príslušnej profesijnej kvalifikácie.</w:t>
      </w:r>
    </w:p>
    <w:p w14:paraId="677973EF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14:paraId="3E8EF14E" w14:textId="72093957" w:rsidR="003D6E67" w:rsidRPr="00F43B41" w:rsidRDefault="008C7558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P</w:t>
      </w:r>
      <w:r w:rsidR="003D6E67" w:rsidRPr="00F43B41">
        <w:rPr>
          <w:color w:val="000000"/>
          <w:szCs w:val="24"/>
        </w:rPr>
        <w:t>rofesijn</w:t>
      </w:r>
      <w:r w:rsidRPr="00F43B41">
        <w:rPr>
          <w:color w:val="000000"/>
          <w:szCs w:val="24"/>
        </w:rPr>
        <w:t xml:space="preserve">á </w:t>
      </w:r>
      <w:r w:rsidR="003D6E67" w:rsidRPr="00F43B41">
        <w:rPr>
          <w:color w:val="000000"/>
          <w:szCs w:val="24"/>
        </w:rPr>
        <w:t>kvalifikáci</w:t>
      </w:r>
      <w:r w:rsidRPr="00F43B41">
        <w:rPr>
          <w:color w:val="000000"/>
          <w:szCs w:val="24"/>
        </w:rPr>
        <w:t>a</w:t>
      </w:r>
      <w:r w:rsidR="003D6E67" w:rsidRPr="00F43B41">
        <w:rPr>
          <w:color w:val="000000"/>
          <w:szCs w:val="24"/>
        </w:rPr>
        <w:t xml:space="preserve"> sa </w:t>
      </w:r>
      <w:r w:rsidRPr="00F43B41">
        <w:rPr>
          <w:color w:val="000000"/>
          <w:szCs w:val="24"/>
        </w:rPr>
        <w:t>získava</w:t>
      </w:r>
    </w:p>
    <w:p w14:paraId="0CCC13A9" w14:textId="2EB401CB" w:rsidR="00FB73D1" w:rsidRPr="00F43B41" w:rsidRDefault="00D43515" w:rsidP="006C325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a</w:t>
      </w:r>
      <w:r w:rsidR="003D6E67" w:rsidRPr="00F43B41">
        <w:rPr>
          <w:szCs w:val="24"/>
        </w:rPr>
        <w:t>bsolvovaním akreditovaného vzdelávacieho programu a</w:t>
      </w:r>
      <w:r w:rsidR="005E0C2B" w:rsidRPr="00F43B41">
        <w:rPr>
          <w:szCs w:val="24"/>
        </w:rPr>
        <w:t xml:space="preserve"> úspešným absolvovaním </w:t>
      </w:r>
      <w:r w:rsidR="003D6E67" w:rsidRPr="00F43B41">
        <w:rPr>
          <w:szCs w:val="24"/>
        </w:rPr>
        <w:t>skúšk</w:t>
      </w:r>
      <w:r w:rsidR="005E0C2B" w:rsidRPr="00F43B41">
        <w:rPr>
          <w:szCs w:val="24"/>
        </w:rPr>
        <w:t>y</w:t>
      </w:r>
      <w:r w:rsidR="003D6E67" w:rsidRPr="00F43B41">
        <w:rPr>
          <w:szCs w:val="24"/>
        </w:rPr>
        <w:t xml:space="preserve"> na </w:t>
      </w:r>
      <w:r w:rsidR="007D60B0" w:rsidRPr="00F43B41">
        <w:rPr>
          <w:color w:val="000000"/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="005E0C2B" w:rsidRPr="00F43B41">
        <w:rPr>
          <w:szCs w:val="24"/>
        </w:rPr>
        <w:t>,</w:t>
      </w:r>
    </w:p>
    <w:p w14:paraId="0C1AE81B" w14:textId="4AB5867D" w:rsidR="005E0C2B" w:rsidRPr="00F43B41" w:rsidRDefault="00D43515" w:rsidP="006C325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u</w:t>
      </w:r>
      <w:r w:rsidR="00FB73D1" w:rsidRPr="00F43B41">
        <w:rPr>
          <w:szCs w:val="24"/>
        </w:rPr>
        <w:t>znaním časti štúdia vo formálnom vzdelávaní a </w:t>
      </w:r>
      <w:r w:rsidR="005E0C2B" w:rsidRPr="00F43B41">
        <w:rPr>
          <w:szCs w:val="24"/>
        </w:rPr>
        <w:t xml:space="preserve">úspešným absolvovaním skúšky na </w:t>
      </w:r>
      <w:r w:rsidR="007D60B0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="005E0C2B" w:rsidRPr="00F43B41">
        <w:rPr>
          <w:szCs w:val="24"/>
        </w:rPr>
        <w:t>,</w:t>
      </w:r>
    </w:p>
    <w:p w14:paraId="7F46FFA3" w14:textId="30F536AA" w:rsidR="005E0C2B" w:rsidRPr="00F43B41" w:rsidRDefault="005E4595" w:rsidP="006C325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čiastočným </w:t>
      </w:r>
      <w:r w:rsidR="00D43515" w:rsidRPr="00F43B41">
        <w:rPr>
          <w:szCs w:val="24"/>
        </w:rPr>
        <w:t>u</w:t>
      </w:r>
      <w:r w:rsidR="00B75291" w:rsidRPr="00F43B41">
        <w:rPr>
          <w:szCs w:val="24"/>
        </w:rPr>
        <w:t xml:space="preserve">znaním portfólia a </w:t>
      </w:r>
      <w:r w:rsidR="005E0C2B" w:rsidRPr="00F43B41">
        <w:rPr>
          <w:szCs w:val="24"/>
        </w:rPr>
        <w:t xml:space="preserve">úspešným absolvovaním skúšky na </w:t>
      </w:r>
      <w:r w:rsidR="007D60B0" w:rsidRPr="00F43B41">
        <w:rPr>
          <w:szCs w:val="24"/>
        </w:rPr>
        <w:t xml:space="preserve">overenie </w:t>
      </w:r>
      <w:r w:rsidR="00967F77" w:rsidRPr="00F43B41">
        <w:rPr>
          <w:szCs w:val="24"/>
        </w:rPr>
        <w:t xml:space="preserve">vzdelávacích výstupov </w:t>
      </w:r>
      <w:r w:rsidR="00F12715" w:rsidRPr="00F43B41">
        <w:rPr>
          <w:szCs w:val="24"/>
        </w:rPr>
        <w:t>alebo</w:t>
      </w:r>
    </w:p>
    <w:p w14:paraId="33D43FF6" w14:textId="0599C1BA" w:rsidR="00791BA3" w:rsidRPr="00F43B41" w:rsidRDefault="00D43515" w:rsidP="006C325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u</w:t>
      </w:r>
      <w:r w:rsidR="00FB097A" w:rsidRPr="00F43B41">
        <w:rPr>
          <w:szCs w:val="24"/>
        </w:rPr>
        <w:t>znaním portfólia v </w:t>
      </w:r>
      <w:r w:rsidR="00F21898" w:rsidRPr="00F43B41">
        <w:rPr>
          <w:szCs w:val="24"/>
        </w:rPr>
        <w:t xml:space="preserve">celom </w:t>
      </w:r>
      <w:r w:rsidR="00FB097A" w:rsidRPr="00F43B41">
        <w:rPr>
          <w:szCs w:val="24"/>
        </w:rPr>
        <w:t>rozsahu</w:t>
      </w:r>
      <w:r w:rsidR="00791BA3" w:rsidRPr="00F43B41">
        <w:rPr>
          <w:szCs w:val="24"/>
        </w:rPr>
        <w:t>.</w:t>
      </w:r>
    </w:p>
    <w:p w14:paraId="2EDD14E0" w14:textId="77777777" w:rsidR="00A0254B" w:rsidRPr="00F43B41" w:rsidRDefault="00A0254B" w:rsidP="00D77E4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76A9C22D" w14:textId="55CCDA3C" w:rsidR="00791BA3" w:rsidRPr="00F43B41" w:rsidRDefault="00791BA3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Profesijná kvalifikácia s prívlastkom „majster“ sa po získaní profesijnej kvalifikácie získava</w:t>
      </w:r>
    </w:p>
    <w:p w14:paraId="4D59D002" w14:textId="6A4139AC" w:rsidR="00791BA3" w:rsidRPr="00F43B41" w:rsidRDefault="00791BA3" w:rsidP="006C3256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úspešným absolvovaním majstrovskej skúšky</w:t>
      </w:r>
      <w:r w:rsidR="005B19A7" w:rsidRPr="00F43B41">
        <w:rPr>
          <w:szCs w:val="24"/>
        </w:rPr>
        <w:t>,</w:t>
      </w:r>
    </w:p>
    <w:p w14:paraId="5D0D32EA" w14:textId="51D2E7BC" w:rsidR="00A0254B" w:rsidRPr="00F43B41" w:rsidRDefault="00A0254B" w:rsidP="006C3256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čiastočným uznaním portfólia a úspešným absolvovaním majstrovskej skúšky alebo</w:t>
      </w:r>
    </w:p>
    <w:p w14:paraId="61CA1A62" w14:textId="3B5E48AA" w:rsidR="00751665" w:rsidRPr="00F43B41" w:rsidRDefault="00791BA3" w:rsidP="006C3256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uznaním portfólia v celom rozsahu</w:t>
      </w:r>
      <w:r w:rsidR="00F12715" w:rsidRPr="00F43B41">
        <w:rPr>
          <w:szCs w:val="24"/>
        </w:rPr>
        <w:t>.</w:t>
      </w:r>
    </w:p>
    <w:p w14:paraId="6B9FC96D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szCs w:val="24"/>
        </w:rPr>
      </w:pPr>
    </w:p>
    <w:p w14:paraId="4DD0CE11" w14:textId="306D9177" w:rsidR="00F12715" w:rsidRPr="00F43B41" w:rsidRDefault="004D1719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Žiadateľom o </w:t>
      </w:r>
      <w:r w:rsidR="007D60B0" w:rsidRPr="00F43B41">
        <w:rPr>
          <w:color w:val="000000"/>
          <w:szCs w:val="24"/>
        </w:rPr>
        <w:t xml:space="preserve">overenie </w:t>
      </w:r>
      <w:r w:rsidR="00967F77" w:rsidRPr="00F43B41">
        <w:rPr>
          <w:color w:val="000000"/>
          <w:szCs w:val="24"/>
        </w:rPr>
        <w:t xml:space="preserve">vzdelávacích výstupov </w:t>
      </w:r>
      <w:r w:rsidRPr="00F43B41">
        <w:rPr>
          <w:color w:val="000000"/>
          <w:szCs w:val="24"/>
        </w:rPr>
        <w:t xml:space="preserve">(ďalej len </w:t>
      </w:r>
      <w:r w:rsidR="00F12715" w:rsidRPr="00F43B41">
        <w:rPr>
          <w:color w:val="000000"/>
          <w:szCs w:val="24"/>
        </w:rPr>
        <w:t>„</w:t>
      </w:r>
      <w:r w:rsidRPr="00F43B41">
        <w:rPr>
          <w:color w:val="000000"/>
          <w:szCs w:val="24"/>
        </w:rPr>
        <w:t>uchádzač</w:t>
      </w:r>
      <w:r w:rsidR="00F12715" w:rsidRPr="00F43B41">
        <w:rPr>
          <w:color w:val="000000"/>
          <w:szCs w:val="24"/>
        </w:rPr>
        <w:t>“</w:t>
      </w:r>
      <w:r w:rsidRPr="00F43B41">
        <w:rPr>
          <w:color w:val="000000"/>
          <w:szCs w:val="24"/>
        </w:rPr>
        <w:t xml:space="preserve">) </w:t>
      </w:r>
      <w:r w:rsidR="004A0301" w:rsidRPr="00F43B41">
        <w:rPr>
          <w:color w:val="000000"/>
          <w:szCs w:val="24"/>
        </w:rPr>
        <w:t xml:space="preserve">podľa odseku 3 </w:t>
      </w:r>
      <w:r w:rsidRPr="00F43B41">
        <w:rPr>
          <w:color w:val="000000"/>
          <w:szCs w:val="24"/>
        </w:rPr>
        <w:t xml:space="preserve">môže byť </w:t>
      </w:r>
      <w:r w:rsidR="00183552" w:rsidRPr="00F43B41">
        <w:rPr>
          <w:color w:val="000000"/>
          <w:szCs w:val="24"/>
        </w:rPr>
        <w:t>fyzická osoba</w:t>
      </w:r>
      <w:r w:rsidRPr="00F43B41">
        <w:rPr>
          <w:color w:val="000000"/>
          <w:szCs w:val="24"/>
        </w:rPr>
        <w:t>, ktor</w:t>
      </w:r>
      <w:r w:rsidR="00183552" w:rsidRPr="00F43B41">
        <w:rPr>
          <w:color w:val="000000"/>
          <w:szCs w:val="24"/>
        </w:rPr>
        <w:t>á</w:t>
      </w:r>
      <w:r w:rsidRPr="00F43B41">
        <w:rPr>
          <w:color w:val="000000"/>
          <w:szCs w:val="24"/>
        </w:rPr>
        <w:t xml:space="preserve"> </w:t>
      </w:r>
      <w:r w:rsidR="004A0301" w:rsidRPr="00F43B41">
        <w:rPr>
          <w:color w:val="000000"/>
          <w:szCs w:val="24"/>
        </w:rPr>
        <w:t>ku dňu podania žiadosti o overenie vzdelávacích výstupov</w:t>
      </w:r>
      <w:r w:rsidR="00720828" w:rsidRPr="00F43B41">
        <w:rPr>
          <w:color w:val="000000"/>
          <w:szCs w:val="24"/>
        </w:rPr>
        <w:t xml:space="preserve"> </w:t>
      </w:r>
      <w:r w:rsidR="00EC3670" w:rsidRPr="00F43B41">
        <w:rPr>
          <w:color w:val="000000"/>
          <w:szCs w:val="24"/>
        </w:rPr>
        <w:t>dovŕšila</w:t>
      </w:r>
      <w:r w:rsidR="00E4707A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vek </w:t>
      </w:r>
      <w:r w:rsidR="00EC3670" w:rsidRPr="00F43B41">
        <w:rPr>
          <w:color w:val="000000"/>
          <w:szCs w:val="24"/>
        </w:rPr>
        <w:t xml:space="preserve">najmenej </w:t>
      </w:r>
      <w:r w:rsidRPr="00F43B41">
        <w:rPr>
          <w:color w:val="000000"/>
          <w:szCs w:val="24"/>
        </w:rPr>
        <w:t>1</w:t>
      </w:r>
      <w:r w:rsidR="00167982" w:rsidRPr="00F43B41">
        <w:rPr>
          <w:color w:val="000000"/>
          <w:szCs w:val="24"/>
        </w:rPr>
        <w:t>6</w:t>
      </w:r>
      <w:r w:rsidRPr="00F43B41">
        <w:rPr>
          <w:color w:val="000000"/>
          <w:szCs w:val="24"/>
        </w:rPr>
        <w:t xml:space="preserve"> rokov</w:t>
      </w:r>
      <w:r w:rsidR="00F12715" w:rsidRPr="00F43B41">
        <w:rPr>
          <w:color w:val="000000"/>
          <w:szCs w:val="24"/>
        </w:rPr>
        <w:t>.</w:t>
      </w:r>
    </w:p>
    <w:p w14:paraId="3B939B84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14:paraId="44EFC7C4" w14:textId="579D760D" w:rsidR="00620F1D" w:rsidRPr="00F43B41" w:rsidRDefault="00620F1D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U</w:t>
      </w:r>
      <w:r w:rsidR="009621AA" w:rsidRPr="00F43B41">
        <w:rPr>
          <w:color w:val="000000"/>
          <w:szCs w:val="24"/>
        </w:rPr>
        <w:t xml:space="preserve">chádzačom podľa odseku 4 môže byť </w:t>
      </w:r>
      <w:r w:rsidRPr="00F43B41">
        <w:rPr>
          <w:color w:val="000000"/>
          <w:szCs w:val="24"/>
        </w:rPr>
        <w:t>fyzická osoba, ktorá ku dňu podania žiadosti o overenie vzdelávacích výstupov</w:t>
      </w:r>
    </w:p>
    <w:p w14:paraId="0C5C85B1" w14:textId="1E013517" w:rsidR="00341D77" w:rsidRPr="00F43B41" w:rsidRDefault="00341D77" w:rsidP="006C3256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získala nižšie stredné odborné vzdelanie alebo zodpovedajúcu profesijnú kvalifikáciu a má prax v príslušnom povolaní najmenej desať rokov,</w:t>
      </w:r>
    </w:p>
    <w:p w14:paraId="14839F46" w14:textId="31DA7618" w:rsidR="00620F1D" w:rsidRPr="00F43B41" w:rsidRDefault="00620F1D" w:rsidP="006C3256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získala stredné odborné vzdelanie alebo </w:t>
      </w:r>
      <w:r w:rsidR="00650B3A" w:rsidRPr="00F43B41">
        <w:rPr>
          <w:szCs w:val="24"/>
        </w:rPr>
        <w:t xml:space="preserve">zodpovedajúcu </w:t>
      </w:r>
      <w:r w:rsidRPr="00F43B41">
        <w:rPr>
          <w:szCs w:val="24"/>
        </w:rPr>
        <w:t>profesijnú kvalifikáciu a má prax v príslušnom povolaní najmenej sedem rokov,</w:t>
      </w:r>
    </w:p>
    <w:p w14:paraId="1882019F" w14:textId="6DAE81F0" w:rsidR="00620F1D" w:rsidRPr="00F43B41" w:rsidRDefault="00620F1D" w:rsidP="006C3256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získala úplné stredné odborné vzdelanie alebo </w:t>
      </w:r>
      <w:r w:rsidR="00650B3A" w:rsidRPr="00F43B41">
        <w:rPr>
          <w:szCs w:val="24"/>
        </w:rPr>
        <w:t xml:space="preserve">zodpovedajúcu </w:t>
      </w:r>
      <w:r w:rsidRPr="00F43B41">
        <w:rPr>
          <w:szCs w:val="24"/>
        </w:rPr>
        <w:t>profesijnú kvalifikáciu a má prax v príslušnom povolaní najmenej päť rokov,</w:t>
      </w:r>
    </w:p>
    <w:p w14:paraId="08936EA1" w14:textId="27D41F33" w:rsidR="009621AA" w:rsidRPr="00F43B41" w:rsidRDefault="00620F1D" w:rsidP="006C3256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získala vyššie odborné vzdelanie alebo </w:t>
      </w:r>
      <w:r w:rsidR="00650B3A" w:rsidRPr="00F43B41">
        <w:rPr>
          <w:szCs w:val="24"/>
        </w:rPr>
        <w:t xml:space="preserve">zodpovedajúcu </w:t>
      </w:r>
      <w:r w:rsidRPr="00F43B41">
        <w:rPr>
          <w:szCs w:val="24"/>
        </w:rPr>
        <w:t xml:space="preserve">profesijnú kvalifikáciu a má prax </w:t>
      </w:r>
      <w:r w:rsidRPr="00F43B41">
        <w:rPr>
          <w:szCs w:val="24"/>
        </w:rPr>
        <w:lastRenderedPageBreak/>
        <w:t xml:space="preserve">v príslušnom povolaní najmenej dva roky. </w:t>
      </w:r>
    </w:p>
    <w:p w14:paraId="12E1F12B" w14:textId="77777777" w:rsidR="009621AA" w:rsidRPr="00F43B41" w:rsidRDefault="009621AA" w:rsidP="00D77E4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14:paraId="22B16A3F" w14:textId="5E3A9AED" w:rsidR="00777E20" w:rsidRPr="00F43B41" w:rsidRDefault="00935411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color w:val="000000"/>
          <w:szCs w:val="24"/>
        </w:rPr>
        <w:t>Ž</w:t>
      </w:r>
      <w:r w:rsidR="004D1719" w:rsidRPr="00F43B41">
        <w:rPr>
          <w:color w:val="000000"/>
          <w:szCs w:val="24"/>
        </w:rPr>
        <w:t xml:space="preserve">iadosť </w:t>
      </w:r>
      <w:r w:rsidR="00822940" w:rsidRPr="00F43B41">
        <w:rPr>
          <w:color w:val="000000"/>
          <w:szCs w:val="24"/>
        </w:rPr>
        <w:t xml:space="preserve">o </w:t>
      </w:r>
      <w:r w:rsidR="007D60B0" w:rsidRPr="00F43B41">
        <w:rPr>
          <w:color w:val="000000"/>
          <w:szCs w:val="24"/>
        </w:rPr>
        <w:t xml:space="preserve">overenie </w:t>
      </w:r>
      <w:r w:rsidR="00967F77" w:rsidRPr="00F43B41">
        <w:rPr>
          <w:color w:val="000000"/>
          <w:szCs w:val="24"/>
        </w:rPr>
        <w:t xml:space="preserve">vzdelávacích výstupov </w:t>
      </w:r>
      <w:r w:rsidR="00F7399D" w:rsidRPr="00F43B41">
        <w:rPr>
          <w:color w:val="000000"/>
          <w:szCs w:val="24"/>
        </w:rPr>
        <w:t xml:space="preserve">podľa odseku 3 </w:t>
      </w:r>
      <w:r w:rsidR="006F073E" w:rsidRPr="00F43B41">
        <w:rPr>
          <w:color w:val="000000"/>
          <w:szCs w:val="24"/>
        </w:rPr>
        <w:t xml:space="preserve">podáva </w:t>
      </w:r>
      <w:r w:rsidR="004D1719" w:rsidRPr="00F43B41">
        <w:rPr>
          <w:color w:val="000000"/>
          <w:szCs w:val="24"/>
        </w:rPr>
        <w:t xml:space="preserve">uchádzač </w:t>
      </w:r>
      <w:r w:rsidR="00FB097A" w:rsidRPr="00F43B41">
        <w:rPr>
          <w:color w:val="000000"/>
          <w:szCs w:val="24"/>
        </w:rPr>
        <w:t>autorizovanej inštitúcii</w:t>
      </w:r>
      <w:r w:rsidR="00234B10" w:rsidRPr="00F43B41">
        <w:rPr>
          <w:color w:val="000000"/>
          <w:szCs w:val="24"/>
        </w:rPr>
        <w:t>.</w:t>
      </w:r>
      <w:r w:rsidR="00F12715" w:rsidRPr="00F43B41">
        <w:rPr>
          <w:color w:val="000000"/>
          <w:szCs w:val="24"/>
        </w:rPr>
        <w:t xml:space="preserve"> </w:t>
      </w:r>
      <w:r w:rsidR="00F7399D" w:rsidRPr="00F43B41">
        <w:rPr>
          <w:color w:val="000000"/>
          <w:szCs w:val="24"/>
        </w:rPr>
        <w:t xml:space="preserve">Žiadosť o overenie vzdelávacích výstupov podľa odseku 4 podáva uchádzač </w:t>
      </w:r>
      <w:proofErr w:type="spellStart"/>
      <w:r w:rsidR="00F7399D" w:rsidRPr="00F43B41">
        <w:rPr>
          <w:color w:val="000000"/>
          <w:szCs w:val="24"/>
        </w:rPr>
        <w:t>nadpodnikové</w:t>
      </w:r>
      <w:r w:rsidR="00355C15" w:rsidRPr="00F43B41">
        <w:rPr>
          <w:color w:val="000000"/>
          <w:szCs w:val="24"/>
        </w:rPr>
        <w:t>mu</w:t>
      </w:r>
      <w:proofErr w:type="spellEnd"/>
      <w:r w:rsidR="00F7399D" w:rsidRPr="00F43B41">
        <w:rPr>
          <w:color w:val="000000"/>
          <w:szCs w:val="24"/>
        </w:rPr>
        <w:t xml:space="preserve"> vzdelávacie</w:t>
      </w:r>
      <w:r w:rsidR="00355C15" w:rsidRPr="00F43B41">
        <w:rPr>
          <w:color w:val="000000"/>
          <w:szCs w:val="24"/>
        </w:rPr>
        <w:t>mu</w:t>
      </w:r>
      <w:r w:rsidR="00F7399D" w:rsidRPr="00F43B41">
        <w:rPr>
          <w:color w:val="000000"/>
          <w:szCs w:val="24"/>
        </w:rPr>
        <w:t xml:space="preserve"> centru</w:t>
      </w:r>
      <w:r w:rsidR="008A7E5B" w:rsidRPr="00F43B41">
        <w:rPr>
          <w:color w:val="000000"/>
          <w:szCs w:val="24"/>
        </w:rPr>
        <w:t>.</w:t>
      </w:r>
      <w:r w:rsidR="00731FBB" w:rsidRPr="00F43B41">
        <w:rPr>
          <w:color w:val="000000"/>
          <w:szCs w:val="24"/>
        </w:rPr>
        <w:t xml:space="preserve"> </w:t>
      </w:r>
    </w:p>
    <w:p w14:paraId="0CFA64B6" w14:textId="77777777" w:rsidR="00777E20" w:rsidRPr="00F43B41" w:rsidRDefault="00777E20" w:rsidP="00D43CF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3436A24C" w14:textId="034C56FA" w:rsidR="00D07B5E" w:rsidRPr="00F43B41" w:rsidRDefault="00731FBB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color w:val="000000"/>
          <w:szCs w:val="24"/>
        </w:rPr>
        <w:t>Žiadosť o overenie vzdelávacích výstupov obsahuje</w:t>
      </w:r>
    </w:p>
    <w:p w14:paraId="4AEC6079" w14:textId="26816851" w:rsidR="00731FBB" w:rsidRPr="00F43B41" w:rsidRDefault="00731FBB" w:rsidP="006C3256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szCs w:val="24"/>
        </w:rPr>
      </w:pPr>
      <w:r w:rsidRPr="00F43B41">
        <w:rPr>
          <w:szCs w:val="24"/>
        </w:rPr>
        <w:t>meno a priezvisko uchádzača,</w:t>
      </w:r>
    </w:p>
    <w:p w14:paraId="465241A0" w14:textId="35D0BE18" w:rsidR="00731FBB" w:rsidRPr="00F43B41" w:rsidRDefault="00731FBB" w:rsidP="006C3256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szCs w:val="24"/>
        </w:rPr>
      </w:pPr>
      <w:r w:rsidRPr="00F43B41">
        <w:rPr>
          <w:szCs w:val="24"/>
        </w:rPr>
        <w:t xml:space="preserve">dátum narodenia, </w:t>
      </w:r>
    </w:p>
    <w:p w14:paraId="5CAC5FF4" w14:textId="77777777" w:rsidR="00731FBB" w:rsidRPr="00F43B41" w:rsidRDefault="00731FBB" w:rsidP="006C3256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szCs w:val="24"/>
        </w:rPr>
      </w:pPr>
      <w:r w:rsidRPr="00F43B41">
        <w:rPr>
          <w:szCs w:val="24"/>
        </w:rPr>
        <w:t>údaj, či ide o profesijnú kvalifikáciu alebo o profesijnú kvalifikáciu s prívlastkom „majster“,</w:t>
      </w:r>
    </w:p>
    <w:p w14:paraId="5BEA0E39" w14:textId="77777777" w:rsidR="00731FBB" w:rsidRPr="00F43B41" w:rsidRDefault="00731FBB" w:rsidP="006C3256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szCs w:val="24"/>
        </w:rPr>
      </w:pPr>
      <w:r w:rsidRPr="00F43B41">
        <w:rPr>
          <w:szCs w:val="24"/>
        </w:rPr>
        <w:t>názov profesijnej kvalifikácie alebo profesijnej kvalifikácie s prívlastkom „majster“,</w:t>
      </w:r>
    </w:p>
    <w:p w14:paraId="4D8BA57F" w14:textId="6DF5F4C8" w:rsidR="00731FBB" w:rsidRPr="00F43B41" w:rsidRDefault="00731FBB" w:rsidP="006C3256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szCs w:val="24"/>
        </w:rPr>
      </w:pPr>
      <w:r w:rsidRPr="00F43B41">
        <w:rPr>
          <w:szCs w:val="24"/>
        </w:rPr>
        <w:t>adresu elektronickej pošty fyzickej osoby,</w:t>
      </w:r>
    </w:p>
    <w:p w14:paraId="0FBC8DF3" w14:textId="224DDFFF" w:rsidR="00731FBB" w:rsidRPr="00F43B41" w:rsidRDefault="00731FBB" w:rsidP="006C3256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szCs w:val="24"/>
        </w:rPr>
      </w:pPr>
      <w:r w:rsidRPr="00F43B41">
        <w:rPr>
          <w:szCs w:val="24"/>
        </w:rPr>
        <w:t>portfólio uchádzača.</w:t>
      </w:r>
    </w:p>
    <w:p w14:paraId="5B09993C" w14:textId="77777777" w:rsidR="00F36BBC" w:rsidRPr="00F43B41" w:rsidRDefault="00F36BBC" w:rsidP="00F36BB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5CB60668" w14:textId="259692E2" w:rsidR="00EA1262" w:rsidRPr="00F43B41" w:rsidRDefault="004D1719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Odbornú spôsobilosť uchádzača overuje </w:t>
      </w:r>
      <w:r w:rsidR="00977903" w:rsidRPr="00F43B41">
        <w:rPr>
          <w:color w:val="000000"/>
          <w:szCs w:val="24"/>
        </w:rPr>
        <w:t>komisia na overovanie vzdelávacích výstupov (ďalej len „</w:t>
      </w:r>
      <w:r w:rsidR="00D93FBC" w:rsidRPr="00F43B41">
        <w:rPr>
          <w:color w:val="000000"/>
          <w:szCs w:val="24"/>
        </w:rPr>
        <w:t xml:space="preserve">overovacia </w:t>
      </w:r>
      <w:r w:rsidRPr="00F43B41">
        <w:rPr>
          <w:color w:val="000000"/>
          <w:szCs w:val="24"/>
        </w:rPr>
        <w:t>komisia</w:t>
      </w:r>
      <w:r w:rsidR="00977903" w:rsidRPr="00F43B41">
        <w:rPr>
          <w:color w:val="000000"/>
          <w:szCs w:val="24"/>
        </w:rPr>
        <w:t>“)</w:t>
      </w:r>
      <w:r w:rsidRPr="00F43B41">
        <w:rPr>
          <w:color w:val="000000"/>
          <w:szCs w:val="24"/>
        </w:rPr>
        <w:t>, ktorú tvorí</w:t>
      </w:r>
      <w:r w:rsidR="00CE2E08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>predseda</w:t>
      </w:r>
      <w:r w:rsidR="00CE2E08" w:rsidRPr="00F43B41">
        <w:rPr>
          <w:color w:val="000000"/>
          <w:szCs w:val="24"/>
        </w:rPr>
        <w:t xml:space="preserve"> a dva</w:t>
      </w:r>
      <w:r w:rsidRPr="00F43B41">
        <w:rPr>
          <w:color w:val="000000"/>
          <w:szCs w:val="24"/>
        </w:rPr>
        <w:t>ja ďalší členovia</w:t>
      </w:r>
      <w:r w:rsidR="00B82B71" w:rsidRPr="00F43B41">
        <w:rPr>
          <w:color w:val="000000"/>
          <w:szCs w:val="24"/>
        </w:rPr>
        <w:t xml:space="preserve">, ak § </w:t>
      </w:r>
      <w:r w:rsidR="00497A4E" w:rsidRPr="00F43B41">
        <w:rPr>
          <w:color w:val="000000"/>
          <w:szCs w:val="24"/>
        </w:rPr>
        <w:t>2</w:t>
      </w:r>
      <w:r w:rsidR="00AA4CDF" w:rsidRPr="00F43B41">
        <w:rPr>
          <w:color w:val="000000"/>
          <w:szCs w:val="24"/>
        </w:rPr>
        <w:t>1</w:t>
      </w:r>
      <w:r w:rsidR="00B82B71" w:rsidRPr="00F43B41">
        <w:rPr>
          <w:color w:val="000000"/>
          <w:szCs w:val="24"/>
        </w:rPr>
        <w:t xml:space="preserve"> ods. </w:t>
      </w:r>
      <w:r w:rsidR="00ED11FA" w:rsidRPr="00F43B41">
        <w:rPr>
          <w:color w:val="000000"/>
          <w:szCs w:val="24"/>
        </w:rPr>
        <w:t>11</w:t>
      </w:r>
      <w:r w:rsidR="00B82B71" w:rsidRPr="00F43B41">
        <w:rPr>
          <w:color w:val="000000"/>
          <w:szCs w:val="24"/>
        </w:rPr>
        <w:t xml:space="preserve"> neustanovuje inak</w:t>
      </w:r>
      <w:r w:rsidRPr="00F43B41">
        <w:rPr>
          <w:color w:val="000000"/>
          <w:szCs w:val="24"/>
        </w:rPr>
        <w:t>.</w:t>
      </w:r>
    </w:p>
    <w:p w14:paraId="1E221A87" w14:textId="77777777" w:rsidR="007A5377" w:rsidRPr="00F43B41" w:rsidRDefault="007A5377" w:rsidP="007A537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14:paraId="4258AF68" w14:textId="5A4193D8" w:rsidR="00A05EF0" w:rsidRPr="00F43B41" w:rsidRDefault="004D1719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Predsedu </w:t>
      </w:r>
      <w:r w:rsidR="00D93FBC" w:rsidRPr="00F43B41">
        <w:rPr>
          <w:color w:val="000000"/>
          <w:szCs w:val="24"/>
        </w:rPr>
        <w:t xml:space="preserve">overovacej </w:t>
      </w:r>
      <w:r w:rsidRPr="00F43B41">
        <w:rPr>
          <w:color w:val="000000"/>
          <w:szCs w:val="24"/>
        </w:rPr>
        <w:t xml:space="preserve">komisie </w:t>
      </w:r>
      <w:r w:rsidR="009E155D" w:rsidRPr="00F43B41">
        <w:rPr>
          <w:color w:val="000000"/>
          <w:szCs w:val="24"/>
        </w:rPr>
        <w:t xml:space="preserve">určí </w:t>
      </w:r>
      <w:r w:rsidR="00CE2E08" w:rsidRPr="00F43B41">
        <w:rPr>
          <w:color w:val="000000"/>
          <w:szCs w:val="24"/>
        </w:rPr>
        <w:t xml:space="preserve">ministerstvo </w:t>
      </w:r>
      <w:r w:rsidR="00E15FEF" w:rsidRPr="00F43B41">
        <w:rPr>
          <w:color w:val="000000"/>
          <w:szCs w:val="24"/>
        </w:rPr>
        <w:t xml:space="preserve">školstva </w:t>
      </w:r>
      <w:r w:rsidR="00CE2E08" w:rsidRPr="00F43B41">
        <w:rPr>
          <w:color w:val="000000"/>
          <w:szCs w:val="24"/>
        </w:rPr>
        <w:t>z registra autorizovaných osôb</w:t>
      </w:r>
      <w:r w:rsidR="005C383E" w:rsidRPr="00F43B41">
        <w:rPr>
          <w:color w:val="000000"/>
          <w:szCs w:val="24"/>
        </w:rPr>
        <w:t xml:space="preserve"> </w:t>
      </w:r>
      <w:r w:rsidR="00A05EF0" w:rsidRPr="00F43B41">
        <w:rPr>
          <w:color w:val="000000"/>
          <w:szCs w:val="24"/>
        </w:rPr>
        <w:t xml:space="preserve">najneskôr </w:t>
      </w:r>
      <w:r w:rsidR="00390B3D" w:rsidRPr="00F43B41">
        <w:rPr>
          <w:color w:val="000000"/>
          <w:szCs w:val="24"/>
        </w:rPr>
        <w:t xml:space="preserve">desať </w:t>
      </w:r>
      <w:r w:rsidR="00A05EF0" w:rsidRPr="00F43B41">
        <w:rPr>
          <w:color w:val="000000"/>
          <w:szCs w:val="24"/>
        </w:rPr>
        <w:t xml:space="preserve">pracovných dní pred začatím overovania vzdelávacích výstupov </w:t>
      </w:r>
      <w:r w:rsidR="002908AF" w:rsidRPr="00F43B41">
        <w:rPr>
          <w:color w:val="000000"/>
          <w:szCs w:val="24"/>
        </w:rPr>
        <w:t>a nomináciu oznámi</w:t>
      </w:r>
    </w:p>
    <w:p w14:paraId="15585A8D" w14:textId="2ECC38B9" w:rsidR="00A05EF0" w:rsidRPr="00F43B41" w:rsidRDefault="005C383E" w:rsidP="006C3256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autorizovanej inštitúcii</w:t>
      </w:r>
      <w:r w:rsidR="00A05EF0" w:rsidRPr="00F43B41">
        <w:rPr>
          <w:szCs w:val="24"/>
        </w:rPr>
        <w:t>, ak ide o overovanie vzdelávacích výstupov podľa odseku 3, alebo</w:t>
      </w:r>
    </w:p>
    <w:p w14:paraId="1A809ED7" w14:textId="02015602" w:rsidR="003B7ED7" w:rsidRPr="00F43B41" w:rsidRDefault="00A05EF0" w:rsidP="006C3256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proofErr w:type="spellStart"/>
      <w:r w:rsidRPr="00F43B41">
        <w:rPr>
          <w:szCs w:val="24"/>
        </w:rPr>
        <w:t>nadpodnikovému</w:t>
      </w:r>
      <w:proofErr w:type="spellEnd"/>
      <w:r w:rsidRPr="00F43B41">
        <w:rPr>
          <w:szCs w:val="24"/>
        </w:rPr>
        <w:t xml:space="preserve"> vzdelávaciemu centru, ak ide o overovanie vzdelávacích výstupov podľa odseku 4</w:t>
      </w:r>
      <w:r w:rsidR="005C383E" w:rsidRPr="00F43B41">
        <w:rPr>
          <w:szCs w:val="24"/>
        </w:rPr>
        <w:t>.</w:t>
      </w:r>
      <w:r w:rsidR="0091694E" w:rsidRPr="00F43B41">
        <w:rPr>
          <w:szCs w:val="24"/>
        </w:rPr>
        <w:t xml:space="preserve">  </w:t>
      </w:r>
    </w:p>
    <w:p w14:paraId="0D116EE5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14:paraId="0095F486" w14:textId="10F7FB3C" w:rsidR="00390B3D" w:rsidRPr="00F43B41" w:rsidRDefault="00390B3D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Ďalších členov overovacej komisie určuje </w:t>
      </w:r>
    </w:p>
    <w:p w14:paraId="3E3A8CFC" w14:textId="439F8522" w:rsidR="005F6C21" w:rsidRPr="00F43B41" w:rsidRDefault="005F6C21" w:rsidP="006C3256">
      <w:pPr>
        <w:pStyle w:val="Odsekzoznamu"/>
        <w:widowControl w:val="0"/>
        <w:numPr>
          <w:ilvl w:val="0"/>
          <w:numId w:val="83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autorizovaná inštitúcia, ak ide o overovanie vzdelávacích výstupov podľa odseku 3, alebo</w:t>
      </w:r>
    </w:p>
    <w:p w14:paraId="7B9B7266" w14:textId="7116EE50" w:rsidR="005F6C21" w:rsidRPr="00F43B41" w:rsidRDefault="005F6C21" w:rsidP="006C3256">
      <w:pPr>
        <w:pStyle w:val="Odsekzoznamu"/>
        <w:widowControl w:val="0"/>
        <w:numPr>
          <w:ilvl w:val="0"/>
          <w:numId w:val="83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4"/>
        </w:rPr>
      </w:pPr>
      <w:proofErr w:type="spellStart"/>
      <w:r w:rsidRPr="00F43B41">
        <w:rPr>
          <w:szCs w:val="24"/>
        </w:rPr>
        <w:t>nadpodnikové</w:t>
      </w:r>
      <w:proofErr w:type="spellEnd"/>
      <w:r w:rsidRPr="00F43B41">
        <w:rPr>
          <w:szCs w:val="24"/>
        </w:rPr>
        <w:t xml:space="preserve"> vzdelávacie centrum, ak ide o overovanie vzdelávacích výstupov podľa odseku 4.  </w:t>
      </w:r>
    </w:p>
    <w:p w14:paraId="17C1645B" w14:textId="77777777" w:rsidR="007A5377" w:rsidRPr="00F43B41" w:rsidRDefault="007A5377" w:rsidP="007A5377">
      <w:pPr>
        <w:pStyle w:val="Odsekzoznamu"/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Cs w:val="24"/>
        </w:rPr>
      </w:pPr>
    </w:p>
    <w:p w14:paraId="1D9282AD" w14:textId="5B52550F" w:rsidR="009A5B32" w:rsidRPr="00F43B41" w:rsidRDefault="004D1719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Člen</w:t>
      </w:r>
      <w:r w:rsidR="00CE2E08" w:rsidRPr="00F43B41">
        <w:rPr>
          <w:color w:val="000000"/>
          <w:szCs w:val="24"/>
        </w:rPr>
        <w:t xml:space="preserve"> </w:t>
      </w:r>
      <w:r w:rsidR="00D93FBC" w:rsidRPr="00F43B41">
        <w:rPr>
          <w:color w:val="000000"/>
          <w:szCs w:val="24"/>
        </w:rPr>
        <w:t xml:space="preserve">overovacej </w:t>
      </w:r>
      <w:r w:rsidRPr="00F43B41">
        <w:rPr>
          <w:color w:val="000000"/>
          <w:szCs w:val="24"/>
        </w:rPr>
        <w:t>komisie</w:t>
      </w:r>
      <w:r w:rsidR="00CE2E08" w:rsidRPr="00F43B41">
        <w:rPr>
          <w:color w:val="000000"/>
          <w:szCs w:val="24"/>
        </w:rPr>
        <w:t xml:space="preserve"> </w:t>
      </w:r>
      <w:r w:rsidR="001B0928" w:rsidRPr="00F43B41">
        <w:rPr>
          <w:color w:val="000000"/>
          <w:szCs w:val="24"/>
        </w:rPr>
        <w:t xml:space="preserve">musí byť </w:t>
      </w:r>
      <w:r w:rsidR="00E15FEF" w:rsidRPr="00F43B41">
        <w:rPr>
          <w:color w:val="000000"/>
          <w:szCs w:val="24"/>
        </w:rPr>
        <w:t xml:space="preserve">odborne spôsobilý v </w:t>
      </w:r>
      <w:r w:rsidR="001B0928" w:rsidRPr="00F43B41">
        <w:rPr>
          <w:color w:val="000000"/>
          <w:szCs w:val="24"/>
        </w:rPr>
        <w:t>príslušnej</w:t>
      </w:r>
      <w:r w:rsidR="00E15FEF" w:rsidRPr="00F43B41">
        <w:rPr>
          <w:color w:val="000000"/>
          <w:szCs w:val="24"/>
        </w:rPr>
        <w:t xml:space="preserve"> profesijnej kvalifikáci</w:t>
      </w:r>
      <w:r w:rsidR="001B0928" w:rsidRPr="00F43B41">
        <w:rPr>
          <w:color w:val="000000"/>
          <w:szCs w:val="24"/>
        </w:rPr>
        <w:t>i</w:t>
      </w:r>
      <w:r w:rsidR="002D625A" w:rsidRPr="00F43B41">
        <w:rPr>
          <w:color w:val="000000"/>
          <w:szCs w:val="24"/>
        </w:rPr>
        <w:t xml:space="preserve"> a </w:t>
      </w:r>
      <w:r w:rsidR="00C16773" w:rsidRPr="00F43B41">
        <w:rPr>
          <w:color w:val="000000"/>
          <w:szCs w:val="24"/>
        </w:rPr>
        <w:t>byť</w:t>
      </w:r>
      <w:r w:rsidR="002D625A" w:rsidRPr="00F43B41">
        <w:rPr>
          <w:color w:val="000000"/>
          <w:szCs w:val="24"/>
        </w:rPr>
        <w:t xml:space="preserve"> zapísaný v registri autorizovaných osôb</w:t>
      </w:r>
      <w:r w:rsidR="001B0928" w:rsidRPr="00F43B41">
        <w:rPr>
          <w:color w:val="000000"/>
          <w:szCs w:val="24"/>
        </w:rPr>
        <w:t>. Členm</w:t>
      </w:r>
      <w:r w:rsidR="009A5B32" w:rsidRPr="00F43B41">
        <w:rPr>
          <w:color w:val="000000"/>
          <w:szCs w:val="24"/>
        </w:rPr>
        <w:t>i</w:t>
      </w:r>
      <w:r w:rsidR="001B0928" w:rsidRPr="00F43B41">
        <w:rPr>
          <w:color w:val="000000"/>
          <w:szCs w:val="24"/>
        </w:rPr>
        <w:t xml:space="preserve"> overovacej komisie</w:t>
      </w:r>
      <w:r w:rsidR="009A5B32" w:rsidRPr="00F43B41">
        <w:rPr>
          <w:color w:val="000000"/>
          <w:szCs w:val="24"/>
        </w:rPr>
        <w:t xml:space="preserve"> sú</w:t>
      </w:r>
      <w:r w:rsidR="001B0928" w:rsidRPr="00F43B41">
        <w:rPr>
          <w:color w:val="000000"/>
          <w:szCs w:val="24"/>
        </w:rPr>
        <w:t xml:space="preserve"> </w:t>
      </w:r>
    </w:p>
    <w:p w14:paraId="74A4A562" w14:textId="7EEE7425" w:rsidR="009A5B32" w:rsidRPr="00F43B41" w:rsidRDefault="004D1719" w:rsidP="006C3256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zástupca stavovskej organizácie alebo zástupca profesijnej organizácie, </w:t>
      </w:r>
    </w:p>
    <w:p w14:paraId="712D7AF2" w14:textId="4456487B" w:rsidR="009A5B32" w:rsidRPr="00F43B41" w:rsidRDefault="004D1719" w:rsidP="006C3256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zástupca zamestnávateľ</w:t>
      </w:r>
      <w:r w:rsidR="00944525" w:rsidRPr="00F43B41">
        <w:rPr>
          <w:szCs w:val="24"/>
        </w:rPr>
        <w:t>a</w:t>
      </w:r>
      <w:r w:rsidR="00CA37DD" w:rsidRPr="00F43B41">
        <w:rPr>
          <w:szCs w:val="24"/>
        </w:rPr>
        <w:t xml:space="preserve">; </w:t>
      </w:r>
      <w:r w:rsidR="008A7A0F" w:rsidRPr="00F43B41">
        <w:rPr>
          <w:szCs w:val="24"/>
        </w:rPr>
        <w:t xml:space="preserve">ak ide o overenie vzdelávacích výstupov podľa odseku 4, </w:t>
      </w:r>
      <w:r w:rsidR="00CA37DD" w:rsidRPr="00F43B41">
        <w:rPr>
          <w:szCs w:val="24"/>
        </w:rPr>
        <w:t xml:space="preserve">týmto členom </w:t>
      </w:r>
      <w:r w:rsidR="00253A0D" w:rsidRPr="00F43B41">
        <w:rPr>
          <w:szCs w:val="24"/>
        </w:rPr>
        <w:t>je</w:t>
      </w:r>
      <w:r w:rsidR="00CA37DD" w:rsidRPr="00F43B41">
        <w:rPr>
          <w:szCs w:val="24"/>
        </w:rPr>
        <w:t xml:space="preserve"> zástupca príslušného </w:t>
      </w:r>
      <w:proofErr w:type="spellStart"/>
      <w:r w:rsidR="00CA37DD" w:rsidRPr="00F43B41">
        <w:rPr>
          <w:szCs w:val="24"/>
        </w:rPr>
        <w:t>nadpodnikového</w:t>
      </w:r>
      <w:proofErr w:type="spellEnd"/>
      <w:r w:rsidR="00CA37DD" w:rsidRPr="00F43B41">
        <w:rPr>
          <w:szCs w:val="24"/>
        </w:rPr>
        <w:t xml:space="preserve"> vzdelávacieho centra,</w:t>
      </w:r>
      <w:r w:rsidR="009A5B32" w:rsidRPr="00F43B41">
        <w:rPr>
          <w:szCs w:val="24"/>
        </w:rPr>
        <w:t xml:space="preserve"> a</w:t>
      </w:r>
      <w:r w:rsidRPr="00F43B41">
        <w:rPr>
          <w:szCs w:val="24"/>
        </w:rPr>
        <w:t xml:space="preserve"> </w:t>
      </w:r>
    </w:p>
    <w:p w14:paraId="4CCC3158" w14:textId="30DB8E38" w:rsidR="00CB54FE" w:rsidRPr="00F43B41" w:rsidRDefault="004D1719" w:rsidP="006C3256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zástupca </w:t>
      </w:r>
      <w:r w:rsidR="0094144B" w:rsidRPr="00F43B41">
        <w:rPr>
          <w:szCs w:val="24"/>
        </w:rPr>
        <w:t xml:space="preserve">strednej </w:t>
      </w:r>
      <w:r w:rsidRPr="00F43B41">
        <w:rPr>
          <w:szCs w:val="24"/>
        </w:rPr>
        <w:t xml:space="preserve">školy alebo </w:t>
      </w:r>
      <w:r w:rsidR="001B0928" w:rsidRPr="00F43B41">
        <w:rPr>
          <w:szCs w:val="24"/>
        </w:rPr>
        <w:t xml:space="preserve">zástupca </w:t>
      </w:r>
      <w:r w:rsidRPr="00F43B41">
        <w:rPr>
          <w:szCs w:val="24"/>
        </w:rPr>
        <w:t xml:space="preserve">vysokej školy. </w:t>
      </w:r>
    </w:p>
    <w:p w14:paraId="2AEBAA72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14:paraId="6DE0891C" w14:textId="2B340DD4" w:rsidR="00CB54FE" w:rsidRPr="00F43B41" w:rsidRDefault="00CB54FE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Predseda overovacej komisie zodpovedá za</w:t>
      </w:r>
    </w:p>
    <w:p w14:paraId="3F67CD59" w14:textId="073BA18F" w:rsidR="00CB54FE" w:rsidRPr="00F43B41" w:rsidRDefault="00CB54FE" w:rsidP="006C3256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uskutočnenie skúšky </w:t>
      </w:r>
      <w:r w:rsidR="0031705C" w:rsidRPr="00F43B41">
        <w:rPr>
          <w:szCs w:val="24"/>
        </w:rPr>
        <w:t xml:space="preserve">na </w:t>
      </w:r>
      <w:r w:rsidR="009802B2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="00FA7532" w:rsidRPr="00F43B41">
        <w:rPr>
          <w:szCs w:val="24"/>
        </w:rPr>
        <w:t xml:space="preserve"> alebo majstrovskej skúšky</w:t>
      </w:r>
      <w:r w:rsidRPr="00F43B41">
        <w:rPr>
          <w:szCs w:val="24"/>
        </w:rPr>
        <w:t xml:space="preserve">, </w:t>
      </w:r>
    </w:p>
    <w:p w14:paraId="51B61B0E" w14:textId="61BF0921" w:rsidR="00AC043B" w:rsidRPr="00F43B41" w:rsidRDefault="006549DA" w:rsidP="006C3256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správnosť vyhotovenia protokolu o vykonan</w:t>
      </w:r>
      <w:r w:rsidR="0031705C" w:rsidRPr="00F43B41">
        <w:rPr>
          <w:szCs w:val="24"/>
        </w:rPr>
        <w:t>í</w:t>
      </w:r>
      <w:r w:rsidRPr="00F43B41">
        <w:rPr>
          <w:szCs w:val="24"/>
        </w:rPr>
        <w:t xml:space="preserve"> skúšky na </w:t>
      </w:r>
      <w:r w:rsidR="009802B2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="00FA7532" w:rsidRPr="00F43B41">
        <w:rPr>
          <w:szCs w:val="24"/>
        </w:rPr>
        <w:t xml:space="preserve"> alebo majstrovskej skúšky</w:t>
      </w:r>
      <w:r w:rsidRPr="00F43B41">
        <w:rPr>
          <w:szCs w:val="24"/>
        </w:rPr>
        <w:t>, ktorý obsahuje informácie o</w:t>
      </w:r>
      <w:r w:rsidR="00AD0740" w:rsidRPr="00F43B41">
        <w:rPr>
          <w:szCs w:val="24"/>
        </w:rPr>
        <w:t xml:space="preserve"> jej </w:t>
      </w:r>
      <w:r w:rsidRPr="00F43B41">
        <w:rPr>
          <w:szCs w:val="24"/>
        </w:rPr>
        <w:t>priebehu a</w:t>
      </w:r>
      <w:r w:rsidR="009503D1" w:rsidRPr="00F43B41">
        <w:rPr>
          <w:szCs w:val="24"/>
        </w:rPr>
        <w:t> </w:t>
      </w:r>
      <w:r w:rsidRPr="00F43B41">
        <w:rPr>
          <w:szCs w:val="24"/>
        </w:rPr>
        <w:t>výsledku</w:t>
      </w:r>
      <w:r w:rsidR="009503D1" w:rsidRPr="00F43B41">
        <w:rPr>
          <w:szCs w:val="24"/>
        </w:rPr>
        <w:t>,</w:t>
      </w:r>
    </w:p>
    <w:p w14:paraId="625AC854" w14:textId="78CE14B8" w:rsidR="006549DA" w:rsidRPr="00F43B41" w:rsidRDefault="00AC043B" w:rsidP="006C3256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správnosť vyhotovenia protokolu o uznaní profesijnej kvalifikácie, ktorý obsahuje informácie o priebehu a výsledku overovania vzdelávacích výstupov</w:t>
      </w:r>
      <w:r w:rsidR="006549DA" w:rsidRPr="00F43B41">
        <w:rPr>
          <w:szCs w:val="24"/>
        </w:rPr>
        <w:t>.</w:t>
      </w:r>
    </w:p>
    <w:p w14:paraId="6B9EE06C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szCs w:val="24"/>
        </w:rPr>
      </w:pPr>
    </w:p>
    <w:p w14:paraId="694B68EE" w14:textId="151DC494" w:rsidR="00F7646C" w:rsidRPr="00F43B41" w:rsidRDefault="00822940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Ak </w:t>
      </w:r>
      <w:r w:rsidR="00F7646C" w:rsidRPr="00F43B41">
        <w:rPr>
          <w:color w:val="000000"/>
          <w:szCs w:val="24"/>
        </w:rPr>
        <w:t>overovacia komisia</w:t>
      </w:r>
      <w:r w:rsidRPr="00F43B41">
        <w:rPr>
          <w:color w:val="000000"/>
          <w:szCs w:val="24"/>
        </w:rPr>
        <w:t xml:space="preserve"> uzná portfólio v </w:t>
      </w:r>
      <w:r w:rsidR="0044254A" w:rsidRPr="00F43B41">
        <w:rPr>
          <w:color w:val="000000"/>
          <w:szCs w:val="24"/>
        </w:rPr>
        <w:t xml:space="preserve">celom </w:t>
      </w:r>
      <w:r w:rsidRPr="00F43B41">
        <w:rPr>
          <w:color w:val="000000"/>
          <w:szCs w:val="24"/>
        </w:rPr>
        <w:t>rozsahu</w:t>
      </w:r>
      <w:r w:rsidR="00CB54FE" w:rsidRPr="00F43B41">
        <w:rPr>
          <w:color w:val="000000"/>
          <w:szCs w:val="24"/>
        </w:rPr>
        <w:t>, vystaví protokol o uznaní profesijnej kvalifikácie</w:t>
      </w:r>
      <w:r w:rsidR="00F7646C" w:rsidRPr="00F43B41">
        <w:rPr>
          <w:color w:val="000000"/>
          <w:szCs w:val="24"/>
        </w:rPr>
        <w:t xml:space="preserve"> a</w:t>
      </w:r>
    </w:p>
    <w:p w14:paraId="1087F071" w14:textId="13F13871" w:rsidR="00F7646C" w:rsidRPr="00F43B41" w:rsidRDefault="00822940" w:rsidP="006C3256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skúška na </w:t>
      </w:r>
      <w:r w:rsidR="00F04E1D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Pr="00F43B41">
        <w:rPr>
          <w:szCs w:val="24"/>
        </w:rPr>
        <w:t xml:space="preserve"> sa</w:t>
      </w:r>
      <w:r w:rsidR="0038721B" w:rsidRPr="00F43B41">
        <w:rPr>
          <w:szCs w:val="24"/>
        </w:rPr>
        <w:t xml:space="preserve"> neuskutoční</w:t>
      </w:r>
      <w:r w:rsidR="00F04E1D" w:rsidRPr="00F43B41">
        <w:rPr>
          <w:szCs w:val="24"/>
        </w:rPr>
        <w:t>;</w:t>
      </w:r>
      <w:r w:rsidRPr="00F43B41">
        <w:rPr>
          <w:szCs w:val="24"/>
        </w:rPr>
        <w:t xml:space="preserve"> autorizovaná inštitúcia vydá </w:t>
      </w:r>
      <w:r w:rsidR="004235F7" w:rsidRPr="00F43B41">
        <w:rPr>
          <w:szCs w:val="24"/>
        </w:rPr>
        <w:t xml:space="preserve">absolventovi </w:t>
      </w:r>
      <w:r w:rsidRPr="00F43B41">
        <w:rPr>
          <w:szCs w:val="24"/>
        </w:rPr>
        <w:t>osvedčenie o profesijnej kvalifikácii</w:t>
      </w:r>
      <w:r w:rsidR="00F7646C" w:rsidRPr="00F43B41">
        <w:rPr>
          <w:szCs w:val="24"/>
        </w:rPr>
        <w:t xml:space="preserve"> alebo</w:t>
      </w:r>
    </w:p>
    <w:p w14:paraId="52ACFE0D" w14:textId="7DD72F81" w:rsidR="00822940" w:rsidRPr="00F43B41" w:rsidRDefault="00F7646C" w:rsidP="006C3256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majstrovská skúška sa nevyžaduje</w:t>
      </w:r>
      <w:r w:rsidR="00F04E1D" w:rsidRPr="00F43B41">
        <w:rPr>
          <w:szCs w:val="24"/>
        </w:rPr>
        <w:t>;</w:t>
      </w:r>
      <w:r w:rsidRPr="00F43B41">
        <w:rPr>
          <w:szCs w:val="24"/>
        </w:rPr>
        <w:t xml:space="preserve"> </w:t>
      </w:r>
      <w:proofErr w:type="spellStart"/>
      <w:r w:rsidRPr="00F43B41">
        <w:rPr>
          <w:szCs w:val="24"/>
        </w:rPr>
        <w:t>nadpodnikové</w:t>
      </w:r>
      <w:proofErr w:type="spellEnd"/>
      <w:r w:rsidRPr="00F43B41">
        <w:rPr>
          <w:szCs w:val="24"/>
        </w:rPr>
        <w:t xml:space="preserve"> vzdelávacie centrum vydá </w:t>
      </w:r>
      <w:r w:rsidR="004235F7" w:rsidRPr="00F43B41">
        <w:rPr>
          <w:szCs w:val="24"/>
        </w:rPr>
        <w:t>absolventovi</w:t>
      </w:r>
      <w:r w:rsidRPr="00F43B41">
        <w:rPr>
          <w:szCs w:val="24"/>
        </w:rPr>
        <w:t xml:space="preserve"> </w:t>
      </w:r>
      <w:r w:rsidR="004235F7" w:rsidRPr="00F43B41">
        <w:rPr>
          <w:szCs w:val="24"/>
        </w:rPr>
        <w:t xml:space="preserve">osvedčenie o profesijnej kvalifikácii s prívlastkom „majster“ a </w:t>
      </w:r>
      <w:r w:rsidRPr="00F43B41">
        <w:rPr>
          <w:szCs w:val="24"/>
        </w:rPr>
        <w:t>majstrovský diplom</w:t>
      </w:r>
      <w:r w:rsidR="00822940" w:rsidRPr="00F43B41">
        <w:rPr>
          <w:szCs w:val="24"/>
        </w:rPr>
        <w:t>.</w:t>
      </w:r>
    </w:p>
    <w:p w14:paraId="31827375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14:paraId="007B0F83" w14:textId="234E1182" w:rsidR="00F04E1D" w:rsidRPr="00F43B41" w:rsidRDefault="00EC67CF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Autorizovaná inštitúcia</w:t>
      </w:r>
      <w:r w:rsidR="004D1719" w:rsidRPr="00F43B41">
        <w:rPr>
          <w:color w:val="000000"/>
          <w:szCs w:val="24"/>
        </w:rPr>
        <w:t xml:space="preserve"> </w:t>
      </w:r>
      <w:r w:rsidR="00C61686" w:rsidRPr="00F43B41">
        <w:rPr>
          <w:color w:val="000000"/>
          <w:szCs w:val="24"/>
        </w:rPr>
        <w:t xml:space="preserve">alebo </w:t>
      </w:r>
      <w:proofErr w:type="spellStart"/>
      <w:r w:rsidR="00C61686" w:rsidRPr="00F43B41">
        <w:rPr>
          <w:color w:val="000000"/>
          <w:szCs w:val="24"/>
        </w:rPr>
        <w:t>nadpodnikové</w:t>
      </w:r>
      <w:proofErr w:type="spellEnd"/>
      <w:r w:rsidR="00C61686" w:rsidRPr="00F43B41">
        <w:rPr>
          <w:color w:val="000000"/>
          <w:szCs w:val="24"/>
        </w:rPr>
        <w:t xml:space="preserve"> vzdelávacie centrum sú </w:t>
      </w:r>
      <w:r w:rsidR="004D1719" w:rsidRPr="00F43B41">
        <w:rPr>
          <w:color w:val="000000"/>
          <w:szCs w:val="24"/>
        </w:rPr>
        <w:t>oprávnen</w:t>
      </w:r>
      <w:r w:rsidR="00D36289" w:rsidRPr="00F43B41">
        <w:rPr>
          <w:color w:val="000000"/>
          <w:szCs w:val="24"/>
        </w:rPr>
        <w:t>é</w:t>
      </w:r>
      <w:r w:rsidR="004D1719" w:rsidRPr="00F43B41">
        <w:rPr>
          <w:color w:val="000000"/>
          <w:szCs w:val="24"/>
        </w:rPr>
        <w:t xml:space="preserve"> požadovať od uchádzača </w:t>
      </w:r>
    </w:p>
    <w:p w14:paraId="6FA07AB6" w14:textId="280F016C" w:rsidR="00F04E1D" w:rsidRPr="00F43B41" w:rsidRDefault="004D1719" w:rsidP="006C3256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szCs w:val="24"/>
        </w:rPr>
        <w:t>poplatok</w:t>
      </w:r>
      <w:r w:rsidRPr="00F43B41">
        <w:rPr>
          <w:color w:val="000000"/>
          <w:szCs w:val="24"/>
        </w:rPr>
        <w:t xml:space="preserve"> za </w:t>
      </w:r>
      <w:r w:rsidR="00720828" w:rsidRPr="00F43B41">
        <w:rPr>
          <w:color w:val="000000"/>
          <w:szCs w:val="24"/>
        </w:rPr>
        <w:t>over</w:t>
      </w:r>
      <w:r w:rsidR="00271C02" w:rsidRPr="00F43B41">
        <w:rPr>
          <w:color w:val="000000"/>
          <w:szCs w:val="24"/>
        </w:rPr>
        <w:t>e</w:t>
      </w:r>
      <w:r w:rsidR="00720828" w:rsidRPr="00F43B41">
        <w:rPr>
          <w:color w:val="000000"/>
          <w:szCs w:val="24"/>
        </w:rPr>
        <w:t xml:space="preserve">nie </w:t>
      </w:r>
      <w:r w:rsidR="00967F77" w:rsidRPr="00F43B41">
        <w:rPr>
          <w:color w:val="000000"/>
          <w:szCs w:val="24"/>
        </w:rPr>
        <w:t>vzdelávacích výstupov</w:t>
      </w:r>
      <w:r w:rsidR="004B34E3" w:rsidRPr="00F43B41">
        <w:rPr>
          <w:color w:val="000000"/>
          <w:szCs w:val="24"/>
        </w:rPr>
        <w:t xml:space="preserve"> a </w:t>
      </w:r>
    </w:p>
    <w:p w14:paraId="4DE8B970" w14:textId="3DB7AFD5" w:rsidR="004D1719" w:rsidRDefault="004B34E3" w:rsidP="006C3256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poplatok za </w:t>
      </w:r>
      <w:r w:rsidRPr="00F43B41">
        <w:rPr>
          <w:szCs w:val="24"/>
        </w:rPr>
        <w:t>skúšku na overenie vzdelávacích výstupov</w:t>
      </w:r>
      <w:r w:rsidR="00C61686" w:rsidRPr="00F43B41">
        <w:rPr>
          <w:szCs w:val="24"/>
        </w:rPr>
        <w:t xml:space="preserve"> alebo za maj</w:t>
      </w:r>
      <w:r w:rsidR="004A22D5" w:rsidRPr="00F43B41">
        <w:rPr>
          <w:szCs w:val="24"/>
        </w:rPr>
        <w:t>s</w:t>
      </w:r>
      <w:r w:rsidR="00C61686" w:rsidRPr="00F43B41">
        <w:rPr>
          <w:szCs w:val="24"/>
        </w:rPr>
        <w:t>trovskú skúšku</w:t>
      </w:r>
      <w:r w:rsidR="00B3026C" w:rsidRPr="00F43B41">
        <w:rPr>
          <w:color w:val="000000"/>
          <w:szCs w:val="24"/>
        </w:rPr>
        <w:t>.</w:t>
      </w:r>
    </w:p>
    <w:p w14:paraId="4AE1537F" w14:textId="414D162A" w:rsidR="003D6801" w:rsidRDefault="003D6801" w:rsidP="003D6801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color w:val="000000"/>
          <w:szCs w:val="24"/>
        </w:rPr>
      </w:pPr>
    </w:p>
    <w:p w14:paraId="455819BB" w14:textId="117FA053" w:rsidR="003D6801" w:rsidRDefault="003D6801" w:rsidP="00AB7D3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>
        <w:rPr>
          <w:color w:val="000000"/>
          <w:szCs w:val="24"/>
        </w:rPr>
        <w:t>Sadzobník poplatkov zverejní a</w:t>
      </w:r>
      <w:r w:rsidRPr="00F43B41">
        <w:rPr>
          <w:color w:val="000000"/>
          <w:szCs w:val="24"/>
        </w:rPr>
        <w:t xml:space="preserve">utorizovaná inštitúcia alebo </w:t>
      </w:r>
      <w:proofErr w:type="spellStart"/>
      <w:r w:rsidRPr="00F43B41">
        <w:rPr>
          <w:color w:val="000000"/>
          <w:szCs w:val="24"/>
        </w:rPr>
        <w:t>nadpodnikové</w:t>
      </w:r>
      <w:proofErr w:type="spellEnd"/>
      <w:r w:rsidRPr="00F43B41">
        <w:rPr>
          <w:color w:val="000000"/>
          <w:szCs w:val="24"/>
        </w:rPr>
        <w:t xml:space="preserve"> vzdelávacie centrum</w:t>
      </w:r>
      <w:r>
        <w:rPr>
          <w:color w:val="000000"/>
          <w:szCs w:val="24"/>
        </w:rPr>
        <w:t xml:space="preserve"> na svojom webovom sídle.</w:t>
      </w:r>
      <w:r w:rsidR="004F2892">
        <w:rPr>
          <w:color w:val="000000"/>
          <w:szCs w:val="24"/>
        </w:rPr>
        <w:t xml:space="preserve"> </w:t>
      </w:r>
      <w:r w:rsidR="004F2892">
        <w:t xml:space="preserve">Poplatok je príjmom </w:t>
      </w:r>
      <w:r w:rsidR="00F37E88">
        <w:t>autorizovanej</w:t>
      </w:r>
      <w:r w:rsidR="00F37E88" w:rsidRPr="00F43B41">
        <w:rPr>
          <w:color w:val="000000"/>
          <w:szCs w:val="24"/>
        </w:rPr>
        <w:t xml:space="preserve"> inštitúci</w:t>
      </w:r>
      <w:r w:rsidR="00F37E88">
        <w:rPr>
          <w:color w:val="000000"/>
          <w:szCs w:val="24"/>
        </w:rPr>
        <w:t>e</w:t>
      </w:r>
      <w:r w:rsidR="00F37E88" w:rsidRPr="00F43B41">
        <w:rPr>
          <w:color w:val="000000"/>
          <w:szCs w:val="24"/>
        </w:rPr>
        <w:t xml:space="preserve"> alebo </w:t>
      </w:r>
      <w:proofErr w:type="spellStart"/>
      <w:r w:rsidR="00F37E88" w:rsidRPr="00F43B41">
        <w:rPr>
          <w:color w:val="000000"/>
          <w:szCs w:val="24"/>
        </w:rPr>
        <w:t>nadpodnikové</w:t>
      </w:r>
      <w:r w:rsidR="00F37E88">
        <w:rPr>
          <w:color w:val="000000"/>
          <w:szCs w:val="24"/>
        </w:rPr>
        <w:t>ho</w:t>
      </w:r>
      <w:proofErr w:type="spellEnd"/>
      <w:r w:rsidR="00F37E88" w:rsidRPr="00F43B41">
        <w:rPr>
          <w:color w:val="000000"/>
          <w:szCs w:val="24"/>
        </w:rPr>
        <w:t xml:space="preserve"> vzdelávacie</w:t>
      </w:r>
      <w:r w:rsidR="00F37E88">
        <w:rPr>
          <w:color w:val="000000"/>
          <w:szCs w:val="24"/>
        </w:rPr>
        <w:t>ho</w:t>
      </w:r>
      <w:r w:rsidR="00F37E88" w:rsidRPr="00F43B41">
        <w:rPr>
          <w:color w:val="000000"/>
          <w:szCs w:val="24"/>
        </w:rPr>
        <w:t xml:space="preserve"> centr</w:t>
      </w:r>
      <w:r w:rsidR="00F37E88">
        <w:rPr>
          <w:color w:val="000000"/>
          <w:szCs w:val="24"/>
        </w:rPr>
        <w:t>a</w:t>
      </w:r>
      <w:r w:rsidR="004F2892">
        <w:t>.</w:t>
      </w:r>
    </w:p>
    <w:p w14:paraId="7C91F723" w14:textId="77777777" w:rsidR="0002455F" w:rsidRPr="00F43B41" w:rsidRDefault="0002455F" w:rsidP="00AB7D32">
      <w:pPr>
        <w:widowControl w:val="0"/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color w:val="000000"/>
          <w:szCs w:val="24"/>
        </w:rPr>
      </w:pPr>
    </w:p>
    <w:p w14:paraId="7195D710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14:paraId="3953E76E" w14:textId="62B652D1" w:rsidR="004C3AEB" w:rsidRPr="00F43B41" w:rsidRDefault="004C3AEB" w:rsidP="00527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 xml:space="preserve">§ </w:t>
      </w:r>
      <w:r w:rsidR="00FC6B4D" w:rsidRPr="00F43B41">
        <w:rPr>
          <w:b/>
          <w:szCs w:val="24"/>
        </w:rPr>
        <w:t>20</w:t>
      </w:r>
    </w:p>
    <w:p w14:paraId="3CD34AD3" w14:textId="1C6872EE" w:rsidR="004C3AEB" w:rsidRPr="00F43B41" w:rsidRDefault="004C3AEB" w:rsidP="00527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Autorizovaná osoba a národný garant</w:t>
      </w:r>
    </w:p>
    <w:p w14:paraId="6E0DE083" w14:textId="77777777" w:rsidR="00D07B5E" w:rsidRPr="00F43B41" w:rsidRDefault="00D07B5E" w:rsidP="00634DCC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b/>
          <w:szCs w:val="24"/>
        </w:rPr>
      </w:pPr>
    </w:p>
    <w:p w14:paraId="0CF0D4ED" w14:textId="24197497" w:rsidR="00224480" w:rsidRPr="00F43B41" w:rsidRDefault="00065375" w:rsidP="006C3256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Autorizovan</w:t>
      </w:r>
      <w:r w:rsidR="00853CDD" w:rsidRPr="00F43B41">
        <w:rPr>
          <w:color w:val="000000"/>
          <w:szCs w:val="24"/>
        </w:rPr>
        <w:t>ou</w:t>
      </w:r>
      <w:r w:rsidRPr="00F43B41">
        <w:rPr>
          <w:color w:val="000000"/>
          <w:szCs w:val="24"/>
        </w:rPr>
        <w:t xml:space="preserve"> </w:t>
      </w:r>
      <w:r w:rsidR="00853CDD" w:rsidRPr="00F43B41">
        <w:rPr>
          <w:color w:val="000000"/>
          <w:szCs w:val="24"/>
        </w:rPr>
        <w:t xml:space="preserve">osobou </w:t>
      </w:r>
      <w:r w:rsidRPr="00F43B41">
        <w:rPr>
          <w:color w:val="000000"/>
          <w:szCs w:val="24"/>
        </w:rPr>
        <w:t>je fyzická osoba</w:t>
      </w:r>
      <w:r w:rsidR="00224480" w:rsidRPr="00F43B41">
        <w:rPr>
          <w:color w:val="000000"/>
          <w:szCs w:val="24"/>
        </w:rPr>
        <w:t xml:space="preserve"> </w:t>
      </w:r>
      <w:r w:rsidR="0044254A" w:rsidRPr="00F43B41">
        <w:rPr>
          <w:color w:val="000000"/>
          <w:szCs w:val="24"/>
        </w:rPr>
        <w:t xml:space="preserve">zapísaná </w:t>
      </w:r>
      <w:r w:rsidR="00224480" w:rsidRPr="00F43B41">
        <w:rPr>
          <w:color w:val="000000"/>
          <w:szCs w:val="24"/>
        </w:rPr>
        <w:t>v registri autorizovaných osôb</w:t>
      </w:r>
      <w:r w:rsidR="005815D1">
        <w:rPr>
          <w:color w:val="000000"/>
          <w:szCs w:val="24"/>
        </w:rPr>
        <w:t xml:space="preserve">, ktorá zabezpečuje overovanie vzdelávacích výstupov vo vzdelávaní dospelých. </w:t>
      </w:r>
    </w:p>
    <w:p w14:paraId="118A649A" w14:textId="77777777" w:rsidR="00D07B5E" w:rsidRPr="00F43B41" w:rsidRDefault="00D07B5E" w:rsidP="00D07B5E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6D7D33FA" w14:textId="53ECB3A5" w:rsidR="00CE1AE2" w:rsidRPr="00F43B41" w:rsidRDefault="00224480" w:rsidP="006C3256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Fyzick</w:t>
      </w:r>
      <w:r w:rsidR="00AE1031" w:rsidRPr="00F43B41">
        <w:rPr>
          <w:color w:val="000000"/>
          <w:szCs w:val="24"/>
        </w:rPr>
        <w:t>ú</w:t>
      </w:r>
      <w:r w:rsidRPr="00F43B41">
        <w:rPr>
          <w:color w:val="000000"/>
          <w:szCs w:val="24"/>
        </w:rPr>
        <w:t xml:space="preserve"> o</w:t>
      </w:r>
      <w:r w:rsidR="00CE1AE2" w:rsidRPr="00F43B41">
        <w:rPr>
          <w:color w:val="000000"/>
          <w:szCs w:val="24"/>
        </w:rPr>
        <w:t>sob</w:t>
      </w:r>
      <w:r w:rsidR="00AE1031" w:rsidRPr="00F43B41">
        <w:rPr>
          <w:color w:val="000000"/>
          <w:szCs w:val="24"/>
        </w:rPr>
        <w:t>u</w:t>
      </w:r>
      <w:r w:rsidRPr="00F43B41">
        <w:rPr>
          <w:color w:val="000000"/>
          <w:szCs w:val="24"/>
        </w:rPr>
        <w:t>, ktorá</w:t>
      </w:r>
      <w:r w:rsidR="00CE1AE2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má </w:t>
      </w:r>
      <w:r w:rsidR="00B96E20" w:rsidRPr="00F43B41">
        <w:rPr>
          <w:color w:val="000000"/>
          <w:szCs w:val="24"/>
        </w:rPr>
        <w:t>odbornú spôsobilosť</w:t>
      </w:r>
      <w:r w:rsidRPr="00F43B41">
        <w:rPr>
          <w:color w:val="000000"/>
          <w:szCs w:val="24"/>
        </w:rPr>
        <w:t xml:space="preserve"> a úspešne</w:t>
      </w:r>
      <w:r w:rsidR="00CE1AE2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>absolvuje vzdelávací program pre autorizované osoby poskytovaný</w:t>
      </w:r>
      <w:r w:rsidR="0006084F" w:rsidRPr="00F43B41">
        <w:rPr>
          <w:color w:val="000000"/>
          <w:szCs w:val="24"/>
        </w:rPr>
        <w:t xml:space="preserve"> </w:t>
      </w:r>
      <w:r w:rsidR="00AA4CDF" w:rsidRPr="00F43B41">
        <w:rPr>
          <w:color w:val="000000"/>
          <w:szCs w:val="24"/>
        </w:rPr>
        <w:t xml:space="preserve">alianciou, </w:t>
      </w:r>
      <w:r w:rsidRPr="00F43B41">
        <w:rPr>
          <w:color w:val="000000"/>
          <w:szCs w:val="24"/>
        </w:rPr>
        <w:t xml:space="preserve">ministerstvo školstva zapíše do registra </w:t>
      </w:r>
      <w:r w:rsidR="00AE1031" w:rsidRPr="00F43B41">
        <w:rPr>
          <w:color w:val="000000"/>
          <w:szCs w:val="24"/>
        </w:rPr>
        <w:t>autorizovaných osôb na jej žiadosť</w:t>
      </w:r>
      <w:r w:rsidR="005815D1">
        <w:rPr>
          <w:color w:val="000000"/>
          <w:szCs w:val="24"/>
        </w:rPr>
        <w:t>.</w:t>
      </w:r>
      <w:r w:rsidR="00AE1031" w:rsidRPr="00F43B41">
        <w:rPr>
          <w:color w:val="000000"/>
          <w:szCs w:val="24"/>
        </w:rPr>
        <w:t xml:space="preserve"> </w:t>
      </w:r>
      <w:r w:rsidR="005815D1" w:rsidRPr="005815D1">
        <w:rPr>
          <w:color w:val="000000"/>
          <w:szCs w:val="24"/>
        </w:rPr>
        <w:t>Žiadosť, ktorej povinnou prílohou je súhlasné stanovisko aliancie, sa podáva v elektronickej podobe</w:t>
      </w:r>
      <w:r w:rsidR="00AA4CDF" w:rsidRPr="00F43B41">
        <w:rPr>
          <w:color w:val="000000"/>
          <w:szCs w:val="24"/>
        </w:rPr>
        <w:t>.</w:t>
      </w:r>
    </w:p>
    <w:p w14:paraId="7D267014" w14:textId="77777777" w:rsidR="00D07B5E" w:rsidRPr="00F43B41" w:rsidRDefault="00D07B5E" w:rsidP="00D07B5E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48E17708" w14:textId="77777777" w:rsidR="00E366D3" w:rsidRPr="00F43B41" w:rsidRDefault="00AE1031" w:rsidP="006C3256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Ministerstvo školstva vymaže z registra autorizovaných osôb autorizovanú osobu, ktorá</w:t>
      </w:r>
    </w:p>
    <w:p w14:paraId="1BA911B8" w14:textId="407FBB5A" w:rsidR="00AE1031" w:rsidRPr="00F43B41" w:rsidRDefault="007E2690" w:rsidP="006C3256">
      <w:pPr>
        <w:numPr>
          <w:ilvl w:val="0"/>
          <w:numId w:val="30"/>
        </w:numPr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poruší</w:t>
      </w:r>
      <w:r w:rsidRPr="00F43B41">
        <w:rPr>
          <w:color w:val="000000"/>
          <w:szCs w:val="24"/>
        </w:rPr>
        <w:t xml:space="preserve"> </w:t>
      </w:r>
      <w:r w:rsidR="00DB4882">
        <w:rPr>
          <w:color w:val="000000"/>
          <w:szCs w:val="24"/>
        </w:rPr>
        <w:t xml:space="preserve">závažným spôsobom </w:t>
      </w:r>
      <w:r w:rsidR="00AE1031" w:rsidRPr="00F43B41">
        <w:rPr>
          <w:color w:val="000000"/>
          <w:szCs w:val="24"/>
        </w:rPr>
        <w:t>proces overovania vzdelávacích výstupov,</w:t>
      </w:r>
    </w:p>
    <w:p w14:paraId="47A48AE4" w14:textId="31EFFF1F" w:rsidR="00AE1031" w:rsidRPr="00F43B41" w:rsidRDefault="00AE1031" w:rsidP="006C3256">
      <w:pPr>
        <w:numPr>
          <w:ilvl w:val="0"/>
          <w:numId w:val="30"/>
        </w:numPr>
        <w:spacing w:after="0" w:line="240" w:lineRule="auto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požiada</w:t>
      </w:r>
      <w:r w:rsidR="0044254A" w:rsidRPr="00F43B41">
        <w:rPr>
          <w:color w:val="000000"/>
          <w:szCs w:val="24"/>
        </w:rPr>
        <w:t xml:space="preserve"> o výmaz</w:t>
      </w:r>
      <w:r w:rsidR="00174E36" w:rsidRPr="00F43B41">
        <w:rPr>
          <w:color w:val="000000"/>
          <w:szCs w:val="24"/>
        </w:rPr>
        <w:t xml:space="preserve"> alebo</w:t>
      </w:r>
    </w:p>
    <w:p w14:paraId="06350085" w14:textId="46A6B8C2" w:rsidR="00AE1031" w:rsidRPr="00F43B41" w:rsidRDefault="00AE1031" w:rsidP="006C3256">
      <w:pPr>
        <w:numPr>
          <w:ilvl w:val="0"/>
          <w:numId w:val="30"/>
        </w:numPr>
        <w:spacing w:after="0" w:line="240" w:lineRule="auto"/>
        <w:jc w:val="both"/>
        <w:rPr>
          <w:color w:val="000000"/>
          <w:szCs w:val="24"/>
        </w:rPr>
      </w:pPr>
      <w:bookmarkStart w:id="9" w:name="_Hlk156325884"/>
      <w:r w:rsidRPr="00F43B41">
        <w:rPr>
          <w:color w:val="000000"/>
          <w:szCs w:val="24"/>
        </w:rPr>
        <w:t>zomrela alebo bola vyhlásená za mŕtvu</w:t>
      </w:r>
      <w:bookmarkEnd w:id="9"/>
      <w:r w:rsidRPr="00F43B41">
        <w:rPr>
          <w:color w:val="000000"/>
          <w:szCs w:val="24"/>
        </w:rPr>
        <w:t>.</w:t>
      </w:r>
    </w:p>
    <w:p w14:paraId="050AD04F" w14:textId="77777777" w:rsidR="00D07B5E" w:rsidRPr="00F43B41" w:rsidRDefault="00D07B5E" w:rsidP="00D07B5E">
      <w:pPr>
        <w:spacing w:after="0" w:line="240" w:lineRule="auto"/>
        <w:ind w:left="720"/>
        <w:jc w:val="both"/>
        <w:rPr>
          <w:color w:val="000000"/>
          <w:szCs w:val="24"/>
        </w:rPr>
      </w:pPr>
    </w:p>
    <w:p w14:paraId="3C1A6C3A" w14:textId="4A6BA4E1" w:rsidR="000D2F49" w:rsidRPr="00F43B41" w:rsidRDefault="00D43515" w:rsidP="006C3256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Národný</w:t>
      </w:r>
      <w:r w:rsidR="00853CDD" w:rsidRPr="00F43B41">
        <w:rPr>
          <w:color w:val="000000"/>
          <w:szCs w:val="24"/>
        </w:rPr>
        <w:t>m</w:t>
      </w:r>
      <w:r w:rsidRPr="00F43B41">
        <w:rPr>
          <w:color w:val="000000"/>
          <w:szCs w:val="24"/>
        </w:rPr>
        <w:t xml:space="preserve"> garantom je fyzická osoba</w:t>
      </w:r>
      <w:r w:rsidR="00B34125" w:rsidRPr="00F43B41">
        <w:rPr>
          <w:color w:val="000000"/>
          <w:szCs w:val="24"/>
        </w:rPr>
        <w:t xml:space="preserve"> </w:t>
      </w:r>
      <w:r w:rsidR="0044254A" w:rsidRPr="00F43B41">
        <w:rPr>
          <w:color w:val="000000"/>
          <w:szCs w:val="24"/>
        </w:rPr>
        <w:t xml:space="preserve">zapísaná </w:t>
      </w:r>
      <w:r w:rsidR="00B34125" w:rsidRPr="00F43B41">
        <w:rPr>
          <w:color w:val="000000"/>
          <w:szCs w:val="24"/>
        </w:rPr>
        <w:t>v registri národných garantov,</w:t>
      </w:r>
      <w:r w:rsidRPr="00F43B41">
        <w:rPr>
          <w:color w:val="000000"/>
          <w:szCs w:val="24"/>
        </w:rPr>
        <w:t xml:space="preserve"> ktorá je odborne spôsobilá v</w:t>
      </w:r>
      <w:r w:rsidR="00853CDD" w:rsidRPr="00F43B41">
        <w:rPr>
          <w:color w:val="000000"/>
          <w:szCs w:val="24"/>
        </w:rPr>
        <w:t xml:space="preserve"> príslušnej profesijnej </w:t>
      </w:r>
      <w:r w:rsidR="000D2F49" w:rsidRPr="00F43B41">
        <w:rPr>
          <w:color w:val="000000"/>
          <w:szCs w:val="24"/>
        </w:rPr>
        <w:t xml:space="preserve">kvalifikácii alebo </w:t>
      </w:r>
      <w:r w:rsidR="00853CDD" w:rsidRPr="00F43B41">
        <w:rPr>
          <w:color w:val="000000"/>
          <w:szCs w:val="24"/>
        </w:rPr>
        <w:t>v </w:t>
      </w:r>
      <w:r w:rsidR="000D2F49" w:rsidRPr="00F43B41">
        <w:rPr>
          <w:color w:val="000000"/>
          <w:szCs w:val="24"/>
        </w:rPr>
        <w:t>skupine</w:t>
      </w:r>
      <w:r w:rsidR="00853CDD" w:rsidRPr="00F43B41">
        <w:rPr>
          <w:color w:val="000000"/>
          <w:szCs w:val="24"/>
        </w:rPr>
        <w:t xml:space="preserve"> profesijných</w:t>
      </w:r>
      <w:r w:rsidR="000D2F49" w:rsidRPr="00F43B41">
        <w:rPr>
          <w:color w:val="000000"/>
          <w:szCs w:val="24"/>
        </w:rPr>
        <w:t xml:space="preserve"> kvalifikácií</w:t>
      </w:r>
      <w:r w:rsidR="00B34125" w:rsidRPr="00F43B41">
        <w:rPr>
          <w:color w:val="000000"/>
          <w:szCs w:val="24"/>
        </w:rPr>
        <w:t>.</w:t>
      </w:r>
      <w:r w:rsidR="000D2F49" w:rsidRPr="00F43B41">
        <w:rPr>
          <w:color w:val="000000"/>
          <w:szCs w:val="24"/>
        </w:rPr>
        <w:t xml:space="preserve"> </w:t>
      </w:r>
    </w:p>
    <w:p w14:paraId="0241C6DF" w14:textId="77777777" w:rsidR="00D07B5E" w:rsidRPr="00F43B41" w:rsidRDefault="00D07B5E" w:rsidP="00D07B5E">
      <w:pPr>
        <w:spacing w:after="0" w:line="276" w:lineRule="auto"/>
        <w:ind w:left="1145"/>
        <w:contextualSpacing/>
        <w:jc w:val="both"/>
        <w:rPr>
          <w:color w:val="000000"/>
          <w:szCs w:val="24"/>
        </w:rPr>
      </w:pPr>
    </w:p>
    <w:p w14:paraId="16B6B4C8" w14:textId="0EED79F8" w:rsidR="00B34125" w:rsidRPr="00F43B41" w:rsidRDefault="00B34125" w:rsidP="006C3256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Fyzickú osobu, ktorá má </w:t>
      </w:r>
      <w:r w:rsidR="009E7DE9" w:rsidRPr="00F43B41">
        <w:rPr>
          <w:color w:val="000000"/>
          <w:szCs w:val="24"/>
        </w:rPr>
        <w:t>odbornú spôsobilosť</w:t>
      </w:r>
      <w:r w:rsidRPr="00F43B41">
        <w:rPr>
          <w:color w:val="000000"/>
          <w:szCs w:val="24"/>
        </w:rPr>
        <w:t>, ministerstvo školstva zapíše do registra národných garantov na jej žiadosť</w:t>
      </w:r>
      <w:r w:rsidR="004B538E" w:rsidRPr="00F43B41">
        <w:rPr>
          <w:color w:val="000000"/>
          <w:szCs w:val="24"/>
        </w:rPr>
        <w:t>.</w:t>
      </w:r>
      <w:r w:rsidRPr="00F43B41">
        <w:rPr>
          <w:color w:val="000000"/>
          <w:szCs w:val="24"/>
        </w:rPr>
        <w:t xml:space="preserve"> </w:t>
      </w:r>
      <w:r w:rsidR="005815D1" w:rsidRPr="005815D1">
        <w:rPr>
          <w:color w:val="000000"/>
          <w:szCs w:val="24"/>
        </w:rPr>
        <w:t>Žiadosť, ktorej povinnou prílohou je súhlasné stanovisko aliancie, sa podáva v elektronickej podobe.</w:t>
      </w:r>
    </w:p>
    <w:p w14:paraId="606F33DE" w14:textId="77777777" w:rsidR="00D07B5E" w:rsidRPr="00F43B41" w:rsidRDefault="00D07B5E" w:rsidP="00D07B5E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6945456D" w14:textId="286FA4FE" w:rsidR="004B538E" w:rsidRPr="00AB7D32" w:rsidRDefault="004B538E" w:rsidP="006C3256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AB7D32">
        <w:rPr>
          <w:color w:val="000000"/>
          <w:szCs w:val="24"/>
        </w:rPr>
        <w:t>Národný garant</w:t>
      </w:r>
    </w:p>
    <w:p w14:paraId="6238CF2C" w14:textId="7E9854F1" w:rsidR="00B34125" w:rsidRPr="00F43B41" w:rsidRDefault="00B34125" w:rsidP="006C3256">
      <w:pPr>
        <w:numPr>
          <w:ilvl w:val="0"/>
          <w:numId w:val="31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zodpovedá za tvorbu </w:t>
      </w:r>
      <w:r w:rsidR="00DA409F">
        <w:rPr>
          <w:szCs w:val="24"/>
        </w:rPr>
        <w:t xml:space="preserve">a aktualizáciu </w:t>
      </w:r>
      <w:r w:rsidRPr="00F43B41">
        <w:rPr>
          <w:szCs w:val="24"/>
        </w:rPr>
        <w:t xml:space="preserve">hodnotiaceho </w:t>
      </w:r>
      <w:r w:rsidR="00DD4642" w:rsidRPr="00F43B41">
        <w:rPr>
          <w:szCs w:val="24"/>
        </w:rPr>
        <w:t xml:space="preserve">štandardu </w:t>
      </w:r>
      <w:r w:rsidRPr="00F43B41">
        <w:rPr>
          <w:szCs w:val="24"/>
        </w:rPr>
        <w:t xml:space="preserve">profesijnej kvalifikácie alebo skupiny profesijných kvalifikácií, </w:t>
      </w:r>
    </w:p>
    <w:p w14:paraId="3870A2E0" w14:textId="7A191F06" w:rsidR="00B34125" w:rsidRPr="00F43B41" w:rsidRDefault="00B34125" w:rsidP="006C3256">
      <w:pPr>
        <w:numPr>
          <w:ilvl w:val="0"/>
          <w:numId w:val="31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zodpovedá za hodnotenie odbornej spôsobilosti autorizovaných osôb, </w:t>
      </w:r>
    </w:p>
    <w:p w14:paraId="542547B0" w14:textId="13052347" w:rsidR="00B34125" w:rsidRPr="00F43B41" w:rsidRDefault="00B34125" w:rsidP="006C3256">
      <w:pPr>
        <w:numPr>
          <w:ilvl w:val="0"/>
          <w:numId w:val="31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lastRenderedPageBreak/>
        <w:t xml:space="preserve">zodpovedá za tvorbu metodiky na hodnotenie portfólia uchádzača v súlade s hodnotiacim </w:t>
      </w:r>
      <w:r w:rsidR="00DD4642" w:rsidRPr="00F43B41">
        <w:rPr>
          <w:szCs w:val="24"/>
        </w:rPr>
        <w:t xml:space="preserve">štandardom </w:t>
      </w:r>
      <w:r w:rsidRPr="00F43B41">
        <w:rPr>
          <w:szCs w:val="24"/>
        </w:rPr>
        <w:t xml:space="preserve">profesijnej kvalifikácie alebo skupiny profesijných kvalifikácií, </w:t>
      </w:r>
    </w:p>
    <w:p w14:paraId="353BFC63" w14:textId="44D6F03F" w:rsidR="00B34125" w:rsidRPr="00F43B41" w:rsidRDefault="00B34125" w:rsidP="006C3256">
      <w:pPr>
        <w:numPr>
          <w:ilvl w:val="0"/>
          <w:numId w:val="31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poskytuje súčinnosť autorizovanej inštitúcii pri hodnotení a uznávaní jednotiek vzdelávacích výstupov na základe portfólia,</w:t>
      </w:r>
    </w:p>
    <w:p w14:paraId="594E2673" w14:textId="476CE23B" w:rsidR="00B34125" w:rsidRDefault="00B34125" w:rsidP="006C3256">
      <w:pPr>
        <w:numPr>
          <w:ilvl w:val="0"/>
          <w:numId w:val="31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zúčastňuje sa skúšky na </w:t>
      </w:r>
      <w:r w:rsidR="003B6942" w:rsidRPr="00F43B41">
        <w:rPr>
          <w:szCs w:val="24"/>
        </w:rPr>
        <w:t xml:space="preserve">overenie </w:t>
      </w:r>
      <w:r w:rsidRPr="00F43B41">
        <w:rPr>
          <w:szCs w:val="24"/>
        </w:rPr>
        <w:t xml:space="preserve">vzdelávacích výstupov </w:t>
      </w:r>
      <w:r w:rsidR="00D36289" w:rsidRPr="00F43B41">
        <w:rPr>
          <w:szCs w:val="24"/>
        </w:rPr>
        <w:t xml:space="preserve">v </w:t>
      </w:r>
      <w:r w:rsidR="00134159" w:rsidRPr="00F43B41">
        <w:rPr>
          <w:szCs w:val="24"/>
        </w:rPr>
        <w:t xml:space="preserve">druhom </w:t>
      </w:r>
      <w:r w:rsidR="003B6942" w:rsidRPr="00F43B41">
        <w:rPr>
          <w:szCs w:val="24"/>
        </w:rPr>
        <w:t xml:space="preserve">opravnom </w:t>
      </w:r>
      <w:r w:rsidR="004142DC" w:rsidRPr="00F43B41">
        <w:rPr>
          <w:szCs w:val="24"/>
        </w:rPr>
        <w:t>termín</w:t>
      </w:r>
      <w:r w:rsidR="003B6942" w:rsidRPr="00F43B41">
        <w:rPr>
          <w:szCs w:val="24"/>
        </w:rPr>
        <w:t>e</w:t>
      </w:r>
      <w:r w:rsidR="00011C41">
        <w:rPr>
          <w:szCs w:val="24"/>
        </w:rPr>
        <w:t>,</w:t>
      </w:r>
    </w:p>
    <w:p w14:paraId="1D359C64" w14:textId="14145F5F" w:rsidR="00011C41" w:rsidRPr="00F43B41" w:rsidRDefault="00011C41" w:rsidP="006C3256">
      <w:pPr>
        <w:numPr>
          <w:ilvl w:val="0"/>
          <w:numId w:val="31"/>
        </w:numPr>
        <w:spacing w:after="0" w:line="276" w:lineRule="auto"/>
        <w:contextualSpacing/>
        <w:jc w:val="both"/>
        <w:rPr>
          <w:szCs w:val="24"/>
        </w:rPr>
      </w:pPr>
      <w:r>
        <w:rPr>
          <w:szCs w:val="24"/>
        </w:rPr>
        <w:t>vydáva súhlas podľa § 8 ods. 10.</w:t>
      </w:r>
    </w:p>
    <w:p w14:paraId="30393EDC" w14:textId="77777777" w:rsidR="00D07B5E" w:rsidRPr="00F43B41" w:rsidRDefault="00D07B5E" w:rsidP="00D07B5E">
      <w:pPr>
        <w:spacing w:after="0" w:line="276" w:lineRule="auto"/>
        <w:ind w:left="720"/>
        <w:contextualSpacing/>
        <w:jc w:val="both"/>
        <w:rPr>
          <w:szCs w:val="24"/>
        </w:rPr>
      </w:pPr>
    </w:p>
    <w:p w14:paraId="422444FC" w14:textId="5378F43B" w:rsidR="004B538E" w:rsidRPr="00F43B41" w:rsidRDefault="004B538E" w:rsidP="006C3256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Ministerstvo školstva vymaže z registra národných garantov národného garanta, ktorý</w:t>
      </w:r>
    </w:p>
    <w:p w14:paraId="047756C9" w14:textId="372FC1AF" w:rsidR="004B538E" w:rsidRPr="00F43B41" w:rsidRDefault="00851409" w:rsidP="006C325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contextualSpacing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poruší </w:t>
      </w:r>
      <w:r w:rsidR="004B538E" w:rsidRPr="00F43B41">
        <w:rPr>
          <w:color w:val="000000"/>
          <w:szCs w:val="24"/>
        </w:rPr>
        <w:t xml:space="preserve">závažným spôsobom </w:t>
      </w:r>
      <w:r w:rsidR="004F2031" w:rsidRPr="00F43B41">
        <w:rPr>
          <w:color w:val="000000"/>
          <w:szCs w:val="24"/>
        </w:rPr>
        <w:t xml:space="preserve">povinnosti </w:t>
      </w:r>
      <w:r w:rsidR="004B538E" w:rsidRPr="00F43B41">
        <w:rPr>
          <w:color w:val="000000"/>
          <w:szCs w:val="24"/>
        </w:rPr>
        <w:t xml:space="preserve">podľa odseku </w:t>
      </w:r>
      <w:r w:rsidR="003E568A" w:rsidRPr="00F43B41">
        <w:rPr>
          <w:color w:val="000000"/>
          <w:szCs w:val="24"/>
        </w:rPr>
        <w:t>6</w:t>
      </w:r>
      <w:r w:rsidR="004B538E" w:rsidRPr="00F43B41">
        <w:rPr>
          <w:color w:val="000000"/>
          <w:szCs w:val="24"/>
        </w:rPr>
        <w:t>,</w:t>
      </w:r>
    </w:p>
    <w:p w14:paraId="71490B53" w14:textId="5772E2D4" w:rsidR="004B538E" w:rsidRPr="00F43B41" w:rsidRDefault="004B538E" w:rsidP="006C325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contextualSpacing/>
        <w:rPr>
          <w:color w:val="000000"/>
          <w:szCs w:val="24"/>
        </w:rPr>
      </w:pPr>
      <w:r w:rsidRPr="00F43B41">
        <w:rPr>
          <w:color w:val="000000"/>
          <w:szCs w:val="24"/>
        </w:rPr>
        <w:t>požiada</w:t>
      </w:r>
      <w:r w:rsidR="00CD5938" w:rsidRPr="00F43B41">
        <w:rPr>
          <w:color w:val="000000"/>
          <w:szCs w:val="24"/>
        </w:rPr>
        <w:t xml:space="preserve"> o</w:t>
      </w:r>
      <w:r w:rsidR="00DB4882">
        <w:rPr>
          <w:color w:val="000000"/>
          <w:szCs w:val="24"/>
        </w:rPr>
        <w:t> </w:t>
      </w:r>
      <w:r w:rsidR="00CD5938" w:rsidRPr="00F43B41">
        <w:rPr>
          <w:color w:val="000000"/>
          <w:szCs w:val="24"/>
        </w:rPr>
        <w:t>výmaz</w:t>
      </w:r>
      <w:r w:rsidR="00DB4882">
        <w:rPr>
          <w:color w:val="000000"/>
          <w:szCs w:val="24"/>
        </w:rPr>
        <w:t xml:space="preserve"> alebo</w:t>
      </w:r>
    </w:p>
    <w:p w14:paraId="1A4452BC" w14:textId="3219A260" w:rsidR="004B538E" w:rsidRDefault="004B538E" w:rsidP="006C325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contextualSpacing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zomrel alebo bol vyhlásený za </w:t>
      </w:r>
      <w:r w:rsidR="00857338" w:rsidRPr="00F43B41">
        <w:rPr>
          <w:color w:val="000000"/>
          <w:szCs w:val="24"/>
        </w:rPr>
        <w:t>mŕtveho</w:t>
      </w:r>
      <w:r w:rsidRPr="00F43B41">
        <w:rPr>
          <w:color w:val="000000"/>
          <w:szCs w:val="24"/>
        </w:rPr>
        <w:t>.</w:t>
      </w:r>
    </w:p>
    <w:p w14:paraId="1C770DA6" w14:textId="1E536BCE" w:rsidR="005D1DCB" w:rsidRDefault="005D1DCB" w:rsidP="005D1DCB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color w:val="000000"/>
          <w:szCs w:val="24"/>
        </w:rPr>
      </w:pPr>
    </w:p>
    <w:p w14:paraId="015B70CB" w14:textId="6BD8A80A" w:rsidR="005D1DCB" w:rsidRPr="00F43B41" w:rsidRDefault="005D1DCB" w:rsidP="00AB7D32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>
        <w:rPr>
          <w:color w:val="000000"/>
          <w:szCs w:val="24"/>
        </w:rPr>
        <w:t>Ak národný garant v odôvodnen</w:t>
      </w:r>
      <w:r w:rsidR="00851409">
        <w:rPr>
          <w:color w:val="000000"/>
          <w:szCs w:val="24"/>
        </w:rPr>
        <w:t>om</w:t>
      </w:r>
      <w:r>
        <w:rPr>
          <w:color w:val="000000"/>
          <w:szCs w:val="24"/>
        </w:rPr>
        <w:t xml:space="preserve"> prípad</w:t>
      </w:r>
      <w:r w:rsidR="00851409">
        <w:rPr>
          <w:color w:val="000000"/>
          <w:szCs w:val="24"/>
        </w:rPr>
        <w:t>e</w:t>
      </w:r>
      <w:r>
        <w:rPr>
          <w:color w:val="000000"/>
          <w:szCs w:val="24"/>
        </w:rPr>
        <w:t xml:space="preserve"> nemôže </w:t>
      </w:r>
      <w:r w:rsidR="00851409">
        <w:rPr>
          <w:color w:val="000000"/>
          <w:szCs w:val="24"/>
        </w:rPr>
        <w:t xml:space="preserve">dočasne </w:t>
      </w:r>
      <w:r>
        <w:rPr>
          <w:color w:val="000000"/>
          <w:szCs w:val="24"/>
        </w:rPr>
        <w:t xml:space="preserve">plniť úlohy podľa odseku 6, ministerstvo školstva </w:t>
      </w:r>
      <w:r w:rsidR="008014C9">
        <w:rPr>
          <w:color w:val="000000"/>
          <w:szCs w:val="24"/>
        </w:rPr>
        <w:t>poverí</w:t>
      </w:r>
      <w:r>
        <w:rPr>
          <w:color w:val="000000"/>
          <w:szCs w:val="24"/>
        </w:rPr>
        <w:t xml:space="preserve"> </w:t>
      </w:r>
      <w:r w:rsidR="008014C9">
        <w:rPr>
          <w:color w:val="000000"/>
          <w:szCs w:val="24"/>
        </w:rPr>
        <w:t>plnením</w:t>
      </w:r>
      <w:r>
        <w:rPr>
          <w:color w:val="000000"/>
          <w:szCs w:val="24"/>
        </w:rPr>
        <w:t xml:space="preserve"> týchto úloh inú odborne spôsobilú fyzickú osobu. </w:t>
      </w:r>
    </w:p>
    <w:p w14:paraId="27703DD4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color w:val="000000"/>
          <w:szCs w:val="24"/>
        </w:rPr>
      </w:pPr>
    </w:p>
    <w:p w14:paraId="338B6E19" w14:textId="5FAC1619" w:rsidR="004D1719" w:rsidRPr="00F43B41" w:rsidRDefault="004D1719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4"/>
        </w:rPr>
      </w:pPr>
      <w:r w:rsidRPr="00F43B41">
        <w:rPr>
          <w:b/>
          <w:szCs w:val="24"/>
        </w:rPr>
        <w:t>§</w:t>
      </w:r>
      <w:r w:rsidR="00DC1201" w:rsidRPr="00F43B41">
        <w:rPr>
          <w:b/>
          <w:szCs w:val="24"/>
        </w:rPr>
        <w:t xml:space="preserve"> </w:t>
      </w:r>
      <w:r w:rsidR="00527910" w:rsidRPr="00F43B41">
        <w:rPr>
          <w:b/>
          <w:szCs w:val="24"/>
        </w:rPr>
        <w:t>2</w:t>
      </w:r>
      <w:r w:rsidR="00EA0432" w:rsidRPr="00F43B41">
        <w:rPr>
          <w:b/>
          <w:szCs w:val="24"/>
        </w:rPr>
        <w:t>1</w:t>
      </w:r>
      <w:r w:rsidR="00BC6571" w:rsidRPr="00F43B41">
        <w:rPr>
          <w:b/>
          <w:bCs/>
          <w:szCs w:val="24"/>
        </w:rPr>
        <w:br/>
      </w:r>
      <w:r w:rsidRPr="00F43B41">
        <w:rPr>
          <w:b/>
          <w:bCs/>
          <w:szCs w:val="24"/>
        </w:rPr>
        <w:t xml:space="preserve">Skúška na </w:t>
      </w:r>
      <w:r w:rsidR="005867BC" w:rsidRPr="00F43B41">
        <w:rPr>
          <w:b/>
          <w:color w:val="000000"/>
          <w:szCs w:val="24"/>
        </w:rPr>
        <w:t xml:space="preserve">overenie </w:t>
      </w:r>
      <w:r w:rsidR="00967F77" w:rsidRPr="00F43B41">
        <w:rPr>
          <w:b/>
          <w:color w:val="000000"/>
          <w:szCs w:val="24"/>
        </w:rPr>
        <w:t>vzdelávacích výstupov</w:t>
      </w:r>
      <w:r w:rsidR="00BC01EE" w:rsidRPr="00F43B41">
        <w:rPr>
          <w:color w:val="000000"/>
          <w:szCs w:val="24"/>
        </w:rPr>
        <w:t xml:space="preserve"> </w:t>
      </w:r>
    </w:p>
    <w:p w14:paraId="6C4E6449" w14:textId="77777777" w:rsidR="00D07B5E" w:rsidRPr="00F43B41" w:rsidRDefault="00D07B5E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612928E5" w14:textId="28304052" w:rsidR="00BC6571" w:rsidRPr="00F43B41" w:rsidRDefault="00594F90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Autorizovaná </w:t>
      </w:r>
      <w:r w:rsidR="004D1719" w:rsidRPr="00F43B41">
        <w:rPr>
          <w:szCs w:val="24"/>
        </w:rPr>
        <w:t>inštitúcia zašle uchádzačovi do</w:t>
      </w:r>
      <w:r w:rsidR="00274CF7" w:rsidRPr="00F43B41">
        <w:rPr>
          <w:szCs w:val="24"/>
        </w:rPr>
        <w:t xml:space="preserve"> 30 </w:t>
      </w:r>
      <w:r w:rsidR="00AC0689" w:rsidRPr="00F43B41">
        <w:rPr>
          <w:szCs w:val="24"/>
        </w:rPr>
        <w:t xml:space="preserve">pracovných </w:t>
      </w:r>
      <w:r w:rsidR="004D1719" w:rsidRPr="00F43B41">
        <w:rPr>
          <w:szCs w:val="24"/>
        </w:rPr>
        <w:t xml:space="preserve">dní odo dňa doručenia žiadosti o </w:t>
      </w:r>
      <w:r w:rsidR="005867BC" w:rsidRPr="00F43B41">
        <w:rPr>
          <w:color w:val="000000"/>
          <w:szCs w:val="24"/>
        </w:rPr>
        <w:t xml:space="preserve">overenie </w:t>
      </w:r>
      <w:r w:rsidR="00967F77" w:rsidRPr="00F43B41">
        <w:rPr>
          <w:color w:val="000000"/>
          <w:szCs w:val="24"/>
        </w:rPr>
        <w:t>vzdelávacích výstupov</w:t>
      </w:r>
      <w:r w:rsidR="00BC01EE" w:rsidRPr="00F43B41">
        <w:rPr>
          <w:color w:val="000000"/>
          <w:szCs w:val="24"/>
        </w:rPr>
        <w:t xml:space="preserve"> </w:t>
      </w:r>
      <w:r w:rsidR="004D1719" w:rsidRPr="00F43B41">
        <w:rPr>
          <w:szCs w:val="24"/>
        </w:rPr>
        <w:t xml:space="preserve">oznámenie o termíne konania skúšky </w:t>
      </w:r>
      <w:r w:rsidR="0002335A" w:rsidRPr="00F43B41">
        <w:rPr>
          <w:szCs w:val="24"/>
        </w:rPr>
        <w:t xml:space="preserve">na </w:t>
      </w:r>
      <w:r w:rsidR="005867BC" w:rsidRPr="00F43B41">
        <w:rPr>
          <w:color w:val="000000"/>
          <w:szCs w:val="24"/>
        </w:rPr>
        <w:t xml:space="preserve">overenie </w:t>
      </w:r>
      <w:r w:rsidR="00967F77" w:rsidRPr="00F43B41">
        <w:rPr>
          <w:color w:val="000000"/>
          <w:szCs w:val="24"/>
        </w:rPr>
        <w:t>vzdelávacích výstupov</w:t>
      </w:r>
      <w:r w:rsidR="0002335A" w:rsidRPr="00F43B41">
        <w:rPr>
          <w:szCs w:val="24"/>
        </w:rPr>
        <w:t xml:space="preserve">. </w:t>
      </w:r>
    </w:p>
    <w:p w14:paraId="053A4633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7CE3A69" w14:textId="003D8D8E" w:rsidR="004D1719" w:rsidRPr="00F43B41" w:rsidRDefault="004D1719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Skúšku </w:t>
      </w:r>
      <w:r w:rsidR="0002335A" w:rsidRPr="00F43B41">
        <w:rPr>
          <w:szCs w:val="24"/>
        </w:rPr>
        <w:t xml:space="preserve">na </w:t>
      </w:r>
      <w:r w:rsidR="005867BC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="00BC01EE" w:rsidRPr="00F43B41">
        <w:rPr>
          <w:szCs w:val="24"/>
        </w:rPr>
        <w:t xml:space="preserve"> </w:t>
      </w:r>
      <w:r w:rsidRPr="00F43B41">
        <w:rPr>
          <w:szCs w:val="24"/>
        </w:rPr>
        <w:t xml:space="preserve">možno vykonať najskôr po uplynutí </w:t>
      </w:r>
      <w:r w:rsidR="0044254A" w:rsidRPr="00F43B41">
        <w:rPr>
          <w:szCs w:val="24"/>
        </w:rPr>
        <w:t xml:space="preserve">desiatich </w:t>
      </w:r>
      <w:r w:rsidR="00AC0689" w:rsidRPr="00F43B41">
        <w:rPr>
          <w:szCs w:val="24"/>
        </w:rPr>
        <w:t xml:space="preserve">pracovných </w:t>
      </w:r>
      <w:r w:rsidRPr="00F43B41">
        <w:rPr>
          <w:szCs w:val="24"/>
        </w:rPr>
        <w:t xml:space="preserve">dní odo dňa doručenia oznámenia </w:t>
      </w:r>
      <w:r w:rsidR="0002335A" w:rsidRPr="00F43B41">
        <w:rPr>
          <w:szCs w:val="24"/>
        </w:rPr>
        <w:t xml:space="preserve">o termíne </w:t>
      </w:r>
      <w:r w:rsidR="005867BC" w:rsidRPr="00F43B41">
        <w:rPr>
          <w:szCs w:val="24"/>
        </w:rPr>
        <w:t xml:space="preserve">jej </w:t>
      </w:r>
      <w:r w:rsidR="0002335A" w:rsidRPr="00F43B41">
        <w:rPr>
          <w:szCs w:val="24"/>
        </w:rPr>
        <w:t xml:space="preserve">konania </w:t>
      </w:r>
      <w:r w:rsidRPr="00F43B41">
        <w:rPr>
          <w:szCs w:val="24"/>
        </w:rPr>
        <w:t xml:space="preserve">uchádzačovi, najneskôr však do štyroch mesiacov odo dňa doručenia žiadosti o </w:t>
      </w:r>
      <w:r w:rsidR="005867BC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Pr="00F43B41">
        <w:rPr>
          <w:szCs w:val="24"/>
        </w:rPr>
        <w:t xml:space="preserve">. </w:t>
      </w:r>
    </w:p>
    <w:p w14:paraId="5200F9C0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56D1EFED" w14:textId="7A3ACDAD" w:rsidR="00CB54FE" w:rsidRPr="00F43B41" w:rsidRDefault="004D1719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Ak sa uchádzač zo </w:t>
      </w:r>
      <w:r w:rsidR="0002335A" w:rsidRPr="00F43B41">
        <w:rPr>
          <w:szCs w:val="24"/>
        </w:rPr>
        <w:t xml:space="preserve">závažných </w:t>
      </w:r>
      <w:r w:rsidRPr="00F43B41">
        <w:rPr>
          <w:szCs w:val="24"/>
        </w:rPr>
        <w:t xml:space="preserve">dôvodov nemôže zúčastniť skúšky </w:t>
      </w:r>
      <w:r w:rsidR="0002335A" w:rsidRPr="00F43B41">
        <w:rPr>
          <w:szCs w:val="24"/>
        </w:rPr>
        <w:t xml:space="preserve">na </w:t>
      </w:r>
      <w:r w:rsidR="005867BC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="0002335A" w:rsidRPr="00F43B41">
        <w:rPr>
          <w:szCs w:val="24"/>
        </w:rPr>
        <w:t xml:space="preserve"> v určenom termíne, môže </w:t>
      </w:r>
      <w:r w:rsidR="005867BC" w:rsidRPr="00F43B41">
        <w:rPr>
          <w:szCs w:val="24"/>
        </w:rPr>
        <w:t xml:space="preserve">ju </w:t>
      </w:r>
      <w:r w:rsidR="0002335A" w:rsidRPr="00F43B41">
        <w:rPr>
          <w:szCs w:val="24"/>
        </w:rPr>
        <w:t xml:space="preserve">vykonať </w:t>
      </w:r>
      <w:r w:rsidRPr="00F43B41">
        <w:rPr>
          <w:szCs w:val="24"/>
        </w:rPr>
        <w:t>v</w:t>
      </w:r>
      <w:r w:rsidR="0002335A" w:rsidRPr="00F43B41">
        <w:rPr>
          <w:szCs w:val="24"/>
        </w:rPr>
        <w:t xml:space="preserve"> náhradnom termíne určenom autorizovanou inštitúciou. </w:t>
      </w:r>
    </w:p>
    <w:p w14:paraId="0735A4E3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9E6C6D2" w14:textId="127D82B7" w:rsidR="004D1719" w:rsidRPr="00F43B41" w:rsidRDefault="004D1719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Skúška </w:t>
      </w:r>
      <w:r w:rsidR="004F62F9" w:rsidRPr="00F43B41">
        <w:rPr>
          <w:szCs w:val="24"/>
        </w:rPr>
        <w:t xml:space="preserve">na </w:t>
      </w:r>
      <w:r w:rsidR="00673357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="00BC01EE" w:rsidRPr="00F43B41">
        <w:rPr>
          <w:szCs w:val="24"/>
        </w:rPr>
        <w:t xml:space="preserve"> </w:t>
      </w:r>
      <w:r w:rsidR="00CB54FE" w:rsidRPr="00F43B41">
        <w:rPr>
          <w:szCs w:val="24"/>
        </w:rPr>
        <w:t xml:space="preserve">sa </w:t>
      </w:r>
      <w:r w:rsidRPr="00F43B41">
        <w:rPr>
          <w:szCs w:val="24"/>
        </w:rPr>
        <w:t xml:space="preserve">uskutočňuje pred </w:t>
      </w:r>
      <w:r w:rsidR="00CB54FE" w:rsidRPr="00F43B41">
        <w:rPr>
          <w:szCs w:val="24"/>
        </w:rPr>
        <w:t xml:space="preserve">overovacou </w:t>
      </w:r>
      <w:r w:rsidRPr="00F43B41">
        <w:rPr>
          <w:szCs w:val="24"/>
        </w:rPr>
        <w:t>komisiou</w:t>
      </w:r>
      <w:r w:rsidR="00CB54FE" w:rsidRPr="00F43B41">
        <w:rPr>
          <w:szCs w:val="24"/>
        </w:rPr>
        <w:t xml:space="preserve"> a je verejná</w:t>
      </w:r>
      <w:r w:rsidRPr="00F43B41">
        <w:rPr>
          <w:szCs w:val="24"/>
        </w:rPr>
        <w:t xml:space="preserve">. </w:t>
      </w:r>
    </w:p>
    <w:p w14:paraId="28CAE62F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329925E6" w14:textId="179F0C4B" w:rsidR="004D1719" w:rsidRPr="00F43B41" w:rsidRDefault="004D1719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Skúšk</w:t>
      </w:r>
      <w:r w:rsidR="00D6237F" w:rsidRPr="00F43B41">
        <w:rPr>
          <w:szCs w:val="24"/>
        </w:rPr>
        <w:t xml:space="preserve">a na </w:t>
      </w:r>
      <w:r w:rsidR="0078759C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="00BC01EE" w:rsidRPr="00F43B41">
        <w:rPr>
          <w:szCs w:val="24"/>
        </w:rPr>
        <w:t xml:space="preserve"> </w:t>
      </w:r>
      <w:r w:rsidR="00D6237F" w:rsidRPr="00F43B41">
        <w:rPr>
          <w:szCs w:val="24"/>
        </w:rPr>
        <w:t xml:space="preserve">pozostáva z </w:t>
      </w:r>
      <w:r w:rsidRPr="00F43B41">
        <w:rPr>
          <w:szCs w:val="24"/>
        </w:rPr>
        <w:t>teoretick</w:t>
      </w:r>
      <w:r w:rsidR="00D6237F" w:rsidRPr="00F43B41">
        <w:rPr>
          <w:szCs w:val="24"/>
        </w:rPr>
        <w:t>ej</w:t>
      </w:r>
      <w:r w:rsidRPr="00F43B41">
        <w:rPr>
          <w:szCs w:val="24"/>
        </w:rPr>
        <w:t xml:space="preserve"> čas</w:t>
      </w:r>
      <w:r w:rsidR="00D6237F" w:rsidRPr="00F43B41">
        <w:rPr>
          <w:szCs w:val="24"/>
        </w:rPr>
        <w:t>ti</w:t>
      </w:r>
      <w:r w:rsidRPr="00F43B41">
        <w:rPr>
          <w:szCs w:val="24"/>
        </w:rPr>
        <w:t xml:space="preserve"> a praktick</w:t>
      </w:r>
      <w:r w:rsidR="00D6237F" w:rsidRPr="00F43B41">
        <w:rPr>
          <w:szCs w:val="24"/>
        </w:rPr>
        <w:t>ej</w:t>
      </w:r>
      <w:r w:rsidRPr="00F43B41">
        <w:rPr>
          <w:szCs w:val="24"/>
        </w:rPr>
        <w:t xml:space="preserve"> čas</w:t>
      </w:r>
      <w:r w:rsidR="00D6237F" w:rsidRPr="00F43B41">
        <w:rPr>
          <w:szCs w:val="24"/>
        </w:rPr>
        <w:t xml:space="preserve">ti; teoretická časť </w:t>
      </w:r>
      <w:r w:rsidRPr="00F43B41">
        <w:rPr>
          <w:szCs w:val="24"/>
        </w:rPr>
        <w:t xml:space="preserve">sa </w:t>
      </w:r>
      <w:r w:rsidR="00D6237F" w:rsidRPr="00F43B41">
        <w:rPr>
          <w:szCs w:val="24"/>
        </w:rPr>
        <w:t xml:space="preserve">môže </w:t>
      </w:r>
      <w:r w:rsidRPr="00F43B41">
        <w:rPr>
          <w:szCs w:val="24"/>
        </w:rPr>
        <w:t>uskutočniť v písomnej forme</w:t>
      </w:r>
      <w:r w:rsidR="001A3397" w:rsidRPr="00F43B41">
        <w:rPr>
          <w:szCs w:val="24"/>
        </w:rPr>
        <w:t xml:space="preserve"> alebo </w:t>
      </w:r>
      <w:r w:rsidR="00D6237F" w:rsidRPr="00F43B41">
        <w:rPr>
          <w:szCs w:val="24"/>
        </w:rPr>
        <w:t xml:space="preserve">v </w:t>
      </w:r>
      <w:r w:rsidRPr="00F43B41">
        <w:rPr>
          <w:szCs w:val="24"/>
        </w:rPr>
        <w:t>ústnej forme</w:t>
      </w:r>
      <w:r w:rsidR="00D6237F" w:rsidRPr="00F43B41">
        <w:rPr>
          <w:szCs w:val="24"/>
        </w:rPr>
        <w:t>.</w:t>
      </w:r>
    </w:p>
    <w:p w14:paraId="51055C33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29BAD2F4" w14:textId="6D74CA03" w:rsidR="001A1717" w:rsidRPr="00F43B41" w:rsidRDefault="001A1717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Uchádzač, ktorý vykonal skúšku na </w:t>
      </w:r>
      <w:r w:rsidR="0078759C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="00BC01EE" w:rsidRPr="00F43B41">
        <w:rPr>
          <w:szCs w:val="24"/>
        </w:rPr>
        <w:t xml:space="preserve"> </w:t>
      </w:r>
      <w:r w:rsidRPr="00F43B41">
        <w:rPr>
          <w:szCs w:val="24"/>
        </w:rPr>
        <w:t xml:space="preserve">neúspešne, </w:t>
      </w:r>
      <w:r w:rsidR="0078759C" w:rsidRPr="00F43B41">
        <w:rPr>
          <w:szCs w:val="24"/>
        </w:rPr>
        <w:t xml:space="preserve">ju </w:t>
      </w:r>
      <w:r w:rsidR="00683F7E" w:rsidRPr="00F43B41">
        <w:rPr>
          <w:szCs w:val="24"/>
        </w:rPr>
        <w:t xml:space="preserve">môže </w:t>
      </w:r>
      <w:r w:rsidRPr="00F43B41">
        <w:rPr>
          <w:szCs w:val="24"/>
        </w:rPr>
        <w:t xml:space="preserve">vykonať </w:t>
      </w:r>
      <w:r w:rsidR="004142DC" w:rsidRPr="00F43B41">
        <w:rPr>
          <w:szCs w:val="24"/>
        </w:rPr>
        <w:t>v opravnom termíne</w:t>
      </w:r>
      <w:r w:rsidRPr="00F43B41">
        <w:rPr>
          <w:szCs w:val="24"/>
        </w:rPr>
        <w:t xml:space="preserve">. </w:t>
      </w:r>
      <w:r w:rsidR="00634580" w:rsidRPr="00F43B41">
        <w:rPr>
          <w:szCs w:val="24"/>
        </w:rPr>
        <w:t>Člen</w:t>
      </w:r>
      <w:r w:rsidR="00634580">
        <w:rPr>
          <w:szCs w:val="24"/>
        </w:rPr>
        <w:t>om</w:t>
      </w:r>
      <w:r w:rsidR="00634580" w:rsidRPr="00F43B41">
        <w:rPr>
          <w:szCs w:val="24"/>
        </w:rPr>
        <w:t xml:space="preserve"> </w:t>
      </w:r>
      <w:r w:rsidR="00E52758" w:rsidRPr="00F43B41">
        <w:rPr>
          <w:szCs w:val="24"/>
        </w:rPr>
        <w:t>overovacej komisie pre skúšku na overenie vzdelávacích výstupov v opravnom termíne môž</w:t>
      </w:r>
      <w:r w:rsidR="007D0410" w:rsidRPr="00F43B41">
        <w:rPr>
          <w:szCs w:val="24"/>
        </w:rPr>
        <w:t>e</w:t>
      </w:r>
      <w:r w:rsidR="00E52758" w:rsidRPr="00F43B41">
        <w:rPr>
          <w:szCs w:val="24"/>
        </w:rPr>
        <w:t xml:space="preserve"> byť </w:t>
      </w:r>
      <w:r w:rsidR="007D0410" w:rsidRPr="00F43B41">
        <w:rPr>
          <w:szCs w:val="24"/>
        </w:rPr>
        <w:t xml:space="preserve">aj </w:t>
      </w:r>
      <w:r w:rsidR="00E52758" w:rsidRPr="00F43B41">
        <w:rPr>
          <w:szCs w:val="24"/>
        </w:rPr>
        <w:t>osob</w:t>
      </w:r>
      <w:r w:rsidR="007D0410" w:rsidRPr="00F43B41">
        <w:rPr>
          <w:szCs w:val="24"/>
        </w:rPr>
        <w:t>a</w:t>
      </w:r>
      <w:r w:rsidR="00E52758" w:rsidRPr="00F43B41">
        <w:rPr>
          <w:szCs w:val="24"/>
        </w:rPr>
        <w:t>, ktor</w:t>
      </w:r>
      <w:r w:rsidR="007D0410" w:rsidRPr="00F43B41">
        <w:rPr>
          <w:szCs w:val="24"/>
        </w:rPr>
        <w:t>á</w:t>
      </w:r>
      <w:r w:rsidR="00E52758" w:rsidRPr="00F43B41">
        <w:rPr>
          <w:szCs w:val="24"/>
        </w:rPr>
        <w:t xml:space="preserve"> bol</w:t>
      </w:r>
      <w:r w:rsidR="007D0410" w:rsidRPr="00F43B41">
        <w:rPr>
          <w:szCs w:val="24"/>
        </w:rPr>
        <w:t>a</w:t>
      </w:r>
      <w:r w:rsidR="00E52758" w:rsidRPr="00F43B41">
        <w:rPr>
          <w:szCs w:val="24"/>
        </w:rPr>
        <w:t xml:space="preserve"> člen</w:t>
      </w:r>
      <w:r w:rsidR="007D0410" w:rsidRPr="00F43B41">
        <w:rPr>
          <w:szCs w:val="24"/>
        </w:rPr>
        <w:t>o</w:t>
      </w:r>
      <w:r w:rsidR="00E52758" w:rsidRPr="00F43B41">
        <w:rPr>
          <w:szCs w:val="24"/>
        </w:rPr>
        <w:t xml:space="preserve">m overovacej komisie pre </w:t>
      </w:r>
      <w:r w:rsidR="007D0410" w:rsidRPr="00F43B41">
        <w:rPr>
          <w:szCs w:val="24"/>
        </w:rPr>
        <w:t xml:space="preserve">neúspešne </w:t>
      </w:r>
      <w:r w:rsidR="00E52758" w:rsidRPr="00F43B41">
        <w:rPr>
          <w:szCs w:val="24"/>
        </w:rPr>
        <w:t>vykonanú skúšku na overenie vzdelávacích výstupov.</w:t>
      </w:r>
    </w:p>
    <w:p w14:paraId="31AFB1D7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5BAA034E" w14:textId="252DC943" w:rsidR="004D1719" w:rsidRPr="00F43B41" w:rsidRDefault="001A1717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Autorizovaná inštitúcia vydá na základe úspešného vykonania skúšky na </w:t>
      </w:r>
      <w:r w:rsidR="00683F7E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Pr="00F43B41">
        <w:rPr>
          <w:szCs w:val="24"/>
        </w:rPr>
        <w:t xml:space="preserve"> absolventovi osvedčenie o profesijnej kvalifikácii</w:t>
      </w:r>
      <w:r w:rsidR="00864382" w:rsidRPr="00F43B41">
        <w:rPr>
          <w:szCs w:val="24"/>
        </w:rPr>
        <w:t xml:space="preserve"> a </w:t>
      </w:r>
      <w:proofErr w:type="spellStart"/>
      <w:r w:rsidR="00864382" w:rsidRPr="00F43B41">
        <w:rPr>
          <w:szCs w:val="24"/>
        </w:rPr>
        <w:t>Europass</w:t>
      </w:r>
      <w:proofErr w:type="spellEnd"/>
      <w:r w:rsidR="00864382" w:rsidRPr="00F43B41">
        <w:rPr>
          <w:szCs w:val="24"/>
        </w:rPr>
        <w:t>-dodatok k osvedčeniu</w:t>
      </w:r>
      <w:r w:rsidRPr="00F43B41">
        <w:rPr>
          <w:szCs w:val="24"/>
        </w:rPr>
        <w:t xml:space="preserve">. Osvedčenie o profesijnej kvalifikácii je verejnou listinou a vydáva sa </w:t>
      </w:r>
      <w:r w:rsidR="00A74431" w:rsidRPr="00F43B41">
        <w:rPr>
          <w:szCs w:val="24"/>
        </w:rPr>
        <w:t>bez časového obmedzenia</w:t>
      </w:r>
      <w:r w:rsidRPr="00F43B41">
        <w:rPr>
          <w:szCs w:val="24"/>
        </w:rPr>
        <w:t>.</w:t>
      </w:r>
      <w:r w:rsidR="00134159" w:rsidRPr="00F43B41">
        <w:rPr>
          <w:szCs w:val="24"/>
        </w:rPr>
        <w:t xml:space="preserve"> </w:t>
      </w:r>
    </w:p>
    <w:p w14:paraId="70AFD2DD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177F2F6" w14:textId="3476BD9E" w:rsidR="00211E0A" w:rsidRPr="00F43B41" w:rsidRDefault="00CE7DD4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lastRenderedPageBreak/>
        <w:t xml:space="preserve">Autorizovaná inštitúcia </w:t>
      </w:r>
      <w:r w:rsidR="003E34F7" w:rsidRPr="00F43B41">
        <w:rPr>
          <w:szCs w:val="24"/>
        </w:rPr>
        <w:t xml:space="preserve">je oprávnená </w:t>
      </w:r>
      <w:r w:rsidR="00211E0A" w:rsidRPr="00F43B41">
        <w:rPr>
          <w:szCs w:val="24"/>
        </w:rPr>
        <w:t>v rámci profesijnej kvalifikácie, na overovanie ktorej má autorizáciu</w:t>
      </w:r>
      <w:r w:rsidR="00EA0714" w:rsidRPr="00F43B41">
        <w:rPr>
          <w:szCs w:val="24"/>
        </w:rPr>
        <w:t>,</w:t>
      </w:r>
      <w:r w:rsidR="00211E0A" w:rsidRPr="00F43B41">
        <w:rPr>
          <w:szCs w:val="24"/>
        </w:rPr>
        <w:t xml:space="preserve"> </w:t>
      </w:r>
      <w:r w:rsidR="003E34F7" w:rsidRPr="00F43B41">
        <w:rPr>
          <w:szCs w:val="24"/>
        </w:rPr>
        <w:t>uznávať</w:t>
      </w:r>
      <w:r w:rsidRPr="00F43B41">
        <w:rPr>
          <w:szCs w:val="24"/>
        </w:rPr>
        <w:t xml:space="preserve"> </w:t>
      </w:r>
    </w:p>
    <w:p w14:paraId="48DA5D63" w14:textId="31E887CE" w:rsidR="00211E0A" w:rsidRPr="00F43B41" w:rsidRDefault="00211E0A" w:rsidP="00211E0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  <w:r w:rsidRPr="00F43B41">
        <w:rPr>
          <w:szCs w:val="24"/>
        </w:rPr>
        <w:t xml:space="preserve">a) </w:t>
      </w:r>
      <w:r w:rsidR="00CE7DD4" w:rsidRPr="00F43B41">
        <w:rPr>
          <w:szCs w:val="24"/>
        </w:rPr>
        <w:t>osvedčenie o absolvovaní vzdelávania</w:t>
      </w:r>
      <w:r w:rsidR="003E34F7" w:rsidRPr="00F43B41">
        <w:rPr>
          <w:szCs w:val="24"/>
        </w:rPr>
        <w:t xml:space="preserve">, ktoré bolo vydané </w:t>
      </w:r>
      <w:r w:rsidR="00CE7DD4" w:rsidRPr="00F43B41">
        <w:rPr>
          <w:szCs w:val="24"/>
        </w:rPr>
        <w:t>v</w:t>
      </w:r>
      <w:r w:rsidRPr="00F43B41">
        <w:rPr>
          <w:szCs w:val="24"/>
        </w:rPr>
        <w:t> </w:t>
      </w:r>
      <w:r w:rsidR="00CE7DD4" w:rsidRPr="00F43B41">
        <w:rPr>
          <w:szCs w:val="24"/>
        </w:rPr>
        <w:t>zahraničí</w:t>
      </w:r>
      <w:r w:rsidRPr="00F43B41">
        <w:rPr>
          <w:szCs w:val="24"/>
        </w:rPr>
        <w:t>,</w:t>
      </w:r>
      <w:r w:rsidR="00CE7DD4" w:rsidRPr="00F43B41">
        <w:rPr>
          <w:szCs w:val="24"/>
        </w:rPr>
        <w:t xml:space="preserve"> alebo </w:t>
      </w:r>
    </w:p>
    <w:p w14:paraId="7D6160CE" w14:textId="0BBDD3B6" w:rsidR="001D1824" w:rsidRPr="00F43B41" w:rsidRDefault="00211E0A" w:rsidP="00211E0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  <w:r w:rsidRPr="00F43B41">
        <w:rPr>
          <w:szCs w:val="24"/>
        </w:rPr>
        <w:t xml:space="preserve">b) </w:t>
      </w:r>
      <w:r w:rsidR="00CE7DD4" w:rsidRPr="00F43B41">
        <w:rPr>
          <w:szCs w:val="24"/>
        </w:rPr>
        <w:t>osvedčenie o odbornej spôsobilosti</w:t>
      </w:r>
      <w:r w:rsidR="003E34F7" w:rsidRPr="00F43B41">
        <w:rPr>
          <w:szCs w:val="24"/>
        </w:rPr>
        <w:t xml:space="preserve">, ktoré bolo vydané </w:t>
      </w:r>
      <w:r w:rsidR="00CE7DD4" w:rsidRPr="00F43B41">
        <w:rPr>
          <w:szCs w:val="24"/>
        </w:rPr>
        <w:t>v</w:t>
      </w:r>
      <w:r w:rsidRPr="00F43B41">
        <w:rPr>
          <w:szCs w:val="24"/>
        </w:rPr>
        <w:t> </w:t>
      </w:r>
      <w:r w:rsidR="00CE7DD4" w:rsidRPr="00F43B41">
        <w:rPr>
          <w:szCs w:val="24"/>
        </w:rPr>
        <w:t>zahraničí.</w:t>
      </w:r>
    </w:p>
    <w:p w14:paraId="6F089B6F" w14:textId="0E48094B" w:rsidR="001D1824" w:rsidRPr="00F43B41" w:rsidRDefault="001D1824" w:rsidP="00B14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D89420D" w14:textId="688EDB64" w:rsidR="00B14DB8" w:rsidRPr="00F43B41" w:rsidRDefault="00B14DB8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Uchádzač, ktorý vykonal skúšku na overenie vzdelávacích výstupov v</w:t>
      </w:r>
      <w:r w:rsidR="00E80EC3" w:rsidRPr="00F43B41">
        <w:rPr>
          <w:szCs w:val="24"/>
        </w:rPr>
        <w:t xml:space="preserve"> </w:t>
      </w:r>
      <w:r w:rsidRPr="00F43B41">
        <w:rPr>
          <w:szCs w:val="24"/>
        </w:rPr>
        <w:t>opravnom termíne neúspešne, môže požiadať ministerstvo školstva o vykonanie skúšky na overenie vzdelávacích výstupov v druhom opravnom termíne do 15 pracovných dní odo dňa jej neúspešného vykonania.</w:t>
      </w:r>
    </w:p>
    <w:p w14:paraId="35B7BFF8" w14:textId="77777777" w:rsidR="00B14DB8" w:rsidRPr="00F43B41" w:rsidRDefault="00B14DB8" w:rsidP="008E78B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</w:p>
    <w:p w14:paraId="3109888D" w14:textId="4B83732E" w:rsidR="00B14DB8" w:rsidRPr="00F43B41" w:rsidRDefault="00B14DB8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Ministerstvo školstva </w:t>
      </w:r>
      <w:r w:rsidR="00375C37" w:rsidRPr="00F43B41">
        <w:rPr>
          <w:szCs w:val="24"/>
        </w:rPr>
        <w:t>určí</w:t>
      </w:r>
      <w:r w:rsidRPr="00F43B41">
        <w:rPr>
          <w:szCs w:val="24"/>
        </w:rPr>
        <w:t xml:space="preserve"> do 30 pracovných dní odo dňa doručenia žiadosti podľa odseku </w:t>
      </w:r>
      <w:r w:rsidR="00AA4CDF" w:rsidRPr="00F43B41">
        <w:rPr>
          <w:szCs w:val="24"/>
        </w:rPr>
        <w:t xml:space="preserve">9 </w:t>
      </w:r>
      <w:r w:rsidR="00E20054" w:rsidRPr="00F43B41">
        <w:rPr>
          <w:szCs w:val="24"/>
        </w:rPr>
        <w:t>termín skúšky na overenie vzdelávacích výstupov v druhom opravnom termíne, o ktorom informuje žiadateľa a príslušnú autorizovanú inštitúciu</w:t>
      </w:r>
      <w:r w:rsidR="00375C37" w:rsidRPr="00F43B41">
        <w:rPr>
          <w:szCs w:val="24"/>
        </w:rPr>
        <w:t>, ktorá ju uskutoční v určenom termíne.</w:t>
      </w:r>
      <w:r w:rsidR="00E20054" w:rsidRPr="00F43B41">
        <w:rPr>
          <w:szCs w:val="24"/>
        </w:rPr>
        <w:t xml:space="preserve"> </w:t>
      </w:r>
    </w:p>
    <w:p w14:paraId="55C85EB7" w14:textId="77777777" w:rsidR="00B14DB8" w:rsidRPr="00F43B41" w:rsidRDefault="00B14DB8" w:rsidP="008E78B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</w:p>
    <w:p w14:paraId="02E675FD" w14:textId="4A5518DC" w:rsidR="00B14DB8" w:rsidRPr="00F43B41" w:rsidRDefault="00634580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Člen</w:t>
      </w:r>
      <w:r>
        <w:rPr>
          <w:szCs w:val="24"/>
        </w:rPr>
        <w:t>om</w:t>
      </w:r>
      <w:r w:rsidRPr="00F43B41">
        <w:rPr>
          <w:szCs w:val="24"/>
        </w:rPr>
        <w:t xml:space="preserve"> </w:t>
      </w:r>
      <w:r w:rsidR="00B14DB8" w:rsidRPr="00F43B41">
        <w:rPr>
          <w:szCs w:val="24"/>
        </w:rPr>
        <w:t xml:space="preserve">overovacej komisie pre skúšku na overenie vzdelávacích výstupov v druhom opravnom termíne </w:t>
      </w:r>
      <w:r w:rsidR="00E20054" w:rsidRPr="00F43B41">
        <w:rPr>
          <w:szCs w:val="24"/>
        </w:rPr>
        <w:t>ne</w:t>
      </w:r>
      <w:r w:rsidR="00B14DB8" w:rsidRPr="00F43B41">
        <w:rPr>
          <w:szCs w:val="24"/>
        </w:rPr>
        <w:t>môže byť osoba, ktorá bola členom overovacej komisie pre skúšku na overenie vzdelávacích výstupov v</w:t>
      </w:r>
      <w:r w:rsidR="00E80EC3" w:rsidRPr="00F43B41">
        <w:rPr>
          <w:szCs w:val="24"/>
        </w:rPr>
        <w:t xml:space="preserve"> </w:t>
      </w:r>
      <w:r w:rsidR="00B14DB8" w:rsidRPr="00F43B41">
        <w:rPr>
          <w:szCs w:val="24"/>
        </w:rPr>
        <w:t xml:space="preserve">opravnom termíne. Členom komisie pre skúšku na overenie vzdelávacích výstupov v druhom opravnom termíne je okrem osôb podľa § </w:t>
      </w:r>
      <w:r w:rsidR="00A07804" w:rsidRPr="00F43B41">
        <w:rPr>
          <w:szCs w:val="24"/>
        </w:rPr>
        <w:t>1</w:t>
      </w:r>
      <w:r w:rsidR="00CB2E23" w:rsidRPr="00F43B41">
        <w:rPr>
          <w:szCs w:val="24"/>
        </w:rPr>
        <w:t>9</w:t>
      </w:r>
      <w:r w:rsidR="00B14DB8" w:rsidRPr="00F43B41">
        <w:rPr>
          <w:szCs w:val="24"/>
        </w:rPr>
        <w:t xml:space="preserve"> ods. </w:t>
      </w:r>
      <w:r w:rsidR="00777E20" w:rsidRPr="00F43B41">
        <w:rPr>
          <w:szCs w:val="24"/>
        </w:rPr>
        <w:t>9</w:t>
      </w:r>
      <w:r w:rsidR="00B14DB8" w:rsidRPr="00F43B41">
        <w:rPr>
          <w:szCs w:val="24"/>
        </w:rPr>
        <w:t xml:space="preserve"> aj národný garant, ktorý má pri rovnosti hlasov rozhodujúci hlas. </w:t>
      </w:r>
    </w:p>
    <w:p w14:paraId="5E4926C7" w14:textId="77777777" w:rsidR="00B14DB8" w:rsidRPr="00F43B41" w:rsidRDefault="00B14DB8" w:rsidP="008E78B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</w:p>
    <w:p w14:paraId="37617F28" w14:textId="77777777" w:rsidR="00B14DB8" w:rsidRPr="00F43B41" w:rsidRDefault="00B14DB8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Autorizovaná inštitúcia nie je oprávnená požadovať od uchádzača poplatok za vykonanie skúšky na overenie vzdelávacích výstupov v druhom opravnom termíne.</w:t>
      </w:r>
    </w:p>
    <w:p w14:paraId="3257EA5D" w14:textId="77777777" w:rsidR="00B14DB8" w:rsidRPr="00F43B41" w:rsidRDefault="00B14DB8" w:rsidP="008E78B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</w:p>
    <w:p w14:paraId="383FE29E" w14:textId="45F7635B" w:rsidR="001D1824" w:rsidRPr="00F43B41" w:rsidRDefault="001D1824" w:rsidP="001D1824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b/>
          <w:szCs w:val="24"/>
        </w:rPr>
      </w:pPr>
      <w:r w:rsidRPr="00F43B41">
        <w:rPr>
          <w:b/>
          <w:szCs w:val="24"/>
        </w:rPr>
        <w:t xml:space="preserve">§ </w:t>
      </w:r>
      <w:r w:rsidR="00AD75E3" w:rsidRPr="00F43B41">
        <w:rPr>
          <w:b/>
          <w:szCs w:val="24"/>
        </w:rPr>
        <w:t>2</w:t>
      </w:r>
      <w:r w:rsidR="00EA0432" w:rsidRPr="00F43B41">
        <w:rPr>
          <w:b/>
          <w:szCs w:val="24"/>
        </w:rPr>
        <w:t>2</w:t>
      </w:r>
    </w:p>
    <w:p w14:paraId="05E59374" w14:textId="77777777" w:rsidR="001D1824" w:rsidRPr="00F43B41" w:rsidRDefault="001D1824" w:rsidP="001D1824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b/>
          <w:szCs w:val="24"/>
        </w:rPr>
      </w:pPr>
      <w:r w:rsidRPr="00F43B41">
        <w:rPr>
          <w:b/>
          <w:szCs w:val="24"/>
        </w:rPr>
        <w:t>Majstrovská skúška</w:t>
      </w:r>
    </w:p>
    <w:p w14:paraId="53568AA1" w14:textId="77777777" w:rsidR="001D1824" w:rsidRPr="00F43B41" w:rsidRDefault="001D1824" w:rsidP="001D182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3A1112E3" w14:textId="3EAB85CF" w:rsidR="001D1824" w:rsidRPr="00F43B41" w:rsidRDefault="001D1824" w:rsidP="006C3256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proofErr w:type="spellStart"/>
      <w:r w:rsidRPr="00F43B41">
        <w:rPr>
          <w:szCs w:val="24"/>
        </w:rPr>
        <w:t>Nadpodnikové</w:t>
      </w:r>
      <w:proofErr w:type="spellEnd"/>
      <w:r w:rsidRPr="00F43B41">
        <w:rPr>
          <w:szCs w:val="24"/>
        </w:rPr>
        <w:t xml:space="preserve"> vzdelávacie centrum a uchádzač postupujú pri majstrovskej skúške podľa §</w:t>
      </w:r>
      <w:r w:rsidR="003E568A" w:rsidRPr="00F43B41">
        <w:rPr>
          <w:szCs w:val="24"/>
        </w:rPr>
        <w:t> 2</w:t>
      </w:r>
      <w:r w:rsidR="00CB2E23" w:rsidRPr="00F43B41">
        <w:rPr>
          <w:szCs w:val="24"/>
        </w:rPr>
        <w:t>1</w:t>
      </w:r>
      <w:r w:rsidRPr="00F43B41">
        <w:rPr>
          <w:szCs w:val="24"/>
        </w:rPr>
        <w:t xml:space="preserve"> ods. 1 až </w:t>
      </w:r>
      <w:r w:rsidR="003C0A00" w:rsidRPr="00F43B41">
        <w:rPr>
          <w:szCs w:val="24"/>
        </w:rPr>
        <w:t>6</w:t>
      </w:r>
      <w:r w:rsidR="00E20054" w:rsidRPr="00F43B41">
        <w:rPr>
          <w:szCs w:val="24"/>
        </w:rPr>
        <w:t xml:space="preserve"> a </w:t>
      </w:r>
      <w:r w:rsidR="003C0A00" w:rsidRPr="00F43B41">
        <w:rPr>
          <w:szCs w:val="24"/>
        </w:rPr>
        <w:t>9</w:t>
      </w:r>
      <w:r w:rsidR="00E20054" w:rsidRPr="00F43B41">
        <w:rPr>
          <w:szCs w:val="24"/>
        </w:rPr>
        <w:t xml:space="preserve"> až 1</w:t>
      </w:r>
      <w:r w:rsidR="003C0A00" w:rsidRPr="00F43B41">
        <w:rPr>
          <w:szCs w:val="24"/>
        </w:rPr>
        <w:t>2</w:t>
      </w:r>
      <w:r w:rsidR="00E20054" w:rsidRPr="00F43B41">
        <w:rPr>
          <w:szCs w:val="24"/>
        </w:rPr>
        <w:t>.</w:t>
      </w:r>
    </w:p>
    <w:p w14:paraId="3C0E647C" w14:textId="77777777" w:rsidR="001D1824" w:rsidRPr="00F43B41" w:rsidRDefault="001D1824" w:rsidP="001D182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0F31B09B" w14:textId="34525DC2" w:rsidR="001D1824" w:rsidRPr="00F43B41" w:rsidRDefault="001D1824" w:rsidP="006C3256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Súčasťou majstrovskej skúšk</w:t>
      </w:r>
      <w:r w:rsidR="00095DED" w:rsidRPr="00F43B41">
        <w:rPr>
          <w:szCs w:val="24"/>
        </w:rPr>
        <w:t>y</w:t>
      </w:r>
      <w:r w:rsidRPr="00F43B41">
        <w:rPr>
          <w:szCs w:val="24"/>
        </w:rPr>
        <w:t xml:space="preserve"> je overenie najmä </w:t>
      </w:r>
      <w:r w:rsidR="008A7E5B" w:rsidRPr="00F43B41">
        <w:rPr>
          <w:szCs w:val="24"/>
        </w:rPr>
        <w:t xml:space="preserve">odborných, </w:t>
      </w:r>
      <w:r w:rsidRPr="00F43B41">
        <w:rPr>
          <w:szCs w:val="24"/>
        </w:rPr>
        <w:t>lektorských, podnikateľských a riadiacich kompetencií uchádzača.</w:t>
      </w:r>
    </w:p>
    <w:p w14:paraId="0050EFB2" w14:textId="77777777" w:rsidR="001D1824" w:rsidRPr="00F43B41" w:rsidRDefault="001D1824" w:rsidP="001D182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3C083AC8" w14:textId="77777777" w:rsidR="001D1824" w:rsidRPr="00F43B41" w:rsidRDefault="001D1824" w:rsidP="006C3256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proofErr w:type="spellStart"/>
      <w:r w:rsidRPr="00F43B41">
        <w:rPr>
          <w:szCs w:val="24"/>
        </w:rPr>
        <w:t>Nadpodnikové</w:t>
      </w:r>
      <w:proofErr w:type="spellEnd"/>
      <w:r w:rsidRPr="00F43B41">
        <w:rPr>
          <w:szCs w:val="24"/>
        </w:rPr>
        <w:t xml:space="preserve"> vzdelávacie centrum vydá na základe úspešného vykonania majstrovskej skúšky absolventovi osvedčenie o profesijnej kvalifikácii s prívlastkom „majster“ a majstrovský diplom. Osvedčenie o profesijnej kvalifikácii s prívlastkom „majster“ a majstrovský diplom sú verejnými listinami a vydávajú sa bez časového obmedzenia.</w:t>
      </w:r>
    </w:p>
    <w:p w14:paraId="5916F1C6" w14:textId="77777777" w:rsidR="00D07B5E" w:rsidRPr="00F43B41" w:rsidRDefault="00D07B5E" w:rsidP="00D77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B14D930" w14:textId="55391CC8" w:rsidR="00967F77" w:rsidRPr="00F43B41" w:rsidRDefault="00967F77" w:rsidP="00616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 xml:space="preserve">§ </w:t>
      </w:r>
      <w:r w:rsidR="00527910" w:rsidRPr="00F43B41">
        <w:rPr>
          <w:b/>
          <w:szCs w:val="24"/>
        </w:rPr>
        <w:t>2</w:t>
      </w:r>
      <w:r w:rsidR="00EA0432" w:rsidRPr="00F43B41">
        <w:rPr>
          <w:b/>
          <w:szCs w:val="24"/>
        </w:rPr>
        <w:t>3</w:t>
      </w:r>
    </w:p>
    <w:p w14:paraId="75642C72" w14:textId="271E0F56" w:rsidR="004D1719" w:rsidRPr="00F43B41" w:rsidRDefault="0060194D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43B41">
        <w:rPr>
          <w:b/>
          <w:bCs/>
          <w:szCs w:val="24"/>
        </w:rPr>
        <w:t>Povinnosti autorizovanej inštitúcie</w:t>
      </w:r>
      <w:r w:rsidR="004D1719" w:rsidRPr="00F43B41">
        <w:rPr>
          <w:b/>
          <w:bCs/>
          <w:szCs w:val="24"/>
        </w:rPr>
        <w:t xml:space="preserve"> </w:t>
      </w:r>
      <w:r w:rsidR="00A220B6" w:rsidRPr="00F43B41">
        <w:rPr>
          <w:b/>
          <w:bCs/>
          <w:szCs w:val="24"/>
        </w:rPr>
        <w:t>a </w:t>
      </w:r>
      <w:proofErr w:type="spellStart"/>
      <w:r w:rsidR="00A220B6" w:rsidRPr="00F43B41">
        <w:rPr>
          <w:b/>
          <w:bCs/>
          <w:szCs w:val="24"/>
        </w:rPr>
        <w:t>nadpodnikového</w:t>
      </w:r>
      <w:proofErr w:type="spellEnd"/>
      <w:r w:rsidR="00A220B6" w:rsidRPr="00F43B41">
        <w:rPr>
          <w:b/>
          <w:bCs/>
          <w:szCs w:val="24"/>
        </w:rPr>
        <w:t xml:space="preserve"> vzdelávacieho centra</w:t>
      </w:r>
    </w:p>
    <w:p w14:paraId="5B1B7660" w14:textId="77777777" w:rsidR="00D07B5E" w:rsidRPr="00F43B41" w:rsidRDefault="00D07B5E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079CC41C" w14:textId="77557AE4" w:rsidR="001F79C2" w:rsidRPr="00F43B41" w:rsidRDefault="007407C2" w:rsidP="006C325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Autorizovaná inštitúcia </w:t>
      </w:r>
      <w:r w:rsidR="00A220B6" w:rsidRPr="00F43B41">
        <w:rPr>
          <w:szCs w:val="24"/>
        </w:rPr>
        <w:t>a </w:t>
      </w:r>
      <w:proofErr w:type="spellStart"/>
      <w:r w:rsidR="00A220B6" w:rsidRPr="00F43B41">
        <w:rPr>
          <w:szCs w:val="24"/>
        </w:rPr>
        <w:t>nadpodnikové</w:t>
      </w:r>
      <w:proofErr w:type="spellEnd"/>
      <w:r w:rsidR="00A220B6" w:rsidRPr="00F43B41">
        <w:rPr>
          <w:szCs w:val="24"/>
        </w:rPr>
        <w:t xml:space="preserve"> vzdelávacie centrum sú povinné</w:t>
      </w:r>
    </w:p>
    <w:p w14:paraId="6A072B19" w14:textId="3D9A4E6B" w:rsidR="007407C2" w:rsidRPr="00F43B41" w:rsidRDefault="007407C2" w:rsidP="006C3256">
      <w:pPr>
        <w:numPr>
          <w:ilvl w:val="0"/>
          <w:numId w:val="3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predklad</w:t>
      </w:r>
      <w:r w:rsidR="009400F7" w:rsidRPr="00F43B41">
        <w:rPr>
          <w:color w:val="000000"/>
          <w:szCs w:val="24"/>
        </w:rPr>
        <w:t>ať</w:t>
      </w:r>
      <w:r w:rsidRPr="00F43B41">
        <w:rPr>
          <w:color w:val="000000"/>
          <w:szCs w:val="24"/>
        </w:rPr>
        <w:t xml:space="preserve"> ministerstvu školstva </w:t>
      </w:r>
      <w:r w:rsidR="00113217" w:rsidRPr="00F43B41">
        <w:rPr>
          <w:color w:val="000000"/>
          <w:szCs w:val="24"/>
        </w:rPr>
        <w:t>údaje o</w:t>
      </w:r>
      <w:r w:rsidRPr="00F43B41">
        <w:rPr>
          <w:color w:val="000000"/>
          <w:szCs w:val="24"/>
        </w:rPr>
        <w:t xml:space="preserve"> absolvento</w:t>
      </w:r>
      <w:r w:rsidR="00113217" w:rsidRPr="00F43B41">
        <w:rPr>
          <w:color w:val="000000"/>
          <w:szCs w:val="24"/>
        </w:rPr>
        <w:t>ch</w:t>
      </w:r>
      <w:r w:rsidRPr="00F43B41">
        <w:rPr>
          <w:color w:val="000000"/>
          <w:szCs w:val="24"/>
        </w:rPr>
        <w:t xml:space="preserve"> </w:t>
      </w:r>
      <w:r w:rsidR="00BC01EE" w:rsidRPr="00F43B41">
        <w:rPr>
          <w:color w:val="000000"/>
          <w:szCs w:val="24"/>
        </w:rPr>
        <w:t xml:space="preserve">overovania </w:t>
      </w:r>
      <w:r w:rsidR="00967F77" w:rsidRPr="00F43B41">
        <w:rPr>
          <w:color w:val="000000"/>
          <w:szCs w:val="24"/>
        </w:rPr>
        <w:t>vzdelávacích výstupov</w:t>
      </w:r>
      <w:r w:rsidR="00113217" w:rsidRPr="00F43B41">
        <w:rPr>
          <w:color w:val="000000"/>
          <w:szCs w:val="24"/>
        </w:rPr>
        <w:t xml:space="preserve"> v rozsahu podľa § </w:t>
      </w:r>
      <w:r w:rsidR="003E568A" w:rsidRPr="00F43B41">
        <w:rPr>
          <w:color w:val="000000"/>
          <w:szCs w:val="24"/>
        </w:rPr>
        <w:t>2</w:t>
      </w:r>
      <w:r w:rsidR="00231BC9" w:rsidRPr="00F43B41">
        <w:rPr>
          <w:color w:val="000000"/>
          <w:szCs w:val="24"/>
        </w:rPr>
        <w:t>8</w:t>
      </w:r>
      <w:r w:rsidR="00113217" w:rsidRPr="00F43B41">
        <w:rPr>
          <w:color w:val="000000"/>
          <w:szCs w:val="24"/>
        </w:rPr>
        <w:t xml:space="preserve"> ods. 1</w:t>
      </w:r>
      <w:r w:rsidR="003E568A" w:rsidRPr="00F43B41">
        <w:rPr>
          <w:color w:val="000000"/>
          <w:szCs w:val="24"/>
        </w:rPr>
        <w:t>2</w:t>
      </w:r>
      <w:r w:rsidR="001F79C2" w:rsidRPr="00F43B41">
        <w:rPr>
          <w:color w:val="000000"/>
          <w:szCs w:val="24"/>
        </w:rPr>
        <w:t>,</w:t>
      </w:r>
    </w:p>
    <w:p w14:paraId="7329EC66" w14:textId="28E9BE8B" w:rsidR="009400F7" w:rsidRPr="00F43B41" w:rsidRDefault="009400F7" w:rsidP="006C3256">
      <w:pPr>
        <w:numPr>
          <w:ilvl w:val="0"/>
          <w:numId w:val="3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viesť dokumentáciu o uskutočňovaní skúšky na overenie vzdelávacích výstupov</w:t>
      </w:r>
      <w:r w:rsidR="00173858" w:rsidRPr="00F43B41">
        <w:rPr>
          <w:color w:val="000000"/>
          <w:szCs w:val="24"/>
        </w:rPr>
        <w:t xml:space="preserve"> alebo majstrovskej skúšky</w:t>
      </w:r>
      <w:r w:rsidR="00D4572B" w:rsidRPr="00F43B41">
        <w:rPr>
          <w:color w:val="000000"/>
          <w:szCs w:val="24"/>
        </w:rPr>
        <w:t xml:space="preserve"> v elektronickej podobe</w:t>
      </w:r>
      <w:r w:rsidRPr="00F43B41">
        <w:rPr>
          <w:color w:val="000000"/>
          <w:szCs w:val="24"/>
        </w:rPr>
        <w:t>,</w:t>
      </w:r>
    </w:p>
    <w:p w14:paraId="0FB13931" w14:textId="09B73A59" w:rsidR="001F79C2" w:rsidRPr="00F43B41" w:rsidRDefault="009400F7" w:rsidP="006C3256">
      <w:pPr>
        <w:numPr>
          <w:ilvl w:val="0"/>
          <w:numId w:val="3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oznámiť </w:t>
      </w:r>
      <w:r w:rsidR="009D7516" w:rsidRPr="00F43B41">
        <w:rPr>
          <w:szCs w:val="24"/>
        </w:rPr>
        <w:t xml:space="preserve">ministerstvu školstva </w:t>
      </w:r>
      <w:r w:rsidR="001F79C2" w:rsidRPr="00F43B41">
        <w:rPr>
          <w:color w:val="000000"/>
          <w:szCs w:val="24"/>
        </w:rPr>
        <w:t xml:space="preserve">zmenu názvu, sídla, zrušenie alebo zánik najneskôr do </w:t>
      </w:r>
      <w:r w:rsidR="00F06FCD" w:rsidRPr="00F43B41">
        <w:rPr>
          <w:color w:val="000000"/>
          <w:szCs w:val="24"/>
        </w:rPr>
        <w:t xml:space="preserve">10 </w:t>
      </w:r>
      <w:r w:rsidR="001F79C2" w:rsidRPr="00F43B41">
        <w:rPr>
          <w:color w:val="000000"/>
          <w:szCs w:val="24"/>
        </w:rPr>
        <w:t>pracovných dní odo dňa</w:t>
      </w:r>
      <w:r w:rsidR="00477A2A" w:rsidRPr="00F43B41">
        <w:rPr>
          <w:szCs w:val="24"/>
        </w:rPr>
        <w:t>, kedy došlo k rozhodujúcej skutočnosti</w:t>
      </w:r>
      <w:r w:rsidR="001F79C2" w:rsidRPr="00F43B41">
        <w:rPr>
          <w:color w:val="000000"/>
          <w:szCs w:val="24"/>
        </w:rPr>
        <w:t>,</w:t>
      </w:r>
    </w:p>
    <w:p w14:paraId="6AB99D75" w14:textId="6592CA82" w:rsidR="001F79C2" w:rsidRPr="00F43B41" w:rsidRDefault="009400F7" w:rsidP="006C3256">
      <w:pPr>
        <w:numPr>
          <w:ilvl w:val="0"/>
          <w:numId w:val="3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lastRenderedPageBreak/>
        <w:t xml:space="preserve">oznámiť </w:t>
      </w:r>
      <w:r w:rsidR="009D7516" w:rsidRPr="00F43B41">
        <w:rPr>
          <w:szCs w:val="24"/>
        </w:rPr>
        <w:t xml:space="preserve">ministerstvu školstva </w:t>
      </w:r>
      <w:r w:rsidR="001F79C2" w:rsidRPr="00F43B41">
        <w:rPr>
          <w:color w:val="000000"/>
          <w:szCs w:val="24"/>
        </w:rPr>
        <w:t xml:space="preserve">začiatok a miesto </w:t>
      </w:r>
      <w:r w:rsidRPr="00F43B41">
        <w:rPr>
          <w:color w:val="000000"/>
          <w:szCs w:val="24"/>
        </w:rPr>
        <w:t xml:space="preserve">uskutočnenia </w:t>
      </w:r>
      <w:r w:rsidR="001F79C2" w:rsidRPr="00F43B41">
        <w:rPr>
          <w:color w:val="000000"/>
          <w:szCs w:val="24"/>
        </w:rPr>
        <w:t>skúšky na </w:t>
      </w:r>
      <w:r w:rsidRPr="00F43B41">
        <w:rPr>
          <w:color w:val="000000"/>
          <w:szCs w:val="24"/>
        </w:rPr>
        <w:t xml:space="preserve">overenie </w:t>
      </w:r>
      <w:r w:rsidR="00967F77" w:rsidRPr="00F43B41">
        <w:rPr>
          <w:color w:val="000000"/>
          <w:szCs w:val="24"/>
        </w:rPr>
        <w:t>vzdelávacích výstupov</w:t>
      </w:r>
      <w:r w:rsidR="00173858" w:rsidRPr="00F43B41">
        <w:rPr>
          <w:color w:val="000000"/>
          <w:szCs w:val="24"/>
        </w:rPr>
        <w:t xml:space="preserve"> alebo majstrovskej skúšky</w:t>
      </w:r>
      <w:r w:rsidR="001F79C2" w:rsidRPr="00F43B41">
        <w:rPr>
          <w:color w:val="000000"/>
          <w:szCs w:val="24"/>
        </w:rPr>
        <w:t xml:space="preserve">, a to najmenej </w:t>
      </w:r>
      <w:r w:rsidR="002112C8" w:rsidRPr="00F43B41">
        <w:rPr>
          <w:color w:val="000000"/>
          <w:szCs w:val="24"/>
        </w:rPr>
        <w:t xml:space="preserve">15 </w:t>
      </w:r>
      <w:r w:rsidR="001F79C2" w:rsidRPr="00F43B41">
        <w:rPr>
          <w:color w:val="000000"/>
          <w:szCs w:val="24"/>
        </w:rPr>
        <w:t xml:space="preserve">pracovných dní pred termínom </w:t>
      </w:r>
      <w:r w:rsidRPr="00F43B41">
        <w:rPr>
          <w:color w:val="000000"/>
          <w:szCs w:val="24"/>
        </w:rPr>
        <w:t xml:space="preserve">jej </w:t>
      </w:r>
      <w:r w:rsidR="001F79C2" w:rsidRPr="00F43B41">
        <w:rPr>
          <w:color w:val="000000"/>
          <w:szCs w:val="24"/>
        </w:rPr>
        <w:t xml:space="preserve">uskutočnenia; </w:t>
      </w:r>
      <w:r w:rsidRPr="00F43B41">
        <w:rPr>
          <w:color w:val="000000"/>
          <w:szCs w:val="24"/>
        </w:rPr>
        <w:t>ak</w:t>
      </w:r>
      <w:r w:rsidR="001F79C2" w:rsidRPr="00F43B41">
        <w:rPr>
          <w:color w:val="000000"/>
          <w:szCs w:val="24"/>
        </w:rPr>
        <w:t xml:space="preserve"> </w:t>
      </w:r>
      <w:r w:rsidR="00173858" w:rsidRPr="00F43B41">
        <w:rPr>
          <w:color w:val="000000"/>
          <w:szCs w:val="24"/>
        </w:rPr>
        <w:t>ju</w:t>
      </w:r>
      <w:r w:rsidR="001F79C2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neuskutoční v oznámenom termíne, oznámi </w:t>
      </w:r>
      <w:r w:rsidR="001F79C2" w:rsidRPr="00F43B41">
        <w:rPr>
          <w:color w:val="000000"/>
          <w:szCs w:val="24"/>
        </w:rPr>
        <w:t xml:space="preserve">túto skutočnosť </w:t>
      </w:r>
      <w:r w:rsidR="009D7516" w:rsidRPr="00F43B41">
        <w:rPr>
          <w:szCs w:val="24"/>
        </w:rPr>
        <w:t xml:space="preserve">ministerstvu školstva </w:t>
      </w:r>
      <w:r w:rsidR="001F79C2" w:rsidRPr="00F43B41">
        <w:rPr>
          <w:color w:val="000000"/>
          <w:szCs w:val="24"/>
        </w:rPr>
        <w:t xml:space="preserve">najmenej </w:t>
      </w:r>
      <w:r w:rsidR="00714399" w:rsidRPr="00F43B41">
        <w:rPr>
          <w:color w:val="000000"/>
          <w:szCs w:val="24"/>
        </w:rPr>
        <w:t xml:space="preserve">1 </w:t>
      </w:r>
      <w:r w:rsidR="001F79C2" w:rsidRPr="00F43B41">
        <w:rPr>
          <w:color w:val="000000"/>
          <w:szCs w:val="24"/>
        </w:rPr>
        <w:t>pracovn</w:t>
      </w:r>
      <w:r w:rsidR="00040700" w:rsidRPr="00F43B41">
        <w:rPr>
          <w:color w:val="000000"/>
          <w:szCs w:val="24"/>
        </w:rPr>
        <w:t>ý</w:t>
      </w:r>
      <w:r w:rsidR="001F79C2" w:rsidRPr="00F43B41">
        <w:rPr>
          <w:color w:val="000000"/>
          <w:szCs w:val="24"/>
        </w:rPr>
        <w:t xml:space="preserve"> </w:t>
      </w:r>
      <w:r w:rsidR="00040700" w:rsidRPr="00F43B41">
        <w:rPr>
          <w:color w:val="000000"/>
          <w:szCs w:val="24"/>
        </w:rPr>
        <w:t>deň</w:t>
      </w:r>
      <w:r w:rsidR="001F79C2" w:rsidRPr="00F43B41">
        <w:rPr>
          <w:color w:val="000000"/>
          <w:szCs w:val="24"/>
        </w:rPr>
        <w:t xml:space="preserve"> vopred, </w:t>
      </w:r>
    </w:p>
    <w:p w14:paraId="33CDB7B4" w14:textId="06D96526" w:rsidR="001F79C2" w:rsidRPr="00F43B41" w:rsidRDefault="009400F7" w:rsidP="006C3256">
      <w:pPr>
        <w:numPr>
          <w:ilvl w:val="0"/>
          <w:numId w:val="3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poskytnúť </w:t>
      </w:r>
      <w:r w:rsidR="009D7516" w:rsidRPr="00F43B41">
        <w:rPr>
          <w:szCs w:val="24"/>
        </w:rPr>
        <w:t xml:space="preserve">ministerstvu školstva </w:t>
      </w:r>
      <w:r w:rsidR="001F79C2" w:rsidRPr="00F43B41">
        <w:rPr>
          <w:color w:val="000000"/>
          <w:szCs w:val="24"/>
        </w:rPr>
        <w:t xml:space="preserve">súčinnosť na účely kontroly procesu </w:t>
      </w:r>
      <w:r w:rsidR="00BC01EE" w:rsidRPr="00F43B41">
        <w:rPr>
          <w:color w:val="000000"/>
          <w:szCs w:val="24"/>
        </w:rPr>
        <w:t xml:space="preserve">overovania </w:t>
      </w:r>
      <w:r w:rsidR="00967F77" w:rsidRPr="00F43B41">
        <w:rPr>
          <w:color w:val="000000"/>
          <w:szCs w:val="24"/>
        </w:rPr>
        <w:t>vzdelávacích výstupov</w:t>
      </w:r>
      <w:r w:rsidR="001F79C2" w:rsidRPr="00F43B41">
        <w:rPr>
          <w:color w:val="000000"/>
          <w:szCs w:val="24"/>
        </w:rPr>
        <w:t>.</w:t>
      </w:r>
    </w:p>
    <w:p w14:paraId="3BAE0D74" w14:textId="77777777" w:rsidR="00D07B5E" w:rsidRPr="00F43B41" w:rsidRDefault="00D07B5E" w:rsidP="00D07B5E">
      <w:pPr>
        <w:spacing w:after="0" w:line="276" w:lineRule="auto"/>
        <w:ind w:left="720"/>
        <w:contextualSpacing/>
        <w:jc w:val="both"/>
        <w:rPr>
          <w:color w:val="000000"/>
          <w:szCs w:val="24"/>
        </w:rPr>
      </w:pPr>
    </w:p>
    <w:p w14:paraId="760D3128" w14:textId="4F3DC0AF" w:rsidR="001F79C2" w:rsidRPr="00F43B41" w:rsidRDefault="00836FC1" w:rsidP="006C325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Informácie </w:t>
      </w:r>
      <w:r w:rsidR="001F79C2" w:rsidRPr="00F43B41">
        <w:rPr>
          <w:szCs w:val="24"/>
        </w:rPr>
        <w:t>podľa odseku </w:t>
      </w:r>
      <w:r w:rsidR="003C69B8" w:rsidRPr="00F43B41">
        <w:rPr>
          <w:szCs w:val="24"/>
        </w:rPr>
        <w:t xml:space="preserve">1 </w:t>
      </w:r>
      <w:r w:rsidR="001F79C2" w:rsidRPr="00F43B41">
        <w:rPr>
          <w:szCs w:val="24"/>
        </w:rPr>
        <w:t>písm. a)</w:t>
      </w:r>
      <w:r w:rsidR="00BA3D8E" w:rsidRPr="00F43B41">
        <w:rPr>
          <w:szCs w:val="24"/>
        </w:rPr>
        <w:t>, c)</w:t>
      </w:r>
      <w:r w:rsidR="001F79C2" w:rsidRPr="00F43B41">
        <w:rPr>
          <w:szCs w:val="24"/>
        </w:rPr>
        <w:t xml:space="preserve"> a </w:t>
      </w:r>
      <w:r w:rsidR="003E568A" w:rsidRPr="00F43B41">
        <w:rPr>
          <w:szCs w:val="24"/>
        </w:rPr>
        <w:t>d</w:t>
      </w:r>
      <w:r w:rsidR="001F79C2" w:rsidRPr="00F43B41">
        <w:rPr>
          <w:szCs w:val="24"/>
        </w:rPr>
        <w:t xml:space="preserve">) </w:t>
      </w:r>
      <w:r w:rsidRPr="00F43B41">
        <w:rPr>
          <w:szCs w:val="24"/>
        </w:rPr>
        <w:t xml:space="preserve">oznamuje </w:t>
      </w:r>
      <w:r w:rsidR="001F79C2" w:rsidRPr="00F43B41">
        <w:rPr>
          <w:szCs w:val="24"/>
        </w:rPr>
        <w:t xml:space="preserve">autorizovaná inštitúcia </w:t>
      </w:r>
      <w:r w:rsidR="000A630A" w:rsidRPr="00F43B41">
        <w:rPr>
          <w:szCs w:val="24"/>
        </w:rPr>
        <w:t xml:space="preserve">alebo </w:t>
      </w:r>
      <w:proofErr w:type="spellStart"/>
      <w:r w:rsidR="000A630A" w:rsidRPr="00F43B41">
        <w:rPr>
          <w:szCs w:val="24"/>
        </w:rPr>
        <w:t>nadpodnikové</w:t>
      </w:r>
      <w:proofErr w:type="spellEnd"/>
      <w:r w:rsidR="000A630A" w:rsidRPr="00F43B41">
        <w:rPr>
          <w:szCs w:val="24"/>
        </w:rPr>
        <w:t xml:space="preserve"> vzdelávacie centrum </w:t>
      </w:r>
      <w:r w:rsidR="009B7440" w:rsidRPr="00F43B41">
        <w:rPr>
          <w:szCs w:val="24"/>
        </w:rPr>
        <w:t xml:space="preserve">ministerstvu školstva </w:t>
      </w:r>
      <w:r w:rsidR="001F79C2" w:rsidRPr="00F43B41">
        <w:rPr>
          <w:szCs w:val="24"/>
        </w:rPr>
        <w:t>v elektronickej podobe.</w:t>
      </w:r>
    </w:p>
    <w:p w14:paraId="2DCF2887" w14:textId="77777777" w:rsidR="00616582" w:rsidRPr="00F43B41" w:rsidRDefault="00616582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209E0853" w14:textId="1767B1D0" w:rsidR="00EF10D4" w:rsidRPr="00F43B41" w:rsidRDefault="00EF10D4" w:rsidP="00D77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A8DF300" w14:textId="0A3A19C3" w:rsidR="00616582" w:rsidRPr="00F43B41" w:rsidRDefault="00616582" w:rsidP="00527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§ 2</w:t>
      </w:r>
      <w:r w:rsidR="00EA0432" w:rsidRPr="00F43B41">
        <w:rPr>
          <w:b/>
          <w:szCs w:val="24"/>
        </w:rPr>
        <w:t>4</w:t>
      </w:r>
    </w:p>
    <w:p w14:paraId="7E1D600A" w14:textId="7F527CE2" w:rsidR="00616582" w:rsidRPr="00F43B41" w:rsidRDefault="00616582" w:rsidP="00527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 xml:space="preserve">Získanie stupňa vzdelania </w:t>
      </w:r>
    </w:p>
    <w:p w14:paraId="47FA4875" w14:textId="77777777" w:rsidR="00616582" w:rsidRPr="00F43B41" w:rsidRDefault="00616582" w:rsidP="0061658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b/>
          <w:szCs w:val="24"/>
        </w:rPr>
      </w:pPr>
    </w:p>
    <w:p w14:paraId="67BA9D39" w14:textId="77777777" w:rsidR="00616582" w:rsidRPr="00F43B41" w:rsidRDefault="00616582" w:rsidP="006C3256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Odbornú kvalifikáciu odborného vzdelávania a prípravy, ktorej úroveň zodpovedá kvalifikácii získanej stredným odborným vzdelaním, uchádzač získa</w:t>
      </w:r>
    </w:p>
    <w:p w14:paraId="7D2E830C" w14:textId="4C6145C4" w:rsidR="00616582" w:rsidRPr="00F43B41" w:rsidRDefault="004056F9" w:rsidP="00B56B4C">
      <w:pPr>
        <w:numPr>
          <w:ilvl w:val="0"/>
          <w:numId w:val="35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absolvovaním</w:t>
      </w:r>
      <w:r w:rsidR="00616582" w:rsidRPr="00F43B41">
        <w:rPr>
          <w:color w:val="000000"/>
          <w:szCs w:val="24"/>
        </w:rPr>
        <w:t xml:space="preserve"> akreditovaného vzdelávacieho programu určeného pre príslušnú profesijnú kvalifikáciu a</w:t>
      </w:r>
      <w:r w:rsidR="00137D58" w:rsidRPr="00F43B41">
        <w:rPr>
          <w:color w:val="000000"/>
          <w:szCs w:val="24"/>
        </w:rPr>
        <w:t xml:space="preserve"> úspešným </w:t>
      </w:r>
      <w:r w:rsidR="00531F02" w:rsidRPr="00F43B41">
        <w:rPr>
          <w:color w:val="000000"/>
          <w:szCs w:val="24"/>
        </w:rPr>
        <w:t>vykonaním</w:t>
      </w:r>
      <w:r w:rsidR="00137D58" w:rsidRPr="00F43B41">
        <w:rPr>
          <w:color w:val="000000"/>
          <w:szCs w:val="24"/>
        </w:rPr>
        <w:t xml:space="preserve"> skúšky</w:t>
      </w:r>
      <w:r w:rsidR="00616582" w:rsidRPr="00F43B41">
        <w:rPr>
          <w:szCs w:val="24"/>
        </w:rPr>
        <w:t xml:space="preserve"> na </w:t>
      </w:r>
      <w:r w:rsidR="00137D58" w:rsidRPr="00F43B41">
        <w:rPr>
          <w:szCs w:val="24"/>
        </w:rPr>
        <w:t xml:space="preserve">overenie </w:t>
      </w:r>
      <w:r w:rsidR="00616582" w:rsidRPr="00F43B41">
        <w:rPr>
          <w:szCs w:val="24"/>
        </w:rPr>
        <w:t>vzdelávacích výstupov</w:t>
      </w:r>
      <w:r w:rsidR="00616582" w:rsidRPr="00F43B41">
        <w:rPr>
          <w:color w:val="000000"/>
          <w:szCs w:val="24"/>
        </w:rPr>
        <w:t xml:space="preserve"> alebo</w:t>
      </w:r>
    </w:p>
    <w:p w14:paraId="7C666069" w14:textId="71FB1492" w:rsidR="00616582" w:rsidRPr="00F43B41" w:rsidRDefault="00531F02" w:rsidP="006C3256">
      <w:pPr>
        <w:numPr>
          <w:ilvl w:val="0"/>
          <w:numId w:val="35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získaním profesijnej kvalifikácie podľa § </w:t>
      </w:r>
      <w:r w:rsidR="00A07804" w:rsidRPr="00F43B41">
        <w:rPr>
          <w:color w:val="000000"/>
          <w:szCs w:val="24"/>
        </w:rPr>
        <w:t>1</w:t>
      </w:r>
      <w:r w:rsidR="00CB2E23" w:rsidRPr="00F43B41">
        <w:rPr>
          <w:color w:val="000000"/>
          <w:szCs w:val="24"/>
        </w:rPr>
        <w:t>9</w:t>
      </w:r>
      <w:r w:rsidRPr="00F43B41">
        <w:rPr>
          <w:color w:val="000000"/>
          <w:szCs w:val="24"/>
        </w:rPr>
        <w:t xml:space="preserve"> ods. 3 písm. b), c) alebo písm. d)</w:t>
      </w:r>
      <w:r w:rsidR="00616582" w:rsidRPr="00F43B41">
        <w:rPr>
          <w:color w:val="000000"/>
          <w:szCs w:val="24"/>
        </w:rPr>
        <w:t>, ak má najmenej stredné odborné vzdelanie.</w:t>
      </w:r>
    </w:p>
    <w:p w14:paraId="7E8DA27D" w14:textId="77777777" w:rsidR="00616582" w:rsidRPr="00F43B41" w:rsidRDefault="00616582" w:rsidP="00616582">
      <w:pPr>
        <w:spacing w:after="0" w:line="276" w:lineRule="auto"/>
        <w:ind w:left="720"/>
        <w:contextualSpacing/>
        <w:rPr>
          <w:color w:val="000000"/>
          <w:szCs w:val="24"/>
        </w:rPr>
      </w:pPr>
    </w:p>
    <w:p w14:paraId="1A9F897A" w14:textId="7ED3CDBF" w:rsidR="00616582" w:rsidRPr="00F43B41" w:rsidRDefault="00616582" w:rsidP="006C3256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Ak uchádzač vykoná skúšku na </w:t>
      </w:r>
      <w:r w:rsidR="00531F02" w:rsidRPr="00F43B41">
        <w:rPr>
          <w:color w:val="000000"/>
          <w:szCs w:val="24"/>
        </w:rPr>
        <w:t xml:space="preserve">overenie </w:t>
      </w:r>
      <w:r w:rsidRPr="00F43B41">
        <w:rPr>
          <w:color w:val="000000"/>
          <w:szCs w:val="24"/>
        </w:rPr>
        <w:t xml:space="preserve">vzdelávacích výstupov </w:t>
      </w:r>
      <w:r w:rsidR="00340C05" w:rsidRPr="00F43B41">
        <w:rPr>
          <w:color w:val="000000"/>
          <w:szCs w:val="24"/>
        </w:rPr>
        <w:t xml:space="preserve">podľa odseku 1 </w:t>
      </w:r>
      <w:r w:rsidRPr="00F43B41">
        <w:rPr>
          <w:color w:val="000000"/>
          <w:szCs w:val="24"/>
        </w:rPr>
        <w:t xml:space="preserve">v strednej odbornej škole, ktorá používa označenie centrum odborného vzdelávania a prípravy, stredná odborná škola okrem osvedčenia o profesijnej kvalifikácii vydá aj výučný list a vysvedčenie o záverečnej skúške v príslušnom učebnom odbore. </w:t>
      </w:r>
    </w:p>
    <w:p w14:paraId="7569CEBB" w14:textId="77777777" w:rsidR="00616582" w:rsidRPr="00F43B41" w:rsidRDefault="00616582" w:rsidP="00616582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772CCBB9" w14:textId="192B5985" w:rsidR="00616582" w:rsidRPr="00F43B41" w:rsidRDefault="00616582" w:rsidP="006C3256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Ak </w:t>
      </w:r>
      <w:r w:rsidR="00340C05" w:rsidRPr="00F43B41">
        <w:rPr>
          <w:color w:val="000000"/>
          <w:szCs w:val="24"/>
        </w:rPr>
        <w:t>uchádzač</w:t>
      </w:r>
      <w:r w:rsidRPr="00F43B41">
        <w:rPr>
          <w:color w:val="000000"/>
          <w:szCs w:val="24"/>
        </w:rPr>
        <w:t xml:space="preserve"> </w:t>
      </w:r>
      <w:r w:rsidR="00531F02" w:rsidRPr="00F43B41">
        <w:rPr>
          <w:color w:val="000000"/>
          <w:szCs w:val="24"/>
        </w:rPr>
        <w:t>absolv</w:t>
      </w:r>
      <w:r w:rsidR="00340C05" w:rsidRPr="00F43B41">
        <w:rPr>
          <w:color w:val="000000"/>
          <w:szCs w:val="24"/>
        </w:rPr>
        <w:t>uje</w:t>
      </w:r>
      <w:r w:rsidR="00531F02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>akreditovaný vzdelávací program pre príslušnú profesijnú kvalifikáciu a</w:t>
      </w:r>
      <w:r w:rsidR="002B570E" w:rsidRPr="00F43B41">
        <w:rPr>
          <w:color w:val="000000"/>
          <w:szCs w:val="24"/>
        </w:rPr>
        <w:t xml:space="preserve"> úspešne </w:t>
      </w:r>
      <w:r w:rsidRPr="00F43B41">
        <w:rPr>
          <w:color w:val="000000"/>
          <w:szCs w:val="24"/>
        </w:rPr>
        <w:t>vykon</w:t>
      </w:r>
      <w:r w:rsidR="00BC5959" w:rsidRPr="00F43B41">
        <w:rPr>
          <w:color w:val="000000"/>
          <w:szCs w:val="24"/>
        </w:rPr>
        <w:t>á</w:t>
      </w:r>
      <w:r w:rsidRPr="00F43B41">
        <w:rPr>
          <w:color w:val="000000"/>
          <w:szCs w:val="24"/>
        </w:rPr>
        <w:t xml:space="preserve"> skúšku na </w:t>
      </w:r>
      <w:r w:rsidR="00531F02" w:rsidRPr="00F43B41">
        <w:rPr>
          <w:color w:val="000000"/>
          <w:szCs w:val="24"/>
        </w:rPr>
        <w:t xml:space="preserve">overenie </w:t>
      </w:r>
      <w:r w:rsidRPr="00F43B41">
        <w:rPr>
          <w:color w:val="000000"/>
          <w:szCs w:val="24"/>
        </w:rPr>
        <w:t>vzdelávacích výstupov, ktor</w:t>
      </w:r>
      <w:r w:rsidR="002B570E" w:rsidRPr="00F43B41">
        <w:rPr>
          <w:color w:val="000000"/>
          <w:szCs w:val="24"/>
        </w:rPr>
        <w:t>ou</w:t>
      </w:r>
      <w:r w:rsidRPr="00F43B41">
        <w:rPr>
          <w:color w:val="000000"/>
          <w:szCs w:val="24"/>
        </w:rPr>
        <w:t xml:space="preserve"> získa profesijnú kvalifikáciu na úrovni stredného odborného vzdelania v tréningovom centre, tréningové centrum okrem osvedčenia o profesijnej kvalifikácii vydá aj výučný list </w:t>
      </w:r>
      <w:r w:rsidR="00341D77" w:rsidRPr="00F43B41">
        <w:rPr>
          <w:color w:val="000000"/>
          <w:szCs w:val="24"/>
        </w:rPr>
        <w:t xml:space="preserve">a vysvedčenie o záverečnej skúške </w:t>
      </w:r>
      <w:r w:rsidRPr="00F43B41">
        <w:rPr>
          <w:color w:val="000000"/>
          <w:szCs w:val="24"/>
        </w:rPr>
        <w:t>v príslušnom učebnom odbore.</w:t>
      </w:r>
    </w:p>
    <w:p w14:paraId="0C9078B6" w14:textId="77777777" w:rsidR="00616582" w:rsidRPr="00F43B41" w:rsidRDefault="00616582" w:rsidP="00616582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70E04FFD" w14:textId="6062C05F" w:rsidR="004056F9" w:rsidRPr="00F43B41" w:rsidRDefault="00616582" w:rsidP="006C3256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Ak </w:t>
      </w:r>
      <w:r w:rsidR="009F2836" w:rsidRPr="00F43B41">
        <w:rPr>
          <w:color w:val="000000"/>
          <w:szCs w:val="24"/>
        </w:rPr>
        <w:t>osoba, ktorej bol vydaný výučný list podľa odseku 3</w:t>
      </w:r>
      <w:r w:rsidR="009C5221" w:rsidRPr="00F43B41">
        <w:rPr>
          <w:color w:val="000000"/>
          <w:szCs w:val="24"/>
        </w:rPr>
        <w:t>,</w:t>
      </w:r>
      <w:r w:rsidR="009F2836" w:rsidRPr="00F43B41">
        <w:rPr>
          <w:color w:val="000000"/>
          <w:szCs w:val="24"/>
        </w:rPr>
        <w:t xml:space="preserve"> následne </w:t>
      </w:r>
      <w:r w:rsidRPr="00F43B41">
        <w:rPr>
          <w:szCs w:val="24"/>
        </w:rPr>
        <w:t>získa profesijnú kvalifikáciu na úrovni úplného stredného odborného vzdelania v tréningovom centre</w:t>
      </w:r>
      <w:r w:rsidRPr="00F43B41">
        <w:rPr>
          <w:color w:val="000000"/>
          <w:szCs w:val="24"/>
        </w:rPr>
        <w:t xml:space="preserve">, tréningové centrum okrem osvedčenia o profesijnej kvalifikácii vydá aj </w:t>
      </w:r>
      <w:r w:rsidR="00F7765C">
        <w:rPr>
          <w:color w:val="000000"/>
          <w:szCs w:val="24"/>
        </w:rPr>
        <w:t xml:space="preserve">vysvedčenie o </w:t>
      </w:r>
      <w:r w:rsidRPr="00F43B41">
        <w:rPr>
          <w:color w:val="000000"/>
          <w:szCs w:val="24"/>
        </w:rPr>
        <w:t>maturitn</w:t>
      </w:r>
      <w:r w:rsidR="00F7765C">
        <w:rPr>
          <w:color w:val="000000"/>
          <w:szCs w:val="24"/>
        </w:rPr>
        <w:t>ej</w:t>
      </w:r>
      <w:r w:rsidRPr="00F43B41">
        <w:rPr>
          <w:color w:val="000000"/>
          <w:szCs w:val="24"/>
        </w:rPr>
        <w:t xml:space="preserve"> </w:t>
      </w:r>
      <w:r w:rsidR="00F7765C">
        <w:rPr>
          <w:color w:val="000000"/>
          <w:szCs w:val="24"/>
        </w:rPr>
        <w:t>skúške</w:t>
      </w:r>
      <w:r w:rsidRPr="00F43B41">
        <w:rPr>
          <w:color w:val="000000"/>
          <w:szCs w:val="24"/>
        </w:rPr>
        <w:t xml:space="preserve">, ktoré </w:t>
      </w:r>
      <w:r w:rsidR="00CF57CB" w:rsidRPr="00F43B41">
        <w:rPr>
          <w:color w:val="000000"/>
          <w:szCs w:val="24"/>
        </w:rPr>
        <w:t xml:space="preserve">zodpovedá </w:t>
      </w:r>
      <w:r w:rsidR="00F7765C">
        <w:rPr>
          <w:color w:val="000000"/>
          <w:szCs w:val="24"/>
        </w:rPr>
        <w:t xml:space="preserve">vysvedčeniu o </w:t>
      </w:r>
      <w:r w:rsidR="00F7765C" w:rsidRPr="00F43B41">
        <w:rPr>
          <w:color w:val="000000"/>
          <w:szCs w:val="24"/>
        </w:rPr>
        <w:t>maturitn</w:t>
      </w:r>
      <w:r w:rsidR="00F7765C">
        <w:rPr>
          <w:color w:val="000000"/>
          <w:szCs w:val="24"/>
        </w:rPr>
        <w:t>ej</w:t>
      </w:r>
      <w:r w:rsidR="00F7765C" w:rsidRPr="00F43B41">
        <w:rPr>
          <w:color w:val="000000"/>
          <w:szCs w:val="24"/>
        </w:rPr>
        <w:t xml:space="preserve"> </w:t>
      </w:r>
      <w:r w:rsidR="00F7765C">
        <w:rPr>
          <w:color w:val="000000"/>
          <w:szCs w:val="24"/>
        </w:rPr>
        <w:t>skúške</w:t>
      </w:r>
      <w:r w:rsidR="00F7765C" w:rsidRPr="00F43B41">
        <w:rPr>
          <w:color w:val="000000"/>
          <w:szCs w:val="24"/>
        </w:rPr>
        <w:t xml:space="preserve"> </w:t>
      </w:r>
      <w:r w:rsidR="00CF57CB" w:rsidRPr="00F43B41">
        <w:rPr>
          <w:color w:val="000000"/>
          <w:szCs w:val="24"/>
        </w:rPr>
        <w:t>vydávanému po</w:t>
      </w:r>
      <w:r w:rsidRPr="00F43B41">
        <w:rPr>
          <w:color w:val="000000"/>
          <w:szCs w:val="24"/>
        </w:rPr>
        <w:t xml:space="preserve"> absolvovaní vzdelávacieho programu odboru vzdelávania kvalifikačného štúdia </w:t>
      </w:r>
      <w:r w:rsidR="00C16773" w:rsidRPr="00F43B41">
        <w:rPr>
          <w:color w:val="000000"/>
          <w:szCs w:val="24"/>
        </w:rPr>
        <w:t xml:space="preserve">ako druhu pomaturitného štúdia </w:t>
      </w:r>
      <w:r w:rsidRPr="00F43B41">
        <w:rPr>
          <w:color w:val="000000"/>
          <w:szCs w:val="24"/>
        </w:rPr>
        <w:t>v strednej odbornej škole, ktorý sa ukončuje odbornou zložkou maturitnej skúšky.</w:t>
      </w:r>
    </w:p>
    <w:p w14:paraId="04B2E06C" w14:textId="77777777" w:rsidR="00CB2E23" w:rsidRPr="00F43B41" w:rsidRDefault="00CB2E23" w:rsidP="00A42249">
      <w:pPr>
        <w:pStyle w:val="Odsekzoznamu"/>
        <w:rPr>
          <w:color w:val="000000"/>
          <w:szCs w:val="24"/>
        </w:rPr>
      </w:pPr>
    </w:p>
    <w:p w14:paraId="11EE795F" w14:textId="5FB72426" w:rsidR="00CB2E23" w:rsidRPr="00F43B41" w:rsidRDefault="003C3F00" w:rsidP="006C3256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Doklad vydaný</w:t>
      </w:r>
      <w:r w:rsidR="00F259C4" w:rsidRPr="00F43B41">
        <w:rPr>
          <w:color w:val="000000"/>
          <w:szCs w:val="24"/>
        </w:rPr>
        <w:t xml:space="preserve"> podľa ods</w:t>
      </w:r>
      <w:r w:rsidR="00102AE8" w:rsidRPr="00F43B41">
        <w:rPr>
          <w:color w:val="000000"/>
          <w:szCs w:val="24"/>
        </w:rPr>
        <w:t>eku</w:t>
      </w:r>
      <w:r w:rsidR="00F259C4" w:rsidRPr="00F43B41">
        <w:rPr>
          <w:color w:val="000000"/>
          <w:szCs w:val="24"/>
        </w:rPr>
        <w:t xml:space="preserve"> 4 n</w:t>
      </w:r>
      <w:r w:rsidR="00102AE8" w:rsidRPr="00F43B41">
        <w:rPr>
          <w:color w:val="000000"/>
          <w:szCs w:val="24"/>
        </w:rPr>
        <w:t>i</w:t>
      </w:r>
      <w:r w:rsidR="00F259C4" w:rsidRPr="00F43B41">
        <w:rPr>
          <w:color w:val="000000"/>
          <w:szCs w:val="24"/>
        </w:rPr>
        <w:t>e</w:t>
      </w:r>
      <w:r w:rsidR="00102AE8" w:rsidRPr="00F43B41">
        <w:rPr>
          <w:color w:val="000000"/>
          <w:szCs w:val="24"/>
        </w:rPr>
        <w:t xml:space="preserve"> je dokladom o </w:t>
      </w:r>
      <w:r w:rsidR="00F259C4" w:rsidRPr="00F43B41">
        <w:rPr>
          <w:color w:val="000000"/>
          <w:szCs w:val="24"/>
        </w:rPr>
        <w:t>sp</w:t>
      </w:r>
      <w:r w:rsidR="00102AE8" w:rsidRPr="00F43B41">
        <w:rPr>
          <w:color w:val="000000"/>
          <w:szCs w:val="24"/>
        </w:rPr>
        <w:t>lnení základnej</w:t>
      </w:r>
      <w:r w:rsidR="00F259C4" w:rsidRPr="00F43B41">
        <w:rPr>
          <w:color w:val="000000"/>
          <w:szCs w:val="24"/>
        </w:rPr>
        <w:t xml:space="preserve"> podmienky prijatia na </w:t>
      </w:r>
      <w:r w:rsidR="00102AE8" w:rsidRPr="00F43B41">
        <w:rPr>
          <w:color w:val="000000"/>
          <w:szCs w:val="24"/>
        </w:rPr>
        <w:t xml:space="preserve">bakalárske </w:t>
      </w:r>
      <w:r w:rsidR="00F259C4" w:rsidRPr="00F43B41">
        <w:rPr>
          <w:color w:val="000000"/>
          <w:szCs w:val="24"/>
        </w:rPr>
        <w:t>štúdium.</w:t>
      </w:r>
      <w:r w:rsidR="00E75FBC" w:rsidRPr="00F43B41">
        <w:rPr>
          <w:rStyle w:val="Odkaznapoznmkupodiarou"/>
          <w:color w:val="000000"/>
          <w:szCs w:val="24"/>
        </w:rPr>
        <w:footnoteReference w:id="15"/>
      </w:r>
      <w:r w:rsidR="00E75FBC" w:rsidRPr="00F43B41">
        <w:rPr>
          <w:color w:val="000000"/>
          <w:szCs w:val="24"/>
        </w:rPr>
        <w:t xml:space="preserve">) </w:t>
      </w:r>
      <w:r w:rsidR="00F259C4" w:rsidRPr="00F43B41">
        <w:rPr>
          <w:color w:val="000000"/>
          <w:szCs w:val="24"/>
          <w:vertAlign w:val="superscript"/>
        </w:rPr>
        <w:t xml:space="preserve">  </w:t>
      </w:r>
    </w:p>
    <w:p w14:paraId="001D4644" w14:textId="477ADEBE" w:rsidR="00616582" w:rsidRPr="00F43B41" w:rsidRDefault="00616582" w:rsidP="00A42249">
      <w:pPr>
        <w:spacing w:after="0" w:line="240" w:lineRule="auto"/>
        <w:ind w:left="426"/>
        <w:jc w:val="both"/>
        <w:rPr>
          <w:szCs w:val="24"/>
        </w:rPr>
      </w:pPr>
    </w:p>
    <w:p w14:paraId="3B7E69E0" w14:textId="6D922431" w:rsidR="007532B0" w:rsidRPr="00F43B41" w:rsidRDefault="00E12FAE" w:rsidP="00634DCC">
      <w:pPr>
        <w:pStyle w:val="Odsekzoznamu"/>
        <w:ind w:left="0"/>
        <w:jc w:val="center"/>
        <w:rPr>
          <w:rFonts w:cs="Times New Roman"/>
          <w:b/>
          <w:szCs w:val="24"/>
        </w:rPr>
      </w:pPr>
      <w:r w:rsidRPr="00F43B41">
        <w:rPr>
          <w:rFonts w:cs="Times New Roman"/>
          <w:b/>
          <w:szCs w:val="24"/>
        </w:rPr>
        <w:t>§</w:t>
      </w:r>
      <w:r w:rsidR="007532B0" w:rsidRPr="00F43B41">
        <w:rPr>
          <w:rFonts w:cs="Times New Roman"/>
          <w:b/>
          <w:szCs w:val="24"/>
        </w:rPr>
        <w:t xml:space="preserve"> </w:t>
      </w:r>
      <w:r w:rsidRPr="00F43B41">
        <w:rPr>
          <w:rFonts w:cs="Times New Roman"/>
          <w:b/>
          <w:szCs w:val="24"/>
        </w:rPr>
        <w:t>2</w:t>
      </w:r>
      <w:r w:rsidR="00EA0432" w:rsidRPr="00F43B41">
        <w:rPr>
          <w:rFonts w:cs="Times New Roman"/>
          <w:b/>
          <w:szCs w:val="24"/>
        </w:rPr>
        <w:t>5</w:t>
      </w:r>
    </w:p>
    <w:p w14:paraId="41066F3A" w14:textId="7244E433" w:rsidR="007532B0" w:rsidRPr="00F43B41" w:rsidRDefault="007532B0" w:rsidP="00634DCC">
      <w:pPr>
        <w:pStyle w:val="Odsekzoznamu"/>
        <w:ind w:left="0"/>
        <w:jc w:val="center"/>
        <w:rPr>
          <w:rFonts w:cs="Times New Roman"/>
          <w:b/>
          <w:szCs w:val="24"/>
        </w:rPr>
      </w:pPr>
      <w:r w:rsidRPr="00F43B41">
        <w:rPr>
          <w:rFonts w:cs="Times New Roman"/>
          <w:b/>
          <w:szCs w:val="24"/>
        </w:rPr>
        <w:t>Financovanie</w:t>
      </w:r>
      <w:r w:rsidR="00122DF7" w:rsidRPr="00F43B41">
        <w:rPr>
          <w:rFonts w:cs="Times New Roman"/>
          <w:b/>
          <w:szCs w:val="24"/>
        </w:rPr>
        <w:t xml:space="preserve"> </w:t>
      </w:r>
      <w:bookmarkStart w:id="10" w:name="_GoBack"/>
      <w:r w:rsidR="00122DF7" w:rsidRPr="00F43B41">
        <w:rPr>
          <w:rFonts w:cs="Times New Roman"/>
          <w:b/>
          <w:szCs w:val="24"/>
        </w:rPr>
        <w:t>vzdelávania dospelých</w:t>
      </w:r>
      <w:bookmarkEnd w:id="10"/>
    </w:p>
    <w:p w14:paraId="0F949102" w14:textId="77777777" w:rsidR="00D07B5E" w:rsidRPr="00F43B41" w:rsidRDefault="00D07B5E" w:rsidP="00634DCC">
      <w:pPr>
        <w:pStyle w:val="Odsekzoznamu"/>
        <w:ind w:left="0"/>
        <w:jc w:val="center"/>
        <w:rPr>
          <w:rFonts w:cs="Times New Roman"/>
          <w:b/>
          <w:szCs w:val="24"/>
        </w:rPr>
      </w:pPr>
    </w:p>
    <w:p w14:paraId="4568E844" w14:textId="4412218D" w:rsidR="007532B0" w:rsidRPr="00F43B41" w:rsidRDefault="007532B0" w:rsidP="006C3256">
      <w:pPr>
        <w:numPr>
          <w:ilvl w:val="0"/>
          <w:numId w:val="7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Náklady spojené s</w:t>
      </w:r>
      <w:r w:rsidR="003A0806" w:rsidRPr="00F43B41">
        <w:rPr>
          <w:color w:val="000000"/>
          <w:szCs w:val="24"/>
        </w:rPr>
        <w:t>o</w:t>
      </w:r>
      <w:r w:rsidRPr="00F43B41">
        <w:rPr>
          <w:color w:val="000000"/>
          <w:szCs w:val="24"/>
        </w:rPr>
        <w:t xml:space="preserve"> vzdelávan</w:t>
      </w:r>
      <w:r w:rsidR="003A0806" w:rsidRPr="00F43B41">
        <w:rPr>
          <w:color w:val="000000"/>
          <w:szCs w:val="24"/>
        </w:rPr>
        <w:t xml:space="preserve">ím </w:t>
      </w:r>
      <w:r w:rsidR="00D57D8A" w:rsidRPr="00F43B41">
        <w:rPr>
          <w:color w:val="000000"/>
          <w:szCs w:val="24"/>
        </w:rPr>
        <w:t xml:space="preserve">dospelých </w:t>
      </w:r>
      <w:r w:rsidR="00635990" w:rsidRPr="00F43B41">
        <w:rPr>
          <w:color w:val="000000"/>
          <w:szCs w:val="24"/>
        </w:rPr>
        <w:t>podľa § 9 ods. 1</w:t>
      </w:r>
      <w:r w:rsidR="009C3B8B" w:rsidRPr="00F43B41">
        <w:rPr>
          <w:color w:val="000000"/>
          <w:szCs w:val="24"/>
        </w:rPr>
        <w:t xml:space="preserve"> písm. a) až h)</w:t>
      </w:r>
      <w:r w:rsidR="00635990" w:rsidRPr="00F43B41">
        <w:rPr>
          <w:color w:val="000000"/>
          <w:szCs w:val="24"/>
        </w:rPr>
        <w:t xml:space="preserve"> a náklady spojené s overovaním </w:t>
      </w:r>
      <w:r w:rsidR="00EA416A" w:rsidRPr="00F43B41">
        <w:rPr>
          <w:color w:val="000000"/>
          <w:szCs w:val="24"/>
        </w:rPr>
        <w:t>vzdelávacích výstupov</w:t>
      </w:r>
      <w:r w:rsidR="00635990" w:rsidRPr="00F43B41">
        <w:rPr>
          <w:color w:val="000000"/>
          <w:szCs w:val="24"/>
        </w:rPr>
        <w:t xml:space="preserve"> hradí</w:t>
      </w:r>
    </w:p>
    <w:p w14:paraId="63DC6180" w14:textId="11FB5AB6" w:rsidR="007532B0" w:rsidRPr="00F43B41" w:rsidRDefault="003A080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účastník vzdelávania</w:t>
      </w:r>
      <w:r w:rsidR="00320CE1" w:rsidRPr="00F43B41">
        <w:rPr>
          <w:color w:val="000000"/>
          <w:szCs w:val="24"/>
        </w:rPr>
        <w:t xml:space="preserve"> alebo</w:t>
      </w:r>
    </w:p>
    <w:p w14:paraId="41CA8B51" w14:textId="2E838D14" w:rsidR="003A0806" w:rsidRPr="00F43B41" w:rsidRDefault="003A080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zamestnávateľ</w:t>
      </w:r>
      <w:r w:rsidR="00320CE1" w:rsidRPr="00F43B41">
        <w:rPr>
          <w:color w:val="000000"/>
          <w:szCs w:val="24"/>
        </w:rPr>
        <w:t>.</w:t>
      </w:r>
    </w:p>
    <w:p w14:paraId="07C80A51" w14:textId="77777777" w:rsidR="000418C3" w:rsidRPr="00F43B41" w:rsidRDefault="000418C3" w:rsidP="002D625A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07B72A5D" w14:textId="51F23864" w:rsidR="00320CE1" w:rsidRPr="00F43B41" w:rsidRDefault="00320CE1" w:rsidP="006C3256">
      <w:pPr>
        <w:numPr>
          <w:ilvl w:val="0"/>
          <w:numId w:val="7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Náklady podľa odseku 1 môžu byť hradené</w:t>
      </w:r>
    </w:p>
    <w:p w14:paraId="6092A301" w14:textId="0FF1DF3A" w:rsidR="003A0806" w:rsidRPr="00F43B41" w:rsidRDefault="003A080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zo štátneho rozpočtu alebo</w:t>
      </w:r>
    </w:p>
    <w:p w14:paraId="19685E52" w14:textId="3B9824C3" w:rsidR="003A0806" w:rsidRPr="00F43B41" w:rsidRDefault="003A080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z prostriedkov Európskej únie.</w:t>
      </w:r>
    </w:p>
    <w:p w14:paraId="56C70E07" w14:textId="076E3C6D" w:rsidR="002D625A" w:rsidRPr="00F43B41" w:rsidRDefault="002D625A" w:rsidP="002D625A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689BA64A" w14:textId="4B7DBE8B" w:rsidR="002D625A" w:rsidRPr="00F43B41" w:rsidRDefault="002D625A" w:rsidP="006C3256">
      <w:pPr>
        <w:numPr>
          <w:ilvl w:val="0"/>
          <w:numId w:val="7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Ministerstvo školstva môže poskytnúť </w:t>
      </w:r>
      <w:r w:rsidR="00F93626" w:rsidRPr="00F43B41">
        <w:rPr>
          <w:color w:val="000000"/>
          <w:szCs w:val="24"/>
        </w:rPr>
        <w:t xml:space="preserve">z kapitoly ministerstva školstva </w:t>
      </w:r>
      <w:r w:rsidRPr="00F43B41">
        <w:rPr>
          <w:color w:val="000000"/>
          <w:szCs w:val="24"/>
        </w:rPr>
        <w:t xml:space="preserve">dotáciu právnickej osobe, ktorej činnosť priamo súvisí s podporou a rozvojom vzdelávania </w:t>
      </w:r>
      <w:r w:rsidR="00122DF7" w:rsidRPr="00F43B41">
        <w:rPr>
          <w:color w:val="000000"/>
          <w:szCs w:val="24"/>
        </w:rPr>
        <w:t>dospelých</w:t>
      </w:r>
      <w:r w:rsidR="00930767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na činnosti určené ministerstvom školstva. </w:t>
      </w:r>
    </w:p>
    <w:p w14:paraId="6DBE32E9" w14:textId="77777777" w:rsidR="00F93626" w:rsidRPr="00F43B41" w:rsidRDefault="00F93626" w:rsidP="0078562C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6834C001" w14:textId="2A72D4B2" w:rsidR="00F93626" w:rsidRPr="00F43B41" w:rsidRDefault="00F93626" w:rsidP="006C3256">
      <w:pPr>
        <w:numPr>
          <w:ilvl w:val="0"/>
          <w:numId w:val="7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Žiadosť o poskytnutie dotácie podáva žiadateľ písomne bez výzvy v priebehu kalendárneho roka.</w:t>
      </w:r>
    </w:p>
    <w:p w14:paraId="1256730E" w14:textId="77777777" w:rsidR="00F93626" w:rsidRPr="00F43B41" w:rsidRDefault="00F93626" w:rsidP="00F061DF">
      <w:pPr>
        <w:spacing w:after="0" w:line="240" w:lineRule="auto"/>
        <w:ind w:left="426" w:hanging="426"/>
        <w:jc w:val="both"/>
        <w:rPr>
          <w:color w:val="000000"/>
          <w:szCs w:val="24"/>
        </w:rPr>
      </w:pPr>
    </w:p>
    <w:p w14:paraId="6D485EEB" w14:textId="77777777" w:rsidR="00F93626" w:rsidRPr="00F43B41" w:rsidRDefault="00F93626" w:rsidP="006C3256">
      <w:pPr>
        <w:numPr>
          <w:ilvl w:val="0"/>
          <w:numId w:val="7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Žiadosť o poskytnutie dotácie obsahuje identifikačné údaje o žiadateľovi, ktorými sú</w:t>
      </w:r>
    </w:p>
    <w:p w14:paraId="7DB2E8A1" w14:textId="78AF1D2A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názov a právna forma žiadateľa,</w:t>
      </w:r>
    </w:p>
    <w:p w14:paraId="5A9CAF2E" w14:textId="363656D7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adresa sídla,</w:t>
      </w:r>
    </w:p>
    <w:p w14:paraId="44556D67" w14:textId="742B9C71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identifikačné číslo</w:t>
      </w:r>
      <w:r w:rsidR="00634580">
        <w:rPr>
          <w:color w:val="000000"/>
          <w:szCs w:val="24"/>
        </w:rPr>
        <w:t xml:space="preserve"> organizácie</w:t>
      </w:r>
      <w:r w:rsidRPr="00F43B41">
        <w:rPr>
          <w:color w:val="000000"/>
          <w:szCs w:val="24"/>
        </w:rPr>
        <w:t>,</w:t>
      </w:r>
    </w:p>
    <w:p w14:paraId="3099C85A" w14:textId="54D76414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daňové identifikačné číslo,</w:t>
      </w:r>
    </w:p>
    <w:p w14:paraId="43056029" w14:textId="5FAC1A61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meno a priezvisko štatutárneho orgánu.</w:t>
      </w:r>
    </w:p>
    <w:p w14:paraId="00F88290" w14:textId="77777777" w:rsidR="00F061DF" w:rsidRPr="00F43B41" w:rsidRDefault="00F061DF" w:rsidP="00F061DF">
      <w:pPr>
        <w:spacing w:after="0" w:line="240" w:lineRule="auto"/>
        <w:ind w:left="426" w:hanging="426"/>
        <w:jc w:val="both"/>
        <w:rPr>
          <w:color w:val="000000"/>
          <w:szCs w:val="24"/>
        </w:rPr>
      </w:pPr>
    </w:p>
    <w:p w14:paraId="7ACFF8F9" w14:textId="77777777" w:rsidR="00F93626" w:rsidRPr="00F43B41" w:rsidRDefault="00F93626" w:rsidP="006C3256">
      <w:pPr>
        <w:numPr>
          <w:ilvl w:val="0"/>
          <w:numId w:val="7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Žiadosť o poskytnutie dotácie ďalej obsahuje najmä</w:t>
      </w:r>
    </w:p>
    <w:p w14:paraId="72DD16A7" w14:textId="19F5F28D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predmet činnosti žiadateľa,</w:t>
      </w:r>
    </w:p>
    <w:p w14:paraId="70D34407" w14:textId="03B0205C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účel poskytnutia dotácie,</w:t>
      </w:r>
    </w:p>
    <w:p w14:paraId="4E7F63F6" w14:textId="692B4803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charakteristiku uskutočňovaných činností, na ktoré sa požaduje dotácia,</w:t>
      </w:r>
    </w:p>
    <w:p w14:paraId="68027D94" w14:textId="1E087B87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časový harmonogram uskutočnenia činností,</w:t>
      </w:r>
    </w:p>
    <w:p w14:paraId="4BB0C697" w14:textId="74D23F14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analýzu finančného zabezpečenia uskutočňovaných činností.</w:t>
      </w:r>
    </w:p>
    <w:p w14:paraId="0D745A6C" w14:textId="77777777" w:rsidR="00F93626" w:rsidRPr="00F43B41" w:rsidRDefault="00F93626" w:rsidP="00F061DF">
      <w:pPr>
        <w:spacing w:after="0" w:line="240" w:lineRule="auto"/>
        <w:ind w:left="426" w:hanging="426"/>
        <w:jc w:val="both"/>
        <w:rPr>
          <w:color w:val="000000"/>
          <w:szCs w:val="24"/>
        </w:rPr>
      </w:pPr>
    </w:p>
    <w:p w14:paraId="65B89F7B" w14:textId="0683C088" w:rsidR="00F93626" w:rsidRPr="00F43B41" w:rsidRDefault="00F93626" w:rsidP="006C3256">
      <w:pPr>
        <w:numPr>
          <w:ilvl w:val="0"/>
          <w:numId w:val="7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Výšku dotácie určuje ministerstvo školstva.</w:t>
      </w:r>
    </w:p>
    <w:p w14:paraId="76CB16D5" w14:textId="706FA7C2" w:rsidR="00F93626" w:rsidRPr="00F43B41" w:rsidRDefault="00F93626" w:rsidP="00F061DF">
      <w:pPr>
        <w:spacing w:after="0" w:line="240" w:lineRule="auto"/>
        <w:ind w:left="426" w:hanging="426"/>
        <w:jc w:val="both"/>
        <w:rPr>
          <w:color w:val="000000"/>
          <w:szCs w:val="24"/>
        </w:rPr>
      </w:pPr>
    </w:p>
    <w:p w14:paraId="6837F1D2" w14:textId="77777777" w:rsidR="00F93626" w:rsidRPr="00F43B41" w:rsidRDefault="00F93626" w:rsidP="006C3256">
      <w:pPr>
        <w:numPr>
          <w:ilvl w:val="0"/>
          <w:numId w:val="7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Na základe rozhodnutia o poskytnutí dotácie uzatvorí ministerstvo školstva so žiadateľom, ktorému je schválená dotácia, písomnú zmluvu o poskytnutí dotácie. Zmluva o poskytnutí dotácie obsahuje najmä</w:t>
      </w:r>
    </w:p>
    <w:p w14:paraId="029D53B6" w14:textId="102CDCBD" w:rsidR="00F93626" w:rsidRPr="00F43B41" w:rsidRDefault="008A40A1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i</w:t>
      </w:r>
      <w:r w:rsidR="00F93626" w:rsidRPr="00F43B41">
        <w:rPr>
          <w:color w:val="000000"/>
          <w:szCs w:val="24"/>
        </w:rPr>
        <w:t xml:space="preserve">dentifikačné údaje zmluvných strán podľa odseku </w:t>
      </w:r>
      <w:r w:rsidR="003C0A00" w:rsidRPr="00F43B41">
        <w:rPr>
          <w:color w:val="000000"/>
          <w:szCs w:val="24"/>
        </w:rPr>
        <w:t>5</w:t>
      </w:r>
      <w:r w:rsidR="00F93626" w:rsidRPr="00F43B41">
        <w:rPr>
          <w:color w:val="000000"/>
          <w:szCs w:val="24"/>
        </w:rPr>
        <w:t>,</w:t>
      </w:r>
    </w:p>
    <w:p w14:paraId="067DCF24" w14:textId="7CBB4479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názov banky alebo pobočky zahraničnej banky a číslo samostatného bankového účtu prijímateľa na vedenie prostriedkov poskytovaných zo štátneho rozpočtu,</w:t>
      </w:r>
    </w:p>
    <w:p w14:paraId="0C3E33FE" w14:textId="5B0BD1A5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výšku poskytovanej dotácie, </w:t>
      </w:r>
    </w:p>
    <w:p w14:paraId="1D95FC11" w14:textId="6926410B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účel, na ktorý sa dotácia poskytuje,</w:t>
      </w:r>
    </w:p>
    <w:p w14:paraId="3050CF61" w14:textId="69E13260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lehotu, v ktorej možno použiť dotáciu, a lehotu na zúčtovanie dotácie,</w:t>
      </w:r>
    </w:p>
    <w:p w14:paraId="0CCC7C85" w14:textId="3FF86160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lehotu na vrátenie nevyčerpaných finančných prostriedkov a číslo účtu ministerstva školstva, na ktorý sa tieto finančné prostriedky poukazujú,</w:t>
      </w:r>
    </w:p>
    <w:p w14:paraId="37342458" w14:textId="392B6600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lastRenderedPageBreak/>
        <w:t>podmienky použitia prostriedkov dotácie, ktorých nesplnenie je spojené s povinnosťou ich vrátenia.</w:t>
      </w:r>
      <w:r w:rsidR="008A40A1" w:rsidRPr="00F43B41">
        <w:rPr>
          <w:vertAlign w:val="superscript"/>
        </w:rPr>
        <w:footnoteReference w:id="16"/>
      </w:r>
      <w:r w:rsidRPr="00F43B41">
        <w:rPr>
          <w:color w:val="000000"/>
          <w:szCs w:val="24"/>
        </w:rPr>
        <w:t>)</w:t>
      </w:r>
    </w:p>
    <w:p w14:paraId="05712391" w14:textId="77777777" w:rsidR="008A40A1" w:rsidRPr="00F43B41" w:rsidRDefault="008A40A1" w:rsidP="00F061DF">
      <w:pPr>
        <w:spacing w:after="0" w:line="240" w:lineRule="auto"/>
        <w:ind w:left="426" w:hanging="426"/>
        <w:jc w:val="both"/>
        <w:rPr>
          <w:color w:val="000000"/>
          <w:szCs w:val="24"/>
        </w:rPr>
      </w:pPr>
    </w:p>
    <w:p w14:paraId="7C760DAF" w14:textId="457CC88D" w:rsidR="00F93626" w:rsidRPr="00F43B41" w:rsidRDefault="00F93626" w:rsidP="006C3256">
      <w:pPr>
        <w:numPr>
          <w:ilvl w:val="0"/>
          <w:numId w:val="7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Na poskytnutie dotácie nie je právny nárok.</w:t>
      </w:r>
      <w:r w:rsidR="00DA409F">
        <w:rPr>
          <w:color w:val="000000"/>
          <w:szCs w:val="24"/>
        </w:rPr>
        <w:t xml:space="preserve"> </w:t>
      </w:r>
      <w:r w:rsidR="00DA409F" w:rsidRPr="00DA409F">
        <w:rPr>
          <w:color w:val="000000"/>
          <w:szCs w:val="24"/>
        </w:rPr>
        <w:t>Kritériá oprávnenosti a výberové kritériá zverejní ministerstvo školstva v príslušnej výzve na podávanie žiadostí o dotácie.</w:t>
      </w:r>
    </w:p>
    <w:p w14:paraId="1A7F7281" w14:textId="26588A78" w:rsidR="00515568" w:rsidRPr="00F43B41" w:rsidRDefault="00515568" w:rsidP="00515568">
      <w:pPr>
        <w:spacing w:after="0" w:line="240" w:lineRule="auto"/>
        <w:jc w:val="both"/>
        <w:rPr>
          <w:color w:val="000000"/>
          <w:szCs w:val="24"/>
        </w:rPr>
      </w:pPr>
    </w:p>
    <w:p w14:paraId="742ABEF9" w14:textId="3679BD81" w:rsidR="00515568" w:rsidRPr="00F43B41" w:rsidRDefault="00B3302B" w:rsidP="006C3256">
      <w:pPr>
        <w:numPr>
          <w:ilvl w:val="0"/>
          <w:numId w:val="7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Neformálne vzdelávanie vo vzdelávacom programe, ktoré vedie k získaniu, obnoveniu, rozšíreniu alebo k prehĺbeniu digitálnych zručností alebo </w:t>
      </w:r>
      <w:r w:rsidR="00C36533" w:rsidRPr="00F43B41">
        <w:rPr>
          <w:color w:val="000000"/>
          <w:szCs w:val="24"/>
        </w:rPr>
        <w:t xml:space="preserve">zelených zručností </w:t>
      </w:r>
      <w:r w:rsidR="00515568" w:rsidRPr="00F43B41">
        <w:rPr>
          <w:color w:val="000000"/>
          <w:szCs w:val="24"/>
        </w:rPr>
        <w:t xml:space="preserve">podľa § </w:t>
      </w:r>
      <w:r w:rsidRPr="00F43B41">
        <w:rPr>
          <w:color w:val="000000"/>
          <w:szCs w:val="24"/>
        </w:rPr>
        <w:t xml:space="preserve">9 </w:t>
      </w:r>
      <w:r w:rsidR="001641C6" w:rsidRPr="00F43B41">
        <w:rPr>
          <w:color w:val="000000"/>
          <w:szCs w:val="24"/>
        </w:rPr>
        <w:t>ods.</w:t>
      </w:r>
      <w:r w:rsidR="00515568" w:rsidRPr="00F43B41">
        <w:rPr>
          <w:color w:val="000000"/>
          <w:szCs w:val="24"/>
        </w:rPr>
        <w:t xml:space="preserve"> 1 písm. f)</w:t>
      </w:r>
      <w:r w:rsidR="00F7765C">
        <w:rPr>
          <w:color w:val="000000"/>
          <w:szCs w:val="24"/>
        </w:rPr>
        <w:t>,</w:t>
      </w:r>
      <w:r w:rsidR="00515568" w:rsidRPr="00F43B41">
        <w:rPr>
          <w:color w:val="000000"/>
          <w:szCs w:val="24"/>
        </w:rPr>
        <w:t xml:space="preserve"> môže poskytovať </w:t>
      </w:r>
      <w:r w:rsidRPr="00F43B41">
        <w:rPr>
          <w:color w:val="000000"/>
          <w:szCs w:val="24"/>
        </w:rPr>
        <w:t xml:space="preserve">certifikovaná </w:t>
      </w:r>
      <w:r w:rsidR="00515568" w:rsidRPr="00F43B41">
        <w:rPr>
          <w:color w:val="000000"/>
          <w:szCs w:val="24"/>
        </w:rPr>
        <w:t>vzdelávacia inštitúcia</w:t>
      </w:r>
      <w:r w:rsidR="00C36533" w:rsidRPr="00F43B41">
        <w:rPr>
          <w:color w:val="000000"/>
          <w:szCs w:val="24"/>
        </w:rPr>
        <w:t xml:space="preserve">, </w:t>
      </w:r>
      <w:r w:rsidR="00515568" w:rsidRPr="00F43B41">
        <w:rPr>
          <w:color w:val="000000"/>
          <w:szCs w:val="24"/>
        </w:rPr>
        <w:t xml:space="preserve">ktorá je zapísaná do zoznamu </w:t>
      </w:r>
      <w:r w:rsidR="00D52BBE" w:rsidRPr="00F43B41">
        <w:rPr>
          <w:color w:val="000000"/>
          <w:szCs w:val="24"/>
        </w:rPr>
        <w:t xml:space="preserve">poskytovateľov vzdelávacích programov v oblasti digitálnych zručností a </w:t>
      </w:r>
      <w:r w:rsidR="00C36533" w:rsidRPr="00F43B41">
        <w:rPr>
          <w:color w:val="000000"/>
          <w:szCs w:val="24"/>
        </w:rPr>
        <w:t xml:space="preserve">zelených </w:t>
      </w:r>
      <w:r w:rsidR="00D52BBE" w:rsidRPr="00F43B41">
        <w:rPr>
          <w:color w:val="000000"/>
          <w:szCs w:val="24"/>
        </w:rPr>
        <w:t>zručností</w:t>
      </w:r>
      <w:r w:rsidR="00C36533" w:rsidRPr="00F43B41">
        <w:rPr>
          <w:color w:val="000000"/>
          <w:szCs w:val="24"/>
        </w:rPr>
        <w:t>.</w:t>
      </w:r>
      <w:r w:rsidR="00D52BBE" w:rsidRPr="00F43B41">
        <w:rPr>
          <w:color w:val="000000"/>
          <w:szCs w:val="24"/>
        </w:rPr>
        <w:t xml:space="preserve"> </w:t>
      </w:r>
    </w:p>
    <w:p w14:paraId="26ED5098" w14:textId="77777777" w:rsidR="00515568" w:rsidRPr="00F43B41" w:rsidRDefault="00515568" w:rsidP="00C66697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602743F0" w14:textId="21499D4C" w:rsidR="003D26FC" w:rsidRPr="00F43B41" w:rsidRDefault="000038D2" w:rsidP="006C3256">
      <w:pPr>
        <w:numPr>
          <w:ilvl w:val="0"/>
          <w:numId w:val="7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Zápis do zoznamu podľa odseku 10 vykonáva aliancia po splnení podmienok, ktoré zverejní na svojom webovom sídle</w:t>
      </w:r>
      <w:r w:rsidR="003D26FC" w:rsidRPr="00F43B41">
        <w:rPr>
          <w:color w:val="000000"/>
          <w:szCs w:val="24"/>
        </w:rPr>
        <w:t>. Z</w:t>
      </w:r>
      <w:r w:rsidR="00515568" w:rsidRPr="00F43B41">
        <w:rPr>
          <w:color w:val="000000"/>
          <w:szCs w:val="24"/>
        </w:rPr>
        <w:t xml:space="preserve">oznam </w:t>
      </w:r>
      <w:r w:rsidRPr="00F43B41">
        <w:rPr>
          <w:color w:val="000000"/>
          <w:szCs w:val="24"/>
        </w:rPr>
        <w:t>podľa odseku 10</w:t>
      </w:r>
      <w:r w:rsidR="00C36533" w:rsidRPr="00F43B41">
        <w:rPr>
          <w:color w:val="000000"/>
          <w:szCs w:val="24"/>
        </w:rPr>
        <w:t xml:space="preserve"> zverejňuje</w:t>
      </w:r>
      <w:r w:rsidR="00515568" w:rsidRPr="00F43B41">
        <w:rPr>
          <w:color w:val="000000"/>
          <w:szCs w:val="24"/>
        </w:rPr>
        <w:t xml:space="preserve"> aliancia na svojom webovom sídle. </w:t>
      </w:r>
    </w:p>
    <w:p w14:paraId="33E67D09" w14:textId="77777777" w:rsidR="003D26FC" w:rsidRPr="00F43B41" w:rsidRDefault="003D26FC" w:rsidP="00C66697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3B6A3979" w14:textId="77777777" w:rsidR="003D26FC" w:rsidRPr="003A212C" w:rsidRDefault="003D26FC" w:rsidP="003A212C">
      <w:pPr>
        <w:spacing w:after="0" w:line="240" w:lineRule="auto"/>
        <w:jc w:val="both"/>
        <w:rPr>
          <w:color w:val="000000"/>
          <w:szCs w:val="24"/>
        </w:rPr>
      </w:pPr>
    </w:p>
    <w:p w14:paraId="70BBEC70" w14:textId="74D3D04F" w:rsidR="00345276" w:rsidRPr="00F43B41" w:rsidRDefault="003A0806" w:rsidP="00634DCC">
      <w:pPr>
        <w:pStyle w:val="Odsekzoznamu"/>
        <w:ind w:left="0"/>
        <w:jc w:val="center"/>
        <w:rPr>
          <w:b/>
          <w:bCs/>
          <w:szCs w:val="24"/>
        </w:rPr>
      </w:pPr>
      <w:bookmarkStart w:id="11" w:name="_Hlk162530451"/>
      <w:r w:rsidRPr="00F43B41">
        <w:rPr>
          <w:b/>
          <w:bCs/>
          <w:szCs w:val="24"/>
        </w:rPr>
        <w:t>§ 2</w:t>
      </w:r>
      <w:r w:rsidR="00EA0432" w:rsidRPr="00F43B41">
        <w:rPr>
          <w:b/>
          <w:bCs/>
          <w:szCs w:val="24"/>
        </w:rPr>
        <w:t>6</w:t>
      </w:r>
      <w:r w:rsidR="00283A4D" w:rsidRPr="00F43B41">
        <w:rPr>
          <w:b/>
          <w:bCs/>
          <w:szCs w:val="24"/>
        </w:rPr>
        <w:br/>
      </w:r>
      <w:r w:rsidR="000C4BF7" w:rsidRPr="00F43B41">
        <w:rPr>
          <w:b/>
          <w:bCs/>
          <w:szCs w:val="24"/>
        </w:rPr>
        <w:t>I</w:t>
      </w:r>
      <w:r w:rsidR="0046480F" w:rsidRPr="00F43B41">
        <w:rPr>
          <w:b/>
          <w:bCs/>
          <w:szCs w:val="24"/>
        </w:rPr>
        <w:t>ndividuáln</w:t>
      </w:r>
      <w:r w:rsidR="00E81D0E" w:rsidRPr="00F43B41">
        <w:rPr>
          <w:b/>
          <w:bCs/>
          <w:szCs w:val="24"/>
        </w:rPr>
        <w:t>y</w:t>
      </w:r>
      <w:r w:rsidR="0046480F" w:rsidRPr="00F43B41">
        <w:rPr>
          <w:b/>
          <w:bCs/>
          <w:szCs w:val="24"/>
        </w:rPr>
        <w:t xml:space="preserve"> vzdelávac</w:t>
      </w:r>
      <w:r w:rsidR="00E81D0E" w:rsidRPr="00F43B41">
        <w:rPr>
          <w:b/>
          <w:bCs/>
          <w:szCs w:val="24"/>
        </w:rPr>
        <w:t>í</w:t>
      </w:r>
      <w:r w:rsidR="0046480F" w:rsidRPr="00F43B41">
        <w:rPr>
          <w:b/>
          <w:bCs/>
          <w:szCs w:val="24"/>
        </w:rPr>
        <w:t xml:space="preserve"> úč</w:t>
      </w:r>
      <w:r w:rsidR="00E81D0E" w:rsidRPr="00F43B41">
        <w:rPr>
          <w:b/>
          <w:bCs/>
          <w:szCs w:val="24"/>
        </w:rPr>
        <w:t>et</w:t>
      </w:r>
    </w:p>
    <w:p w14:paraId="31F81DD8" w14:textId="77777777" w:rsidR="00CB05EC" w:rsidRPr="00F43B41" w:rsidRDefault="00CB05EC" w:rsidP="00634DCC">
      <w:pPr>
        <w:pStyle w:val="Odsekzoznamu"/>
        <w:ind w:left="0"/>
        <w:jc w:val="center"/>
        <w:rPr>
          <w:b/>
          <w:bCs/>
          <w:szCs w:val="24"/>
        </w:rPr>
      </w:pPr>
    </w:p>
    <w:p w14:paraId="719829BA" w14:textId="7290957F" w:rsidR="004C6286" w:rsidRPr="00F43B41" w:rsidRDefault="004C6286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Individuálny</w:t>
      </w:r>
      <w:r>
        <w:rPr>
          <w:szCs w:val="24"/>
        </w:rPr>
        <w:t>m</w:t>
      </w:r>
      <w:r w:rsidRPr="00F43B41">
        <w:rPr>
          <w:szCs w:val="24"/>
        </w:rPr>
        <w:t xml:space="preserve"> vzdelávací</w:t>
      </w:r>
      <w:r>
        <w:rPr>
          <w:szCs w:val="24"/>
        </w:rPr>
        <w:t>m</w:t>
      </w:r>
      <w:r w:rsidRPr="00F43B41">
        <w:rPr>
          <w:szCs w:val="24"/>
        </w:rPr>
        <w:t xml:space="preserve"> účt</w:t>
      </w:r>
      <w:r>
        <w:rPr>
          <w:szCs w:val="24"/>
        </w:rPr>
        <w:t xml:space="preserve">om je mechanizmus, prostredníctvom ktorého štát alebo zamestnávateľ uhrádza </w:t>
      </w:r>
      <w:r w:rsidRPr="00F43B41">
        <w:rPr>
          <w:szCs w:val="24"/>
        </w:rPr>
        <w:t xml:space="preserve">každému občanovi Slovenskej republiky vo veku najmenej 16 rokov a každej fyzickej osobe s trvalým pobytom, prechodným pobytom, tolerovaným pobytom alebo s iným pobytom v Slovenskej republike vo veku najmenej 16 rokov </w:t>
      </w:r>
      <w:r>
        <w:rPr>
          <w:szCs w:val="24"/>
        </w:rPr>
        <w:t xml:space="preserve">na ich požiadanie prostredníctvom elektronickej platformy podľa odseku 10 </w:t>
      </w:r>
      <w:r>
        <w:t>náklady na účely</w:t>
      </w:r>
      <w:r w:rsidRPr="009320FC">
        <w:t xml:space="preserve"> </w:t>
      </w:r>
      <w:r>
        <w:t>podľa odsekov 2 a 3. Výdavky na úhradu týchto nákladov sa rozpočtujú v</w:t>
      </w:r>
      <w:r w:rsidR="00360728">
        <w:t xml:space="preserve"> príslušných kapitolách štátneho rozpočtu </w:t>
      </w:r>
      <w:r>
        <w:t xml:space="preserve">a uhrádzajú sa certifikovanej vzdelávacej inštitúcii podľa odsekov 4 a 5 a fyzickej osobe podľa odseku 7. </w:t>
      </w:r>
    </w:p>
    <w:p w14:paraId="7585B689" w14:textId="77777777" w:rsidR="004C6286" w:rsidRPr="00F43B41" w:rsidRDefault="004C6286" w:rsidP="004C628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25B88A40" w14:textId="77777777" w:rsidR="004C6286" w:rsidRPr="00F43B41" w:rsidRDefault="004C6286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Individuálny vzdelávací účet</w:t>
      </w:r>
      <w:r>
        <w:rPr>
          <w:szCs w:val="24"/>
        </w:rPr>
        <w:t xml:space="preserve"> </w:t>
      </w:r>
      <w:r w:rsidRPr="00F43B41">
        <w:rPr>
          <w:szCs w:val="24"/>
        </w:rPr>
        <w:t>umožňuj</w:t>
      </w:r>
      <w:r>
        <w:rPr>
          <w:szCs w:val="24"/>
        </w:rPr>
        <w:t>e</w:t>
      </w:r>
      <w:r w:rsidRPr="00F43B41">
        <w:rPr>
          <w:szCs w:val="24"/>
        </w:rPr>
        <w:t xml:space="preserve"> na základe individuálnych potrieb fyzickej osoby</w:t>
      </w:r>
      <w:r>
        <w:rPr>
          <w:szCs w:val="24"/>
        </w:rPr>
        <w:t xml:space="preserve"> úhradu nákladov na</w:t>
      </w:r>
    </w:p>
    <w:p w14:paraId="339C830E" w14:textId="77777777" w:rsidR="004C6286" w:rsidRPr="00F43B41" w:rsidRDefault="004C6286" w:rsidP="004C6286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vzdeláva</w:t>
      </w:r>
      <w:r>
        <w:rPr>
          <w:szCs w:val="24"/>
        </w:rPr>
        <w:t>nie</w:t>
      </w:r>
      <w:r w:rsidRPr="00F43B41">
        <w:rPr>
          <w:szCs w:val="24"/>
        </w:rPr>
        <w:t xml:space="preserve"> sa v oblasti základných zručností, kľúčových kompetencií alebo v oblasti záujmového vzdelávania,</w:t>
      </w:r>
    </w:p>
    <w:p w14:paraId="165C86B5" w14:textId="77777777" w:rsidR="004C6286" w:rsidRPr="00F43B41" w:rsidRDefault="004C6286" w:rsidP="004C6286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vzdeláva</w:t>
      </w:r>
      <w:r>
        <w:rPr>
          <w:szCs w:val="24"/>
        </w:rPr>
        <w:t>nie</w:t>
      </w:r>
      <w:r w:rsidRPr="00F43B41">
        <w:rPr>
          <w:szCs w:val="24"/>
        </w:rPr>
        <w:t xml:space="preserve"> sa v oblasti digitálnych zručností alebo zelených zručností alebo</w:t>
      </w:r>
    </w:p>
    <w:p w14:paraId="76A88054" w14:textId="77777777" w:rsidR="004C6286" w:rsidRDefault="004C6286" w:rsidP="004C6286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využíva</w:t>
      </w:r>
      <w:r>
        <w:rPr>
          <w:szCs w:val="24"/>
        </w:rPr>
        <w:t>nie</w:t>
      </w:r>
      <w:r w:rsidRPr="00F43B41">
        <w:rPr>
          <w:szCs w:val="24"/>
        </w:rPr>
        <w:t xml:space="preserve"> služ</w:t>
      </w:r>
      <w:r>
        <w:rPr>
          <w:szCs w:val="24"/>
        </w:rPr>
        <w:t>ie</w:t>
      </w:r>
      <w:r w:rsidRPr="00F43B41">
        <w:rPr>
          <w:szCs w:val="24"/>
        </w:rPr>
        <w:t xml:space="preserve">b </w:t>
      </w:r>
      <w:proofErr w:type="spellStart"/>
      <w:r w:rsidRPr="00F43B41">
        <w:rPr>
          <w:szCs w:val="24"/>
        </w:rPr>
        <w:t>kariérového</w:t>
      </w:r>
      <w:proofErr w:type="spellEnd"/>
      <w:r w:rsidRPr="00F43B41">
        <w:rPr>
          <w:szCs w:val="24"/>
        </w:rPr>
        <w:t xml:space="preserve"> poradenstva pre dospelých.</w:t>
      </w:r>
    </w:p>
    <w:p w14:paraId="395007A8" w14:textId="77777777" w:rsidR="004C6286" w:rsidRPr="00F43B41" w:rsidRDefault="004C6286" w:rsidP="004C6286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szCs w:val="24"/>
        </w:rPr>
      </w:pPr>
    </w:p>
    <w:p w14:paraId="4E429CA9" w14:textId="77777777" w:rsidR="004C6286" w:rsidRPr="00F43B41" w:rsidRDefault="004C6286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Individuálny vzdelávací účet</w:t>
      </w:r>
      <w:r>
        <w:rPr>
          <w:szCs w:val="24"/>
        </w:rPr>
        <w:t xml:space="preserve"> </w:t>
      </w:r>
      <w:r w:rsidRPr="00F43B41">
        <w:rPr>
          <w:szCs w:val="24"/>
        </w:rPr>
        <w:t>umožňuj</w:t>
      </w:r>
      <w:r>
        <w:rPr>
          <w:szCs w:val="24"/>
        </w:rPr>
        <w:t>e</w:t>
      </w:r>
      <w:r w:rsidRPr="00F43B41">
        <w:rPr>
          <w:szCs w:val="24"/>
        </w:rPr>
        <w:t xml:space="preserve"> podľa potrieb trhu práce</w:t>
      </w:r>
      <w:r>
        <w:rPr>
          <w:szCs w:val="24"/>
        </w:rPr>
        <w:t xml:space="preserve"> úhradu nákladov na</w:t>
      </w:r>
    </w:p>
    <w:p w14:paraId="6C80D70F" w14:textId="77777777" w:rsidR="004C6286" w:rsidRPr="00F43B41" w:rsidRDefault="004C6286" w:rsidP="004C628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získava</w:t>
      </w:r>
      <w:r>
        <w:rPr>
          <w:szCs w:val="24"/>
        </w:rPr>
        <w:t>nie</w:t>
      </w:r>
      <w:r w:rsidRPr="00F43B41">
        <w:rPr>
          <w:szCs w:val="24"/>
        </w:rPr>
        <w:t>, prehlbova</w:t>
      </w:r>
      <w:r>
        <w:rPr>
          <w:szCs w:val="24"/>
        </w:rPr>
        <w:t>nie</w:t>
      </w:r>
      <w:r w:rsidRPr="00F43B41">
        <w:rPr>
          <w:szCs w:val="24"/>
        </w:rPr>
        <w:t xml:space="preserve"> alebo rozširova</w:t>
      </w:r>
      <w:r>
        <w:rPr>
          <w:szCs w:val="24"/>
        </w:rPr>
        <w:t>nie</w:t>
      </w:r>
      <w:r w:rsidRPr="00F43B41">
        <w:rPr>
          <w:szCs w:val="24"/>
        </w:rPr>
        <w:t xml:space="preserve"> si kvalifikáci</w:t>
      </w:r>
      <w:r>
        <w:rPr>
          <w:szCs w:val="24"/>
        </w:rPr>
        <w:t>e</w:t>
      </w:r>
      <w:r w:rsidRPr="00F43B41">
        <w:rPr>
          <w:szCs w:val="24"/>
        </w:rPr>
        <w:t>,</w:t>
      </w:r>
    </w:p>
    <w:p w14:paraId="25C74839" w14:textId="77777777" w:rsidR="004C6286" w:rsidRPr="00F43B41" w:rsidRDefault="004C6286" w:rsidP="004C628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využíva</w:t>
      </w:r>
      <w:r>
        <w:rPr>
          <w:szCs w:val="24"/>
        </w:rPr>
        <w:t>nie</w:t>
      </w:r>
      <w:r w:rsidRPr="00F43B41">
        <w:rPr>
          <w:szCs w:val="24"/>
        </w:rPr>
        <w:t xml:space="preserve"> služ</w:t>
      </w:r>
      <w:r>
        <w:rPr>
          <w:szCs w:val="24"/>
        </w:rPr>
        <w:t>ie</w:t>
      </w:r>
      <w:r w:rsidRPr="00F43B41">
        <w:rPr>
          <w:szCs w:val="24"/>
        </w:rPr>
        <w:t xml:space="preserve">b </w:t>
      </w:r>
      <w:proofErr w:type="spellStart"/>
      <w:r w:rsidRPr="00F43B41">
        <w:rPr>
          <w:szCs w:val="24"/>
        </w:rPr>
        <w:t>kariérového</w:t>
      </w:r>
      <w:proofErr w:type="spellEnd"/>
      <w:r w:rsidRPr="00F43B41">
        <w:rPr>
          <w:szCs w:val="24"/>
        </w:rPr>
        <w:t xml:space="preserve"> poradenstva pre dospelých alebo</w:t>
      </w:r>
    </w:p>
    <w:p w14:paraId="692A6A3A" w14:textId="77777777" w:rsidR="004C6286" w:rsidRPr="00F43B41" w:rsidRDefault="004C6286" w:rsidP="004C628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overova</w:t>
      </w:r>
      <w:r>
        <w:rPr>
          <w:szCs w:val="24"/>
        </w:rPr>
        <w:t>nie</w:t>
      </w:r>
      <w:r w:rsidRPr="00F43B41">
        <w:rPr>
          <w:szCs w:val="24"/>
        </w:rPr>
        <w:t xml:space="preserve"> vzdelávac</w:t>
      </w:r>
      <w:r>
        <w:rPr>
          <w:szCs w:val="24"/>
        </w:rPr>
        <w:t>ích</w:t>
      </w:r>
      <w:r w:rsidRPr="00F43B41">
        <w:rPr>
          <w:szCs w:val="24"/>
        </w:rPr>
        <w:t xml:space="preserve"> výstup</w:t>
      </w:r>
      <w:r>
        <w:rPr>
          <w:szCs w:val="24"/>
        </w:rPr>
        <w:t>ov</w:t>
      </w:r>
      <w:r w:rsidRPr="00F43B41">
        <w:rPr>
          <w:szCs w:val="24"/>
        </w:rPr>
        <w:t>.</w:t>
      </w:r>
    </w:p>
    <w:p w14:paraId="1B3A23C4" w14:textId="77777777" w:rsidR="004C6286" w:rsidRPr="00F43B41" w:rsidRDefault="004C6286" w:rsidP="004C6286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szCs w:val="24"/>
        </w:rPr>
      </w:pPr>
    </w:p>
    <w:p w14:paraId="207AD0E0" w14:textId="77777777" w:rsidR="004C6286" w:rsidRDefault="004C6286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>Náklady n</w:t>
      </w:r>
      <w:r w:rsidRPr="00F43B41">
        <w:rPr>
          <w:szCs w:val="24"/>
        </w:rPr>
        <w:t>a </w:t>
      </w:r>
      <w:r>
        <w:rPr>
          <w:szCs w:val="24"/>
        </w:rPr>
        <w:t>účel</w:t>
      </w:r>
      <w:r w:rsidRPr="00F43B41">
        <w:rPr>
          <w:szCs w:val="24"/>
        </w:rPr>
        <w:t xml:space="preserve"> podľa odseku 2 písm. a) alebo odseku 3 písm. a) je možné </w:t>
      </w:r>
      <w:r>
        <w:rPr>
          <w:szCs w:val="24"/>
        </w:rPr>
        <w:t xml:space="preserve">uhradiť využitím individuálneho vzdelávacieho účtu len </w:t>
      </w:r>
      <w:r w:rsidRPr="00F43B41">
        <w:rPr>
          <w:szCs w:val="24"/>
        </w:rPr>
        <w:t>certifikovanej vzdelávacej inštitúcii.</w:t>
      </w:r>
    </w:p>
    <w:p w14:paraId="22ABDD78" w14:textId="77777777" w:rsidR="004C6286" w:rsidRPr="00F43B41" w:rsidRDefault="004C6286" w:rsidP="004C628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365C11FF" w14:textId="77777777" w:rsidR="004C6286" w:rsidRPr="00F43B41" w:rsidRDefault="004C6286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>Náklady n</w:t>
      </w:r>
      <w:r w:rsidRPr="00F43B41">
        <w:rPr>
          <w:szCs w:val="24"/>
        </w:rPr>
        <w:t>a </w:t>
      </w:r>
      <w:r>
        <w:rPr>
          <w:szCs w:val="24"/>
        </w:rPr>
        <w:t>účel</w:t>
      </w:r>
      <w:r w:rsidRPr="00F43B41">
        <w:rPr>
          <w:szCs w:val="24"/>
        </w:rPr>
        <w:t xml:space="preserve"> podľa odseku 2 písm. b)</w:t>
      </w:r>
      <w:r w:rsidRPr="00F43B41">
        <w:t xml:space="preserve"> </w:t>
      </w:r>
      <w:r w:rsidRPr="00F43B41">
        <w:rPr>
          <w:szCs w:val="24"/>
        </w:rPr>
        <w:t xml:space="preserve">je možné </w:t>
      </w:r>
      <w:r>
        <w:rPr>
          <w:szCs w:val="24"/>
        </w:rPr>
        <w:t xml:space="preserve">uhradiť využitím individuálneho </w:t>
      </w:r>
      <w:r>
        <w:rPr>
          <w:szCs w:val="24"/>
        </w:rPr>
        <w:lastRenderedPageBreak/>
        <w:t xml:space="preserve">vzdelávacieho účtu len </w:t>
      </w:r>
      <w:r w:rsidRPr="00F43B41">
        <w:rPr>
          <w:szCs w:val="24"/>
        </w:rPr>
        <w:t xml:space="preserve"> certifikovanej vzdelávacej inštitúcii, ktorá je zapísaná v </w:t>
      </w:r>
      <w:r w:rsidRPr="00F43B41">
        <w:t>zozname podľa § 25 ods. 10.</w:t>
      </w:r>
    </w:p>
    <w:p w14:paraId="052B2F78" w14:textId="77777777" w:rsidR="004C6286" w:rsidRPr="00F43B41" w:rsidRDefault="004C6286" w:rsidP="004C628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64C8BB2D" w14:textId="3396E01E" w:rsidR="004C6286" w:rsidRPr="00F43B41" w:rsidRDefault="004C6286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Na </w:t>
      </w:r>
      <w:r>
        <w:rPr>
          <w:szCs w:val="24"/>
        </w:rPr>
        <w:t xml:space="preserve">využitie individuálneho vzdelávacieho účtu </w:t>
      </w:r>
      <w:r w:rsidRPr="00F43B41">
        <w:rPr>
          <w:szCs w:val="24"/>
        </w:rPr>
        <w:t xml:space="preserve">na </w:t>
      </w:r>
      <w:r>
        <w:rPr>
          <w:szCs w:val="24"/>
        </w:rPr>
        <w:t>účel</w:t>
      </w:r>
      <w:r w:rsidRPr="00F43B41">
        <w:rPr>
          <w:szCs w:val="24"/>
        </w:rPr>
        <w:t xml:space="preserve"> podľa odseku 3 písm. a) sa vyžaduje súhlas zamestnávateľa, ak </w:t>
      </w:r>
      <w:r>
        <w:rPr>
          <w:szCs w:val="24"/>
        </w:rPr>
        <w:t>sa podieľa</w:t>
      </w:r>
      <w:r w:rsidRPr="00F43B41">
        <w:rPr>
          <w:szCs w:val="24"/>
        </w:rPr>
        <w:t xml:space="preserve"> </w:t>
      </w:r>
      <w:r w:rsidR="00115C0E">
        <w:rPr>
          <w:szCs w:val="24"/>
        </w:rPr>
        <w:t xml:space="preserve">na </w:t>
      </w:r>
      <w:r w:rsidRPr="00F43B41">
        <w:rPr>
          <w:szCs w:val="24"/>
        </w:rPr>
        <w:t>spolufinanc</w:t>
      </w:r>
      <w:r>
        <w:rPr>
          <w:szCs w:val="24"/>
        </w:rPr>
        <w:t>ovaní nákladov na tento účel</w:t>
      </w:r>
      <w:r w:rsidRPr="00F43B41">
        <w:rPr>
          <w:szCs w:val="24"/>
        </w:rPr>
        <w:t>.</w:t>
      </w:r>
    </w:p>
    <w:p w14:paraId="03C18A1D" w14:textId="77777777" w:rsidR="004C6286" w:rsidRPr="00F43B41" w:rsidRDefault="004C6286" w:rsidP="004C6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32DC2911" w14:textId="77777777" w:rsidR="004C6286" w:rsidRPr="00F43B41" w:rsidRDefault="004C6286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>Náklady n</w:t>
      </w:r>
      <w:r w:rsidRPr="00F43B41">
        <w:rPr>
          <w:szCs w:val="24"/>
        </w:rPr>
        <w:t xml:space="preserve">a </w:t>
      </w:r>
      <w:r>
        <w:rPr>
          <w:szCs w:val="24"/>
        </w:rPr>
        <w:t>účel</w:t>
      </w:r>
      <w:r w:rsidRPr="00F43B41">
        <w:rPr>
          <w:szCs w:val="24"/>
        </w:rPr>
        <w:t xml:space="preserve"> podľa odseku 3 písm. b) je možné </w:t>
      </w:r>
      <w:r>
        <w:rPr>
          <w:szCs w:val="24"/>
        </w:rPr>
        <w:t>uhradiť</w:t>
      </w:r>
      <w:r w:rsidRPr="009320FC">
        <w:t xml:space="preserve"> </w:t>
      </w:r>
      <w:r>
        <w:rPr>
          <w:szCs w:val="24"/>
        </w:rPr>
        <w:t>využitím individuálneho vzdelávacieho účtu</w:t>
      </w:r>
      <w:r w:rsidRPr="00F43B41">
        <w:rPr>
          <w:szCs w:val="24"/>
        </w:rPr>
        <w:t xml:space="preserve"> len </w:t>
      </w:r>
      <w:r>
        <w:rPr>
          <w:szCs w:val="24"/>
        </w:rPr>
        <w:t>z</w:t>
      </w:r>
      <w:r w:rsidRPr="00F43B41">
        <w:rPr>
          <w:szCs w:val="24"/>
        </w:rPr>
        <w:t xml:space="preserve">a služby fyzickej osoby, ktorá je zapísaná do registra poskytovateľov </w:t>
      </w:r>
      <w:proofErr w:type="spellStart"/>
      <w:r w:rsidRPr="00F43B41">
        <w:rPr>
          <w:szCs w:val="24"/>
        </w:rPr>
        <w:t>kariérového</w:t>
      </w:r>
      <w:proofErr w:type="spellEnd"/>
      <w:r w:rsidRPr="00F43B41">
        <w:rPr>
          <w:szCs w:val="24"/>
        </w:rPr>
        <w:t xml:space="preserve"> poradenstva pre dospelých. </w:t>
      </w:r>
    </w:p>
    <w:p w14:paraId="4320434C" w14:textId="77777777" w:rsidR="004C6286" w:rsidRPr="00F43B41" w:rsidRDefault="004C6286" w:rsidP="004C628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7C29772" w14:textId="77777777" w:rsidR="004C6286" w:rsidRPr="00863AB4" w:rsidRDefault="004C6286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Individuálny vzdelávací účet možno využiť </w:t>
      </w:r>
      <w:r w:rsidRPr="00863AB4">
        <w:rPr>
          <w:szCs w:val="24"/>
        </w:rPr>
        <w:t>v príslušnom kalendárnom roku</w:t>
      </w:r>
    </w:p>
    <w:p w14:paraId="0F38CC48" w14:textId="60E49C13" w:rsidR="004C6286" w:rsidRPr="00863AB4" w:rsidRDefault="004C6286" w:rsidP="004C6286">
      <w:pPr>
        <w:widowControl w:val="0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863AB4">
        <w:rPr>
          <w:szCs w:val="24"/>
        </w:rPr>
        <w:t xml:space="preserve">jedenkrát, ak ide o </w:t>
      </w:r>
      <w:r>
        <w:rPr>
          <w:szCs w:val="24"/>
        </w:rPr>
        <w:t>náklady</w:t>
      </w:r>
      <w:r w:rsidRPr="00863AB4">
        <w:rPr>
          <w:szCs w:val="24"/>
        </w:rPr>
        <w:t>, ktor</w:t>
      </w:r>
      <w:r>
        <w:rPr>
          <w:szCs w:val="24"/>
        </w:rPr>
        <w:t>é</w:t>
      </w:r>
      <w:r w:rsidRPr="00863AB4">
        <w:rPr>
          <w:szCs w:val="24"/>
        </w:rPr>
        <w:t xml:space="preserve"> zodpoved</w:t>
      </w:r>
      <w:r>
        <w:rPr>
          <w:szCs w:val="24"/>
        </w:rPr>
        <w:t>ajú</w:t>
      </w:r>
      <w:r w:rsidRPr="00863AB4">
        <w:rPr>
          <w:szCs w:val="24"/>
        </w:rPr>
        <w:t xml:space="preserve"> celkovej sume </w:t>
      </w:r>
      <w:r w:rsidR="001D6DAF">
        <w:rPr>
          <w:szCs w:val="24"/>
        </w:rPr>
        <w:t xml:space="preserve">určenej </w:t>
      </w:r>
      <w:r w:rsidR="00360728">
        <w:rPr>
          <w:szCs w:val="24"/>
        </w:rPr>
        <w:t xml:space="preserve">ústredným orgánom štátnej správy, </w:t>
      </w:r>
      <w:r w:rsidR="006670D5">
        <w:rPr>
          <w:szCs w:val="24"/>
        </w:rPr>
        <w:t xml:space="preserve">do ktorého vecnej </w:t>
      </w:r>
      <w:r w:rsidR="00360728">
        <w:rPr>
          <w:szCs w:val="24"/>
        </w:rPr>
        <w:t xml:space="preserve">pôsobnosti </w:t>
      </w:r>
      <w:r w:rsidR="006670D5">
        <w:rPr>
          <w:szCs w:val="24"/>
        </w:rPr>
        <w:t xml:space="preserve">patrí príslušná oblasť </w:t>
      </w:r>
      <w:r w:rsidR="00360728">
        <w:rPr>
          <w:szCs w:val="24"/>
        </w:rPr>
        <w:t>podľa odsek</w:t>
      </w:r>
      <w:r w:rsidR="006670D5">
        <w:rPr>
          <w:szCs w:val="24"/>
        </w:rPr>
        <w:t>u</w:t>
      </w:r>
      <w:r w:rsidR="00360728">
        <w:rPr>
          <w:szCs w:val="24"/>
        </w:rPr>
        <w:t xml:space="preserve"> 2 alebo </w:t>
      </w:r>
      <w:r w:rsidR="006670D5">
        <w:rPr>
          <w:szCs w:val="24"/>
        </w:rPr>
        <w:t xml:space="preserve">odseku </w:t>
      </w:r>
      <w:r w:rsidR="00360728">
        <w:rPr>
          <w:szCs w:val="24"/>
        </w:rPr>
        <w:t xml:space="preserve">3 </w:t>
      </w:r>
      <w:r w:rsidRPr="00863AB4">
        <w:rPr>
          <w:szCs w:val="24"/>
        </w:rPr>
        <w:t>na príslušný kalendárny rok</w:t>
      </w:r>
      <w:r w:rsidR="006670D5" w:rsidRPr="006670D5">
        <w:rPr>
          <w:szCs w:val="24"/>
        </w:rPr>
        <w:t xml:space="preserve"> </w:t>
      </w:r>
      <w:r w:rsidR="006670D5">
        <w:rPr>
          <w:szCs w:val="24"/>
        </w:rPr>
        <w:t>v súlade so zákonom o štátnom rozpočte na príslušný kalendárny rok</w:t>
      </w:r>
      <w:r w:rsidRPr="00863AB4">
        <w:rPr>
          <w:szCs w:val="24"/>
        </w:rPr>
        <w:t>,</w:t>
      </w:r>
    </w:p>
    <w:p w14:paraId="11018DCC" w14:textId="4D1861AC" w:rsidR="004C6286" w:rsidRPr="00863AB4" w:rsidRDefault="004C6286" w:rsidP="004C6286">
      <w:pPr>
        <w:widowControl w:val="0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863AB4">
        <w:rPr>
          <w:szCs w:val="24"/>
        </w:rPr>
        <w:t xml:space="preserve">viackrát, ak ide </w:t>
      </w:r>
      <w:r w:rsidR="002E3556">
        <w:rPr>
          <w:szCs w:val="24"/>
        </w:rPr>
        <w:t xml:space="preserve">o </w:t>
      </w:r>
      <w:r>
        <w:rPr>
          <w:szCs w:val="24"/>
        </w:rPr>
        <w:t>náklady</w:t>
      </w:r>
      <w:r w:rsidRPr="00863AB4">
        <w:rPr>
          <w:szCs w:val="24"/>
        </w:rPr>
        <w:t xml:space="preserve"> nižšie, ako suma </w:t>
      </w:r>
      <w:r w:rsidR="001D6DAF">
        <w:rPr>
          <w:szCs w:val="24"/>
        </w:rPr>
        <w:t xml:space="preserve">určená </w:t>
      </w:r>
      <w:r w:rsidR="00360728">
        <w:rPr>
          <w:szCs w:val="24"/>
        </w:rPr>
        <w:t xml:space="preserve">ústredným orgánom štátnej správy, </w:t>
      </w:r>
      <w:r w:rsidR="006670D5">
        <w:rPr>
          <w:szCs w:val="24"/>
        </w:rPr>
        <w:t xml:space="preserve">do ktorého vecnej pôsobnosti patrí príslušná oblasť podľa odseku 2 alebo odseku 3 </w:t>
      </w:r>
      <w:r w:rsidRPr="00863AB4">
        <w:rPr>
          <w:szCs w:val="24"/>
        </w:rPr>
        <w:t xml:space="preserve">na príslušný kalendárny rok, najviac však spolu do výšky </w:t>
      </w:r>
      <w:r w:rsidR="001D6DAF">
        <w:rPr>
          <w:szCs w:val="24"/>
        </w:rPr>
        <w:t>tejto</w:t>
      </w:r>
      <w:r w:rsidRPr="00863AB4">
        <w:rPr>
          <w:szCs w:val="24"/>
        </w:rPr>
        <w:t xml:space="preserve"> sumy</w:t>
      </w:r>
      <w:r w:rsidR="00360728">
        <w:rPr>
          <w:szCs w:val="24"/>
        </w:rPr>
        <w:t xml:space="preserve"> v súlade so zákonom o štátnom rozpočte na príslušný kalendárny rok</w:t>
      </w:r>
      <w:r w:rsidRPr="00863AB4">
        <w:rPr>
          <w:szCs w:val="24"/>
        </w:rPr>
        <w:t>.</w:t>
      </w:r>
    </w:p>
    <w:p w14:paraId="03A981F6" w14:textId="77777777" w:rsidR="004C6286" w:rsidRPr="00F43B41" w:rsidRDefault="004C6286" w:rsidP="004C628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18EB6C59" w14:textId="77777777" w:rsidR="004C6286" w:rsidRDefault="004C6286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szCs w:val="24"/>
        </w:rPr>
        <w:t xml:space="preserve">Individuálny vzdelávací účet nemožno využiť </w:t>
      </w:r>
      <w:r w:rsidRPr="00F43B41">
        <w:rPr>
          <w:szCs w:val="24"/>
        </w:rPr>
        <w:t xml:space="preserve">na </w:t>
      </w:r>
      <w:r>
        <w:rPr>
          <w:szCs w:val="24"/>
        </w:rPr>
        <w:t xml:space="preserve">úhradu nákladov na </w:t>
      </w:r>
      <w:r w:rsidRPr="00F43B41">
        <w:rPr>
          <w:szCs w:val="24"/>
        </w:rPr>
        <w:t>získanie kvalifikácie vo formálnom vzdelávaní okrem akreditovaných vzdelávacích programov.</w:t>
      </w:r>
    </w:p>
    <w:p w14:paraId="6A6E68EA" w14:textId="77777777" w:rsidR="00D07B5E" w:rsidRPr="00F43B41" w:rsidRDefault="00D07B5E" w:rsidP="00C26F1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5DCF91F7" w14:textId="02C96A93" w:rsidR="00DE3766" w:rsidRPr="00F43B41" w:rsidRDefault="00DE3766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Ministerstvo </w:t>
      </w:r>
      <w:r w:rsidR="00764E89" w:rsidRPr="00F43B41">
        <w:rPr>
          <w:szCs w:val="24"/>
        </w:rPr>
        <w:t xml:space="preserve">školstva </w:t>
      </w:r>
      <w:r w:rsidR="00FE2A2A" w:rsidRPr="00F43B41">
        <w:rPr>
          <w:szCs w:val="24"/>
        </w:rPr>
        <w:t>vytvára</w:t>
      </w:r>
      <w:r w:rsidR="00A15C45" w:rsidRPr="00F43B41">
        <w:rPr>
          <w:szCs w:val="24"/>
        </w:rPr>
        <w:t>, spravuje</w:t>
      </w:r>
      <w:r w:rsidRPr="00F43B41">
        <w:rPr>
          <w:szCs w:val="24"/>
        </w:rPr>
        <w:t xml:space="preserve"> a aktualizuje </w:t>
      </w:r>
      <w:r w:rsidR="00586B2A" w:rsidRPr="00F43B41">
        <w:rPr>
          <w:szCs w:val="24"/>
        </w:rPr>
        <w:t xml:space="preserve">elektronickú </w:t>
      </w:r>
      <w:r w:rsidRPr="00F43B41">
        <w:rPr>
          <w:szCs w:val="24"/>
        </w:rPr>
        <w:t xml:space="preserve">platformu na </w:t>
      </w:r>
      <w:r w:rsidR="00964EEF" w:rsidRPr="00F43B41">
        <w:rPr>
          <w:szCs w:val="24"/>
        </w:rPr>
        <w:t xml:space="preserve">zabezpečenie prístupu k ponuke </w:t>
      </w:r>
      <w:r w:rsidR="00586B2A" w:rsidRPr="00F43B41">
        <w:rPr>
          <w:szCs w:val="24"/>
        </w:rPr>
        <w:t>činností</w:t>
      </w:r>
      <w:r w:rsidR="00964EEF" w:rsidRPr="00F43B41">
        <w:rPr>
          <w:szCs w:val="24"/>
        </w:rPr>
        <w:t xml:space="preserve"> a podmienkam ich využívania </w:t>
      </w:r>
      <w:r w:rsidR="00E52813" w:rsidRPr="00F43B41">
        <w:rPr>
          <w:szCs w:val="24"/>
        </w:rPr>
        <w:t>podľa odsek</w:t>
      </w:r>
      <w:r w:rsidR="00964EEF" w:rsidRPr="00F43B41">
        <w:rPr>
          <w:szCs w:val="24"/>
        </w:rPr>
        <w:t>ov</w:t>
      </w:r>
      <w:r w:rsidR="00E52813" w:rsidRPr="00F43B41">
        <w:rPr>
          <w:szCs w:val="24"/>
        </w:rPr>
        <w:t xml:space="preserve"> 2 a</w:t>
      </w:r>
      <w:r w:rsidR="00DD0C71">
        <w:rPr>
          <w:szCs w:val="24"/>
        </w:rPr>
        <w:t> </w:t>
      </w:r>
      <w:r w:rsidR="00E52813" w:rsidRPr="00F43B41">
        <w:rPr>
          <w:szCs w:val="24"/>
        </w:rPr>
        <w:t>3</w:t>
      </w:r>
      <w:r w:rsidR="00DD0C71">
        <w:rPr>
          <w:szCs w:val="24"/>
        </w:rPr>
        <w:t xml:space="preserve"> v spolupráci s alianciou</w:t>
      </w:r>
      <w:r w:rsidRPr="00F43B41">
        <w:rPr>
          <w:szCs w:val="24"/>
        </w:rPr>
        <w:t xml:space="preserve">. </w:t>
      </w:r>
    </w:p>
    <w:p w14:paraId="46E4A54D" w14:textId="77777777" w:rsidR="008A6E5B" w:rsidRPr="00F43B41" w:rsidRDefault="008A6E5B" w:rsidP="00C26F1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1C610C91" w14:textId="04225B41" w:rsidR="00E565EB" w:rsidRPr="00F43B41" w:rsidRDefault="00851409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>E</w:t>
      </w:r>
      <w:r w:rsidRPr="00F43B41">
        <w:rPr>
          <w:szCs w:val="24"/>
        </w:rPr>
        <w:t>lektronick</w:t>
      </w:r>
      <w:r>
        <w:rPr>
          <w:szCs w:val="24"/>
        </w:rPr>
        <w:t xml:space="preserve">ú </w:t>
      </w:r>
      <w:r w:rsidRPr="00F43B41">
        <w:rPr>
          <w:szCs w:val="24"/>
        </w:rPr>
        <w:t>platform</w:t>
      </w:r>
      <w:r>
        <w:rPr>
          <w:szCs w:val="24"/>
        </w:rPr>
        <w:t>u</w:t>
      </w:r>
      <w:r w:rsidRPr="00F43B41">
        <w:rPr>
          <w:szCs w:val="24"/>
        </w:rPr>
        <w:t xml:space="preserve"> </w:t>
      </w:r>
      <w:r>
        <w:rPr>
          <w:szCs w:val="24"/>
        </w:rPr>
        <w:t>individuálnych vzdelávacích účtov na podporu vzdelávania dospelých môžu používať aj i</w:t>
      </w:r>
      <w:r w:rsidR="00142CC8" w:rsidRPr="00F43B41">
        <w:rPr>
          <w:szCs w:val="24"/>
        </w:rPr>
        <w:t>né ministerstvá, ostatné ústredné orgány štátnej správy a</w:t>
      </w:r>
      <w:r>
        <w:rPr>
          <w:szCs w:val="24"/>
        </w:rPr>
        <w:t> </w:t>
      </w:r>
      <w:r w:rsidR="00142CC8" w:rsidRPr="00F43B41">
        <w:rPr>
          <w:szCs w:val="24"/>
        </w:rPr>
        <w:t>zamestnávatelia</w:t>
      </w:r>
      <w:r>
        <w:rPr>
          <w:szCs w:val="24"/>
        </w:rPr>
        <w:t>.</w:t>
      </w:r>
      <w:r w:rsidR="00142CC8">
        <w:rPr>
          <w:szCs w:val="24"/>
        </w:rPr>
        <w:t xml:space="preserve"> </w:t>
      </w:r>
    </w:p>
    <w:p w14:paraId="06D94834" w14:textId="77777777" w:rsidR="00E75FBC" w:rsidRPr="00F43B41" w:rsidRDefault="00E75FBC" w:rsidP="00A42249">
      <w:pPr>
        <w:pStyle w:val="Odsekzoznamu"/>
        <w:rPr>
          <w:color w:val="222A35" w:themeColor="text2" w:themeShade="80"/>
          <w:szCs w:val="24"/>
        </w:rPr>
      </w:pPr>
    </w:p>
    <w:p w14:paraId="717DA019" w14:textId="6D6F89AA" w:rsidR="00E741C5" w:rsidRPr="00F43B41" w:rsidRDefault="00E741C5" w:rsidP="00C6669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222A35" w:themeColor="text2" w:themeShade="80"/>
          <w:szCs w:val="24"/>
        </w:rPr>
      </w:pPr>
    </w:p>
    <w:p w14:paraId="242D2B87" w14:textId="06FA6014" w:rsidR="00F259C4" w:rsidRPr="00F43B41" w:rsidRDefault="00F259C4" w:rsidP="00F259C4">
      <w:pPr>
        <w:spacing w:after="0" w:line="240" w:lineRule="auto"/>
        <w:jc w:val="center"/>
        <w:rPr>
          <w:b/>
          <w:bCs/>
          <w:color w:val="303030"/>
          <w:szCs w:val="24"/>
        </w:rPr>
      </w:pPr>
      <w:r w:rsidRPr="00F43B41">
        <w:rPr>
          <w:b/>
          <w:bCs/>
          <w:color w:val="303030"/>
          <w:szCs w:val="24"/>
        </w:rPr>
        <w:t>§ 2</w:t>
      </w:r>
      <w:r w:rsidR="00E75FBC" w:rsidRPr="00F43B41">
        <w:rPr>
          <w:b/>
          <w:bCs/>
          <w:color w:val="303030"/>
          <w:szCs w:val="24"/>
        </w:rPr>
        <w:t>7</w:t>
      </w:r>
    </w:p>
    <w:p w14:paraId="54569AA0" w14:textId="2B73B3EB" w:rsidR="00F259C4" w:rsidRPr="00F43B41" w:rsidRDefault="00F259C4" w:rsidP="00F259C4">
      <w:pPr>
        <w:spacing w:after="0" w:line="240" w:lineRule="auto"/>
        <w:jc w:val="center"/>
        <w:rPr>
          <w:b/>
          <w:bCs/>
          <w:color w:val="303030"/>
          <w:szCs w:val="24"/>
        </w:rPr>
      </w:pPr>
      <w:proofErr w:type="spellStart"/>
      <w:r w:rsidRPr="00F43B41">
        <w:rPr>
          <w:b/>
          <w:bCs/>
          <w:color w:val="303030"/>
          <w:szCs w:val="24"/>
        </w:rPr>
        <w:t>Kariérov</w:t>
      </w:r>
      <w:r w:rsidR="00D82918" w:rsidRPr="00F43B41">
        <w:rPr>
          <w:b/>
          <w:bCs/>
          <w:color w:val="303030"/>
          <w:szCs w:val="24"/>
        </w:rPr>
        <w:t>é</w:t>
      </w:r>
      <w:proofErr w:type="spellEnd"/>
      <w:r w:rsidRPr="00F43B41">
        <w:rPr>
          <w:b/>
          <w:bCs/>
          <w:color w:val="303030"/>
          <w:szCs w:val="24"/>
        </w:rPr>
        <w:t xml:space="preserve"> porad</w:t>
      </w:r>
      <w:r w:rsidR="00D82918" w:rsidRPr="00F43B41">
        <w:rPr>
          <w:b/>
          <w:bCs/>
          <w:color w:val="303030"/>
          <w:szCs w:val="24"/>
        </w:rPr>
        <w:t>enstvo</w:t>
      </w:r>
      <w:r w:rsidR="00E75FBC" w:rsidRPr="00F43B41">
        <w:rPr>
          <w:b/>
          <w:bCs/>
          <w:color w:val="303030"/>
          <w:szCs w:val="24"/>
        </w:rPr>
        <w:t xml:space="preserve"> </w:t>
      </w:r>
      <w:r w:rsidR="00690AF1" w:rsidRPr="00F43B41">
        <w:rPr>
          <w:b/>
          <w:bCs/>
          <w:color w:val="303030"/>
          <w:szCs w:val="24"/>
        </w:rPr>
        <w:t>pre dospelých</w:t>
      </w:r>
    </w:p>
    <w:p w14:paraId="75C8B010" w14:textId="77777777" w:rsidR="00F259C4" w:rsidRPr="00F43B41" w:rsidRDefault="00F259C4" w:rsidP="00F259C4">
      <w:pPr>
        <w:spacing w:after="0" w:line="240" w:lineRule="auto"/>
        <w:jc w:val="center"/>
        <w:rPr>
          <w:b/>
          <w:bCs/>
          <w:color w:val="303030"/>
          <w:szCs w:val="24"/>
        </w:rPr>
      </w:pPr>
    </w:p>
    <w:p w14:paraId="224B8DAE" w14:textId="146DB057" w:rsidR="00E47708" w:rsidRPr="00E47708" w:rsidRDefault="00E47708" w:rsidP="00D03CE5">
      <w:pPr>
        <w:pStyle w:val="Odsekzoznamu"/>
        <w:numPr>
          <w:ilvl w:val="0"/>
          <w:numId w:val="97"/>
        </w:numPr>
        <w:autoSpaceDE w:val="0"/>
        <w:autoSpaceDN w:val="0"/>
        <w:ind w:left="426" w:hanging="426"/>
        <w:jc w:val="both"/>
        <w:rPr>
          <w:color w:val="000000"/>
          <w:sz w:val="22"/>
        </w:rPr>
      </w:pPr>
      <w:proofErr w:type="spellStart"/>
      <w:r w:rsidRPr="00E47708">
        <w:rPr>
          <w:color w:val="000000"/>
        </w:rPr>
        <w:t>Kariérové</w:t>
      </w:r>
      <w:proofErr w:type="spellEnd"/>
      <w:r w:rsidRPr="00E47708">
        <w:rPr>
          <w:color w:val="000000"/>
        </w:rPr>
        <w:t xml:space="preserve"> poradenstvo pre dospelých je služba, ktorá </w:t>
      </w:r>
      <w:r w:rsidRPr="00E47708">
        <w:rPr>
          <w:color w:val="0D0D0D"/>
          <w:shd w:val="clear" w:color="auto" w:fill="FFFFFF"/>
        </w:rPr>
        <w:t xml:space="preserve">podporuje dospelú osobu v rozvoji kariéry a v rozhodnutiach súvisiacich so vzdelávaním </w:t>
      </w:r>
      <w:r w:rsidR="007E2690">
        <w:rPr>
          <w:color w:val="0D0D0D"/>
          <w:shd w:val="clear" w:color="auto" w:fill="FFFFFF"/>
        </w:rPr>
        <w:t xml:space="preserve">sa </w:t>
      </w:r>
      <w:r w:rsidR="008E2B1C">
        <w:rPr>
          <w:color w:val="0D0D0D"/>
          <w:shd w:val="clear" w:color="auto" w:fill="FFFFFF"/>
        </w:rPr>
        <w:t>a</w:t>
      </w:r>
      <w:r w:rsidR="007E2690">
        <w:rPr>
          <w:color w:val="0D0D0D"/>
          <w:shd w:val="clear" w:color="auto" w:fill="FFFFFF"/>
        </w:rPr>
        <w:t xml:space="preserve"> uplatnením sa </w:t>
      </w:r>
      <w:r w:rsidRPr="00E47708">
        <w:rPr>
          <w:color w:val="0D0D0D"/>
          <w:shd w:val="clear" w:color="auto" w:fill="FFFFFF"/>
        </w:rPr>
        <w:t xml:space="preserve">na trhu práce. </w:t>
      </w:r>
    </w:p>
    <w:p w14:paraId="519029DD" w14:textId="77777777" w:rsidR="00E47708" w:rsidRPr="00D03CE5" w:rsidRDefault="00E47708" w:rsidP="00D03CE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14:paraId="2A979B50" w14:textId="35138556" w:rsidR="00F815E4" w:rsidRPr="00F43B41" w:rsidRDefault="003857DD" w:rsidP="006C3256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szCs w:val="24"/>
        </w:rPr>
        <w:t>Do</w:t>
      </w:r>
      <w:r w:rsidRPr="00F43B41">
        <w:rPr>
          <w:color w:val="000000"/>
          <w:szCs w:val="24"/>
        </w:rPr>
        <w:t xml:space="preserve"> registra </w:t>
      </w:r>
      <w:r w:rsidR="00D82918" w:rsidRPr="00F43B41">
        <w:rPr>
          <w:color w:val="000000"/>
          <w:szCs w:val="24"/>
        </w:rPr>
        <w:t xml:space="preserve">poskytovateľov </w:t>
      </w:r>
      <w:proofErr w:type="spellStart"/>
      <w:r w:rsidRPr="00F43B41">
        <w:rPr>
          <w:color w:val="000000"/>
          <w:szCs w:val="24"/>
        </w:rPr>
        <w:t>kariérov</w:t>
      </w:r>
      <w:r w:rsidR="00D82918" w:rsidRPr="00F43B41">
        <w:rPr>
          <w:color w:val="000000"/>
          <w:szCs w:val="24"/>
        </w:rPr>
        <w:t>ého</w:t>
      </w:r>
      <w:proofErr w:type="spellEnd"/>
      <w:r w:rsidRPr="00F43B41">
        <w:rPr>
          <w:color w:val="000000"/>
          <w:szCs w:val="24"/>
        </w:rPr>
        <w:t xml:space="preserve"> porad</w:t>
      </w:r>
      <w:r w:rsidR="00D82918" w:rsidRPr="00F43B41">
        <w:rPr>
          <w:color w:val="000000"/>
          <w:szCs w:val="24"/>
        </w:rPr>
        <w:t>enstva pre dospelých</w:t>
      </w:r>
      <w:r w:rsidRPr="00F43B41">
        <w:rPr>
          <w:color w:val="000000"/>
          <w:szCs w:val="24"/>
        </w:rPr>
        <w:t xml:space="preserve"> ministerstvo školstva zapíše </w:t>
      </w:r>
      <w:r w:rsidR="00D82918" w:rsidRPr="00F43B41">
        <w:rPr>
          <w:color w:val="000000"/>
          <w:szCs w:val="24"/>
        </w:rPr>
        <w:t xml:space="preserve">fyzickú osobu, ktorá získala </w:t>
      </w:r>
      <w:r w:rsidR="00D82918" w:rsidRPr="00F43B41">
        <w:rPr>
          <w:szCs w:val="24"/>
        </w:rPr>
        <w:t>osvedčenie o</w:t>
      </w:r>
      <w:r w:rsidR="00DF0000">
        <w:rPr>
          <w:szCs w:val="24"/>
        </w:rPr>
        <w:t> </w:t>
      </w:r>
      <w:r w:rsidR="00DF0000" w:rsidRPr="00AB7D32">
        <w:rPr>
          <w:szCs w:val="24"/>
        </w:rPr>
        <w:t>príslušnej</w:t>
      </w:r>
      <w:r w:rsidR="00DF0000">
        <w:rPr>
          <w:szCs w:val="24"/>
        </w:rPr>
        <w:t xml:space="preserve"> </w:t>
      </w:r>
      <w:r w:rsidR="00D82918" w:rsidRPr="00F43B41">
        <w:rPr>
          <w:szCs w:val="24"/>
        </w:rPr>
        <w:t>profesijnej kvalifikácii podľa §</w:t>
      </w:r>
      <w:r w:rsidR="00E47708">
        <w:rPr>
          <w:szCs w:val="24"/>
        </w:rPr>
        <w:t> </w:t>
      </w:r>
      <w:r w:rsidR="00D82918" w:rsidRPr="00F43B41">
        <w:rPr>
          <w:szCs w:val="24"/>
        </w:rPr>
        <w:t>19 a je</w:t>
      </w:r>
      <w:r w:rsidR="00D82918" w:rsidRPr="00F43B41">
        <w:rPr>
          <w:color w:val="000000"/>
          <w:szCs w:val="24"/>
        </w:rPr>
        <w:t xml:space="preserve"> </w:t>
      </w:r>
    </w:p>
    <w:p w14:paraId="3A2DC6F9" w14:textId="12AC7D80" w:rsidR="00F815E4" w:rsidRPr="00F43B41" w:rsidRDefault="003857DD" w:rsidP="006C3256">
      <w:pPr>
        <w:pStyle w:val="Odsekzoznamu"/>
        <w:numPr>
          <w:ilvl w:val="1"/>
          <w:numId w:val="98"/>
        </w:numPr>
        <w:ind w:left="993" w:hanging="448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f</w:t>
      </w:r>
      <w:r w:rsidR="00F259C4" w:rsidRPr="00F43B41">
        <w:rPr>
          <w:color w:val="000000"/>
          <w:szCs w:val="24"/>
        </w:rPr>
        <w:t>yzick</w:t>
      </w:r>
      <w:r w:rsidR="00D82918" w:rsidRPr="00F43B41">
        <w:rPr>
          <w:color w:val="000000"/>
          <w:szCs w:val="24"/>
        </w:rPr>
        <w:t>ou</w:t>
      </w:r>
      <w:r w:rsidR="00F259C4" w:rsidRPr="00F43B41">
        <w:rPr>
          <w:color w:val="000000"/>
          <w:szCs w:val="24"/>
        </w:rPr>
        <w:t xml:space="preserve"> osob</w:t>
      </w:r>
      <w:r w:rsidR="00D82918" w:rsidRPr="00F43B41">
        <w:rPr>
          <w:color w:val="000000"/>
          <w:szCs w:val="24"/>
        </w:rPr>
        <w:t>o</w:t>
      </w:r>
      <w:r w:rsidR="00F259C4" w:rsidRPr="00F43B41">
        <w:rPr>
          <w:color w:val="000000"/>
          <w:szCs w:val="24"/>
        </w:rPr>
        <w:t>u</w:t>
      </w:r>
      <w:r w:rsidR="00F815E4" w:rsidRPr="00F43B41">
        <w:rPr>
          <w:color w:val="000000"/>
          <w:szCs w:val="24"/>
        </w:rPr>
        <w:t>-podnikateľ</w:t>
      </w:r>
      <w:r w:rsidR="00D82918" w:rsidRPr="00F43B41">
        <w:rPr>
          <w:color w:val="000000"/>
          <w:szCs w:val="24"/>
        </w:rPr>
        <w:t>om</w:t>
      </w:r>
      <w:r w:rsidR="00F259C4" w:rsidRPr="00F43B41">
        <w:rPr>
          <w:color w:val="000000"/>
          <w:szCs w:val="24"/>
        </w:rPr>
        <w:t>,</w:t>
      </w:r>
    </w:p>
    <w:p w14:paraId="5E99FD17" w14:textId="10DC87D6" w:rsidR="00F815E4" w:rsidRPr="00F43B41" w:rsidRDefault="00F815E4" w:rsidP="006C3256">
      <w:pPr>
        <w:pStyle w:val="Odsekzoznamu"/>
        <w:numPr>
          <w:ilvl w:val="1"/>
          <w:numId w:val="98"/>
        </w:numPr>
        <w:ind w:left="993" w:hanging="448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štatutárny</w:t>
      </w:r>
      <w:r w:rsidR="00D82918" w:rsidRPr="00F43B41">
        <w:rPr>
          <w:color w:val="000000"/>
          <w:szCs w:val="24"/>
        </w:rPr>
        <w:t>m</w:t>
      </w:r>
      <w:r w:rsidRPr="00F43B41">
        <w:rPr>
          <w:color w:val="000000"/>
          <w:szCs w:val="24"/>
        </w:rPr>
        <w:t xml:space="preserve"> orgán</w:t>
      </w:r>
      <w:r w:rsidR="00D82918" w:rsidRPr="00F43B41">
        <w:rPr>
          <w:color w:val="000000"/>
          <w:szCs w:val="24"/>
        </w:rPr>
        <w:t>om</w:t>
      </w:r>
      <w:r w:rsidRPr="00F43B41">
        <w:rPr>
          <w:color w:val="000000"/>
          <w:szCs w:val="24"/>
        </w:rPr>
        <w:t xml:space="preserve"> právnickej osoby alebo člen</w:t>
      </w:r>
      <w:r w:rsidR="00D82918" w:rsidRPr="00F43B41">
        <w:rPr>
          <w:color w:val="000000"/>
          <w:szCs w:val="24"/>
        </w:rPr>
        <w:t>om</w:t>
      </w:r>
      <w:r w:rsidRPr="00F43B41">
        <w:rPr>
          <w:color w:val="000000"/>
          <w:szCs w:val="24"/>
        </w:rPr>
        <w:t xml:space="preserve"> štatutárneho orgánu právnickej osoby,</w:t>
      </w:r>
      <w:r w:rsidR="00496FF9">
        <w:rPr>
          <w:color w:val="000000"/>
          <w:szCs w:val="24"/>
        </w:rPr>
        <w:t xml:space="preserve"> alebo</w:t>
      </w:r>
    </w:p>
    <w:p w14:paraId="583FE743" w14:textId="0D7C8ABC" w:rsidR="00F815E4" w:rsidRPr="00F43B41" w:rsidRDefault="00F815E4" w:rsidP="006C3256">
      <w:pPr>
        <w:pStyle w:val="Odsekzoznamu"/>
        <w:numPr>
          <w:ilvl w:val="1"/>
          <w:numId w:val="98"/>
        </w:numPr>
        <w:ind w:left="993" w:hanging="448"/>
        <w:jc w:val="both"/>
        <w:rPr>
          <w:szCs w:val="24"/>
        </w:rPr>
      </w:pPr>
      <w:r w:rsidRPr="00F43B41">
        <w:rPr>
          <w:color w:val="000000"/>
          <w:szCs w:val="24"/>
        </w:rPr>
        <w:t>zamestnanc</w:t>
      </w:r>
      <w:r w:rsidR="00D82918" w:rsidRPr="00F43B41">
        <w:rPr>
          <w:color w:val="000000"/>
          <w:szCs w:val="24"/>
        </w:rPr>
        <w:t>om</w:t>
      </w:r>
      <w:r w:rsidRPr="00F43B41">
        <w:rPr>
          <w:color w:val="000000"/>
          <w:szCs w:val="24"/>
        </w:rPr>
        <w:t xml:space="preserve"> právnickej osoby</w:t>
      </w:r>
      <w:r w:rsidR="003857DD" w:rsidRPr="00F43B41">
        <w:rPr>
          <w:szCs w:val="24"/>
        </w:rPr>
        <w:t>.</w:t>
      </w:r>
      <w:r w:rsidR="004D64EE" w:rsidRPr="00F43B41">
        <w:rPr>
          <w:szCs w:val="24"/>
        </w:rPr>
        <w:t xml:space="preserve"> </w:t>
      </w:r>
    </w:p>
    <w:p w14:paraId="7370CE19" w14:textId="77777777" w:rsidR="001338FB" w:rsidRPr="00F43B41" w:rsidRDefault="001338FB" w:rsidP="001338FB">
      <w:pPr>
        <w:pStyle w:val="Odsekzoznamu"/>
        <w:ind w:left="993"/>
        <w:jc w:val="both"/>
        <w:rPr>
          <w:szCs w:val="24"/>
        </w:rPr>
      </w:pPr>
    </w:p>
    <w:p w14:paraId="4AB017C7" w14:textId="64E96EFD" w:rsidR="004D64EE" w:rsidRPr="00F43B41" w:rsidRDefault="00851409" w:rsidP="006C3256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>
        <w:rPr>
          <w:szCs w:val="24"/>
        </w:rPr>
        <w:t>Zápis</w:t>
      </w:r>
      <w:r w:rsidR="00F7765C" w:rsidRPr="00F43B41">
        <w:rPr>
          <w:color w:val="000000"/>
          <w:szCs w:val="24"/>
        </w:rPr>
        <w:t xml:space="preserve"> </w:t>
      </w:r>
      <w:r w:rsidR="00F815E4" w:rsidRPr="00F43B41">
        <w:rPr>
          <w:color w:val="000000"/>
          <w:szCs w:val="24"/>
        </w:rPr>
        <w:t xml:space="preserve">do registra </w:t>
      </w:r>
      <w:r w:rsidR="00340F44" w:rsidRPr="00F43B41">
        <w:rPr>
          <w:color w:val="000000"/>
          <w:szCs w:val="24"/>
        </w:rPr>
        <w:t xml:space="preserve">poskytovateľov </w:t>
      </w:r>
      <w:proofErr w:type="spellStart"/>
      <w:r w:rsidR="00F815E4" w:rsidRPr="00F43B41">
        <w:rPr>
          <w:color w:val="000000"/>
          <w:szCs w:val="24"/>
        </w:rPr>
        <w:t>kariérov</w:t>
      </w:r>
      <w:r w:rsidR="00340F44" w:rsidRPr="00F43B41">
        <w:rPr>
          <w:color w:val="000000"/>
          <w:szCs w:val="24"/>
        </w:rPr>
        <w:t>ého</w:t>
      </w:r>
      <w:proofErr w:type="spellEnd"/>
      <w:r w:rsidR="00F815E4" w:rsidRPr="00F43B41">
        <w:rPr>
          <w:color w:val="000000"/>
          <w:szCs w:val="24"/>
        </w:rPr>
        <w:t xml:space="preserve"> porad</w:t>
      </w:r>
      <w:r w:rsidR="00340F44" w:rsidRPr="00F43B41">
        <w:rPr>
          <w:color w:val="000000"/>
          <w:szCs w:val="24"/>
        </w:rPr>
        <w:t>enstva</w:t>
      </w:r>
      <w:r w:rsidR="00F815E4" w:rsidRPr="00F43B41">
        <w:rPr>
          <w:color w:val="000000"/>
          <w:szCs w:val="24"/>
        </w:rPr>
        <w:t xml:space="preserve"> </w:t>
      </w:r>
      <w:r w:rsidR="00340F44" w:rsidRPr="00F43B41">
        <w:rPr>
          <w:color w:val="000000"/>
          <w:szCs w:val="24"/>
        </w:rPr>
        <w:t xml:space="preserve">pre dospelých </w:t>
      </w:r>
      <w:r>
        <w:rPr>
          <w:color w:val="000000"/>
          <w:szCs w:val="24"/>
        </w:rPr>
        <w:t>sa uskutočňuje</w:t>
      </w:r>
      <w:r w:rsidRPr="00F43B4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na základe žiadosti </w:t>
      </w:r>
      <w:r w:rsidR="00F815E4" w:rsidRPr="00F43B41">
        <w:rPr>
          <w:color w:val="000000"/>
          <w:szCs w:val="24"/>
        </w:rPr>
        <w:t>fyzick</w:t>
      </w:r>
      <w:r>
        <w:rPr>
          <w:color w:val="000000"/>
          <w:szCs w:val="24"/>
        </w:rPr>
        <w:t>ej</w:t>
      </w:r>
      <w:r w:rsidR="00F815E4" w:rsidRPr="00F43B41">
        <w:rPr>
          <w:color w:val="000000"/>
          <w:szCs w:val="24"/>
        </w:rPr>
        <w:t xml:space="preserve"> osob</w:t>
      </w:r>
      <w:r>
        <w:rPr>
          <w:color w:val="000000"/>
          <w:szCs w:val="24"/>
        </w:rPr>
        <w:t>y</w:t>
      </w:r>
      <w:r w:rsidR="00F815E4" w:rsidRPr="00F43B41">
        <w:rPr>
          <w:color w:val="000000"/>
          <w:szCs w:val="24"/>
        </w:rPr>
        <w:t xml:space="preserve"> podľa odseku </w:t>
      </w:r>
      <w:r w:rsidR="00E47708">
        <w:rPr>
          <w:color w:val="000000"/>
          <w:szCs w:val="24"/>
        </w:rPr>
        <w:t>2</w:t>
      </w:r>
      <w:r w:rsidR="00F815E4" w:rsidRPr="00F43B41">
        <w:rPr>
          <w:color w:val="000000"/>
          <w:szCs w:val="24"/>
        </w:rPr>
        <w:t xml:space="preserve"> písm. a) vo svojom mene alebo právnick</w:t>
      </w:r>
      <w:r>
        <w:rPr>
          <w:color w:val="000000"/>
          <w:szCs w:val="24"/>
        </w:rPr>
        <w:t>ej</w:t>
      </w:r>
      <w:r w:rsidR="00F815E4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>osob</w:t>
      </w:r>
      <w:r>
        <w:rPr>
          <w:color w:val="000000"/>
          <w:szCs w:val="24"/>
        </w:rPr>
        <w:t>y</w:t>
      </w:r>
      <w:r w:rsidRPr="00F43B41">
        <w:rPr>
          <w:color w:val="000000"/>
          <w:szCs w:val="24"/>
        </w:rPr>
        <w:t xml:space="preserve"> </w:t>
      </w:r>
      <w:r w:rsidR="00F815E4" w:rsidRPr="00F43B41">
        <w:rPr>
          <w:color w:val="000000"/>
          <w:szCs w:val="24"/>
        </w:rPr>
        <w:t xml:space="preserve">podľa odseku </w:t>
      </w:r>
      <w:r w:rsidR="00E47708">
        <w:rPr>
          <w:color w:val="000000"/>
          <w:szCs w:val="24"/>
        </w:rPr>
        <w:t>2</w:t>
      </w:r>
      <w:r w:rsidR="00F815E4" w:rsidRPr="00F43B41">
        <w:rPr>
          <w:color w:val="000000"/>
          <w:szCs w:val="24"/>
        </w:rPr>
        <w:t xml:space="preserve"> písm. b) alebo písm. c) </w:t>
      </w:r>
      <w:r w:rsidR="004D64EE" w:rsidRPr="00F43B41">
        <w:rPr>
          <w:color w:val="000000"/>
          <w:szCs w:val="24"/>
        </w:rPr>
        <w:t xml:space="preserve">ministerstvu školstva </w:t>
      </w:r>
      <w:r w:rsidR="00F259C4" w:rsidRPr="00F43B41">
        <w:rPr>
          <w:color w:val="000000"/>
          <w:szCs w:val="24"/>
        </w:rPr>
        <w:lastRenderedPageBreak/>
        <w:t>v elektronickej podobe</w:t>
      </w:r>
      <w:r w:rsidR="004D64EE" w:rsidRPr="00F43B41">
        <w:rPr>
          <w:color w:val="000000"/>
          <w:szCs w:val="24"/>
        </w:rPr>
        <w:t xml:space="preserve">. </w:t>
      </w:r>
      <w:r w:rsidR="007E2690">
        <w:rPr>
          <w:color w:val="000000"/>
          <w:szCs w:val="24"/>
        </w:rPr>
        <w:t>Táto ž</w:t>
      </w:r>
      <w:r w:rsidR="00BA6096" w:rsidRPr="00F43B41">
        <w:rPr>
          <w:color w:val="000000"/>
          <w:szCs w:val="24"/>
        </w:rPr>
        <w:t>iadosť obsahuje údaje podľa § 28 ods. 15.</w:t>
      </w:r>
    </w:p>
    <w:p w14:paraId="76A2D478" w14:textId="77777777" w:rsidR="001338FB" w:rsidRPr="00F43B41" w:rsidRDefault="001338FB" w:rsidP="001338F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14:paraId="3696E69D" w14:textId="61ACC069" w:rsidR="0077200F" w:rsidRPr="00F43B41" w:rsidRDefault="0077200F" w:rsidP="006C3256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szCs w:val="24"/>
        </w:rPr>
        <w:t>Ministerstvo</w:t>
      </w:r>
      <w:r w:rsidRPr="00F43B41">
        <w:rPr>
          <w:color w:val="000000"/>
          <w:szCs w:val="24"/>
        </w:rPr>
        <w:t xml:space="preserve"> školstva vykoná zápis do registra </w:t>
      </w:r>
      <w:r w:rsidR="00340F44" w:rsidRPr="00F43B41">
        <w:rPr>
          <w:color w:val="000000"/>
          <w:szCs w:val="24"/>
        </w:rPr>
        <w:t xml:space="preserve">poskytovateľov </w:t>
      </w:r>
      <w:proofErr w:type="spellStart"/>
      <w:r w:rsidR="00340F44" w:rsidRPr="00F43B41">
        <w:rPr>
          <w:color w:val="000000"/>
          <w:szCs w:val="24"/>
        </w:rPr>
        <w:t>kariérového</w:t>
      </w:r>
      <w:proofErr w:type="spellEnd"/>
      <w:r w:rsidR="00340F44" w:rsidRPr="00F43B41">
        <w:rPr>
          <w:color w:val="000000"/>
          <w:szCs w:val="24"/>
        </w:rPr>
        <w:t xml:space="preserve"> poradenstva pre dospelých</w:t>
      </w:r>
      <w:r w:rsidRPr="00F43B41">
        <w:rPr>
          <w:color w:val="000000"/>
          <w:szCs w:val="24"/>
        </w:rPr>
        <w:t xml:space="preserve"> do 30 dní od doručenia žiadosti.</w:t>
      </w:r>
      <w:r w:rsidR="00BA6096" w:rsidRPr="00F43B41">
        <w:rPr>
          <w:color w:val="000000"/>
          <w:szCs w:val="24"/>
        </w:rPr>
        <w:t xml:space="preserve"> </w:t>
      </w:r>
    </w:p>
    <w:p w14:paraId="3AEB24B0" w14:textId="77777777" w:rsidR="0077200F" w:rsidRPr="00F43B41" w:rsidRDefault="0077200F" w:rsidP="00A42249">
      <w:pPr>
        <w:spacing w:after="0" w:line="240" w:lineRule="auto"/>
        <w:jc w:val="both"/>
        <w:rPr>
          <w:color w:val="000000"/>
          <w:szCs w:val="24"/>
        </w:rPr>
      </w:pPr>
    </w:p>
    <w:p w14:paraId="493A6143" w14:textId="30964DDF" w:rsidR="00F259C4" w:rsidRPr="00F43B41" w:rsidRDefault="00F259C4" w:rsidP="006C3256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szCs w:val="24"/>
        </w:rPr>
        <w:t>Ministerstvo</w:t>
      </w:r>
      <w:r w:rsidRPr="00F43B41">
        <w:rPr>
          <w:color w:val="000000"/>
          <w:szCs w:val="24"/>
        </w:rPr>
        <w:t xml:space="preserve"> školstva vymaže z registra </w:t>
      </w:r>
      <w:r w:rsidR="00340F44" w:rsidRPr="00F43B41">
        <w:rPr>
          <w:color w:val="000000"/>
          <w:szCs w:val="24"/>
        </w:rPr>
        <w:t xml:space="preserve">poskytovateľov </w:t>
      </w:r>
      <w:proofErr w:type="spellStart"/>
      <w:r w:rsidR="00340F44" w:rsidRPr="00F43B41">
        <w:rPr>
          <w:color w:val="000000"/>
          <w:szCs w:val="24"/>
        </w:rPr>
        <w:t>kariérového</w:t>
      </w:r>
      <w:proofErr w:type="spellEnd"/>
      <w:r w:rsidR="00340F44" w:rsidRPr="00F43B41">
        <w:rPr>
          <w:color w:val="000000"/>
          <w:szCs w:val="24"/>
        </w:rPr>
        <w:t xml:space="preserve"> poradenstva pre dospelých</w:t>
      </w:r>
      <w:r w:rsidRPr="00F43B41">
        <w:rPr>
          <w:color w:val="000000"/>
          <w:szCs w:val="24"/>
        </w:rPr>
        <w:t xml:space="preserve"> osobu, ktorá</w:t>
      </w:r>
    </w:p>
    <w:p w14:paraId="49B75192" w14:textId="099AC1AA" w:rsidR="001338FB" w:rsidRPr="00F43B41" w:rsidRDefault="00F259C4" w:rsidP="006C3256">
      <w:pPr>
        <w:pStyle w:val="Odsekzoznamu"/>
        <w:numPr>
          <w:ilvl w:val="0"/>
          <w:numId w:val="99"/>
        </w:numPr>
        <w:ind w:left="993" w:hanging="448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požiada o výmaz aleb</w:t>
      </w:r>
      <w:r w:rsidR="00E75FBC" w:rsidRPr="00F43B41">
        <w:rPr>
          <w:color w:val="000000"/>
          <w:szCs w:val="24"/>
        </w:rPr>
        <w:t>o</w:t>
      </w:r>
    </w:p>
    <w:p w14:paraId="0C62D77A" w14:textId="0B835DEF" w:rsidR="00E75FBC" w:rsidRPr="00F43B41" w:rsidRDefault="00F259C4" w:rsidP="006C3256">
      <w:pPr>
        <w:pStyle w:val="Odsekzoznamu"/>
        <w:numPr>
          <w:ilvl w:val="0"/>
          <w:numId w:val="99"/>
        </w:numPr>
        <w:ind w:left="993" w:hanging="448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zomrela alebo bola vyhlásená za mŕtvu.</w:t>
      </w:r>
    </w:p>
    <w:bookmarkEnd w:id="11"/>
    <w:p w14:paraId="6555E030" w14:textId="77777777" w:rsidR="00043F28" w:rsidRPr="00F43B41" w:rsidRDefault="00043F28" w:rsidP="00F36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52B40701" w14:textId="753FEA86" w:rsidR="00760043" w:rsidRPr="00F43B41" w:rsidRDefault="00760043" w:rsidP="00760043">
      <w:pPr>
        <w:spacing w:after="0" w:line="240" w:lineRule="auto"/>
        <w:jc w:val="center"/>
        <w:rPr>
          <w:b/>
          <w:bCs/>
          <w:color w:val="303030"/>
          <w:szCs w:val="24"/>
        </w:rPr>
      </w:pPr>
      <w:r w:rsidRPr="00F43B41">
        <w:rPr>
          <w:b/>
          <w:bCs/>
          <w:color w:val="303030"/>
          <w:szCs w:val="24"/>
        </w:rPr>
        <w:t xml:space="preserve">§ </w:t>
      </w:r>
      <w:r w:rsidR="002D625A" w:rsidRPr="00F43B41">
        <w:rPr>
          <w:b/>
          <w:bCs/>
          <w:color w:val="303030"/>
          <w:szCs w:val="24"/>
        </w:rPr>
        <w:t>2</w:t>
      </w:r>
      <w:r w:rsidR="00E75FBC" w:rsidRPr="00F43B41">
        <w:rPr>
          <w:b/>
          <w:bCs/>
          <w:color w:val="303030"/>
          <w:szCs w:val="24"/>
        </w:rPr>
        <w:t>8</w:t>
      </w:r>
    </w:p>
    <w:p w14:paraId="3E1D67F5" w14:textId="5F7D8967" w:rsidR="00F36BBC" w:rsidRPr="00F43B41" w:rsidRDefault="00F36BBC" w:rsidP="00F36BBC">
      <w:pPr>
        <w:spacing w:after="0" w:line="240" w:lineRule="auto"/>
        <w:jc w:val="center"/>
        <w:rPr>
          <w:b/>
          <w:bCs/>
          <w:szCs w:val="24"/>
        </w:rPr>
      </w:pPr>
      <w:r w:rsidRPr="00F43B41">
        <w:rPr>
          <w:b/>
          <w:bCs/>
          <w:szCs w:val="24"/>
        </w:rPr>
        <w:t xml:space="preserve">Registre </w:t>
      </w:r>
    </w:p>
    <w:p w14:paraId="0929F2AB" w14:textId="77777777" w:rsidR="00F36BBC" w:rsidRPr="00F43B41" w:rsidRDefault="00F36BBC" w:rsidP="00F36BBC">
      <w:pPr>
        <w:spacing w:after="0" w:line="240" w:lineRule="auto"/>
        <w:jc w:val="center"/>
        <w:rPr>
          <w:color w:val="000000"/>
          <w:szCs w:val="24"/>
        </w:rPr>
      </w:pPr>
    </w:p>
    <w:p w14:paraId="294F3F06" w14:textId="65D00116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Údaje o vzdelávaní </w:t>
      </w:r>
      <w:r w:rsidR="00750026" w:rsidRPr="00F43B41">
        <w:rPr>
          <w:color w:val="000000"/>
          <w:szCs w:val="24"/>
        </w:rPr>
        <w:t xml:space="preserve">dospelých </w:t>
      </w:r>
      <w:r w:rsidRPr="00F43B41">
        <w:rPr>
          <w:color w:val="000000"/>
          <w:szCs w:val="24"/>
        </w:rPr>
        <w:t xml:space="preserve">podľa § 9 ods. 1 </w:t>
      </w:r>
      <w:r w:rsidR="008D1C24" w:rsidRPr="00F43B41">
        <w:rPr>
          <w:color w:val="000000"/>
          <w:szCs w:val="24"/>
        </w:rPr>
        <w:t xml:space="preserve">písm. a) až h) </w:t>
      </w:r>
      <w:r w:rsidRPr="00F43B41">
        <w:rPr>
          <w:color w:val="000000"/>
          <w:szCs w:val="24"/>
        </w:rPr>
        <w:t>sa spracúvajú v</w:t>
      </w:r>
    </w:p>
    <w:p w14:paraId="603185CC" w14:textId="77777777" w:rsidR="00F36BBC" w:rsidRPr="00F43B41" w:rsidRDefault="00F36BBC" w:rsidP="003B19A6">
      <w:pPr>
        <w:numPr>
          <w:ilvl w:val="0"/>
          <w:numId w:val="7"/>
        </w:numPr>
        <w:spacing w:after="0" w:line="276" w:lineRule="auto"/>
        <w:contextualSpacing/>
        <w:rPr>
          <w:color w:val="000000"/>
          <w:szCs w:val="24"/>
        </w:rPr>
      </w:pPr>
      <w:r w:rsidRPr="00F43B41">
        <w:rPr>
          <w:szCs w:val="24"/>
        </w:rPr>
        <w:t>registri certifikovaných vzdelávacích inštitúcií,</w:t>
      </w:r>
    </w:p>
    <w:p w14:paraId="66E6BAEC" w14:textId="77777777" w:rsidR="00F36BBC" w:rsidRPr="00F43B41" w:rsidRDefault="00F36BBC" w:rsidP="003B19A6">
      <w:pPr>
        <w:numPr>
          <w:ilvl w:val="0"/>
          <w:numId w:val="7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registri akreditovaných vzdelávacích programov,</w:t>
      </w:r>
    </w:p>
    <w:p w14:paraId="3C9DEB71" w14:textId="77777777" w:rsidR="00F36BBC" w:rsidRPr="00F43B41" w:rsidRDefault="00F36BBC" w:rsidP="003B19A6">
      <w:pPr>
        <w:numPr>
          <w:ilvl w:val="0"/>
          <w:numId w:val="7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registri neakreditovaných vzdelávacích programov,</w:t>
      </w:r>
    </w:p>
    <w:p w14:paraId="115E239F" w14:textId="77777777" w:rsidR="00F36BBC" w:rsidRPr="00F43B41" w:rsidRDefault="00F36BBC" w:rsidP="003B19A6">
      <w:pPr>
        <w:numPr>
          <w:ilvl w:val="0"/>
          <w:numId w:val="7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registri absolventov akreditovaných vzdelávacích programov,</w:t>
      </w:r>
    </w:p>
    <w:p w14:paraId="63894EDF" w14:textId="77777777" w:rsidR="00F36BBC" w:rsidRPr="00F43B41" w:rsidRDefault="00F36BBC" w:rsidP="003B19A6">
      <w:pPr>
        <w:numPr>
          <w:ilvl w:val="0"/>
          <w:numId w:val="7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registri absolventov neakreditovaných vzdelávacích programov,</w:t>
      </w:r>
    </w:p>
    <w:p w14:paraId="25A39F20" w14:textId="77777777" w:rsidR="00F36BBC" w:rsidRPr="00F43B41" w:rsidRDefault="00F36BBC" w:rsidP="003B19A6">
      <w:pPr>
        <w:numPr>
          <w:ilvl w:val="0"/>
          <w:numId w:val="7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registri autorizovaných inštitúcií,</w:t>
      </w:r>
    </w:p>
    <w:p w14:paraId="111C4780" w14:textId="4630A695" w:rsidR="00F36BBC" w:rsidRPr="00F43B41" w:rsidRDefault="00F36BBC" w:rsidP="003B19A6">
      <w:pPr>
        <w:numPr>
          <w:ilvl w:val="0"/>
          <w:numId w:val="7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registri </w:t>
      </w:r>
      <w:proofErr w:type="spellStart"/>
      <w:r w:rsidRPr="00F43B41">
        <w:rPr>
          <w:szCs w:val="24"/>
        </w:rPr>
        <w:t>nadpodnikov</w:t>
      </w:r>
      <w:r w:rsidR="0002688D" w:rsidRPr="00F43B41">
        <w:rPr>
          <w:szCs w:val="24"/>
        </w:rPr>
        <w:t>ých</w:t>
      </w:r>
      <w:proofErr w:type="spellEnd"/>
      <w:r w:rsidRPr="00F43B41">
        <w:rPr>
          <w:szCs w:val="24"/>
        </w:rPr>
        <w:t xml:space="preserve"> vzdelávac</w:t>
      </w:r>
      <w:r w:rsidR="0002688D" w:rsidRPr="00F43B41">
        <w:rPr>
          <w:szCs w:val="24"/>
        </w:rPr>
        <w:t>ích</w:t>
      </w:r>
      <w:r w:rsidRPr="00F43B41">
        <w:rPr>
          <w:szCs w:val="24"/>
        </w:rPr>
        <w:t xml:space="preserve"> cent</w:t>
      </w:r>
      <w:r w:rsidR="0002688D" w:rsidRPr="00F43B41">
        <w:rPr>
          <w:szCs w:val="24"/>
        </w:rPr>
        <w:t>ie</w:t>
      </w:r>
      <w:r w:rsidRPr="00F43B41">
        <w:rPr>
          <w:szCs w:val="24"/>
        </w:rPr>
        <w:t>r,</w:t>
      </w:r>
    </w:p>
    <w:p w14:paraId="04EFA7CF" w14:textId="77777777" w:rsidR="00F36BBC" w:rsidRPr="00F43B41" w:rsidRDefault="00F36BBC" w:rsidP="003B19A6">
      <w:pPr>
        <w:numPr>
          <w:ilvl w:val="0"/>
          <w:numId w:val="7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registri autorizovaných osôb,</w:t>
      </w:r>
    </w:p>
    <w:p w14:paraId="79056D6A" w14:textId="77777777" w:rsidR="00F36BBC" w:rsidRPr="00F43B41" w:rsidRDefault="00F36BBC" w:rsidP="003B19A6">
      <w:pPr>
        <w:numPr>
          <w:ilvl w:val="0"/>
          <w:numId w:val="7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registri národných garantov,</w:t>
      </w:r>
    </w:p>
    <w:p w14:paraId="1E8DB160" w14:textId="77777777" w:rsidR="00283534" w:rsidRPr="00F43B41" w:rsidRDefault="00F36BBC" w:rsidP="003B19A6">
      <w:pPr>
        <w:numPr>
          <w:ilvl w:val="0"/>
          <w:numId w:val="7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registri fyzických osôb, ktoré získali profesijnú kvalifikáciu overením vzdelávacích výstupov</w:t>
      </w:r>
      <w:r w:rsidR="00283534" w:rsidRPr="00F43B41">
        <w:rPr>
          <w:szCs w:val="24"/>
        </w:rPr>
        <w:t>,</w:t>
      </w:r>
    </w:p>
    <w:p w14:paraId="604364B5" w14:textId="446A361C" w:rsidR="00F36BBC" w:rsidRPr="00F43B41" w:rsidRDefault="00283534" w:rsidP="003B19A6">
      <w:pPr>
        <w:numPr>
          <w:ilvl w:val="0"/>
          <w:numId w:val="7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registri vzdelávacích inštitúcií, ktoré poskytujú vzdelávacie programy</w:t>
      </w:r>
      <w:r w:rsidR="00F36BBC" w:rsidRPr="00F43B41">
        <w:rPr>
          <w:szCs w:val="24"/>
        </w:rPr>
        <w:t xml:space="preserve"> </w:t>
      </w:r>
      <w:r w:rsidRPr="00F43B41">
        <w:rPr>
          <w:szCs w:val="24"/>
        </w:rPr>
        <w:t xml:space="preserve">vedúce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>,</w:t>
      </w:r>
    </w:p>
    <w:p w14:paraId="06B198F8" w14:textId="77777777" w:rsidR="00AE292C" w:rsidRPr="00F43B41" w:rsidRDefault="00283534" w:rsidP="003B19A6">
      <w:pPr>
        <w:numPr>
          <w:ilvl w:val="0"/>
          <w:numId w:val="7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registri absolventov vzdelávacích programov vedúcich k získaniu </w:t>
      </w:r>
      <w:proofErr w:type="spellStart"/>
      <w:r w:rsidRPr="00F43B41">
        <w:rPr>
          <w:szCs w:val="24"/>
        </w:rPr>
        <w:t>mikroosvedčenia</w:t>
      </w:r>
      <w:proofErr w:type="spellEnd"/>
      <w:r w:rsidR="00AE292C" w:rsidRPr="00F43B41">
        <w:rPr>
          <w:szCs w:val="24"/>
        </w:rPr>
        <w:t>,</w:t>
      </w:r>
    </w:p>
    <w:p w14:paraId="0EC2470D" w14:textId="65E788C8" w:rsidR="00283534" w:rsidRPr="00F43B41" w:rsidRDefault="00AE292C" w:rsidP="003B19A6">
      <w:pPr>
        <w:numPr>
          <w:ilvl w:val="0"/>
          <w:numId w:val="7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registri </w:t>
      </w:r>
      <w:r w:rsidR="00340F44" w:rsidRPr="00F43B41">
        <w:rPr>
          <w:color w:val="000000"/>
          <w:szCs w:val="24"/>
        </w:rPr>
        <w:t xml:space="preserve">poskytovateľov </w:t>
      </w:r>
      <w:proofErr w:type="spellStart"/>
      <w:r w:rsidR="00340F44" w:rsidRPr="00F43B41">
        <w:rPr>
          <w:color w:val="000000"/>
          <w:szCs w:val="24"/>
        </w:rPr>
        <w:t>kariérového</w:t>
      </w:r>
      <w:proofErr w:type="spellEnd"/>
      <w:r w:rsidR="00340F44" w:rsidRPr="00F43B41">
        <w:rPr>
          <w:color w:val="000000"/>
          <w:szCs w:val="24"/>
        </w:rPr>
        <w:t xml:space="preserve"> poradenstva pre dospelých</w:t>
      </w:r>
      <w:r w:rsidR="008866C2" w:rsidRPr="00F43B41">
        <w:rPr>
          <w:szCs w:val="24"/>
        </w:rPr>
        <w:t>.</w:t>
      </w:r>
    </w:p>
    <w:p w14:paraId="147B4E7F" w14:textId="77777777" w:rsidR="00F36BBC" w:rsidRPr="00F43B41" w:rsidRDefault="00F36BBC" w:rsidP="00F36BBC">
      <w:pPr>
        <w:spacing w:after="0" w:line="276" w:lineRule="auto"/>
        <w:ind w:left="720"/>
        <w:contextualSpacing/>
        <w:jc w:val="both"/>
        <w:rPr>
          <w:szCs w:val="24"/>
        </w:rPr>
      </w:pPr>
    </w:p>
    <w:p w14:paraId="597F1056" w14:textId="0BB4BAC0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Registre podľa odseku 1 sú informačnými systémami verejnej správy.</w:t>
      </w:r>
      <w:r w:rsidRPr="00F43B41">
        <w:rPr>
          <w:rStyle w:val="Odkaznapoznmkupodiarou"/>
          <w:color w:val="000000"/>
          <w:szCs w:val="24"/>
        </w:rPr>
        <w:footnoteReference w:id="17"/>
      </w:r>
      <w:r w:rsidRPr="00F43B41">
        <w:rPr>
          <w:color w:val="000000"/>
          <w:szCs w:val="24"/>
        </w:rPr>
        <w:t xml:space="preserve">) Ich správcom a prevádzkovateľom je ministerstvo školstva. </w:t>
      </w:r>
      <w:r w:rsidR="000C3232" w:rsidRPr="00F43B41">
        <w:rPr>
          <w:color w:val="000000"/>
          <w:szCs w:val="24"/>
        </w:rPr>
        <w:t xml:space="preserve">Do registra </w:t>
      </w:r>
      <w:r w:rsidR="000C3232" w:rsidRPr="00F43B41">
        <w:rPr>
          <w:szCs w:val="24"/>
        </w:rPr>
        <w:t xml:space="preserve">neakreditovaných vzdelávacích programov </w:t>
      </w:r>
      <w:r w:rsidR="00694478" w:rsidRPr="00F43B41">
        <w:rPr>
          <w:szCs w:val="24"/>
        </w:rPr>
        <w:t xml:space="preserve">a registra absolventov neakreditovaných vzdelávacích programov </w:t>
      </w:r>
      <w:r w:rsidR="00BC3ACA" w:rsidRPr="00F43B41">
        <w:rPr>
          <w:szCs w:val="24"/>
        </w:rPr>
        <w:t>poskytujú</w:t>
      </w:r>
      <w:r w:rsidR="000C3232" w:rsidRPr="00F43B41">
        <w:rPr>
          <w:szCs w:val="24"/>
        </w:rPr>
        <w:t xml:space="preserve"> údaje</w:t>
      </w:r>
      <w:r w:rsidR="00694478" w:rsidRPr="00F43B41">
        <w:rPr>
          <w:szCs w:val="24"/>
        </w:rPr>
        <w:t xml:space="preserve"> len</w:t>
      </w:r>
      <w:r w:rsidR="000C3232" w:rsidRPr="00F43B41">
        <w:rPr>
          <w:szCs w:val="24"/>
        </w:rPr>
        <w:t xml:space="preserve"> certifikované vzdelávacie inštitúcie.</w:t>
      </w:r>
      <w:r w:rsidR="00694478" w:rsidRPr="00F43B41">
        <w:rPr>
          <w:szCs w:val="24"/>
        </w:rPr>
        <w:t xml:space="preserve"> </w:t>
      </w:r>
    </w:p>
    <w:p w14:paraId="7AA2A7E7" w14:textId="77777777" w:rsidR="00F36BBC" w:rsidRPr="00F43B41" w:rsidRDefault="00F36BBC" w:rsidP="00F36BBC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4D104200" w14:textId="3561F4CD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Register certifikovaných vzdelávacích inštitúcií obsahuje </w:t>
      </w:r>
    </w:p>
    <w:p w14:paraId="03C0E839" w14:textId="43CA8EAF" w:rsidR="00F36BBC" w:rsidRPr="00F43B41" w:rsidRDefault="00F36BBC" w:rsidP="003B19A6">
      <w:pPr>
        <w:numPr>
          <w:ilvl w:val="0"/>
          <w:numId w:val="8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názov, </w:t>
      </w:r>
      <w:r w:rsidR="00567959">
        <w:rPr>
          <w:szCs w:val="24"/>
        </w:rPr>
        <w:t>sídlo</w:t>
      </w:r>
      <w:r w:rsidR="00567959" w:rsidRPr="00F43B41">
        <w:rPr>
          <w:szCs w:val="24"/>
        </w:rPr>
        <w:t xml:space="preserve"> </w:t>
      </w:r>
      <w:r w:rsidRPr="00F43B41">
        <w:rPr>
          <w:szCs w:val="24"/>
        </w:rPr>
        <w:t xml:space="preserve">a identifikačné číslo organizácie certifikovanej vzdelávacej inštitúcie, </w:t>
      </w:r>
    </w:p>
    <w:p w14:paraId="447A1347" w14:textId="11871DD6" w:rsidR="0047278B" w:rsidRPr="00F43B41" w:rsidRDefault="00F36BBC" w:rsidP="003B19A6">
      <w:pPr>
        <w:numPr>
          <w:ilvl w:val="0"/>
          <w:numId w:val="8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webové sídlo, </w:t>
      </w:r>
      <w:r w:rsidRPr="00F43B41">
        <w:rPr>
          <w:color w:val="000000"/>
          <w:szCs w:val="24"/>
        </w:rPr>
        <w:t>adresu elektronickej pošty</w:t>
      </w:r>
      <w:r w:rsidR="00911940" w:rsidRPr="00F43B41">
        <w:rPr>
          <w:color w:val="000000"/>
          <w:szCs w:val="24"/>
        </w:rPr>
        <w:t xml:space="preserve"> a</w:t>
      </w:r>
      <w:r w:rsidRPr="00F43B41">
        <w:rPr>
          <w:szCs w:val="24"/>
        </w:rPr>
        <w:t xml:space="preserve"> telefónne číslo</w:t>
      </w:r>
      <w:r w:rsidR="00911940" w:rsidRPr="00F43B41">
        <w:rPr>
          <w:szCs w:val="24"/>
        </w:rPr>
        <w:t xml:space="preserve"> certifikovanej vzdelávacej inštitúcie,</w:t>
      </w:r>
    </w:p>
    <w:p w14:paraId="1A998D9A" w14:textId="079057AA" w:rsidR="00F36BBC" w:rsidRPr="00F43B41" w:rsidRDefault="00F36BBC" w:rsidP="003B19A6">
      <w:pPr>
        <w:numPr>
          <w:ilvl w:val="0"/>
          <w:numId w:val="8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meno </w:t>
      </w:r>
      <w:r w:rsidR="0047278B" w:rsidRPr="00F43B41">
        <w:rPr>
          <w:szCs w:val="24"/>
        </w:rPr>
        <w:t xml:space="preserve">a priezvisko </w:t>
      </w:r>
      <w:r w:rsidRPr="00F43B41">
        <w:rPr>
          <w:szCs w:val="24"/>
        </w:rPr>
        <w:t>zodpovednej osoby v certifikovanej vzdelávacej inštitúcii,</w:t>
      </w:r>
    </w:p>
    <w:p w14:paraId="0FDA1DF2" w14:textId="518D48BC" w:rsidR="00F36BBC" w:rsidRPr="00F43B41" w:rsidRDefault="00F36BBC" w:rsidP="003B19A6">
      <w:pPr>
        <w:numPr>
          <w:ilvl w:val="0"/>
          <w:numId w:val="8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dátum vydania a číslo certifikácie certifikovanej vzdelávacej inštitúcie,</w:t>
      </w:r>
    </w:p>
    <w:p w14:paraId="3DBB8DF4" w14:textId="342C291E" w:rsidR="00F36BBC" w:rsidRPr="00F43B41" w:rsidRDefault="00F36BBC" w:rsidP="003B19A6">
      <w:pPr>
        <w:numPr>
          <w:ilvl w:val="0"/>
          <w:numId w:val="8"/>
        </w:numPr>
        <w:spacing w:after="0" w:line="276" w:lineRule="auto"/>
        <w:contextualSpacing/>
        <w:rPr>
          <w:szCs w:val="24"/>
        </w:rPr>
      </w:pPr>
      <w:r w:rsidRPr="00F43B41">
        <w:rPr>
          <w:color w:val="000000"/>
          <w:szCs w:val="24"/>
        </w:rPr>
        <w:t>odkaz na poskytované vzdelávacie programy v registri akreditovaných vzdelávacích programov a v registri neakreditovaných vzdelávacích programov</w:t>
      </w:r>
      <w:r w:rsidR="00BC3ACA" w:rsidRPr="00F43B41">
        <w:rPr>
          <w:szCs w:val="24"/>
        </w:rPr>
        <w:t>,</w:t>
      </w:r>
    </w:p>
    <w:p w14:paraId="76F0592C" w14:textId="66DA5D18" w:rsidR="00BC3ACA" w:rsidRPr="00F43B41" w:rsidRDefault="00BC3ACA" w:rsidP="003B19A6">
      <w:pPr>
        <w:numPr>
          <w:ilvl w:val="0"/>
          <w:numId w:val="8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lastRenderedPageBreak/>
        <w:t>dátum výmazu z registra.</w:t>
      </w:r>
    </w:p>
    <w:p w14:paraId="5F419697" w14:textId="77777777" w:rsidR="00F36BBC" w:rsidRPr="00F43B41" w:rsidRDefault="00F36BBC" w:rsidP="00F36BBC">
      <w:pPr>
        <w:spacing w:after="0" w:line="276" w:lineRule="auto"/>
        <w:ind w:left="720"/>
        <w:contextualSpacing/>
        <w:rPr>
          <w:color w:val="000000"/>
          <w:szCs w:val="24"/>
        </w:rPr>
      </w:pPr>
    </w:p>
    <w:p w14:paraId="723B0D99" w14:textId="09F926CE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Register akreditovaných vzdelávacích programov obsahuje </w:t>
      </w:r>
    </w:p>
    <w:p w14:paraId="66E2F1B2" w14:textId="4B32816E" w:rsidR="00C16773" w:rsidRPr="00F43B41" w:rsidRDefault="00F36BBC" w:rsidP="003B19A6">
      <w:pPr>
        <w:numPr>
          <w:ilvl w:val="0"/>
          <w:numId w:val="9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názov </w:t>
      </w:r>
      <w:r w:rsidR="0066703A" w:rsidRPr="00F43B41">
        <w:rPr>
          <w:color w:val="000000"/>
          <w:szCs w:val="24"/>
        </w:rPr>
        <w:t xml:space="preserve">akreditovaného </w:t>
      </w:r>
      <w:r w:rsidRPr="00F43B41">
        <w:rPr>
          <w:color w:val="000000"/>
          <w:szCs w:val="24"/>
        </w:rPr>
        <w:t xml:space="preserve">vzdelávacieho programu s uvedením dátumu </w:t>
      </w:r>
      <w:r w:rsidR="00504EBD" w:rsidRPr="00F43B41">
        <w:rPr>
          <w:color w:val="000000"/>
          <w:szCs w:val="24"/>
        </w:rPr>
        <w:t xml:space="preserve">jeho zverejnenia v registri, </w:t>
      </w:r>
    </w:p>
    <w:p w14:paraId="5E859241" w14:textId="15105339" w:rsidR="00F36BBC" w:rsidRPr="00F43B41" w:rsidRDefault="00C16773" w:rsidP="003B19A6">
      <w:pPr>
        <w:numPr>
          <w:ilvl w:val="0"/>
          <w:numId w:val="9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rozsah </w:t>
      </w:r>
      <w:r w:rsidR="0066703A" w:rsidRPr="00F43B41">
        <w:rPr>
          <w:color w:val="000000"/>
          <w:szCs w:val="24"/>
        </w:rPr>
        <w:t xml:space="preserve">akreditovaného </w:t>
      </w:r>
      <w:r w:rsidRPr="00F43B41">
        <w:rPr>
          <w:color w:val="000000"/>
          <w:szCs w:val="24"/>
        </w:rPr>
        <w:t>vzdelávacieho programu,</w:t>
      </w:r>
      <w:r w:rsidR="00F36BBC" w:rsidRPr="00F43B41">
        <w:rPr>
          <w:color w:val="000000"/>
          <w:szCs w:val="24"/>
        </w:rPr>
        <w:t xml:space="preserve"> </w:t>
      </w:r>
    </w:p>
    <w:p w14:paraId="4548A234" w14:textId="6B9C2BFB" w:rsidR="00F36BBC" w:rsidRPr="00F43B41" w:rsidRDefault="00504EBD" w:rsidP="003B19A6">
      <w:pPr>
        <w:numPr>
          <w:ilvl w:val="0"/>
          <w:numId w:val="9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požiadavky na zaradenie do </w:t>
      </w:r>
      <w:r w:rsidR="0066703A" w:rsidRPr="00F43B41">
        <w:rPr>
          <w:color w:val="000000"/>
          <w:szCs w:val="24"/>
        </w:rPr>
        <w:t xml:space="preserve">akreditovaného </w:t>
      </w:r>
      <w:r w:rsidRPr="00F43B41">
        <w:rPr>
          <w:color w:val="000000"/>
          <w:szCs w:val="24"/>
        </w:rPr>
        <w:t xml:space="preserve">vzdelávacieho programu, </w:t>
      </w:r>
    </w:p>
    <w:p w14:paraId="0E836F86" w14:textId="3B62A7E1" w:rsidR="00F36BBC" w:rsidRPr="00F43B41" w:rsidRDefault="00F36BBC" w:rsidP="003B19A6">
      <w:pPr>
        <w:numPr>
          <w:ilvl w:val="0"/>
          <w:numId w:val="9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profil absolventa </w:t>
      </w:r>
      <w:r w:rsidR="0066703A" w:rsidRPr="00F43B41">
        <w:rPr>
          <w:color w:val="000000"/>
          <w:szCs w:val="24"/>
        </w:rPr>
        <w:t xml:space="preserve">akreditovaného </w:t>
      </w:r>
      <w:r w:rsidRPr="00F43B41">
        <w:rPr>
          <w:color w:val="000000"/>
          <w:szCs w:val="24"/>
        </w:rPr>
        <w:t>vzdelávacieho programu,</w:t>
      </w:r>
    </w:p>
    <w:p w14:paraId="635A17DB" w14:textId="61501FE9" w:rsidR="00F36BBC" w:rsidRPr="00F43B41" w:rsidRDefault="00F36BBC">
      <w:pPr>
        <w:numPr>
          <w:ilvl w:val="0"/>
          <w:numId w:val="9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meno a priezvisko odborného garanta</w:t>
      </w:r>
      <w:r w:rsidR="0066703A" w:rsidRPr="00F43B41">
        <w:rPr>
          <w:color w:val="000000"/>
          <w:szCs w:val="24"/>
        </w:rPr>
        <w:t xml:space="preserve"> akreditovaného vzdelávacieho programu,</w:t>
      </w:r>
    </w:p>
    <w:p w14:paraId="125224E6" w14:textId="59E524DB" w:rsidR="00F36BBC" w:rsidRPr="00F43B41" w:rsidRDefault="00F36BBC">
      <w:pPr>
        <w:numPr>
          <w:ilvl w:val="0"/>
          <w:numId w:val="9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meno a priezvisko lektora</w:t>
      </w:r>
      <w:r w:rsidR="0066703A" w:rsidRPr="00F43B41">
        <w:rPr>
          <w:color w:val="000000"/>
          <w:szCs w:val="24"/>
        </w:rPr>
        <w:t xml:space="preserve"> akreditovaného vzdelávacieho programu,</w:t>
      </w:r>
    </w:p>
    <w:p w14:paraId="6C58F501" w14:textId="77777777" w:rsidR="00916D13" w:rsidRPr="00F43B41" w:rsidRDefault="00E75FBC" w:rsidP="0066703A">
      <w:pPr>
        <w:numPr>
          <w:ilvl w:val="0"/>
          <w:numId w:val="9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miesto a dátum konania </w:t>
      </w:r>
      <w:r w:rsidR="0066703A" w:rsidRPr="00F43B41">
        <w:rPr>
          <w:color w:val="000000"/>
          <w:szCs w:val="24"/>
        </w:rPr>
        <w:t>akreditovaného vzdelávacieho programu</w:t>
      </w:r>
      <w:r w:rsidR="00916D13" w:rsidRPr="00F43B41">
        <w:rPr>
          <w:color w:val="000000"/>
          <w:szCs w:val="24"/>
        </w:rPr>
        <w:t>,</w:t>
      </w:r>
    </w:p>
    <w:p w14:paraId="6E5C1D2B" w14:textId="46C3BF06" w:rsidR="0066703A" w:rsidRPr="00F43B41" w:rsidRDefault="0066703A" w:rsidP="0066703A">
      <w:pPr>
        <w:numPr>
          <w:ilvl w:val="0"/>
          <w:numId w:val="9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 </w:t>
      </w:r>
      <w:r w:rsidR="00916D13" w:rsidRPr="00F43B41">
        <w:rPr>
          <w:color w:val="000000"/>
          <w:szCs w:val="24"/>
        </w:rPr>
        <w:t>odkaz na poskytovateľa akreditovaného vzdelávacieho programu v registri certifikovaných vzdelávacích inštitúcií</w:t>
      </w:r>
      <w:r w:rsidR="00F862DB" w:rsidRPr="00F43B41">
        <w:rPr>
          <w:color w:val="000000"/>
          <w:szCs w:val="24"/>
        </w:rPr>
        <w:t>,</w:t>
      </w:r>
    </w:p>
    <w:p w14:paraId="236E2FEA" w14:textId="43F9AA20" w:rsidR="00F862DB" w:rsidRPr="00F43B41" w:rsidRDefault="00F862DB" w:rsidP="0066703A">
      <w:pPr>
        <w:numPr>
          <w:ilvl w:val="0"/>
          <w:numId w:val="9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 zápisu do registra a dátum výmazu z registra.</w:t>
      </w:r>
    </w:p>
    <w:p w14:paraId="745E3417" w14:textId="77777777" w:rsidR="00F36BBC" w:rsidRPr="00F43B41" w:rsidRDefault="00F36BBC" w:rsidP="00F36BBC">
      <w:pPr>
        <w:spacing w:after="0" w:line="276" w:lineRule="auto"/>
        <w:ind w:left="720"/>
        <w:contextualSpacing/>
        <w:jc w:val="both"/>
        <w:rPr>
          <w:color w:val="000000"/>
          <w:szCs w:val="24"/>
        </w:rPr>
      </w:pPr>
    </w:p>
    <w:p w14:paraId="5D013A75" w14:textId="36526781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Register neakreditovaných vzdelávacích programov obsahuje </w:t>
      </w:r>
    </w:p>
    <w:p w14:paraId="132C8E1F" w14:textId="412AA91A" w:rsidR="00F36BBC" w:rsidRPr="00F43B41" w:rsidRDefault="00F36BBC" w:rsidP="006C3256">
      <w:pPr>
        <w:numPr>
          <w:ilvl w:val="0"/>
          <w:numId w:val="64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názov </w:t>
      </w:r>
      <w:r w:rsidR="0066703A" w:rsidRPr="00F43B41">
        <w:rPr>
          <w:color w:val="000000"/>
          <w:szCs w:val="24"/>
        </w:rPr>
        <w:t xml:space="preserve">neakreditovaného </w:t>
      </w:r>
      <w:r w:rsidRPr="00F43B41">
        <w:rPr>
          <w:color w:val="000000"/>
          <w:szCs w:val="24"/>
        </w:rPr>
        <w:t xml:space="preserve">vzdelávacieho programu, </w:t>
      </w:r>
    </w:p>
    <w:p w14:paraId="070F2599" w14:textId="5E841E5F" w:rsidR="00504EBD" w:rsidRPr="00F43B41" w:rsidRDefault="00F36BBC" w:rsidP="006C3256">
      <w:pPr>
        <w:numPr>
          <w:ilvl w:val="0"/>
          <w:numId w:val="64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rozsah </w:t>
      </w:r>
      <w:r w:rsidR="0066703A" w:rsidRPr="00F43B41">
        <w:rPr>
          <w:color w:val="000000"/>
          <w:szCs w:val="24"/>
        </w:rPr>
        <w:t xml:space="preserve">neakreditovaného </w:t>
      </w:r>
      <w:r w:rsidRPr="00F43B41">
        <w:rPr>
          <w:color w:val="000000"/>
          <w:szCs w:val="24"/>
        </w:rPr>
        <w:t>vzdelávacieho programu</w:t>
      </w:r>
      <w:r w:rsidR="00504EBD" w:rsidRPr="00F43B41">
        <w:rPr>
          <w:color w:val="000000"/>
          <w:szCs w:val="24"/>
        </w:rPr>
        <w:t>,</w:t>
      </w:r>
    </w:p>
    <w:p w14:paraId="62A5FFBC" w14:textId="0D8E1083" w:rsidR="00E75FBC" w:rsidRPr="00F43B41" w:rsidRDefault="00E75FBC" w:rsidP="006C3256">
      <w:pPr>
        <w:pStyle w:val="Odsekzoznamu"/>
        <w:numPr>
          <w:ilvl w:val="0"/>
          <w:numId w:val="64"/>
        </w:numPr>
        <w:spacing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miesto </w:t>
      </w:r>
      <w:r w:rsidR="00916D13" w:rsidRPr="00F43B41">
        <w:rPr>
          <w:color w:val="000000"/>
          <w:szCs w:val="24"/>
        </w:rPr>
        <w:t xml:space="preserve">a dátum </w:t>
      </w:r>
      <w:r w:rsidRPr="00F43B41">
        <w:rPr>
          <w:color w:val="000000"/>
          <w:szCs w:val="24"/>
        </w:rPr>
        <w:t xml:space="preserve">konania </w:t>
      </w:r>
      <w:r w:rsidR="0066703A" w:rsidRPr="00F43B41">
        <w:rPr>
          <w:color w:val="000000"/>
          <w:szCs w:val="24"/>
        </w:rPr>
        <w:t xml:space="preserve">neakreditovaného </w:t>
      </w:r>
      <w:r w:rsidRPr="00F43B41">
        <w:rPr>
          <w:color w:val="000000"/>
          <w:szCs w:val="24"/>
        </w:rPr>
        <w:t>vzdelávacieho programu</w:t>
      </w:r>
      <w:r w:rsidR="00916D13" w:rsidRPr="00F43B41">
        <w:rPr>
          <w:color w:val="000000"/>
          <w:szCs w:val="24"/>
        </w:rPr>
        <w:t>,</w:t>
      </w:r>
    </w:p>
    <w:p w14:paraId="0645EB9A" w14:textId="6FDC5B45" w:rsidR="00916D13" w:rsidRPr="00F43B41" w:rsidRDefault="00916D13" w:rsidP="006C3256">
      <w:pPr>
        <w:pStyle w:val="Odsekzoznamu"/>
        <w:numPr>
          <w:ilvl w:val="0"/>
          <w:numId w:val="64"/>
        </w:numPr>
        <w:spacing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odkaz na poskytovateľa neakreditovaného vzdelávacieho programu v registri certifikovaných vzdelávacích inštitúcií.</w:t>
      </w:r>
    </w:p>
    <w:p w14:paraId="69E7285A" w14:textId="77777777" w:rsidR="00F36BBC" w:rsidRPr="00F43B41" w:rsidRDefault="00F36BBC" w:rsidP="00F36BBC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64040712" w14:textId="1259A252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bookmarkStart w:id="12" w:name="_Hlk155870352"/>
      <w:r w:rsidRPr="00F43B41">
        <w:rPr>
          <w:color w:val="000000"/>
          <w:szCs w:val="24"/>
        </w:rPr>
        <w:t>Register absolventov akreditovaných vzdelávacích programov</w:t>
      </w:r>
      <w:bookmarkEnd w:id="12"/>
      <w:r w:rsidRPr="00F43B41">
        <w:rPr>
          <w:color w:val="000000"/>
          <w:szCs w:val="24"/>
        </w:rPr>
        <w:t xml:space="preserve"> obsahuje </w:t>
      </w:r>
    </w:p>
    <w:p w14:paraId="0990197B" w14:textId="77777777" w:rsidR="00F36BBC" w:rsidRPr="00F43B41" w:rsidRDefault="00F36BBC" w:rsidP="003B19A6">
      <w:pPr>
        <w:numPr>
          <w:ilvl w:val="0"/>
          <w:numId w:val="10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meno a priezvisko absolventa,</w:t>
      </w:r>
    </w:p>
    <w:p w14:paraId="782E3249" w14:textId="795F7770" w:rsidR="00F36BBC" w:rsidRPr="00F43B41" w:rsidRDefault="00F36BBC" w:rsidP="003B19A6">
      <w:pPr>
        <w:numPr>
          <w:ilvl w:val="0"/>
          <w:numId w:val="10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</w:t>
      </w:r>
      <w:r w:rsidR="00567959">
        <w:rPr>
          <w:color w:val="000000"/>
          <w:szCs w:val="24"/>
        </w:rPr>
        <w:t xml:space="preserve"> narodenia</w:t>
      </w:r>
      <w:r w:rsidRPr="00F43B41">
        <w:rPr>
          <w:color w:val="000000"/>
          <w:szCs w:val="24"/>
        </w:rPr>
        <w:t xml:space="preserve">, </w:t>
      </w:r>
    </w:p>
    <w:p w14:paraId="1F4C19FA" w14:textId="77777777" w:rsidR="00F36BBC" w:rsidRPr="00F43B41" w:rsidRDefault="00F36BBC" w:rsidP="003B19A6">
      <w:pPr>
        <w:numPr>
          <w:ilvl w:val="0"/>
          <w:numId w:val="10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názov certifikovanej vzdelávacej inštitúcie, </w:t>
      </w:r>
    </w:p>
    <w:p w14:paraId="458D3E3F" w14:textId="64C648BD" w:rsidR="00F36BBC" w:rsidRPr="00F43B41" w:rsidRDefault="00F36BBC" w:rsidP="003B19A6">
      <w:pPr>
        <w:numPr>
          <w:ilvl w:val="0"/>
          <w:numId w:val="10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názov </w:t>
      </w:r>
      <w:r w:rsidR="00504EBD" w:rsidRPr="00F43B41">
        <w:rPr>
          <w:color w:val="000000"/>
          <w:szCs w:val="24"/>
        </w:rPr>
        <w:t xml:space="preserve">a rozsah </w:t>
      </w:r>
      <w:r w:rsidRPr="00F43B41">
        <w:rPr>
          <w:color w:val="000000"/>
          <w:szCs w:val="24"/>
        </w:rPr>
        <w:t xml:space="preserve">absolvovaného </w:t>
      </w:r>
      <w:r w:rsidR="005B6C18">
        <w:rPr>
          <w:color w:val="000000"/>
          <w:szCs w:val="24"/>
        </w:rPr>
        <w:t xml:space="preserve">akreditovaného </w:t>
      </w:r>
      <w:r w:rsidRPr="00F43B41">
        <w:rPr>
          <w:color w:val="000000"/>
          <w:szCs w:val="24"/>
        </w:rPr>
        <w:t xml:space="preserve">vzdelávacieho programu, </w:t>
      </w:r>
    </w:p>
    <w:p w14:paraId="5699DA17" w14:textId="37A8F22C" w:rsidR="00F36BBC" w:rsidRPr="00F43B41" w:rsidRDefault="00F36BBC" w:rsidP="003B19A6">
      <w:pPr>
        <w:numPr>
          <w:ilvl w:val="0"/>
          <w:numId w:val="10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evidenčné číslo a dátum vydania osvedčenia o absolvovaní </w:t>
      </w:r>
      <w:r w:rsidR="005B6C18">
        <w:rPr>
          <w:color w:val="000000"/>
          <w:szCs w:val="24"/>
        </w:rPr>
        <w:t xml:space="preserve">akreditovaného </w:t>
      </w:r>
      <w:r w:rsidRPr="00F43B41">
        <w:rPr>
          <w:color w:val="000000"/>
          <w:szCs w:val="24"/>
        </w:rPr>
        <w:t xml:space="preserve">vzdelávacieho programu, </w:t>
      </w:r>
    </w:p>
    <w:p w14:paraId="67509113" w14:textId="675F5454" w:rsidR="00F36BBC" w:rsidRPr="00F43B41" w:rsidRDefault="00F36BBC" w:rsidP="003B19A6">
      <w:pPr>
        <w:numPr>
          <w:ilvl w:val="0"/>
          <w:numId w:val="10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dátum začiatku a dátum konca obdobia, v ktorom sa absolvent zúčastnil </w:t>
      </w:r>
      <w:r w:rsidR="005B6C18">
        <w:rPr>
          <w:color w:val="000000"/>
          <w:szCs w:val="24"/>
        </w:rPr>
        <w:t xml:space="preserve">akreditovaného </w:t>
      </w:r>
      <w:r w:rsidRPr="00F43B41">
        <w:rPr>
          <w:color w:val="000000"/>
          <w:szCs w:val="24"/>
        </w:rPr>
        <w:t xml:space="preserve">vzdelávacieho programu, </w:t>
      </w:r>
    </w:p>
    <w:p w14:paraId="18DA7540" w14:textId="4F330C42" w:rsidR="00F36BBC" w:rsidRPr="00F43B41" w:rsidRDefault="00F36BBC" w:rsidP="003B19A6">
      <w:pPr>
        <w:numPr>
          <w:ilvl w:val="0"/>
          <w:numId w:val="10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miesto konania </w:t>
      </w:r>
      <w:r w:rsidR="005B6C18">
        <w:rPr>
          <w:color w:val="000000"/>
          <w:szCs w:val="24"/>
        </w:rPr>
        <w:t xml:space="preserve">akreditovaného </w:t>
      </w:r>
      <w:r w:rsidRPr="00F43B41">
        <w:rPr>
          <w:color w:val="000000"/>
          <w:szCs w:val="24"/>
        </w:rPr>
        <w:t>vzdelávacieho programu,</w:t>
      </w:r>
    </w:p>
    <w:p w14:paraId="0FD0C895" w14:textId="77777777" w:rsidR="00F36BBC" w:rsidRPr="00F43B41" w:rsidRDefault="00F36BBC" w:rsidP="003B19A6">
      <w:pPr>
        <w:numPr>
          <w:ilvl w:val="0"/>
          <w:numId w:val="10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adresu elektronickej pošty absolventa.</w:t>
      </w:r>
    </w:p>
    <w:p w14:paraId="57ABB5AC" w14:textId="77777777" w:rsidR="00F36BBC" w:rsidRPr="00F43B41" w:rsidRDefault="00F36BBC" w:rsidP="00F36BBC">
      <w:pPr>
        <w:spacing w:after="0" w:line="276" w:lineRule="auto"/>
        <w:ind w:left="720"/>
        <w:contextualSpacing/>
        <w:jc w:val="both"/>
        <w:rPr>
          <w:color w:val="000000"/>
          <w:szCs w:val="24"/>
        </w:rPr>
      </w:pPr>
    </w:p>
    <w:p w14:paraId="71657481" w14:textId="13B4F131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Register absolventov neakreditovaných vzdelávacích programov obsahuje </w:t>
      </w:r>
    </w:p>
    <w:p w14:paraId="5C335DB7" w14:textId="77777777" w:rsidR="00F36BBC" w:rsidRPr="00F43B41" w:rsidRDefault="00F36BBC" w:rsidP="006C3256">
      <w:pPr>
        <w:numPr>
          <w:ilvl w:val="0"/>
          <w:numId w:val="65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meno a priezvisko absolventa,</w:t>
      </w:r>
    </w:p>
    <w:p w14:paraId="399F2234" w14:textId="71380B4C" w:rsidR="00F36BBC" w:rsidRPr="00F43B41" w:rsidRDefault="00F36BBC" w:rsidP="006C3256">
      <w:pPr>
        <w:numPr>
          <w:ilvl w:val="0"/>
          <w:numId w:val="65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</w:t>
      </w:r>
      <w:r w:rsidR="00314902" w:rsidRPr="00F43B41">
        <w:rPr>
          <w:color w:val="000000"/>
          <w:szCs w:val="24"/>
        </w:rPr>
        <w:t xml:space="preserve"> narodenia</w:t>
      </w:r>
      <w:r w:rsidRPr="00F43B41">
        <w:rPr>
          <w:color w:val="000000"/>
          <w:szCs w:val="24"/>
        </w:rPr>
        <w:t xml:space="preserve">, </w:t>
      </w:r>
    </w:p>
    <w:p w14:paraId="28EFEDDF" w14:textId="77777777" w:rsidR="00F36BBC" w:rsidRPr="00F43B41" w:rsidRDefault="00F36BBC" w:rsidP="006C3256">
      <w:pPr>
        <w:numPr>
          <w:ilvl w:val="0"/>
          <w:numId w:val="65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názov certifikovanej vzdelávacej inštitúcie, </w:t>
      </w:r>
    </w:p>
    <w:p w14:paraId="17855AB5" w14:textId="29BD3BE4" w:rsidR="00F36BBC" w:rsidRPr="00F43B41" w:rsidRDefault="00F36BBC" w:rsidP="006C3256">
      <w:pPr>
        <w:numPr>
          <w:ilvl w:val="0"/>
          <w:numId w:val="65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názov </w:t>
      </w:r>
      <w:r w:rsidR="00504EBD" w:rsidRPr="00F43B41">
        <w:rPr>
          <w:color w:val="000000"/>
          <w:szCs w:val="24"/>
        </w:rPr>
        <w:t xml:space="preserve">a rozsah </w:t>
      </w:r>
      <w:r w:rsidRPr="00F43B41">
        <w:rPr>
          <w:color w:val="000000"/>
          <w:szCs w:val="24"/>
        </w:rPr>
        <w:t xml:space="preserve">absolvovaného </w:t>
      </w:r>
      <w:r w:rsidR="00BD785B">
        <w:rPr>
          <w:color w:val="000000"/>
          <w:szCs w:val="24"/>
        </w:rPr>
        <w:t xml:space="preserve">neakreditovaného </w:t>
      </w:r>
      <w:r w:rsidRPr="00F43B41">
        <w:rPr>
          <w:color w:val="000000"/>
          <w:szCs w:val="24"/>
        </w:rPr>
        <w:t xml:space="preserve">vzdelávacieho programu, </w:t>
      </w:r>
    </w:p>
    <w:p w14:paraId="71F58B4C" w14:textId="4FD335A4" w:rsidR="00F36BBC" w:rsidRPr="00F43B41" w:rsidRDefault="00F36BBC" w:rsidP="006C3256">
      <w:pPr>
        <w:numPr>
          <w:ilvl w:val="0"/>
          <w:numId w:val="65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dátum začiatku a dátum konca obdobia, v ktorom sa absolvent zúčastnil </w:t>
      </w:r>
      <w:r w:rsidR="00BD785B">
        <w:rPr>
          <w:color w:val="000000"/>
          <w:szCs w:val="24"/>
        </w:rPr>
        <w:t xml:space="preserve">neakreditovaného </w:t>
      </w:r>
      <w:r w:rsidRPr="00F43B41">
        <w:rPr>
          <w:color w:val="000000"/>
          <w:szCs w:val="24"/>
        </w:rPr>
        <w:t xml:space="preserve">vzdelávacieho programu, </w:t>
      </w:r>
    </w:p>
    <w:p w14:paraId="73EDCFA1" w14:textId="77777777" w:rsidR="00F36BBC" w:rsidRPr="00F43B41" w:rsidRDefault="00F36BBC" w:rsidP="006C3256">
      <w:pPr>
        <w:numPr>
          <w:ilvl w:val="0"/>
          <w:numId w:val="65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adresu elektronickej pošty absolventa.</w:t>
      </w:r>
    </w:p>
    <w:p w14:paraId="0543386C" w14:textId="77777777" w:rsidR="00F36BBC" w:rsidRPr="00F43B41" w:rsidRDefault="00F36BBC" w:rsidP="00F36BBC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7ED82E1E" w14:textId="0E1647C4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Register autorizovaných inštitúci</w:t>
      </w:r>
      <w:r w:rsidR="00567959">
        <w:rPr>
          <w:color w:val="000000"/>
          <w:szCs w:val="24"/>
        </w:rPr>
        <w:t>í</w:t>
      </w:r>
      <w:r w:rsidRPr="00F43B41">
        <w:rPr>
          <w:color w:val="000000"/>
          <w:szCs w:val="24"/>
        </w:rPr>
        <w:t xml:space="preserve"> obsahuje </w:t>
      </w:r>
    </w:p>
    <w:p w14:paraId="466E3F84" w14:textId="07CBE613" w:rsidR="00F36BBC" w:rsidRPr="00F43B41" w:rsidRDefault="00F36BBC" w:rsidP="003B19A6">
      <w:pPr>
        <w:numPr>
          <w:ilvl w:val="0"/>
          <w:numId w:val="11"/>
        </w:numPr>
        <w:spacing w:after="0" w:line="276" w:lineRule="auto"/>
        <w:contextualSpacing/>
        <w:jc w:val="both"/>
        <w:rPr>
          <w:color w:val="000000"/>
          <w:szCs w:val="24"/>
        </w:rPr>
      </w:pPr>
      <w:bookmarkStart w:id="13" w:name="_Hlk155888251"/>
      <w:r w:rsidRPr="00F43B41">
        <w:rPr>
          <w:color w:val="000000"/>
          <w:szCs w:val="24"/>
        </w:rPr>
        <w:lastRenderedPageBreak/>
        <w:t xml:space="preserve">názov, </w:t>
      </w:r>
      <w:r w:rsidR="00567959">
        <w:rPr>
          <w:color w:val="000000"/>
          <w:szCs w:val="24"/>
        </w:rPr>
        <w:t>sídlo</w:t>
      </w:r>
      <w:r w:rsidR="00567959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a identifikačné číslo organizácie </w:t>
      </w:r>
      <w:r w:rsidR="00AE2170" w:rsidRPr="00F43B41">
        <w:rPr>
          <w:color w:val="000000"/>
          <w:szCs w:val="24"/>
        </w:rPr>
        <w:t xml:space="preserve">autorizovanej </w:t>
      </w:r>
      <w:r w:rsidRPr="00F43B41">
        <w:rPr>
          <w:color w:val="000000"/>
          <w:szCs w:val="24"/>
        </w:rPr>
        <w:t>inštitúcie,</w:t>
      </w:r>
    </w:p>
    <w:p w14:paraId="0ADA602A" w14:textId="16DDA832" w:rsidR="00314902" w:rsidRPr="00F43B41" w:rsidRDefault="00F36BBC" w:rsidP="003B19A6">
      <w:pPr>
        <w:numPr>
          <w:ilvl w:val="0"/>
          <w:numId w:val="11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webové sídlo, </w:t>
      </w:r>
      <w:r w:rsidR="00314902" w:rsidRPr="00F43B41">
        <w:rPr>
          <w:szCs w:val="24"/>
        </w:rPr>
        <w:t>adresu elektronickej pošty a</w:t>
      </w:r>
      <w:r w:rsidRPr="00F43B41">
        <w:rPr>
          <w:szCs w:val="24"/>
        </w:rPr>
        <w:t xml:space="preserve"> telefónne číslo</w:t>
      </w:r>
      <w:r w:rsidR="00314902" w:rsidRPr="00F43B41">
        <w:rPr>
          <w:szCs w:val="24"/>
        </w:rPr>
        <w:t xml:space="preserve"> autorizovanej inštitúcie,</w:t>
      </w:r>
    </w:p>
    <w:p w14:paraId="0E87864B" w14:textId="508A4434" w:rsidR="00F36BBC" w:rsidRPr="00F43B41" w:rsidRDefault="00F36BBC" w:rsidP="003B19A6">
      <w:pPr>
        <w:numPr>
          <w:ilvl w:val="0"/>
          <w:numId w:val="11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szCs w:val="24"/>
        </w:rPr>
        <w:t xml:space="preserve">meno </w:t>
      </w:r>
      <w:r w:rsidR="00314902" w:rsidRPr="00F43B41">
        <w:rPr>
          <w:szCs w:val="24"/>
        </w:rPr>
        <w:t xml:space="preserve">a priezvisko </w:t>
      </w:r>
      <w:r w:rsidRPr="00F43B41">
        <w:rPr>
          <w:szCs w:val="24"/>
        </w:rPr>
        <w:t xml:space="preserve">zodpovednej osoby v </w:t>
      </w:r>
      <w:r w:rsidRPr="00F43B41">
        <w:rPr>
          <w:color w:val="000000"/>
          <w:szCs w:val="24"/>
        </w:rPr>
        <w:t xml:space="preserve">autorizovanej inštitúcii, </w:t>
      </w:r>
    </w:p>
    <w:p w14:paraId="0037AED6" w14:textId="223D3451" w:rsidR="00F36BBC" w:rsidRPr="00F43B41" w:rsidRDefault="00F36BBC" w:rsidP="003B19A6">
      <w:pPr>
        <w:numPr>
          <w:ilvl w:val="0"/>
          <w:numId w:val="11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názov sektora národného hospodárstva,</w:t>
      </w:r>
    </w:p>
    <w:p w14:paraId="733AF512" w14:textId="77777777" w:rsidR="00F36BBC" w:rsidRPr="00F43B41" w:rsidRDefault="00F36BBC" w:rsidP="003B19A6">
      <w:pPr>
        <w:numPr>
          <w:ilvl w:val="0"/>
          <w:numId w:val="11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názov profesijnej kvalifikácie, ktorej vzdelávacie výstupy je autorizovaná inštitúcia oprávnená overovať, </w:t>
      </w:r>
    </w:p>
    <w:p w14:paraId="37D8AF9F" w14:textId="21C0FA29" w:rsidR="00F36BBC" w:rsidRPr="00F43B41" w:rsidRDefault="00F36BBC" w:rsidP="003B19A6">
      <w:pPr>
        <w:numPr>
          <w:ilvl w:val="0"/>
          <w:numId w:val="11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 vydania, platnosť a číslo autorizácie</w:t>
      </w:r>
      <w:r w:rsidR="00F862DB" w:rsidRPr="00F43B41">
        <w:rPr>
          <w:color w:val="000000"/>
          <w:szCs w:val="24"/>
        </w:rPr>
        <w:t>,</w:t>
      </w:r>
    </w:p>
    <w:p w14:paraId="71B70E0C" w14:textId="6FE97C5F" w:rsidR="00F862DB" w:rsidRPr="00F43B41" w:rsidRDefault="00F862DB" w:rsidP="003B19A6">
      <w:pPr>
        <w:numPr>
          <w:ilvl w:val="0"/>
          <w:numId w:val="11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 výmazu z registra.</w:t>
      </w:r>
    </w:p>
    <w:bookmarkEnd w:id="13"/>
    <w:p w14:paraId="0ED64733" w14:textId="77777777" w:rsidR="00F36BBC" w:rsidRPr="00F43B41" w:rsidRDefault="00F36BBC" w:rsidP="00F36BBC">
      <w:pPr>
        <w:spacing w:after="0" w:line="276" w:lineRule="auto"/>
        <w:ind w:left="720"/>
        <w:contextualSpacing/>
        <w:jc w:val="both"/>
        <w:rPr>
          <w:color w:val="000000"/>
          <w:szCs w:val="24"/>
        </w:rPr>
      </w:pPr>
    </w:p>
    <w:p w14:paraId="4D761A3C" w14:textId="37B0340F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Register </w:t>
      </w:r>
      <w:proofErr w:type="spellStart"/>
      <w:r w:rsidRPr="00F43B41">
        <w:rPr>
          <w:color w:val="000000"/>
          <w:szCs w:val="24"/>
        </w:rPr>
        <w:t>nadpodnikových</w:t>
      </w:r>
      <w:proofErr w:type="spellEnd"/>
      <w:r w:rsidRPr="00F43B41">
        <w:rPr>
          <w:color w:val="000000"/>
          <w:szCs w:val="24"/>
        </w:rPr>
        <w:t xml:space="preserve"> vzdelávacích cent</w:t>
      </w:r>
      <w:r w:rsidR="00567959">
        <w:rPr>
          <w:color w:val="000000"/>
          <w:szCs w:val="24"/>
        </w:rPr>
        <w:t>i</w:t>
      </w:r>
      <w:r w:rsidRPr="00F43B41">
        <w:rPr>
          <w:color w:val="000000"/>
          <w:szCs w:val="24"/>
        </w:rPr>
        <w:t xml:space="preserve">er obsahuje </w:t>
      </w:r>
    </w:p>
    <w:p w14:paraId="46D95E2B" w14:textId="3E7F300D" w:rsidR="00F36BBC" w:rsidRPr="00F43B41" w:rsidRDefault="00F36BBC" w:rsidP="006C3256">
      <w:pPr>
        <w:numPr>
          <w:ilvl w:val="0"/>
          <w:numId w:val="6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názov, </w:t>
      </w:r>
      <w:r w:rsidR="00567959">
        <w:rPr>
          <w:color w:val="000000"/>
          <w:szCs w:val="24"/>
        </w:rPr>
        <w:t>sídlo</w:t>
      </w:r>
      <w:r w:rsidR="00567959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a identifikačné číslo organizácie </w:t>
      </w:r>
      <w:proofErr w:type="spellStart"/>
      <w:r w:rsidRPr="00F43B41">
        <w:rPr>
          <w:color w:val="000000"/>
          <w:szCs w:val="24"/>
        </w:rPr>
        <w:t>nadpodnikového</w:t>
      </w:r>
      <w:proofErr w:type="spellEnd"/>
      <w:r w:rsidRPr="00F43B41">
        <w:rPr>
          <w:color w:val="000000"/>
          <w:szCs w:val="24"/>
        </w:rPr>
        <w:t xml:space="preserve"> vzdelávacieho centra,</w:t>
      </w:r>
    </w:p>
    <w:p w14:paraId="22C7E175" w14:textId="110E353A" w:rsidR="00AE5F54" w:rsidRPr="00F43B41" w:rsidRDefault="00F36BBC" w:rsidP="006C3256">
      <w:pPr>
        <w:numPr>
          <w:ilvl w:val="0"/>
          <w:numId w:val="6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webové sídlo, </w:t>
      </w:r>
      <w:r w:rsidR="00AE5F54" w:rsidRPr="00F43B41">
        <w:rPr>
          <w:color w:val="000000"/>
          <w:szCs w:val="24"/>
        </w:rPr>
        <w:t>adresu elektronickej pošty a</w:t>
      </w:r>
      <w:r w:rsidRPr="00F43B41">
        <w:rPr>
          <w:color w:val="000000"/>
          <w:szCs w:val="24"/>
        </w:rPr>
        <w:t xml:space="preserve"> telefónne číslo</w:t>
      </w:r>
      <w:r w:rsidR="00AE5F54" w:rsidRPr="00F43B41">
        <w:rPr>
          <w:color w:val="000000"/>
          <w:szCs w:val="24"/>
        </w:rPr>
        <w:t xml:space="preserve"> </w:t>
      </w:r>
      <w:proofErr w:type="spellStart"/>
      <w:r w:rsidR="00AE5F54" w:rsidRPr="00F43B41">
        <w:rPr>
          <w:color w:val="000000"/>
          <w:szCs w:val="24"/>
        </w:rPr>
        <w:t>nadpodnikového</w:t>
      </w:r>
      <w:proofErr w:type="spellEnd"/>
      <w:r w:rsidR="00AE5F54" w:rsidRPr="00F43B41">
        <w:rPr>
          <w:color w:val="000000"/>
          <w:szCs w:val="24"/>
        </w:rPr>
        <w:t xml:space="preserve"> vzdelávacieho centra,</w:t>
      </w:r>
    </w:p>
    <w:p w14:paraId="1BFE6074" w14:textId="691CA864" w:rsidR="00F36BBC" w:rsidRPr="00F43B41" w:rsidRDefault="00F36BBC" w:rsidP="006C3256">
      <w:pPr>
        <w:numPr>
          <w:ilvl w:val="0"/>
          <w:numId w:val="6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meno </w:t>
      </w:r>
      <w:r w:rsidR="00AE5F54" w:rsidRPr="00F43B41">
        <w:rPr>
          <w:color w:val="000000"/>
          <w:szCs w:val="24"/>
        </w:rPr>
        <w:t xml:space="preserve">a priezvisko </w:t>
      </w:r>
      <w:r w:rsidRPr="00F43B41">
        <w:rPr>
          <w:color w:val="000000"/>
          <w:szCs w:val="24"/>
        </w:rPr>
        <w:t>zodpovednej osoby v </w:t>
      </w:r>
      <w:proofErr w:type="spellStart"/>
      <w:r w:rsidRPr="00F43B41">
        <w:rPr>
          <w:color w:val="000000"/>
          <w:szCs w:val="24"/>
        </w:rPr>
        <w:t>nadpodnikovom</w:t>
      </w:r>
      <w:proofErr w:type="spellEnd"/>
      <w:r w:rsidRPr="00F43B41">
        <w:rPr>
          <w:color w:val="000000"/>
          <w:szCs w:val="24"/>
        </w:rPr>
        <w:t xml:space="preserve"> vzdelávacom centre, </w:t>
      </w:r>
    </w:p>
    <w:p w14:paraId="08C70AE6" w14:textId="210CC7A4" w:rsidR="00F36BBC" w:rsidRPr="00F43B41" w:rsidRDefault="00F36BBC" w:rsidP="006C3256">
      <w:pPr>
        <w:numPr>
          <w:ilvl w:val="0"/>
          <w:numId w:val="6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názov sektora národného hospodárstva,</w:t>
      </w:r>
    </w:p>
    <w:p w14:paraId="304CC79B" w14:textId="77777777" w:rsidR="00F015C7" w:rsidRPr="00F43B41" w:rsidRDefault="00F36BBC" w:rsidP="006C3256">
      <w:pPr>
        <w:numPr>
          <w:ilvl w:val="0"/>
          <w:numId w:val="6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názov profesijnej kvalifikácie s prívlastkom „majster“, ktorej vzdelávacie výstupy je </w:t>
      </w:r>
      <w:proofErr w:type="spellStart"/>
      <w:r w:rsidRPr="00F43B41">
        <w:rPr>
          <w:color w:val="000000"/>
          <w:szCs w:val="24"/>
        </w:rPr>
        <w:t>nadpodnikové</w:t>
      </w:r>
      <w:proofErr w:type="spellEnd"/>
      <w:r w:rsidRPr="00F43B41">
        <w:rPr>
          <w:color w:val="000000"/>
          <w:szCs w:val="24"/>
        </w:rPr>
        <w:t xml:space="preserve"> vzdelávacie centrum oprávnené overovať</w:t>
      </w:r>
      <w:r w:rsidR="00F015C7" w:rsidRPr="00F43B41">
        <w:rPr>
          <w:color w:val="000000"/>
          <w:szCs w:val="24"/>
        </w:rPr>
        <w:t>,</w:t>
      </w:r>
    </w:p>
    <w:p w14:paraId="56F9DB57" w14:textId="51657030" w:rsidR="00F36BBC" w:rsidRPr="00F43B41" w:rsidRDefault="00F015C7" w:rsidP="006C3256">
      <w:pPr>
        <w:numPr>
          <w:ilvl w:val="0"/>
          <w:numId w:val="6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 zápisu do registra a dátum výmazu z registra.</w:t>
      </w:r>
      <w:r w:rsidR="00F36BBC" w:rsidRPr="00F43B41">
        <w:rPr>
          <w:color w:val="000000"/>
          <w:szCs w:val="24"/>
        </w:rPr>
        <w:t xml:space="preserve"> </w:t>
      </w:r>
    </w:p>
    <w:p w14:paraId="4A6084E0" w14:textId="77777777" w:rsidR="00F36BBC" w:rsidRPr="00F43B41" w:rsidRDefault="00F36BBC" w:rsidP="00F36BBC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73D67145" w14:textId="1312F617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Register autorizovaných osôb obsahuje </w:t>
      </w:r>
    </w:p>
    <w:p w14:paraId="04C4537D" w14:textId="77777777" w:rsidR="00F36BBC" w:rsidRPr="00F43B41" w:rsidRDefault="00F36BBC" w:rsidP="003B19A6">
      <w:pPr>
        <w:numPr>
          <w:ilvl w:val="0"/>
          <w:numId w:val="12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meno a priezvisko autorizovanej osoby, </w:t>
      </w:r>
    </w:p>
    <w:p w14:paraId="7AC399C7" w14:textId="48829E5A" w:rsidR="00F36BBC" w:rsidRPr="00F43B41" w:rsidRDefault="00F36BBC" w:rsidP="003B19A6">
      <w:pPr>
        <w:numPr>
          <w:ilvl w:val="0"/>
          <w:numId w:val="12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</w:t>
      </w:r>
      <w:r w:rsidR="00FC0985" w:rsidRPr="00F43B41">
        <w:rPr>
          <w:color w:val="000000"/>
          <w:szCs w:val="24"/>
        </w:rPr>
        <w:t xml:space="preserve"> narodenia</w:t>
      </w:r>
      <w:r w:rsidRPr="00F43B41">
        <w:rPr>
          <w:color w:val="000000"/>
          <w:szCs w:val="24"/>
        </w:rPr>
        <w:t xml:space="preserve"> autorizovanej osoby</w:t>
      </w:r>
      <w:r w:rsidR="00D521B9">
        <w:rPr>
          <w:color w:val="000000"/>
          <w:szCs w:val="24"/>
        </w:rPr>
        <w:t>,</w:t>
      </w:r>
    </w:p>
    <w:p w14:paraId="3CEF706A" w14:textId="0253AB9C" w:rsidR="00F36BBC" w:rsidRPr="00F43B41" w:rsidRDefault="00F36BBC" w:rsidP="003B19A6">
      <w:pPr>
        <w:numPr>
          <w:ilvl w:val="0"/>
          <w:numId w:val="12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názov sektora národného hospodárstva,</w:t>
      </w:r>
    </w:p>
    <w:p w14:paraId="48B85592" w14:textId="77777777" w:rsidR="00F36BBC" w:rsidRPr="00F43B41" w:rsidRDefault="00F36BBC" w:rsidP="003B19A6">
      <w:pPr>
        <w:numPr>
          <w:ilvl w:val="0"/>
          <w:numId w:val="12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názov profesijnej kvalifikácie, ktorej vzdelávacie výstupy je autorizovaná osoba oprávnená overovať,</w:t>
      </w:r>
    </w:p>
    <w:p w14:paraId="62B78B51" w14:textId="3B8DBE80" w:rsidR="00F36BBC" w:rsidRPr="00F43B41" w:rsidRDefault="00F36BBC" w:rsidP="003B19A6">
      <w:pPr>
        <w:numPr>
          <w:ilvl w:val="0"/>
          <w:numId w:val="12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 vydania, platnosť a číslo autorizácie</w:t>
      </w:r>
      <w:r w:rsidR="00AA708D" w:rsidRPr="00F43B41">
        <w:rPr>
          <w:color w:val="000000"/>
          <w:szCs w:val="24"/>
        </w:rPr>
        <w:t>,</w:t>
      </w:r>
    </w:p>
    <w:p w14:paraId="3112BDCD" w14:textId="1E8908AA" w:rsidR="00AA708D" w:rsidRPr="00F43B41" w:rsidRDefault="00AA708D" w:rsidP="003B19A6">
      <w:pPr>
        <w:numPr>
          <w:ilvl w:val="0"/>
          <w:numId w:val="12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 výmazu z registra.</w:t>
      </w:r>
    </w:p>
    <w:p w14:paraId="366894FE" w14:textId="77777777" w:rsidR="00F36BBC" w:rsidRPr="00F43B41" w:rsidRDefault="00F36BBC" w:rsidP="00F36BBC">
      <w:pPr>
        <w:spacing w:after="0" w:line="276" w:lineRule="auto"/>
        <w:ind w:left="720"/>
        <w:contextualSpacing/>
        <w:jc w:val="both"/>
        <w:rPr>
          <w:color w:val="000000"/>
          <w:szCs w:val="24"/>
        </w:rPr>
      </w:pPr>
    </w:p>
    <w:p w14:paraId="6528A3B2" w14:textId="59777EE2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Register národných garantov obsahuje </w:t>
      </w:r>
    </w:p>
    <w:p w14:paraId="631CD22E" w14:textId="77777777" w:rsidR="00F36BBC" w:rsidRPr="00F43B41" w:rsidRDefault="00F36BBC" w:rsidP="003B19A6">
      <w:pPr>
        <w:numPr>
          <w:ilvl w:val="0"/>
          <w:numId w:val="13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meno a priezvisko národného garanta, </w:t>
      </w:r>
    </w:p>
    <w:p w14:paraId="63B82BD7" w14:textId="2DEB12A5" w:rsidR="00F36BBC" w:rsidRPr="00F43B41" w:rsidRDefault="00F36BBC" w:rsidP="003B19A6">
      <w:pPr>
        <w:numPr>
          <w:ilvl w:val="0"/>
          <w:numId w:val="13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</w:t>
      </w:r>
      <w:r w:rsidR="00D0656A" w:rsidRPr="00F43B41">
        <w:rPr>
          <w:color w:val="000000"/>
          <w:szCs w:val="24"/>
        </w:rPr>
        <w:t xml:space="preserve"> narodenia</w:t>
      </w:r>
      <w:r w:rsidRPr="00F43B41">
        <w:rPr>
          <w:color w:val="000000"/>
          <w:szCs w:val="24"/>
        </w:rPr>
        <w:t xml:space="preserve"> národného garanta,</w:t>
      </w:r>
      <w:r w:rsidR="00954F4F" w:rsidRPr="00F43B41">
        <w:rPr>
          <w:color w:val="000000"/>
          <w:szCs w:val="24"/>
        </w:rPr>
        <w:t xml:space="preserve"> ,</w:t>
      </w:r>
    </w:p>
    <w:p w14:paraId="2B76BDFC" w14:textId="5EEB28A8" w:rsidR="00F36BBC" w:rsidRPr="00F43B41" w:rsidRDefault="00F36BBC" w:rsidP="003B19A6">
      <w:pPr>
        <w:numPr>
          <w:ilvl w:val="0"/>
          <w:numId w:val="13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názov sektora národného hospodárstva,</w:t>
      </w:r>
    </w:p>
    <w:p w14:paraId="05632F16" w14:textId="77777777" w:rsidR="00F36BBC" w:rsidRPr="00F43B41" w:rsidRDefault="00F36BBC" w:rsidP="003B19A6">
      <w:pPr>
        <w:numPr>
          <w:ilvl w:val="0"/>
          <w:numId w:val="13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názov profesijnej kvalifikácie, ktorej overovanie vzdelávacích výstupov národný garant garantuje,</w:t>
      </w:r>
    </w:p>
    <w:p w14:paraId="49121DDB" w14:textId="16C7F188" w:rsidR="00F36BBC" w:rsidRPr="00F43B41" w:rsidRDefault="00F36BBC" w:rsidP="003B19A6">
      <w:pPr>
        <w:numPr>
          <w:ilvl w:val="0"/>
          <w:numId w:val="13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dátum, platnosť a číslo </w:t>
      </w:r>
      <w:r w:rsidR="00A9276E" w:rsidRPr="00F43B41">
        <w:rPr>
          <w:color w:val="000000"/>
          <w:szCs w:val="24"/>
        </w:rPr>
        <w:t>zápisu do registra národných garantov</w:t>
      </w:r>
      <w:r w:rsidR="00AA708D" w:rsidRPr="00F43B41">
        <w:rPr>
          <w:color w:val="000000"/>
          <w:szCs w:val="24"/>
        </w:rPr>
        <w:t>,</w:t>
      </w:r>
    </w:p>
    <w:p w14:paraId="181978A8" w14:textId="77777777" w:rsidR="00AA708D" w:rsidRPr="00F43B41" w:rsidRDefault="00AA708D" w:rsidP="00AA708D">
      <w:pPr>
        <w:numPr>
          <w:ilvl w:val="0"/>
          <w:numId w:val="13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 výmazu z registra.</w:t>
      </w:r>
    </w:p>
    <w:p w14:paraId="5710439B" w14:textId="77777777" w:rsidR="00F36BBC" w:rsidRPr="00F43B41" w:rsidRDefault="00F36BBC" w:rsidP="00F36BBC">
      <w:pPr>
        <w:spacing w:after="0" w:line="276" w:lineRule="auto"/>
        <w:ind w:left="720"/>
        <w:contextualSpacing/>
        <w:jc w:val="both"/>
        <w:rPr>
          <w:color w:val="000000"/>
          <w:szCs w:val="24"/>
        </w:rPr>
      </w:pPr>
    </w:p>
    <w:p w14:paraId="25FE847A" w14:textId="584B9C96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Register </w:t>
      </w:r>
      <w:r w:rsidRPr="00F43B41">
        <w:rPr>
          <w:szCs w:val="24"/>
        </w:rPr>
        <w:t>fyzických osôb, ktoré získali profesijnú kvalifikáciu overením vzdelávacích výstupov</w:t>
      </w:r>
      <w:r w:rsidR="00DE2318" w:rsidRPr="00F43B41">
        <w:rPr>
          <w:szCs w:val="24"/>
        </w:rPr>
        <w:t>,</w:t>
      </w:r>
      <w:r w:rsidRPr="00F43B41" w:rsidDel="008C0D65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obsahuje </w:t>
      </w:r>
    </w:p>
    <w:p w14:paraId="302CF6C4" w14:textId="77777777" w:rsidR="00F36BBC" w:rsidRPr="00F43B41" w:rsidRDefault="00F36BBC" w:rsidP="003B19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meno a priezvisko </w:t>
      </w:r>
      <w:r w:rsidRPr="00F43B41">
        <w:rPr>
          <w:color w:val="000000"/>
          <w:szCs w:val="24"/>
        </w:rPr>
        <w:t>fyzickej osoby</w:t>
      </w:r>
      <w:r w:rsidRPr="00F43B41">
        <w:rPr>
          <w:szCs w:val="24"/>
        </w:rPr>
        <w:t>,</w:t>
      </w:r>
    </w:p>
    <w:p w14:paraId="48038AC1" w14:textId="69358BA3" w:rsidR="00F36BBC" w:rsidRPr="00F43B41" w:rsidRDefault="00F36BBC" w:rsidP="003B19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dátum</w:t>
      </w:r>
      <w:r w:rsidR="00001C53" w:rsidRPr="00F43B41">
        <w:rPr>
          <w:szCs w:val="24"/>
        </w:rPr>
        <w:t xml:space="preserve"> narodenia</w:t>
      </w:r>
      <w:r w:rsidRPr="00F43B41">
        <w:rPr>
          <w:szCs w:val="24"/>
        </w:rPr>
        <w:t xml:space="preserve"> </w:t>
      </w:r>
      <w:r w:rsidRPr="00F43B41">
        <w:rPr>
          <w:color w:val="000000"/>
          <w:szCs w:val="24"/>
        </w:rPr>
        <w:t>fyzickej osoby</w:t>
      </w:r>
      <w:r w:rsidR="00D521B9">
        <w:rPr>
          <w:color w:val="000000"/>
          <w:szCs w:val="24"/>
        </w:rPr>
        <w:t>,</w:t>
      </w:r>
    </w:p>
    <w:p w14:paraId="51F85084" w14:textId="56E3BAC9" w:rsidR="00001C53" w:rsidRPr="00F43B41" w:rsidRDefault="00095DED" w:rsidP="003B19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ú</w:t>
      </w:r>
      <w:r w:rsidR="00001C53" w:rsidRPr="00F43B41">
        <w:rPr>
          <w:szCs w:val="24"/>
        </w:rPr>
        <w:t>daj, či ide o profesijnú kvalifikáciu alebo o profesijnú kvalifikáciu s prívlastkom „majster“,</w:t>
      </w:r>
    </w:p>
    <w:p w14:paraId="7165EC19" w14:textId="29841150" w:rsidR="00FF4240" w:rsidRPr="00F43B41" w:rsidRDefault="00D32ACF" w:rsidP="003B19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identifikačné údaje v rozsahu názov, sídlo a identifikačné číslo autorizovanej inštitúcie,</w:t>
      </w:r>
    </w:p>
    <w:p w14:paraId="4AEEE7E1" w14:textId="22E1F81E" w:rsidR="00F36BBC" w:rsidRPr="00F43B41" w:rsidRDefault="00F36BBC" w:rsidP="003B19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lastRenderedPageBreak/>
        <w:t>názov profesijnej kvalifikácie alebo profesijnej kvalifikácie s prívlastkom „majster“,</w:t>
      </w:r>
    </w:p>
    <w:p w14:paraId="4A426D71" w14:textId="463AE620" w:rsidR="00F36BBC" w:rsidRPr="00F43B41" w:rsidRDefault="00F36BBC" w:rsidP="003B19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evidenčné číslo a dátum vydania osvedčenia o profesijnej kvalifikácií</w:t>
      </w:r>
      <w:r w:rsidR="00BD785B">
        <w:rPr>
          <w:szCs w:val="24"/>
        </w:rPr>
        <w:t xml:space="preserve"> alebo</w:t>
      </w:r>
      <w:r w:rsidRPr="00F43B41">
        <w:rPr>
          <w:szCs w:val="24"/>
        </w:rPr>
        <w:t xml:space="preserve"> osvedčenia o profesijnej kvalifikácii s prívlastkom „majster“ a majstrovského diplomu,</w:t>
      </w:r>
    </w:p>
    <w:p w14:paraId="716D658F" w14:textId="5C9B2168" w:rsidR="00F36BBC" w:rsidRPr="00F43B41" w:rsidRDefault="00F36BBC" w:rsidP="003B19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údaj, či profesijná kvalifikácia alebo profesijná kvalifikácia s prívlastkom „majster“ bola získaná na základe skúšky na overenie vzdelávacích výstupov</w:t>
      </w:r>
      <w:r w:rsidR="00BD785B">
        <w:rPr>
          <w:szCs w:val="24"/>
        </w:rPr>
        <w:t xml:space="preserve">, </w:t>
      </w:r>
      <w:r w:rsidRPr="00F43B41">
        <w:rPr>
          <w:szCs w:val="24"/>
        </w:rPr>
        <w:t>majstrovskej skúšky alebo na základe uznania portfólia v plnom rozsahu,</w:t>
      </w:r>
    </w:p>
    <w:p w14:paraId="0CDE132B" w14:textId="77777777" w:rsidR="00F36BBC" w:rsidRPr="00F43B41" w:rsidRDefault="00F36BBC" w:rsidP="003B19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adresu elektronickej pošty </w:t>
      </w:r>
      <w:r w:rsidRPr="00F43B41">
        <w:rPr>
          <w:color w:val="000000"/>
          <w:szCs w:val="24"/>
        </w:rPr>
        <w:t>fyzickej osoby</w:t>
      </w:r>
      <w:r w:rsidRPr="00F43B41">
        <w:rPr>
          <w:szCs w:val="24"/>
        </w:rPr>
        <w:t>.</w:t>
      </w:r>
    </w:p>
    <w:p w14:paraId="3E92019B" w14:textId="77777777" w:rsidR="00F36BBC" w:rsidRPr="00F43B41" w:rsidRDefault="00F36BBC" w:rsidP="00F36BB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szCs w:val="24"/>
        </w:rPr>
      </w:pPr>
    </w:p>
    <w:p w14:paraId="222BE2D6" w14:textId="5AF77EF1" w:rsidR="00283534" w:rsidRPr="00F43B41" w:rsidRDefault="00283534" w:rsidP="003B19A6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szCs w:val="24"/>
        </w:rPr>
      </w:pPr>
      <w:bookmarkStart w:id="14" w:name="_Hlk159932830"/>
      <w:r w:rsidRPr="00F43B41">
        <w:rPr>
          <w:szCs w:val="24"/>
        </w:rPr>
        <w:t xml:space="preserve">Register vzdelávacích inštitúcií, ktoré poskytujú vzdelávacie programy vedúce k získaniu </w:t>
      </w:r>
      <w:proofErr w:type="spellStart"/>
      <w:r w:rsidRPr="00F43B41">
        <w:rPr>
          <w:szCs w:val="24"/>
        </w:rPr>
        <w:t>mikroosvedčenia</w:t>
      </w:r>
      <w:bookmarkEnd w:id="14"/>
      <w:proofErr w:type="spellEnd"/>
      <w:r w:rsidRPr="00F43B41">
        <w:rPr>
          <w:szCs w:val="24"/>
        </w:rPr>
        <w:t>, obsahuje</w:t>
      </w:r>
    </w:p>
    <w:p w14:paraId="66AB19B7" w14:textId="465D6D12" w:rsidR="00283534" w:rsidRPr="00F43B41" w:rsidRDefault="00283534" w:rsidP="006C3256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názov, </w:t>
      </w:r>
      <w:r w:rsidR="00567959">
        <w:rPr>
          <w:szCs w:val="24"/>
        </w:rPr>
        <w:t>sídlo</w:t>
      </w:r>
      <w:r w:rsidR="00567959" w:rsidRPr="00F43B41">
        <w:rPr>
          <w:szCs w:val="24"/>
        </w:rPr>
        <w:t xml:space="preserve"> </w:t>
      </w:r>
      <w:r w:rsidRPr="00F43B41">
        <w:rPr>
          <w:szCs w:val="24"/>
        </w:rPr>
        <w:t xml:space="preserve">a identifikačné číslo organizácie vzdelávacej inštitúcie, </w:t>
      </w:r>
    </w:p>
    <w:p w14:paraId="4D0664AF" w14:textId="3ECA7324" w:rsidR="00283534" w:rsidRPr="00F43B41" w:rsidRDefault="00283534" w:rsidP="006C3256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webové sídlo, adresu elektronickej pošty a telefónne číslo vzdelávacej inštitúcie,</w:t>
      </w:r>
    </w:p>
    <w:p w14:paraId="09517A4D" w14:textId="5A440FB2" w:rsidR="00283534" w:rsidRPr="00F43B41" w:rsidRDefault="00283534" w:rsidP="006C3256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meno a priezvisko zodpovednej osoby vo vzdelávacej inštitúcii,</w:t>
      </w:r>
    </w:p>
    <w:p w14:paraId="3B3EE25E" w14:textId="092E20A9" w:rsidR="00AD059D" w:rsidRPr="00F43B41" w:rsidRDefault="00AD059D" w:rsidP="006C3256">
      <w:pPr>
        <w:pStyle w:val="Odsekzoznamu"/>
        <w:numPr>
          <w:ilvl w:val="0"/>
          <w:numId w:val="84"/>
        </w:numPr>
        <w:jc w:val="both"/>
        <w:rPr>
          <w:szCs w:val="24"/>
        </w:rPr>
      </w:pPr>
      <w:r w:rsidRPr="00F43B41">
        <w:rPr>
          <w:szCs w:val="24"/>
        </w:rPr>
        <w:t>názov a rozsah vzdelávacieho programu, ktor</w:t>
      </w:r>
      <w:r w:rsidR="00BD785B">
        <w:rPr>
          <w:szCs w:val="24"/>
        </w:rPr>
        <w:t>ý</w:t>
      </w:r>
      <w:r w:rsidRPr="00F43B41">
        <w:rPr>
          <w:szCs w:val="24"/>
        </w:rPr>
        <w:t xml:space="preserve"> vedie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>,</w:t>
      </w:r>
    </w:p>
    <w:p w14:paraId="135DF1FF" w14:textId="784B54B2" w:rsidR="00AD059D" w:rsidRPr="00F43B41" w:rsidRDefault="00AD059D" w:rsidP="006C3256">
      <w:pPr>
        <w:pStyle w:val="Odsekzoznamu"/>
        <w:numPr>
          <w:ilvl w:val="0"/>
          <w:numId w:val="84"/>
        </w:numPr>
        <w:jc w:val="both"/>
        <w:rPr>
          <w:szCs w:val="24"/>
        </w:rPr>
      </w:pPr>
      <w:r w:rsidRPr="00F43B41">
        <w:rPr>
          <w:szCs w:val="24"/>
        </w:rPr>
        <w:t xml:space="preserve">názov strednej školy alebo vysokej školy, ktorá </w:t>
      </w:r>
      <w:r w:rsidR="004739A7" w:rsidRPr="00F43B41">
        <w:rPr>
          <w:szCs w:val="24"/>
        </w:rPr>
        <w:t>vy</w:t>
      </w:r>
      <w:r w:rsidRPr="00F43B41">
        <w:rPr>
          <w:szCs w:val="24"/>
        </w:rPr>
        <w:t xml:space="preserve">dala súhlas </w:t>
      </w:r>
      <w:r w:rsidR="00BD785B">
        <w:rPr>
          <w:szCs w:val="24"/>
        </w:rPr>
        <w:t>na</w:t>
      </w:r>
      <w:r w:rsidRPr="00F43B41">
        <w:rPr>
          <w:szCs w:val="24"/>
        </w:rPr>
        <w:t> poskytovani</w:t>
      </w:r>
      <w:r w:rsidR="00BD785B">
        <w:rPr>
          <w:szCs w:val="24"/>
        </w:rPr>
        <w:t>e</w:t>
      </w:r>
      <w:r w:rsidRPr="00F43B41">
        <w:rPr>
          <w:szCs w:val="24"/>
        </w:rPr>
        <w:t xml:space="preserve"> vzdelávania vedúceho k získaniu </w:t>
      </w:r>
      <w:proofErr w:type="spellStart"/>
      <w:r w:rsidRPr="00F43B41">
        <w:rPr>
          <w:szCs w:val="24"/>
        </w:rPr>
        <w:t>mikroosvedčenia</w:t>
      </w:r>
      <w:proofErr w:type="spellEnd"/>
      <w:r w:rsidR="007B4DD1" w:rsidRPr="00F43B41">
        <w:rPr>
          <w:szCs w:val="24"/>
        </w:rPr>
        <w:t>, ak toto vzdelávanie neposkytuje stredná škola alebo vysoká škola</w:t>
      </w:r>
      <w:r w:rsidR="007F19CA">
        <w:rPr>
          <w:szCs w:val="24"/>
        </w:rPr>
        <w:t xml:space="preserve"> alebo meno národného garanta, ak vydal súhlas na</w:t>
      </w:r>
      <w:r w:rsidR="007F19CA" w:rsidRPr="00F43B41">
        <w:rPr>
          <w:szCs w:val="24"/>
        </w:rPr>
        <w:t> poskytovani</w:t>
      </w:r>
      <w:r w:rsidR="007F19CA">
        <w:rPr>
          <w:szCs w:val="24"/>
        </w:rPr>
        <w:t>e</w:t>
      </w:r>
      <w:r w:rsidR="007F19CA" w:rsidRPr="00F43B41">
        <w:rPr>
          <w:szCs w:val="24"/>
        </w:rPr>
        <w:t xml:space="preserve"> vzdelávania vedúceho k získaniu </w:t>
      </w:r>
      <w:proofErr w:type="spellStart"/>
      <w:r w:rsidR="007F19CA" w:rsidRPr="00F43B41">
        <w:rPr>
          <w:szCs w:val="24"/>
        </w:rPr>
        <w:t>mikroosvedčenia</w:t>
      </w:r>
      <w:proofErr w:type="spellEnd"/>
      <w:r w:rsidR="007F19CA">
        <w:rPr>
          <w:szCs w:val="24"/>
        </w:rPr>
        <w:t xml:space="preserve"> podľa § 8 ods. 10,</w:t>
      </w:r>
    </w:p>
    <w:p w14:paraId="6FC4D903" w14:textId="423CC68B" w:rsidR="00E859B5" w:rsidRPr="00F43B41" w:rsidRDefault="00E859B5" w:rsidP="006C3256">
      <w:pPr>
        <w:pStyle w:val="Odsekzoznamu"/>
        <w:numPr>
          <w:ilvl w:val="0"/>
          <w:numId w:val="84"/>
        </w:numPr>
        <w:jc w:val="both"/>
        <w:rPr>
          <w:szCs w:val="24"/>
        </w:rPr>
      </w:pPr>
      <w:r w:rsidRPr="00F43B41">
        <w:rPr>
          <w:szCs w:val="24"/>
        </w:rPr>
        <w:t>dátum zápisu do registra a dátum výmazu z registra.</w:t>
      </w:r>
    </w:p>
    <w:p w14:paraId="41C0ABD0" w14:textId="77777777" w:rsidR="00283534" w:rsidRPr="00F43B41" w:rsidRDefault="00283534" w:rsidP="002908AF">
      <w:pPr>
        <w:widowControl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szCs w:val="24"/>
        </w:rPr>
      </w:pPr>
    </w:p>
    <w:p w14:paraId="08A9E272" w14:textId="055E9B9B" w:rsidR="00283534" w:rsidRPr="00F43B41" w:rsidRDefault="00283534" w:rsidP="003B19A6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szCs w:val="24"/>
        </w:rPr>
      </w:pPr>
      <w:r w:rsidRPr="00F43B41">
        <w:rPr>
          <w:szCs w:val="24"/>
        </w:rPr>
        <w:t xml:space="preserve">Register </w:t>
      </w:r>
      <w:bookmarkStart w:id="15" w:name="_Hlk159932855"/>
      <w:r w:rsidRPr="00F43B41">
        <w:rPr>
          <w:szCs w:val="24"/>
        </w:rPr>
        <w:t xml:space="preserve">absolventov vzdelávacích programov, ktoré vedú k získaniu </w:t>
      </w:r>
      <w:proofErr w:type="spellStart"/>
      <w:r w:rsidRPr="00F43B41">
        <w:rPr>
          <w:szCs w:val="24"/>
        </w:rPr>
        <w:t>mikroosvedčenia</w:t>
      </w:r>
      <w:bookmarkEnd w:id="15"/>
      <w:proofErr w:type="spellEnd"/>
      <w:r w:rsidRPr="00F43B41">
        <w:rPr>
          <w:szCs w:val="24"/>
        </w:rPr>
        <w:t>, obsahuje</w:t>
      </w:r>
    </w:p>
    <w:p w14:paraId="7F2B7310" w14:textId="77777777" w:rsidR="00283534" w:rsidRPr="00F43B41" w:rsidRDefault="00283534" w:rsidP="006C3256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meno a priezvisko absolventa,</w:t>
      </w:r>
    </w:p>
    <w:p w14:paraId="40EA1C9B" w14:textId="65EBE968" w:rsidR="00283534" w:rsidRPr="00F43B41" w:rsidRDefault="00283534" w:rsidP="006C3256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dátum narodenia absolventa, </w:t>
      </w:r>
    </w:p>
    <w:p w14:paraId="70584072" w14:textId="2135122E" w:rsidR="00283534" w:rsidRPr="00F43B41" w:rsidRDefault="00283534" w:rsidP="006C3256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názov vzdelávacej inštitúcie, </w:t>
      </w:r>
    </w:p>
    <w:p w14:paraId="04AD42F7" w14:textId="6B764A9B" w:rsidR="00283534" w:rsidRPr="00F43B41" w:rsidRDefault="00283534" w:rsidP="006C3256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názov </w:t>
      </w:r>
      <w:r w:rsidR="0074511D" w:rsidRPr="00F43B41">
        <w:rPr>
          <w:szCs w:val="24"/>
        </w:rPr>
        <w:t xml:space="preserve">a rozsah </w:t>
      </w:r>
      <w:r w:rsidRPr="00F43B41">
        <w:rPr>
          <w:szCs w:val="24"/>
        </w:rPr>
        <w:t xml:space="preserve">absolvovaného vzdelávacieho programu, </w:t>
      </w:r>
    </w:p>
    <w:p w14:paraId="05EEA06D" w14:textId="77777777" w:rsidR="00283534" w:rsidRPr="00F43B41" w:rsidRDefault="00283534" w:rsidP="006C3256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dátum začiatku a dátum konca obdobia, v ktorom sa absolvent zúčastnil vzdelávacieho programu, </w:t>
      </w:r>
    </w:p>
    <w:p w14:paraId="2E8D2CE5" w14:textId="2404F693" w:rsidR="00283534" w:rsidRPr="00F43B41" w:rsidRDefault="00283534" w:rsidP="006C3256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adresu elektronickej pošty absolventa.</w:t>
      </w:r>
    </w:p>
    <w:p w14:paraId="68A4B992" w14:textId="77777777" w:rsidR="001A63D2" w:rsidRPr="00F43B41" w:rsidRDefault="001A63D2" w:rsidP="00A42249">
      <w:pPr>
        <w:widowControl w:val="0"/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szCs w:val="24"/>
        </w:rPr>
      </w:pPr>
    </w:p>
    <w:p w14:paraId="6B78D8AD" w14:textId="44C02A1C" w:rsidR="001A63D2" w:rsidRPr="00F43B41" w:rsidRDefault="001A63D2" w:rsidP="000055ED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szCs w:val="24"/>
        </w:rPr>
      </w:pPr>
      <w:r w:rsidRPr="00F43B41">
        <w:rPr>
          <w:szCs w:val="24"/>
        </w:rPr>
        <w:t xml:space="preserve">Register </w:t>
      </w:r>
      <w:r w:rsidR="00340F44" w:rsidRPr="00F43B41">
        <w:rPr>
          <w:color w:val="000000"/>
          <w:szCs w:val="24"/>
        </w:rPr>
        <w:t xml:space="preserve">poskytovateľov </w:t>
      </w:r>
      <w:proofErr w:type="spellStart"/>
      <w:r w:rsidR="00340F44" w:rsidRPr="00F43B41">
        <w:rPr>
          <w:color w:val="000000"/>
          <w:szCs w:val="24"/>
        </w:rPr>
        <w:t>kariérového</w:t>
      </w:r>
      <w:proofErr w:type="spellEnd"/>
      <w:r w:rsidR="00340F44" w:rsidRPr="00F43B41">
        <w:rPr>
          <w:color w:val="000000"/>
          <w:szCs w:val="24"/>
        </w:rPr>
        <w:t xml:space="preserve"> poradenstva pre dospelých</w:t>
      </w:r>
      <w:r w:rsidRPr="00F43B41">
        <w:rPr>
          <w:szCs w:val="24"/>
        </w:rPr>
        <w:t xml:space="preserve"> obsahuje</w:t>
      </w:r>
    </w:p>
    <w:p w14:paraId="1470718E" w14:textId="4768EBDA" w:rsidR="001A63D2" w:rsidRPr="00F43B41" w:rsidRDefault="001A63D2" w:rsidP="006C3256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meno a</w:t>
      </w:r>
      <w:r w:rsidR="00AE292C" w:rsidRPr="00F43B41">
        <w:rPr>
          <w:szCs w:val="24"/>
        </w:rPr>
        <w:t> </w:t>
      </w:r>
      <w:r w:rsidRPr="00F43B41">
        <w:rPr>
          <w:szCs w:val="24"/>
        </w:rPr>
        <w:t>priezvisko</w:t>
      </w:r>
      <w:r w:rsidR="00AE292C" w:rsidRPr="00F43B41">
        <w:rPr>
          <w:szCs w:val="24"/>
        </w:rPr>
        <w:t xml:space="preserve"> </w:t>
      </w:r>
      <w:r w:rsidR="00340F44" w:rsidRPr="00F43B41">
        <w:rPr>
          <w:color w:val="000000"/>
          <w:szCs w:val="24"/>
        </w:rPr>
        <w:t xml:space="preserve">poskytovateľa </w:t>
      </w:r>
      <w:proofErr w:type="spellStart"/>
      <w:r w:rsidR="00340F44" w:rsidRPr="00F43B41">
        <w:rPr>
          <w:color w:val="000000"/>
          <w:szCs w:val="24"/>
        </w:rPr>
        <w:t>kariérového</w:t>
      </w:r>
      <w:proofErr w:type="spellEnd"/>
      <w:r w:rsidR="00340F44" w:rsidRPr="00F43B41">
        <w:rPr>
          <w:color w:val="000000"/>
          <w:szCs w:val="24"/>
        </w:rPr>
        <w:t xml:space="preserve"> poradenstva pre dospelých</w:t>
      </w:r>
      <w:r w:rsidRPr="00F43B41">
        <w:rPr>
          <w:szCs w:val="24"/>
        </w:rPr>
        <w:t>,</w:t>
      </w:r>
    </w:p>
    <w:p w14:paraId="75DCAAF0" w14:textId="0217BAD5" w:rsidR="001A63D2" w:rsidRPr="00F43B41" w:rsidRDefault="001A63D2" w:rsidP="006C3256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rodné číslo</w:t>
      </w:r>
      <w:r w:rsidR="00AE292C" w:rsidRPr="00F43B41">
        <w:rPr>
          <w:szCs w:val="24"/>
        </w:rPr>
        <w:t xml:space="preserve"> </w:t>
      </w:r>
      <w:r w:rsidR="00340F44" w:rsidRPr="00F43B41">
        <w:rPr>
          <w:color w:val="000000"/>
          <w:szCs w:val="24"/>
        </w:rPr>
        <w:t xml:space="preserve">poskytovateľa </w:t>
      </w:r>
      <w:proofErr w:type="spellStart"/>
      <w:r w:rsidR="00340F44" w:rsidRPr="00F43B41">
        <w:rPr>
          <w:color w:val="000000"/>
          <w:szCs w:val="24"/>
        </w:rPr>
        <w:t>kariérového</w:t>
      </w:r>
      <w:proofErr w:type="spellEnd"/>
      <w:r w:rsidR="00340F44" w:rsidRPr="00F43B41">
        <w:rPr>
          <w:color w:val="000000"/>
          <w:szCs w:val="24"/>
        </w:rPr>
        <w:t xml:space="preserve"> poradenstva pre dospelých</w:t>
      </w:r>
      <w:r w:rsidRPr="00F43B41">
        <w:rPr>
          <w:szCs w:val="24"/>
        </w:rPr>
        <w:t>,</w:t>
      </w:r>
    </w:p>
    <w:p w14:paraId="01F47C26" w14:textId="026476CB" w:rsidR="001A63D2" w:rsidRPr="00F43B41" w:rsidRDefault="001A63D2" w:rsidP="006C3256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adresu elektronickej pošty.</w:t>
      </w:r>
    </w:p>
    <w:p w14:paraId="3D9BEEFB" w14:textId="77777777" w:rsidR="00283534" w:rsidRPr="00F43B41" w:rsidRDefault="00283534" w:rsidP="00A42249">
      <w:pPr>
        <w:spacing w:after="0" w:line="240" w:lineRule="auto"/>
        <w:jc w:val="both"/>
        <w:rPr>
          <w:color w:val="000000"/>
          <w:szCs w:val="24"/>
        </w:rPr>
      </w:pPr>
    </w:p>
    <w:p w14:paraId="03B3B480" w14:textId="20CE41A0" w:rsidR="000055ED" w:rsidRPr="00F43B41" w:rsidRDefault="000055ED" w:rsidP="000055ED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color w:val="000000"/>
          <w:szCs w:val="24"/>
        </w:rPr>
      </w:pPr>
      <w:r w:rsidRPr="00F43B41">
        <w:rPr>
          <w:szCs w:val="24"/>
        </w:rPr>
        <w:t>Údaje</w:t>
      </w:r>
      <w:r w:rsidRPr="00F43B41">
        <w:rPr>
          <w:color w:val="000000"/>
          <w:szCs w:val="24"/>
        </w:rPr>
        <w:t xml:space="preserve"> do registrov podľa odseku 1 poskytuje vzdelávacia inštitúcia okrem údajov podľa odseku </w:t>
      </w:r>
      <w:r w:rsidR="00245007" w:rsidRPr="00F43B41">
        <w:rPr>
          <w:color w:val="000000"/>
          <w:szCs w:val="24"/>
        </w:rPr>
        <w:t>3, odseku 4 písm. a) až f), h) a i), odsekov 8 až 11, 13 a 15.</w:t>
      </w:r>
      <w:r w:rsidR="00187CA4" w:rsidRPr="00F43B41">
        <w:rPr>
          <w:color w:val="000000"/>
          <w:szCs w:val="24"/>
        </w:rPr>
        <w:t xml:space="preserve"> </w:t>
      </w:r>
      <w:r w:rsidR="00187CA4" w:rsidRPr="00F43B41">
        <w:rPr>
          <w:szCs w:val="24"/>
        </w:rPr>
        <w:t>Údaje</w:t>
      </w:r>
      <w:r w:rsidR="00187CA4" w:rsidRPr="00F43B41">
        <w:rPr>
          <w:color w:val="000000"/>
          <w:szCs w:val="24"/>
        </w:rPr>
        <w:t xml:space="preserve"> do registrov podľa odseku 1 sa poskytujú v elektronickej podobe.</w:t>
      </w:r>
    </w:p>
    <w:p w14:paraId="6B04D28B" w14:textId="77777777" w:rsidR="000055ED" w:rsidRPr="00F43B41" w:rsidRDefault="000055ED" w:rsidP="000055ED">
      <w:pPr>
        <w:spacing w:after="0" w:line="276" w:lineRule="auto"/>
        <w:ind w:left="426"/>
        <w:contextualSpacing/>
        <w:jc w:val="both"/>
        <w:rPr>
          <w:color w:val="000000"/>
          <w:szCs w:val="24"/>
        </w:rPr>
      </w:pPr>
    </w:p>
    <w:p w14:paraId="02547EDD" w14:textId="3717B394" w:rsidR="00F36BBC" w:rsidRDefault="00F36BBC" w:rsidP="000055ED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color w:val="000000"/>
          <w:szCs w:val="24"/>
        </w:rPr>
      </w:pPr>
      <w:r w:rsidRPr="00F43B41">
        <w:rPr>
          <w:szCs w:val="24"/>
        </w:rPr>
        <w:t>Údaje</w:t>
      </w:r>
      <w:r w:rsidRPr="00F43B41">
        <w:rPr>
          <w:color w:val="000000"/>
          <w:szCs w:val="24"/>
        </w:rPr>
        <w:t xml:space="preserve"> v registroch podľa odsek</w:t>
      </w:r>
      <w:r w:rsidR="00A21459" w:rsidRPr="00F43B41">
        <w:rPr>
          <w:color w:val="000000"/>
          <w:szCs w:val="24"/>
        </w:rPr>
        <w:t>ov</w:t>
      </w:r>
      <w:r w:rsidRPr="00F43B41">
        <w:rPr>
          <w:color w:val="000000"/>
          <w:szCs w:val="24"/>
        </w:rPr>
        <w:t xml:space="preserve"> 3 až 5</w:t>
      </w:r>
      <w:r w:rsidR="00EA6AD3" w:rsidRPr="00F43B41">
        <w:rPr>
          <w:color w:val="000000"/>
          <w:szCs w:val="24"/>
        </w:rPr>
        <w:t xml:space="preserve">, </w:t>
      </w:r>
      <w:r w:rsidR="00A21459" w:rsidRPr="00F43B41">
        <w:rPr>
          <w:color w:val="000000"/>
          <w:szCs w:val="24"/>
        </w:rPr>
        <w:t>8</w:t>
      </w:r>
      <w:r w:rsidRPr="00F43B41">
        <w:rPr>
          <w:color w:val="000000"/>
          <w:szCs w:val="24"/>
        </w:rPr>
        <w:t xml:space="preserve"> až </w:t>
      </w:r>
      <w:r w:rsidR="00A21459" w:rsidRPr="00F43B41">
        <w:rPr>
          <w:color w:val="000000"/>
          <w:szCs w:val="24"/>
        </w:rPr>
        <w:t>11</w:t>
      </w:r>
      <w:r w:rsidRPr="00F43B41">
        <w:rPr>
          <w:color w:val="000000"/>
          <w:szCs w:val="24"/>
        </w:rPr>
        <w:t xml:space="preserve"> </w:t>
      </w:r>
      <w:r w:rsidR="00EA6AD3" w:rsidRPr="00F43B41">
        <w:rPr>
          <w:color w:val="000000"/>
          <w:szCs w:val="24"/>
        </w:rPr>
        <w:t xml:space="preserve">a 13 </w:t>
      </w:r>
      <w:r w:rsidR="001A63D2" w:rsidRPr="00F43B41">
        <w:rPr>
          <w:color w:val="000000"/>
          <w:szCs w:val="24"/>
        </w:rPr>
        <w:t>a</w:t>
      </w:r>
      <w:r w:rsidR="00AE292C" w:rsidRPr="00F43B41">
        <w:rPr>
          <w:color w:val="000000"/>
          <w:szCs w:val="24"/>
        </w:rPr>
        <w:t> </w:t>
      </w:r>
      <w:r w:rsidR="001A63D2" w:rsidRPr="00F43B41">
        <w:rPr>
          <w:color w:val="000000"/>
          <w:szCs w:val="24"/>
        </w:rPr>
        <w:t>15</w:t>
      </w:r>
      <w:r w:rsidR="00AE292C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sú verejné okrem údajov podľa odseku </w:t>
      </w:r>
      <w:r w:rsidR="00A21459" w:rsidRPr="00F43B41">
        <w:rPr>
          <w:color w:val="000000"/>
          <w:szCs w:val="24"/>
        </w:rPr>
        <w:t>10</w:t>
      </w:r>
      <w:r w:rsidRPr="00F43B41">
        <w:rPr>
          <w:color w:val="000000"/>
          <w:szCs w:val="24"/>
        </w:rPr>
        <w:t xml:space="preserve"> písm. b)</w:t>
      </w:r>
      <w:r w:rsidR="00AE292C" w:rsidRPr="00F43B41">
        <w:rPr>
          <w:color w:val="000000"/>
          <w:szCs w:val="24"/>
        </w:rPr>
        <w:t xml:space="preserve">, </w:t>
      </w:r>
      <w:r w:rsidRPr="00F43B41">
        <w:rPr>
          <w:color w:val="000000"/>
          <w:szCs w:val="24"/>
        </w:rPr>
        <w:t xml:space="preserve">odseku </w:t>
      </w:r>
      <w:r w:rsidR="00A21459" w:rsidRPr="00F43B41">
        <w:rPr>
          <w:color w:val="000000"/>
          <w:szCs w:val="24"/>
        </w:rPr>
        <w:t>11</w:t>
      </w:r>
      <w:r w:rsidRPr="00F43B41">
        <w:rPr>
          <w:color w:val="000000"/>
          <w:szCs w:val="24"/>
        </w:rPr>
        <w:t xml:space="preserve"> písm. b)</w:t>
      </w:r>
      <w:r w:rsidR="00AE292C" w:rsidRPr="00F43B41">
        <w:rPr>
          <w:color w:val="000000"/>
          <w:szCs w:val="24"/>
        </w:rPr>
        <w:t xml:space="preserve"> a odseku 15 písm. b)</w:t>
      </w:r>
      <w:r w:rsidR="00685BF1">
        <w:rPr>
          <w:color w:val="000000"/>
          <w:szCs w:val="24"/>
        </w:rPr>
        <w:t xml:space="preserve"> a uchovávajú sa 40 rokov.</w:t>
      </w:r>
    </w:p>
    <w:p w14:paraId="0B1C7777" w14:textId="77777777" w:rsidR="00325946" w:rsidRDefault="00325946" w:rsidP="00D87BA6">
      <w:pPr>
        <w:spacing w:after="0" w:line="276" w:lineRule="auto"/>
        <w:ind w:left="426"/>
        <w:contextualSpacing/>
        <w:jc w:val="both"/>
        <w:rPr>
          <w:color w:val="000000"/>
          <w:szCs w:val="24"/>
        </w:rPr>
      </w:pPr>
    </w:p>
    <w:p w14:paraId="71CEA8F9" w14:textId="203551C5" w:rsidR="00137D9C" w:rsidRPr="00F43B41" w:rsidRDefault="00137D9C" w:rsidP="0013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757A18B0" w14:textId="6C1DF908" w:rsidR="004D1719" w:rsidRPr="00F43B41" w:rsidRDefault="004D1719" w:rsidP="00634DCC">
      <w:pPr>
        <w:spacing w:after="0" w:line="240" w:lineRule="auto"/>
        <w:jc w:val="center"/>
        <w:outlineLvl w:val="1"/>
        <w:rPr>
          <w:b/>
          <w:bCs/>
          <w:szCs w:val="24"/>
        </w:rPr>
      </w:pPr>
      <w:r w:rsidRPr="00F43B41">
        <w:rPr>
          <w:b/>
          <w:szCs w:val="24"/>
        </w:rPr>
        <w:lastRenderedPageBreak/>
        <w:t xml:space="preserve">§ </w:t>
      </w:r>
      <w:r w:rsidR="004A54FA" w:rsidRPr="00F43B41">
        <w:rPr>
          <w:b/>
          <w:szCs w:val="24"/>
        </w:rPr>
        <w:t>2</w:t>
      </w:r>
      <w:r w:rsidR="0066703A" w:rsidRPr="00F43B41">
        <w:rPr>
          <w:b/>
          <w:szCs w:val="24"/>
        </w:rPr>
        <w:t>9</w:t>
      </w:r>
      <w:r w:rsidR="00283A4D" w:rsidRPr="00F43B41">
        <w:rPr>
          <w:b/>
          <w:bCs/>
          <w:szCs w:val="24"/>
        </w:rPr>
        <w:br/>
      </w:r>
      <w:r w:rsidRPr="00F43B41">
        <w:rPr>
          <w:b/>
          <w:bCs/>
          <w:szCs w:val="24"/>
        </w:rPr>
        <w:t xml:space="preserve">Predmet kontroly </w:t>
      </w:r>
    </w:p>
    <w:p w14:paraId="478C5F1C" w14:textId="77777777" w:rsidR="00D07B5E" w:rsidRPr="00F43B41" w:rsidRDefault="00D07B5E" w:rsidP="00634DCC">
      <w:pPr>
        <w:spacing w:after="0" w:line="240" w:lineRule="auto"/>
        <w:jc w:val="center"/>
        <w:outlineLvl w:val="1"/>
        <w:rPr>
          <w:b/>
          <w:bCs/>
          <w:szCs w:val="24"/>
        </w:rPr>
      </w:pPr>
    </w:p>
    <w:p w14:paraId="11AD7D4F" w14:textId="01B5479B" w:rsidR="004D1719" w:rsidRPr="00F43B41" w:rsidRDefault="004D1719" w:rsidP="006C325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Predmetom kontroly je </w:t>
      </w:r>
      <w:r w:rsidR="00E17F8C" w:rsidRPr="00F43B41">
        <w:rPr>
          <w:szCs w:val="24"/>
        </w:rPr>
        <w:t>dodržiavanie podmienok</w:t>
      </w:r>
      <w:r w:rsidR="00192F6A" w:rsidRPr="00F43B41">
        <w:rPr>
          <w:szCs w:val="24"/>
        </w:rPr>
        <w:t xml:space="preserve"> </w:t>
      </w:r>
      <w:r w:rsidR="00306F71" w:rsidRPr="00F43B41">
        <w:rPr>
          <w:szCs w:val="24"/>
        </w:rPr>
        <w:t xml:space="preserve">uskutočňovania vzdelávacieho programu vedúceho k získaniu </w:t>
      </w:r>
      <w:proofErr w:type="spellStart"/>
      <w:r w:rsidR="00306F71" w:rsidRPr="00F43B41">
        <w:rPr>
          <w:szCs w:val="24"/>
        </w:rPr>
        <w:t>mikroosvedčenia</w:t>
      </w:r>
      <w:proofErr w:type="spellEnd"/>
      <w:r w:rsidR="00306F71" w:rsidRPr="00F43B41">
        <w:rPr>
          <w:szCs w:val="24"/>
        </w:rPr>
        <w:t xml:space="preserve">, podmienok </w:t>
      </w:r>
      <w:r w:rsidR="00E17F8C" w:rsidRPr="00F43B41">
        <w:rPr>
          <w:szCs w:val="24"/>
        </w:rPr>
        <w:t>certifikácie,</w:t>
      </w:r>
      <w:r w:rsidR="00192F6A" w:rsidRPr="00F43B41">
        <w:rPr>
          <w:szCs w:val="24"/>
        </w:rPr>
        <w:t xml:space="preserve"> </w:t>
      </w:r>
      <w:r w:rsidRPr="00F43B41">
        <w:rPr>
          <w:szCs w:val="24"/>
        </w:rPr>
        <w:t>akreditácie</w:t>
      </w:r>
      <w:r w:rsidR="00192F6A" w:rsidRPr="00F43B41">
        <w:rPr>
          <w:szCs w:val="24"/>
        </w:rPr>
        <w:t xml:space="preserve"> alebo</w:t>
      </w:r>
      <w:r w:rsidRPr="00F43B41">
        <w:rPr>
          <w:szCs w:val="24"/>
        </w:rPr>
        <w:t xml:space="preserve"> </w:t>
      </w:r>
      <w:r w:rsidR="00657444" w:rsidRPr="00F43B41">
        <w:rPr>
          <w:szCs w:val="24"/>
        </w:rPr>
        <w:t>autorizáci</w:t>
      </w:r>
      <w:r w:rsidR="00E17F8C" w:rsidRPr="00F43B41">
        <w:rPr>
          <w:szCs w:val="24"/>
        </w:rPr>
        <w:t>e.</w:t>
      </w:r>
      <w:r w:rsidR="00963230" w:rsidRPr="00F43B41">
        <w:rPr>
          <w:szCs w:val="24"/>
        </w:rPr>
        <w:t xml:space="preserve">        </w:t>
      </w:r>
    </w:p>
    <w:p w14:paraId="36E026A4" w14:textId="5037351F" w:rsidR="00963230" w:rsidRPr="00F43B41" w:rsidRDefault="00963230" w:rsidP="00963230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</w:p>
    <w:p w14:paraId="1E1013F6" w14:textId="2351083D" w:rsidR="00306F71" w:rsidRPr="00F43B41" w:rsidRDefault="00306F71" w:rsidP="006C325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Kontrolou dodržiavania podmienok uskutočňovania vzdelávacieho programu vedúceho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 xml:space="preserve"> sa overuje </w:t>
      </w:r>
      <w:r w:rsidR="005D479F" w:rsidRPr="00F43B41">
        <w:rPr>
          <w:szCs w:val="24"/>
        </w:rPr>
        <w:t xml:space="preserve">súlad jeho poskytovania s </w:t>
      </w:r>
      <w:r w:rsidR="005D479F" w:rsidRPr="00F43B41">
        <w:t xml:space="preserve">vnútorným systémom zabezpečovania kvality vysokoškolského vzdelávania, ak ide o vysokú školu, so </w:t>
      </w:r>
      <w:r w:rsidR="005D479F" w:rsidRPr="00F43B41">
        <w:rPr>
          <w:color w:val="000000"/>
          <w:szCs w:val="24"/>
        </w:rPr>
        <w:t>systém</w:t>
      </w:r>
      <w:r w:rsidR="00A7658D" w:rsidRPr="00F43B41">
        <w:rPr>
          <w:color w:val="000000"/>
          <w:szCs w:val="24"/>
        </w:rPr>
        <w:t>om</w:t>
      </w:r>
      <w:r w:rsidR="005D479F" w:rsidRPr="00F43B41">
        <w:rPr>
          <w:color w:val="000000"/>
          <w:szCs w:val="24"/>
        </w:rPr>
        <w:t xml:space="preserve"> zabezpečovania kvality vzdelávacej inštitúcie, ak ide o strednú školu, alebo</w:t>
      </w:r>
      <w:r w:rsidR="005D479F" w:rsidRPr="00F43B41">
        <w:rPr>
          <w:szCs w:val="24"/>
        </w:rPr>
        <w:t xml:space="preserve"> </w:t>
      </w:r>
      <w:r w:rsidR="00963230" w:rsidRPr="00F43B41">
        <w:rPr>
          <w:szCs w:val="24"/>
        </w:rPr>
        <w:t>s udeleným súhlasom vysokej školy</w:t>
      </w:r>
      <w:r w:rsidR="00496FF9">
        <w:rPr>
          <w:szCs w:val="24"/>
        </w:rPr>
        <w:t xml:space="preserve">, </w:t>
      </w:r>
      <w:r w:rsidR="00963230" w:rsidRPr="00F43B41">
        <w:rPr>
          <w:szCs w:val="24"/>
        </w:rPr>
        <w:t>strednej školy</w:t>
      </w:r>
      <w:r w:rsidR="00496FF9">
        <w:rPr>
          <w:szCs w:val="24"/>
        </w:rPr>
        <w:t xml:space="preserve"> alebo národného garanta</w:t>
      </w:r>
      <w:r w:rsidR="007F19CA">
        <w:rPr>
          <w:szCs w:val="24"/>
        </w:rPr>
        <w:t xml:space="preserve"> podľa § 8 ods. 10</w:t>
      </w:r>
      <w:r w:rsidR="00963230" w:rsidRPr="00F43B41">
        <w:rPr>
          <w:szCs w:val="24"/>
        </w:rPr>
        <w:t>.</w:t>
      </w:r>
    </w:p>
    <w:p w14:paraId="7D9EC65A" w14:textId="77777777" w:rsidR="00306F71" w:rsidRPr="00F43B41" w:rsidRDefault="00306F71" w:rsidP="00306F7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141752F3" w14:textId="4E77CB6C" w:rsidR="000F740F" w:rsidRPr="00F43B41" w:rsidRDefault="00C82999" w:rsidP="006C325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Kontrolou </w:t>
      </w:r>
      <w:r w:rsidR="00E2120C" w:rsidRPr="00F43B41">
        <w:rPr>
          <w:szCs w:val="24"/>
        </w:rPr>
        <w:t xml:space="preserve">dodržiavania podmienok certifikácie </w:t>
      </w:r>
      <w:r w:rsidR="0044254A" w:rsidRPr="00F43B41">
        <w:rPr>
          <w:szCs w:val="24"/>
        </w:rPr>
        <w:t xml:space="preserve">sa </w:t>
      </w:r>
      <w:r w:rsidRPr="00F43B41">
        <w:rPr>
          <w:szCs w:val="24"/>
        </w:rPr>
        <w:t>overuje dodržiavanie </w:t>
      </w:r>
      <w:r w:rsidR="000F740F" w:rsidRPr="00F43B41">
        <w:rPr>
          <w:szCs w:val="24"/>
        </w:rPr>
        <w:t>povinností podľa § 1</w:t>
      </w:r>
      <w:r w:rsidR="0066703A" w:rsidRPr="00F43B41">
        <w:rPr>
          <w:szCs w:val="24"/>
        </w:rPr>
        <w:t>1</w:t>
      </w:r>
      <w:r w:rsidR="000F740F" w:rsidRPr="00F43B41">
        <w:rPr>
          <w:szCs w:val="24"/>
        </w:rPr>
        <w:t xml:space="preserve"> ods. 1 písm. a) až </w:t>
      </w:r>
      <w:r w:rsidR="00364079" w:rsidRPr="00F43B41">
        <w:rPr>
          <w:szCs w:val="24"/>
        </w:rPr>
        <w:t>d</w:t>
      </w:r>
      <w:r w:rsidR="000F740F" w:rsidRPr="00F43B41">
        <w:rPr>
          <w:szCs w:val="24"/>
        </w:rPr>
        <w:t>) a ods. 2.</w:t>
      </w:r>
    </w:p>
    <w:p w14:paraId="2B374894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7ACF340" w14:textId="48BC5199" w:rsidR="004D1719" w:rsidRPr="00F43B41" w:rsidRDefault="00525A27" w:rsidP="006C325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Kontrolou </w:t>
      </w:r>
      <w:r w:rsidR="004D1719" w:rsidRPr="00F43B41">
        <w:rPr>
          <w:szCs w:val="24"/>
        </w:rPr>
        <w:t xml:space="preserve">dodržiavania podmienok akreditácie </w:t>
      </w:r>
      <w:r w:rsidR="0044254A" w:rsidRPr="00F43B41">
        <w:rPr>
          <w:szCs w:val="24"/>
        </w:rPr>
        <w:t xml:space="preserve">sa </w:t>
      </w:r>
      <w:r w:rsidRPr="00F43B41">
        <w:rPr>
          <w:szCs w:val="24"/>
        </w:rPr>
        <w:t xml:space="preserve">overuje </w:t>
      </w:r>
      <w:r w:rsidR="009C4A96" w:rsidRPr="00F43B41">
        <w:rPr>
          <w:szCs w:val="24"/>
        </w:rPr>
        <w:t>dodržiavanie povinností podľa § 1</w:t>
      </w:r>
      <w:r w:rsidR="0066703A" w:rsidRPr="00F43B41">
        <w:rPr>
          <w:szCs w:val="24"/>
        </w:rPr>
        <w:t>6</w:t>
      </w:r>
      <w:r w:rsidR="00FB53E6" w:rsidRPr="00F43B41">
        <w:rPr>
          <w:szCs w:val="24"/>
        </w:rPr>
        <w:t xml:space="preserve"> ods. 1 písm. a) až </w:t>
      </w:r>
      <w:r w:rsidR="00364079" w:rsidRPr="00F43B41">
        <w:rPr>
          <w:szCs w:val="24"/>
        </w:rPr>
        <w:t>g</w:t>
      </w:r>
      <w:r w:rsidR="00FB53E6" w:rsidRPr="00F43B41">
        <w:rPr>
          <w:szCs w:val="24"/>
        </w:rPr>
        <w:t>)</w:t>
      </w:r>
      <w:r w:rsidR="00FE4F72" w:rsidRPr="00F43B41">
        <w:rPr>
          <w:szCs w:val="24"/>
        </w:rPr>
        <w:t xml:space="preserve"> a ods. 2</w:t>
      </w:r>
      <w:r w:rsidR="00FB53E6" w:rsidRPr="00F43B41">
        <w:rPr>
          <w:szCs w:val="24"/>
        </w:rPr>
        <w:t>.</w:t>
      </w:r>
    </w:p>
    <w:p w14:paraId="1C948BBB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5ECAE653" w14:textId="563AF966" w:rsidR="004D1719" w:rsidRPr="00F43B41" w:rsidRDefault="004D1719" w:rsidP="006C325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Kontrol</w:t>
      </w:r>
      <w:r w:rsidR="00525A27" w:rsidRPr="00F43B41">
        <w:rPr>
          <w:szCs w:val="24"/>
        </w:rPr>
        <w:t>ou</w:t>
      </w:r>
      <w:r w:rsidRPr="00F43B41">
        <w:rPr>
          <w:szCs w:val="24"/>
        </w:rPr>
        <w:t xml:space="preserve"> dodržiavania podmienok</w:t>
      </w:r>
      <w:r w:rsidR="00FB53E6" w:rsidRPr="00F43B41">
        <w:rPr>
          <w:szCs w:val="24"/>
        </w:rPr>
        <w:t xml:space="preserve"> autorizácie</w:t>
      </w:r>
      <w:r w:rsidR="009D6B0E" w:rsidRPr="00F43B41">
        <w:rPr>
          <w:szCs w:val="24"/>
        </w:rPr>
        <w:t xml:space="preserve"> </w:t>
      </w:r>
      <w:r w:rsidR="0044254A" w:rsidRPr="00F43B41">
        <w:rPr>
          <w:szCs w:val="24"/>
        </w:rPr>
        <w:t xml:space="preserve">sa </w:t>
      </w:r>
      <w:r w:rsidR="00525A27" w:rsidRPr="00F43B41">
        <w:rPr>
          <w:szCs w:val="24"/>
        </w:rPr>
        <w:t>overuje</w:t>
      </w:r>
      <w:r w:rsidR="00FB53E6" w:rsidRPr="00F43B41">
        <w:rPr>
          <w:szCs w:val="24"/>
        </w:rPr>
        <w:t xml:space="preserve"> dodržiavanie povinností podľa § </w:t>
      </w:r>
      <w:r w:rsidR="00FE4F72" w:rsidRPr="00F43B41">
        <w:rPr>
          <w:szCs w:val="24"/>
        </w:rPr>
        <w:t>2</w:t>
      </w:r>
      <w:r w:rsidR="0066703A" w:rsidRPr="00F43B41">
        <w:rPr>
          <w:szCs w:val="24"/>
        </w:rPr>
        <w:t>3</w:t>
      </w:r>
      <w:r w:rsidR="00FB53E6" w:rsidRPr="00F43B41">
        <w:rPr>
          <w:szCs w:val="24"/>
        </w:rPr>
        <w:t xml:space="preserve"> ods. </w:t>
      </w:r>
      <w:r w:rsidR="00CF4F76" w:rsidRPr="00F43B41">
        <w:rPr>
          <w:szCs w:val="24"/>
        </w:rPr>
        <w:t xml:space="preserve">1 písm. a) až </w:t>
      </w:r>
      <w:r w:rsidR="008F17E4" w:rsidRPr="00F43B41">
        <w:rPr>
          <w:szCs w:val="24"/>
        </w:rPr>
        <w:t>d</w:t>
      </w:r>
      <w:r w:rsidR="00CF4F76" w:rsidRPr="00F43B41">
        <w:rPr>
          <w:szCs w:val="24"/>
        </w:rPr>
        <w:t xml:space="preserve">) a ods. </w:t>
      </w:r>
      <w:r w:rsidR="00EB351F" w:rsidRPr="00F43B41">
        <w:rPr>
          <w:szCs w:val="24"/>
        </w:rPr>
        <w:t>2</w:t>
      </w:r>
      <w:r w:rsidR="00CF4F76" w:rsidRPr="00F43B41">
        <w:rPr>
          <w:szCs w:val="24"/>
        </w:rPr>
        <w:t>.</w:t>
      </w:r>
    </w:p>
    <w:p w14:paraId="7998824D" w14:textId="7760252A" w:rsidR="004D1719" w:rsidRPr="00F43B41" w:rsidRDefault="004D1719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43B41">
        <w:rPr>
          <w:b/>
          <w:szCs w:val="24"/>
        </w:rPr>
        <w:t xml:space="preserve">§ </w:t>
      </w:r>
      <w:r w:rsidR="0066703A" w:rsidRPr="00F43B41">
        <w:rPr>
          <w:b/>
          <w:szCs w:val="24"/>
        </w:rPr>
        <w:t>30</w:t>
      </w:r>
      <w:r w:rsidR="00283A4D" w:rsidRPr="00F43B41">
        <w:rPr>
          <w:b/>
          <w:bCs/>
          <w:szCs w:val="24"/>
        </w:rPr>
        <w:br/>
      </w:r>
      <w:r w:rsidRPr="00F43B41">
        <w:rPr>
          <w:b/>
          <w:bCs/>
          <w:szCs w:val="24"/>
        </w:rPr>
        <w:t xml:space="preserve">Výkon kontroly </w:t>
      </w:r>
    </w:p>
    <w:p w14:paraId="2BDA6A4F" w14:textId="77777777" w:rsidR="00D07B5E" w:rsidRPr="00F43B41" w:rsidRDefault="00D07B5E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1E9563D1" w14:textId="32E18C70" w:rsidR="00D61CF6" w:rsidRPr="00F43B41" w:rsidRDefault="00D61CF6" w:rsidP="006C325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Kontrolu </w:t>
      </w:r>
      <w:r w:rsidR="007A5377" w:rsidRPr="00F43B41">
        <w:rPr>
          <w:szCs w:val="24"/>
        </w:rPr>
        <w:t>podľa § 2</w:t>
      </w:r>
      <w:r w:rsidR="0066703A" w:rsidRPr="00F43B41">
        <w:rPr>
          <w:szCs w:val="24"/>
        </w:rPr>
        <w:t>9</w:t>
      </w:r>
      <w:r w:rsidR="007A5377" w:rsidRPr="00F43B41">
        <w:rPr>
          <w:szCs w:val="24"/>
        </w:rPr>
        <w:t xml:space="preserve"> ods. </w:t>
      </w:r>
      <w:r w:rsidR="00C23DC3" w:rsidRPr="00F43B41">
        <w:rPr>
          <w:szCs w:val="24"/>
        </w:rPr>
        <w:t>2</w:t>
      </w:r>
      <w:r w:rsidR="00B826BD" w:rsidRPr="00F43B41">
        <w:rPr>
          <w:szCs w:val="24"/>
        </w:rPr>
        <w:t>,</w:t>
      </w:r>
      <w:r w:rsidR="00C23DC3" w:rsidRPr="00F43B41">
        <w:rPr>
          <w:szCs w:val="24"/>
        </w:rPr>
        <w:t xml:space="preserve"> 3</w:t>
      </w:r>
      <w:r w:rsidR="007A5377" w:rsidRPr="00F43B41">
        <w:rPr>
          <w:szCs w:val="24"/>
        </w:rPr>
        <w:t xml:space="preserve"> </w:t>
      </w:r>
      <w:r w:rsidR="00B826BD" w:rsidRPr="00F43B41">
        <w:rPr>
          <w:szCs w:val="24"/>
        </w:rPr>
        <w:t xml:space="preserve">a 5 </w:t>
      </w:r>
      <w:r w:rsidRPr="00F43B41">
        <w:rPr>
          <w:szCs w:val="24"/>
        </w:rPr>
        <w:t>vykonáva ministerstvo školstva na základe vlastnej iniciatívy alebo na základe podnetu.</w:t>
      </w:r>
      <w:r w:rsidR="007A5377" w:rsidRPr="00F43B41">
        <w:rPr>
          <w:szCs w:val="24"/>
        </w:rPr>
        <w:t xml:space="preserve"> Kontrolu podľa § 2</w:t>
      </w:r>
      <w:r w:rsidR="0066703A" w:rsidRPr="00F43B41">
        <w:rPr>
          <w:szCs w:val="24"/>
        </w:rPr>
        <w:t>9</w:t>
      </w:r>
      <w:r w:rsidR="007A5377" w:rsidRPr="00F43B41">
        <w:rPr>
          <w:szCs w:val="24"/>
        </w:rPr>
        <w:t xml:space="preserve"> ods. </w:t>
      </w:r>
      <w:r w:rsidR="00C23DC3" w:rsidRPr="00F43B41">
        <w:rPr>
          <w:szCs w:val="24"/>
        </w:rPr>
        <w:t>4</w:t>
      </w:r>
      <w:r w:rsidR="007A5377" w:rsidRPr="00F43B41">
        <w:rPr>
          <w:szCs w:val="24"/>
        </w:rPr>
        <w:t xml:space="preserve"> vykonáva aliancia na základe vlastnej iniciatívy alebo na základe podnetu.</w:t>
      </w:r>
    </w:p>
    <w:p w14:paraId="7CEB7920" w14:textId="77777777" w:rsidR="00D61CF6" w:rsidRPr="00F43B41" w:rsidRDefault="00D61CF6" w:rsidP="00B440B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2493D6B8" w14:textId="3D4C9A1A" w:rsidR="004D1719" w:rsidRPr="00F43B41" w:rsidRDefault="004D1719" w:rsidP="006C325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Kontrolu vykonávajú </w:t>
      </w:r>
      <w:r w:rsidR="00960314" w:rsidRPr="00F43B41">
        <w:rPr>
          <w:szCs w:val="24"/>
        </w:rPr>
        <w:t xml:space="preserve">štátni </w:t>
      </w:r>
      <w:r w:rsidRPr="00F43B41">
        <w:rPr>
          <w:szCs w:val="24"/>
        </w:rPr>
        <w:t>zamestnanci ministerstva</w:t>
      </w:r>
      <w:r w:rsidR="00CF4F76" w:rsidRPr="00F43B41">
        <w:rPr>
          <w:szCs w:val="24"/>
        </w:rPr>
        <w:t xml:space="preserve"> školstva</w:t>
      </w:r>
      <w:r w:rsidRPr="00F43B41">
        <w:rPr>
          <w:szCs w:val="24"/>
        </w:rPr>
        <w:t xml:space="preserve"> </w:t>
      </w:r>
      <w:r w:rsidR="00CF4F76" w:rsidRPr="00F43B41">
        <w:rPr>
          <w:szCs w:val="24"/>
        </w:rPr>
        <w:t xml:space="preserve">a ním poverené osoby </w:t>
      </w:r>
      <w:r w:rsidRPr="00F43B41">
        <w:rPr>
          <w:szCs w:val="24"/>
        </w:rPr>
        <w:t>z</w:t>
      </w:r>
      <w:r w:rsidR="00CF4F76" w:rsidRPr="00F43B41">
        <w:rPr>
          <w:szCs w:val="24"/>
        </w:rPr>
        <w:t xml:space="preserve"> príslušnej </w:t>
      </w:r>
      <w:r w:rsidRPr="00F43B41">
        <w:rPr>
          <w:szCs w:val="24"/>
        </w:rPr>
        <w:t>oblasti</w:t>
      </w:r>
      <w:r w:rsidR="00CF4F76" w:rsidRPr="00F43B41">
        <w:rPr>
          <w:szCs w:val="24"/>
        </w:rPr>
        <w:t>, ktorej sa kontrola týka</w:t>
      </w:r>
      <w:r w:rsidR="00F61225" w:rsidRPr="00F43B41">
        <w:rPr>
          <w:szCs w:val="24"/>
        </w:rPr>
        <w:t>,</w:t>
      </w:r>
      <w:r w:rsidR="007A5377" w:rsidRPr="00F43B41">
        <w:rPr>
          <w:szCs w:val="24"/>
        </w:rPr>
        <w:t xml:space="preserve"> alebo osoby určené </w:t>
      </w:r>
      <w:r w:rsidR="001B5C6D" w:rsidRPr="00F43B41">
        <w:rPr>
          <w:szCs w:val="24"/>
        </w:rPr>
        <w:t>strednou školou, vysokou školou</w:t>
      </w:r>
      <w:r w:rsidR="00F207AD">
        <w:rPr>
          <w:szCs w:val="24"/>
        </w:rPr>
        <w:t xml:space="preserve"> alebo</w:t>
      </w:r>
      <w:r w:rsidR="00496FF9">
        <w:rPr>
          <w:szCs w:val="24"/>
        </w:rPr>
        <w:t xml:space="preserve"> </w:t>
      </w:r>
      <w:r w:rsidR="007A5377" w:rsidRPr="00F43B41">
        <w:rPr>
          <w:szCs w:val="24"/>
        </w:rPr>
        <w:t>alianciou</w:t>
      </w:r>
      <w:r w:rsidR="00F207AD">
        <w:rPr>
          <w:szCs w:val="24"/>
        </w:rPr>
        <w:t xml:space="preserve"> </w:t>
      </w:r>
      <w:r w:rsidRPr="00F43B41">
        <w:rPr>
          <w:szCs w:val="24"/>
        </w:rPr>
        <w:t xml:space="preserve">(ďalej len </w:t>
      </w:r>
      <w:r w:rsidR="00CF4F76" w:rsidRPr="00F43B41">
        <w:rPr>
          <w:szCs w:val="24"/>
        </w:rPr>
        <w:t>„</w:t>
      </w:r>
      <w:r w:rsidR="00BD785B" w:rsidRPr="00F43B41">
        <w:rPr>
          <w:szCs w:val="24"/>
        </w:rPr>
        <w:t>poveren</w:t>
      </w:r>
      <w:r w:rsidR="00BD785B">
        <w:rPr>
          <w:szCs w:val="24"/>
        </w:rPr>
        <w:t>á</w:t>
      </w:r>
      <w:r w:rsidR="00BD785B" w:rsidRPr="00F43B41">
        <w:rPr>
          <w:szCs w:val="24"/>
        </w:rPr>
        <w:t xml:space="preserve"> osob</w:t>
      </w:r>
      <w:r w:rsidR="00BD785B">
        <w:rPr>
          <w:szCs w:val="24"/>
        </w:rPr>
        <w:t>a</w:t>
      </w:r>
      <w:r w:rsidR="00CF4F76" w:rsidRPr="00F43B41">
        <w:rPr>
          <w:szCs w:val="24"/>
        </w:rPr>
        <w:t>“</w:t>
      </w:r>
      <w:r w:rsidRPr="00F43B41">
        <w:rPr>
          <w:szCs w:val="24"/>
        </w:rPr>
        <w:t xml:space="preserve">). </w:t>
      </w:r>
      <w:r w:rsidR="00FC4AA2" w:rsidRPr="00F43B41">
        <w:rPr>
          <w:szCs w:val="24"/>
        </w:rPr>
        <w:t>Kontrolu poskytovania vzdelávacieho programu vedúceho k</w:t>
      </w:r>
      <w:r w:rsidR="00567959">
        <w:rPr>
          <w:szCs w:val="24"/>
        </w:rPr>
        <w:t xml:space="preserve"> získaniu </w:t>
      </w:r>
      <w:proofErr w:type="spellStart"/>
      <w:r w:rsidR="00FC4AA2" w:rsidRPr="00F43B41">
        <w:rPr>
          <w:szCs w:val="24"/>
        </w:rPr>
        <w:t>mikroosvedčeni</w:t>
      </w:r>
      <w:r w:rsidR="00567959">
        <w:rPr>
          <w:szCs w:val="24"/>
        </w:rPr>
        <w:t>a</w:t>
      </w:r>
      <w:proofErr w:type="spellEnd"/>
      <w:r w:rsidR="00FC4AA2" w:rsidRPr="00F43B41">
        <w:rPr>
          <w:szCs w:val="24"/>
        </w:rPr>
        <w:t xml:space="preserve"> môžu vykonávať aj</w:t>
      </w:r>
      <w:r w:rsidR="00685BF1">
        <w:rPr>
          <w:szCs w:val="24"/>
        </w:rPr>
        <w:t xml:space="preserve"> poverené</w:t>
      </w:r>
      <w:r w:rsidR="00FC4AA2" w:rsidRPr="00F43B41">
        <w:rPr>
          <w:szCs w:val="24"/>
        </w:rPr>
        <w:t xml:space="preserve"> osoby určené strednou školou</w:t>
      </w:r>
      <w:r w:rsidR="00F207AD">
        <w:rPr>
          <w:szCs w:val="24"/>
        </w:rPr>
        <w:t xml:space="preserve"> alebo</w:t>
      </w:r>
      <w:r w:rsidR="00496FF9">
        <w:rPr>
          <w:szCs w:val="24"/>
        </w:rPr>
        <w:t xml:space="preserve"> </w:t>
      </w:r>
      <w:r w:rsidR="00FC4AA2" w:rsidRPr="00F43B41">
        <w:rPr>
          <w:szCs w:val="24"/>
        </w:rPr>
        <w:t>vysokou školou</w:t>
      </w:r>
      <w:r w:rsidR="00496FF9">
        <w:rPr>
          <w:szCs w:val="24"/>
        </w:rPr>
        <w:t xml:space="preserve"> alebo národný garant</w:t>
      </w:r>
      <w:r w:rsidR="00FC4AA2" w:rsidRPr="00F43B41">
        <w:rPr>
          <w:szCs w:val="24"/>
        </w:rPr>
        <w:t>, ktor</w:t>
      </w:r>
      <w:r w:rsidR="00FB523A">
        <w:rPr>
          <w:szCs w:val="24"/>
        </w:rPr>
        <w:t>é</w:t>
      </w:r>
      <w:r w:rsidR="00FC4AA2" w:rsidRPr="00F43B41">
        <w:rPr>
          <w:szCs w:val="24"/>
        </w:rPr>
        <w:t xml:space="preserve"> vydal</w:t>
      </w:r>
      <w:r w:rsidR="00496FF9">
        <w:rPr>
          <w:szCs w:val="24"/>
        </w:rPr>
        <w:t>i</w:t>
      </w:r>
      <w:r w:rsidR="00FC4AA2" w:rsidRPr="00F43B41">
        <w:rPr>
          <w:szCs w:val="24"/>
        </w:rPr>
        <w:t xml:space="preserve"> certifikovanej vzdelávacej inštitúcii súhlas. </w:t>
      </w:r>
      <w:r w:rsidRPr="00F43B41">
        <w:rPr>
          <w:szCs w:val="24"/>
        </w:rPr>
        <w:t xml:space="preserve">Kontrolné oprávnenia iných orgánov tým nie sú dotknuté. </w:t>
      </w:r>
    </w:p>
    <w:p w14:paraId="5DDF7902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7DDE650A" w14:textId="12FC19CB" w:rsidR="004D1719" w:rsidRPr="00F43B41" w:rsidRDefault="004D1719" w:rsidP="006C325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Poveren</w:t>
      </w:r>
      <w:r w:rsidR="00D06DD4" w:rsidRPr="00F43B41">
        <w:rPr>
          <w:szCs w:val="24"/>
        </w:rPr>
        <w:t>á</w:t>
      </w:r>
      <w:r w:rsidRPr="00F43B41">
        <w:rPr>
          <w:szCs w:val="24"/>
        </w:rPr>
        <w:t xml:space="preserve"> osob</w:t>
      </w:r>
      <w:r w:rsidR="00D06DD4" w:rsidRPr="00F43B41">
        <w:rPr>
          <w:szCs w:val="24"/>
        </w:rPr>
        <w:t>a</w:t>
      </w:r>
      <w:r w:rsidRPr="00F43B41">
        <w:rPr>
          <w:szCs w:val="24"/>
        </w:rPr>
        <w:t xml:space="preserve"> </w:t>
      </w:r>
      <w:r w:rsidR="00F207AD">
        <w:rPr>
          <w:szCs w:val="24"/>
        </w:rPr>
        <w:t>a národný garant sú</w:t>
      </w:r>
      <w:r w:rsidR="00F207AD" w:rsidRPr="00F43B41">
        <w:rPr>
          <w:szCs w:val="24"/>
        </w:rPr>
        <w:t xml:space="preserve"> </w:t>
      </w:r>
      <w:r w:rsidRPr="00F43B41">
        <w:rPr>
          <w:szCs w:val="24"/>
        </w:rPr>
        <w:t>pri výkone kontroly oprávnen</w:t>
      </w:r>
      <w:r w:rsidR="00F207AD">
        <w:rPr>
          <w:szCs w:val="24"/>
        </w:rPr>
        <w:t>í</w:t>
      </w:r>
      <w:r w:rsidRPr="00F43B41">
        <w:rPr>
          <w:szCs w:val="24"/>
        </w:rPr>
        <w:t xml:space="preserve"> </w:t>
      </w:r>
    </w:p>
    <w:p w14:paraId="57D72765" w14:textId="3395EF60" w:rsidR="004D1719" w:rsidRPr="00F43B41" w:rsidRDefault="004D1719" w:rsidP="006C3256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vst</w:t>
      </w:r>
      <w:r w:rsidR="00CF4F76" w:rsidRPr="00F43B41">
        <w:rPr>
          <w:szCs w:val="24"/>
        </w:rPr>
        <w:t>upovať</w:t>
      </w:r>
      <w:r w:rsidRPr="00F43B41">
        <w:rPr>
          <w:szCs w:val="24"/>
        </w:rPr>
        <w:t xml:space="preserve"> do objektov </w:t>
      </w:r>
      <w:r w:rsidR="00240F40" w:rsidRPr="00F43B41">
        <w:rPr>
          <w:szCs w:val="24"/>
        </w:rPr>
        <w:t>kontrolovaného subjektu,</w:t>
      </w:r>
      <w:r w:rsidRPr="00F43B41">
        <w:rPr>
          <w:szCs w:val="24"/>
        </w:rPr>
        <w:t xml:space="preserve"> </w:t>
      </w:r>
    </w:p>
    <w:p w14:paraId="740F23C8" w14:textId="0C3C72B6" w:rsidR="004D1719" w:rsidRPr="00F43B41" w:rsidRDefault="004D1719" w:rsidP="006C3256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vyž</w:t>
      </w:r>
      <w:r w:rsidR="00240F40" w:rsidRPr="00F43B41">
        <w:rPr>
          <w:szCs w:val="24"/>
        </w:rPr>
        <w:t>adovať</w:t>
      </w:r>
      <w:r w:rsidRPr="00F43B41">
        <w:rPr>
          <w:szCs w:val="24"/>
        </w:rPr>
        <w:t xml:space="preserve"> predloženie </w:t>
      </w:r>
      <w:r w:rsidR="00240F40" w:rsidRPr="00F43B41">
        <w:rPr>
          <w:szCs w:val="24"/>
        </w:rPr>
        <w:t>dokumentácie, ktorú je kontrolovaný subjekt povinný viesť,</w:t>
      </w:r>
    </w:p>
    <w:p w14:paraId="03DCA48C" w14:textId="6C762F6D" w:rsidR="004D1719" w:rsidRPr="00F43B41" w:rsidRDefault="0044254A" w:rsidP="006C3256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pre</w:t>
      </w:r>
      <w:r w:rsidR="00240F40" w:rsidRPr="00F43B41">
        <w:rPr>
          <w:szCs w:val="24"/>
        </w:rPr>
        <w:t xml:space="preserve">vziať </w:t>
      </w:r>
      <w:r w:rsidR="00296B7C" w:rsidRPr="00F43B41">
        <w:rPr>
          <w:szCs w:val="24"/>
        </w:rPr>
        <w:t xml:space="preserve">kópiu </w:t>
      </w:r>
      <w:r w:rsidR="00240F40" w:rsidRPr="00F43B41">
        <w:rPr>
          <w:szCs w:val="24"/>
        </w:rPr>
        <w:t>dokumentáci</w:t>
      </w:r>
      <w:r w:rsidR="00296B7C" w:rsidRPr="00F43B41">
        <w:rPr>
          <w:szCs w:val="24"/>
        </w:rPr>
        <w:t>e</w:t>
      </w:r>
      <w:r w:rsidR="004D1719" w:rsidRPr="00F43B41">
        <w:rPr>
          <w:szCs w:val="24"/>
        </w:rPr>
        <w:t xml:space="preserve"> podľa písmena b), pričom mus</w:t>
      </w:r>
      <w:r w:rsidR="00D06DD4" w:rsidRPr="00F43B41">
        <w:rPr>
          <w:szCs w:val="24"/>
        </w:rPr>
        <w:t>í</w:t>
      </w:r>
      <w:r w:rsidR="004D1719" w:rsidRPr="00F43B41">
        <w:rPr>
          <w:szCs w:val="24"/>
        </w:rPr>
        <w:t xml:space="preserve"> vydať potvrdenie o </w:t>
      </w:r>
      <w:r w:rsidR="001A3B6D">
        <w:rPr>
          <w:szCs w:val="24"/>
        </w:rPr>
        <w:t>jej</w:t>
      </w:r>
      <w:r w:rsidR="001A3B6D" w:rsidRPr="00F43B41">
        <w:rPr>
          <w:szCs w:val="24"/>
        </w:rPr>
        <w:t xml:space="preserve"> </w:t>
      </w:r>
      <w:r w:rsidR="004D1719" w:rsidRPr="00F43B41">
        <w:rPr>
          <w:szCs w:val="24"/>
        </w:rPr>
        <w:t xml:space="preserve">prevzatí, </w:t>
      </w:r>
    </w:p>
    <w:p w14:paraId="42A1501F" w14:textId="61322335" w:rsidR="004D1719" w:rsidRPr="00F43B41" w:rsidRDefault="004D1719" w:rsidP="006C3256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vyžadovať súčinnosť kontrolovaného subjektu. </w:t>
      </w:r>
    </w:p>
    <w:p w14:paraId="5B7D8E28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szCs w:val="24"/>
        </w:rPr>
      </w:pPr>
    </w:p>
    <w:p w14:paraId="23313C48" w14:textId="451E29C6" w:rsidR="004D1719" w:rsidRPr="00F43B41" w:rsidRDefault="004D1719" w:rsidP="006C325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Poveren</w:t>
      </w:r>
      <w:r w:rsidR="00D06DD4" w:rsidRPr="00F43B41">
        <w:rPr>
          <w:szCs w:val="24"/>
        </w:rPr>
        <w:t>á</w:t>
      </w:r>
      <w:r w:rsidRPr="00F43B41">
        <w:rPr>
          <w:szCs w:val="24"/>
        </w:rPr>
        <w:t xml:space="preserve"> osob</w:t>
      </w:r>
      <w:r w:rsidR="00D06DD4" w:rsidRPr="00F43B41">
        <w:rPr>
          <w:szCs w:val="24"/>
        </w:rPr>
        <w:t>a</w:t>
      </w:r>
      <w:r w:rsidR="00960314" w:rsidRPr="00F43B41">
        <w:rPr>
          <w:szCs w:val="24"/>
        </w:rPr>
        <w:t xml:space="preserve"> </w:t>
      </w:r>
      <w:r w:rsidR="00F207AD">
        <w:rPr>
          <w:szCs w:val="24"/>
        </w:rPr>
        <w:t>a národný garant sú</w:t>
      </w:r>
      <w:r w:rsidR="00960314" w:rsidRPr="00F43B41">
        <w:rPr>
          <w:szCs w:val="24"/>
        </w:rPr>
        <w:t xml:space="preserve"> pri výkone kontroly</w:t>
      </w:r>
      <w:r w:rsidRPr="00F43B41">
        <w:rPr>
          <w:szCs w:val="24"/>
        </w:rPr>
        <w:t xml:space="preserve"> povinn</w:t>
      </w:r>
      <w:r w:rsidR="00F207AD">
        <w:rPr>
          <w:szCs w:val="24"/>
        </w:rPr>
        <w:t>í</w:t>
      </w:r>
      <w:r w:rsidRPr="00F43B41">
        <w:rPr>
          <w:szCs w:val="24"/>
        </w:rPr>
        <w:t xml:space="preserve"> </w:t>
      </w:r>
    </w:p>
    <w:p w14:paraId="32E25C97" w14:textId="36E4917F" w:rsidR="004D1719" w:rsidRPr="00F43B41" w:rsidRDefault="004D1719" w:rsidP="006C325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preukázať sa poverením na vykonanie kontroly spolu s preukazom totožnosti, </w:t>
      </w:r>
    </w:p>
    <w:p w14:paraId="3106DCCE" w14:textId="3C4CD686" w:rsidR="004D1719" w:rsidRPr="00F43B41" w:rsidRDefault="004D1719" w:rsidP="006C325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oznámiť kontrolovanému subjektu </w:t>
      </w:r>
      <w:r w:rsidR="00FB57F0" w:rsidRPr="00F43B41">
        <w:rPr>
          <w:szCs w:val="24"/>
        </w:rPr>
        <w:t xml:space="preserve">pred začatím kontroly </w:t>
      </w:r>
      <w:r w:rsidRPr="00F43B41">
        <w:rPr>
          <w:szCs w:val="24"/>
        </w:rPr>
        <w:t xml:space="preserve">predmet a účel kontroly, </w:t>
      </w:r>
    </w:p>
    <w:p w14:paraId="6F519D68" w14:textId="1416AF01" w:rsidR="004D1719" w:rsidRPr="00F43B41" w:rsidRDefault="004D1719" w:rsidP="006C325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bezodkladne oznámiť ministerstvu</w:t>
      </w:r>
      <w:r w:rsidR="00960314" w:rsidRPr="00F43B41">
        <w:rPr>
          <w:szCs w:val="24"/>
        </w:rPr>
        <w:t xml:space="preserve"> školstva</w:t>
      </w:r>
      <w:r w:rsidR="00FB57F0" w:rsidRPr="00F43B41">
        <w:rPr>
          <w:szCs w:val="24"/>
        </w:rPr>
        <w:t xml:space="preserve"> konflikt záujmov</w:t>
      </w:r>
      <w:r w:rsidRPr="00F43B41">
        <w:rPr>
          <w:szCs w:val="24"/>
        </w:rPr>
        <w:t xml:space="preserve">, </w:t>
      </w:r>
    </w:p>
    <w:p w14:paraId="29107F11" w14:textId="2CC87068" w:rsidR="004D1719" w:rsidRPr="00F43B41" w:rsidRDefault="004D1719" w:rsidP="006C325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postupovať tak, aby neboli dotknuté práva a právom chránené záujmy kontrolovaného </w:t>
      </w:r>
      <w:r w:rsidRPr="00F43B41">
        <w:rPr>
          <w:szCs w:val="24"/>
        </w:rPr>
        <w:lastRenderedPageBreak/>
        <w:t xml:space="preserve">subjektu, </w:t>
      </w:r>
    </w:p>
    <w:p w14:paraId="78E77262" w14:textId="4529E952" w:rsidR="004D1719" w:rsidRPr="00F43B41" w:rsidRDefault="004D1719" w:rsidP="006C325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postupovať tak, aby zistil</w:t>
      </w:r>
      <w:r w:rsidR="00D06DD4" w:rsidRPr="00F43B41">
        <w:rPr>
          <w:szCs w:val="24"/>
        </w:rPr>
        <w:t>a</w:t>
      </w:r>
      <w:r w:rsidRPr="00F43B41">
        <w:rPr>
          <w:szCs w:val="24"/>
        </w:rPr>
        <w:t xml:space="preserve"> </w:t>
      </w:r>
      <w:r w:rsidR="0044254A" w:rsidRPr="00F43B41">
        <w:rPr>
          <w:szCs w:val="24"/>
        </w:rPr>
        <w:t>skutkový</w:t>
      </w:r>
      <w:r w:rsidRPr="00F43B41">
        <w:rPr>
          <w:szCs w:val="24"/>
        </w:rPr>
        <w:t xml:space="preserve"> stav, </w:t>
      </w:r>
    </w:p>
    <w:p w14:paraId="621C172E" w14:textId="5D3FF3C2" w:rsidR="004D1719" w:rsidRPr="00F43B41" w:rsidRDefault="004D1719" w:rsidP="006C325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prerokovať výsledky kontroly so štatutárnym orgánom kontrolovaného subjektu alebo ním poverenou osobou, </w:t>
      </w:r>
    </w:p>
    <w:p w14:paraId="6AB22A08" w14:textId="6BCE5442" w:rsidR="004D1719" w:rsidRPr="00F43B41" w:rsidRDefault="004D1719" w:rsidP="006C325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spracovať protokol o kontrol</w:t>
      </w:r>
      <w:r w:rsidR="00FB57F0" w:rsidRPr="00F43B41">
        <w:rPr>
          <w:szCs w:val="24"/>
        </w:rPr>
        <w:t>e</w:t>
      </w:r>
      <w:r w:rsidRPr="00F43B41">
        <w:rPr>
          <w:szCs w:val="24"/>
        </w:rPr>
        <w:t xml:space="preserve">, </w:t>
      </w:r>
    </w:p>
    <w:p w14:paraId="2E3DB587" w14:textId="7AC36F91" w:rsidR="004D1719" w:rsidRPr="00F43B41" w:rsidRDefault="004D1719" w:rsidP="006C325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zachovávať mlčanlivosť o skutočnostiach súvisiacich s výkonom kontroly. </w:t>
      </w:r>
    </w:p>
    <w:p w14:paraId="369C021E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szCs w:val="24"/>
        </w:rPr>
      </w:pPr>
    </w:p>
    <w:p w14:paraId="7231695A" w14:textId="442157E4" w:rsidR="0044254A" w:rsidRPr="00F43B41" w:rsidRDefault="0044254A" w:rsidP="006C325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Poveren</w:t>
      </w:r>
      <w:r w:rsidR="00D06DD4" w:rsidRPr="00F43B41">
        <w:rPr>
          <w:szCs w:val="24"/>
        </w:rPr>
        <w:t>á</w:t>
      </w:r>
      <w:r w:rsidRPr="00F43B41">
        <w:rPr>
          <w:szCs w:val="24"/>
        </w:rPr>
        <w:t xml:space="preserve"> osob</w:t>
      </w:r>
      <w:r w:rsidR="00D06DD4" w:rsidRPr="00F43B41">
        <w:rPr>
          <w:szCs w:val="24"/>
        </w:rPr>
        <w:t>a</w:t>
      </w:r>
      <w:r w:rsidRPr="00F43B41">
        <w:rPr>
          <w:szCs w:val="24"/>
        </w:rPr>
        <w:t xml:space="preserve"> </w:t>
      </w:r>
      <w:r w:rsidR="00F207AD">
        <w:rPr>
          <w:szCs w:val="24"/>
        </w:rPr>
        <w:t xml:space="preserve">a národný garant </w:t>
      </w:r>
      <w:r w:rsidRPr="00F43B41">
        <w:rPr>
          <w:szCs w:val="24"/>
        </w:rPr>
        <w:t xml:space="preserve">pri výkone kontroly </w:t>
      </w:r>
      <w:r w:rsidR="00F207AD" w:rsidRPr="00F43B41">
        <w:rPr>
          <w:szCs w:val="24"/>
        </w:rPr>
        <w:t>nesm</w:t>
      </w:r>
      <w:r w:rsidR="00F207AD">
        <w:rPr>
          <w:szCs w:val="24"/>
        </w:rPr>
        <w:t>ú</w:t>
      </w:r>
      <w:r w:rsidR="00F207AD" w:rsidRPr="00F43B41">
        <w:rPr>
          <w:szCs w:val="24"/>
        </w:rPr>
        <w:t xml:space="preserve"> </w:t>
      </w:r>
      <w:r w:rsidRPr="00F43B41">
        <w:rPr>
          <w:szCs w:val="24"/>
        </w:rPr>
        <w:t xml:space="preserve">zasahovať do </w:t>
      </w:r>
      <w:r w:rsidR="00FB57F0" w:rsidRPr="00F43B41">
        <w:rPr>
          <w:szCs w:val="24"/>
        </w:rPr>
        <w:t xml:space="preserve">pôsobností vedúcich </w:t>
      </w:r>
      <w:r w:rsidRPr="00F43B41">
        <w:rPr>
          <w:szCs w:val="24"/>
        </w:rPr>
        <w:t xml:space="preserve">zamestnancov </w:t>
      </w:r>
      <w:r w:rsidR="001A3B6D" w:rsidRPr="00F43B41">
        <w:rPr>
          <w:szCs w:val="24"/>
        </w:rPr>
        <w:t>kontrolovan</w:t>
      </w:r>
      <w:r w:rsidR="001A3B6D">
        <w:rPr>
          <w:szCs w:val="24"/>
        </w:rPr>
        <w:t>ého</w:t>
      </w:r>
      <w:r w:rsidR="001A3B6D" w:rsidRPr="00F43B41">
        <w:rPr>
          <w:szCs w:val="24"/>
        </w:rPr>
        <w:t xml:space="preserve"> subjekt</w:t>
      </w:r>
      <w:r w:rsidR="001A3B6D">
        <w:rPr>
          <w:szCs w:val="24"/>
        </w:rPr>
        <w:t>u</w:t>
      </w:r>
      <w:r w:rsidRPr="00F43B41">
        <w:rPr>
          <w:szCs w:val="24"/>
        </w:rPr>
        <w:t>.</w:t>
      </w:r>
    </w:p>
    <w:p w14:paraId="2B397B17" w14:textId="77777777" w:rsidR="0044254A" w:rsidRPr="00F43B41" w:rsidRDefault="0044254A" w:rsidP="0044254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65BFAFD" w14:textId="2FEAE46F" w:rsidR="004D1719" w:rsidRPr="00F43B41" w:rsidRDefault="004D1719" w:rsidP="006C325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Štatutárny orgán kontrolovaného subjektu alebo ním poverená osoba </w:t>
      </w:r>
      <w:r w:rsidR="0064747F" w:rsidRPr="00F43B41">
        <w:rPr>
          <w:szCs w:val="24"/>
        </w:rPr>
        <w:t xml:space="preserve">sú </w:t>
      </w:r>
      <w:r w:rsidRPr="00F43B41">
        <w:rPr>
          <w:szCs w:val="24"/>
        </w:rPr>
        <w:t>pri výkone kontroly povinn</w:t>
      </w:r>
      <w:r w:rsidR="0064747F" w:rsidRPr="00F43B41">
        <w:rPr>
          <w:szCs w:val="24"/>
        </w:rPr>
        <w:t>í</w:t>
      </w:r>
      <w:r w:rsidRPr="00F43B41">
        <w:rPr>
          <w:szCs w:val="24"/>
        </w:rPr>
        <w:t xml:space="preserve"> </w:t>
      </w:r>
    </w:p>
    <w:p w14:paraId="51B8A7F5" w14:textId="3D951B88" w:rsidR="004D1719" w:rsidRPr="00F43B41" w:rsidRDefault="004D1719" w:rsidP="006C3256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zabezpečiť vytvorenie vhodných materiálnych, technických a priestorových podmienok na vykonanie kontroly, </w:t>
      </w:r>
    </w:p>
    <w:p w14:paraId="341038FF" w14:textId="1C4E09B9" w:rsidR="004D1719" w:rsidRPr="00F43B41" w:rsidRDefault="004D1719" w:rsidP="006C3256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poskytnúť súčinnosť pri výkone kontroly, </w:t>
      </w:r>
    </w:p>
    <w:p w14:paraId="6D67640D" w14:textId="7D0051C4" w:rsidR="004D1719" w:rsidRPr="00F43B41" w:rsidRDefault="004D1719" w:rsidP="006C3256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zdržať sa konania, ktoré </w:t>
      </w:r>
      <w:r w:rsidR="009414AD" w:rsidRPr="00F43B41">
        <w:rPr>
          <w:szCs w:val="24"/>
        </w:rPr>
        <w:t xml:space="preserve">je spôsobilé </w:t>
      </w:r>
      <w:r w:rsidRPr="00F43B41">
        <w:rPr>
          <w:szCs w:val="24"/>
        </w:rPr>
        <w:t xml:space="preserve">mariť výkon kontroly, </w:t>
      </w:r>
    </w:p>
    <w:p w14:paraId="327649A0" w14:textId="7A7D51D1" w:rsidR="004D1719" w:rsidRPr="00F43B41" w:rsidRDefault="004D1719" w:rsidP="006C3256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dostaviť sa v termíne </w:t>
      </w:r>
      <w:r w:rsidR="009414AD" w:rsidRPr="00F43B41">
        <w:rPr>
          <w:szCs w:val="24"/>
        </w:rPr>
        <w:t xml:space="preserve">určenom </w:t>
      </w:r>
      <w:r w:rsidR="001A3B6D" w:rsidRPr="00F43B41">
        <w:rPr>
          <w:szCs w:val="24"/>
        </w:rPr>
        <w:t>poveren</w:t>
      </w:r>
      <w:r w:rsidR="001A3B6D">
        <w:rPr>
          <w:szCs w:val="24"/>
        </w:rPr>
        <w:t>ou</w:t>
      </w:r>
      <w:r w:rsidR="001A3B6D" w:rsidRPr="00F43B41">
        <w:rPr>
          <w:szCs w:val="24"/>
        </w:rPr>
        <w:t xml:space="preserve"> osob</w:t>
      </w:r>
      <w:r w:rsidR="001A3B6D">
        <w:rPr>
          <w:szCs w:val="24"/>
        </w:rPr>
        <w:t>ou</w:t>
      </w:r>
      <w:r w:rsidR="00F207AD">
        <w:rPr>
          <w:szCs w:val="24"/>
        </w:rPr>
        <w:t xml:space="preserve"> alebo národným garantom</w:t>
      </w:r>
      <w:r w:rsidR="001A3B6D" w:rsidRPr="00F43B41">
        <w:rPr>
          <w:szCs w:val="24"/>
        </w:rPr>
        <w:t xml:space="preserve"> </w:t>
      </w:r>
      <w:r w:rsidRPr="00F43B41">
        <w:rPr>
          <w:szCs w:val="24"/>
        </w:rPr>
        <w:t xml:space="preserve">na prerokovanie výsledku kontroly, </w:t>
      </w:r>
    </w:p>
    <w:p w14:paraId="7EF33F2F" w14:textId="430D25B0" w:rsidR="004D1719" w:rsidRPr="00F43B41" w:rsidRDefault="004D1719" w:rsidP="006C3256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odovzdať na žiad</w:t>
      </w:r>
      <w:r w:rsidR="00D06DD4" w:rsidRPr="00F43B41">
        <w:rPr>
          <w:szCs w:val="24"/>
        </w:rPr>
        <w:t>osť</w:t>
      </w:r>
      <w:r w:rsidRPr="00F43B41">
        <w:rPr>
          <w:szCs w:val="24"/>
        </w:rPr>
        <w:t xml:space="preserve"> poverenej osobe </w:t>
      </w:r>
      <w:r w:rsidR="00F207AD">
        <w:rPr>
          <w:szCs w:val="24"/>
        </w:rPr>
        <w:t xml:space="preserve">alebo národnému garantovi </w:t>
      </w:r>
      <w:r w:rsidR="00D5479F" w:rsidRPr="00F43B41">
        <w:rPr>
          <w:szCs w:val="24"/>
        </w:rPr>
        <w:t xml:space="preserve">kópiu </w:t>
      </w:r>
      <w:r w:rsidR="0015034D" w:rsidRPr="00F43B41">
        <w:rPr>
          <w:szCs w:val="24"/>
        </w:rPr>
        <w:t>dokumentáci</w:t>
      </w:r>
      <w:r w:rsidR="00095DED" w:rsidRPr="00F43B41">
        <w:rPr>
          <w:szCs w:val="24"/>
        </w:rPr>
        <w:t>e</w:t>
      </w:r>
      <w:r w:rsidR="0015034D" w:rsidRPr="00F43B41">
        <w:rPr>
          <w:szCs w:val="24"/>
        </w:rPr>
        <w:t xml:space="preserve"> </w:t>
      </w:r>
      <w:r w:rsidRPr="00F43B41">
        <w:rPr>
          <w:szCs w:val="24"/>
        </w:rPr>
        <w:t xml:space="preserve">podľa odseku </w:t>
      </w:r>
      <w:r w:rsidR="004510CB" w:rsidRPr="00F43B41">
        <w:rPr>
          <w:szCs w:val="24"/>
        </w:rPr>
        <w:t>3</w:t>
      </w:r>
      <w:r w:rsidR="0015034D" w:rsidRPr="00F43B41">
        <w:rPr>
          <w:szCs w:val="24"/>
        </w:rPr>
        <w:t xml:space="preserve"> písm. b).</w:t>
      </w:r>
    </w:p>
    <w:p w14:paraId="0B505E72" w14:textId="77777777" w:rsidR="00D07B5E" w:rsidRPr="00F43B41" w:rsidRDefault="00D07B5E" w:rsidP="00634DCC">
      <w:pPr>
        <w:spacing w:after="0" w:line="240" w:lineRule="auto"/>
        <w:jc w:val="center"/>
        <w:outlineLvl w:val="1"/>
        <w:rPr>
          <w:b/>
          <w:szCs w:val="24"/>
        </w:rPr>
      </w:pPr>
    </w:p>
    <w:p w14:paraId="6496BE32" w14:textId="0CEB9737" w:rsidR="004D1719" w:rsidRPr="00F43B41" w:rsidRDefault="004D1719" w:rsidP="00634DCC">
      <w:pPr>
        <w:spacing w:after="0" w:line="240" w:lineRule="auto"/>
        <w:jc w:val="center"/>
        <w:outlineLvl w:val="1"/>
        <w:rPr>
          <w:b/>
          <w:bCs/>
          <w:szCs w:val="24"/>
        </w:rPr>
      </w:pPr>
      <w:r w:rsidRPr="00F43B41">
        <w:rPr>
          <w:b/>
          <w:szCs w:val="24"/>
        </w:rPr>
        <w:t xml:space="preserve">§ </w:t>
      </w:r>
      <w:r w:rsidR="0074511D" w:rsidRPr="00F43B41">
        <w:rPr>
          <w:b/>
          <w:szCs w:val="24"/>
        </w:rPr>
        <w:t>3</w:t>
      </w:r>
      <w:r w:rsidR="0066703A" w:rsidRPr="00F43B41">
        <w:rPr>
          <w:b/>
          <w:szCs w:val="24"/>
        </w:rPr>
        <w:t>1</w:t>
      </w:r>
      <w:r w:rsidR="00283A4D" w:rsidRPr="00F43B41">
        <w:rPr>
          <w:b/>
          <w:bCs/>
          <w:szCs w:val="24"/>
        </w:rPr>
        <w:br/>
      </w:r>
      <w:r w:rsidRPr="00F43B41">
        <w:rPr>
          <w:b/>
          <w:bCs/>
          <w:szCs w:val="24"/>
        </w:rPr>
        <w:t xml:space="preserve">Spracovanie a prerokovanie výsledkov kontroly </w:t>
      </w:r>
    </w:p>
    <w:p w14:paraId="39E5B5DD" w14:textId="77777777" w:rsidR="00D07B5E" w:rsidRPr="00F43B41" w:rsidRDefault="00D07B5E" w:rsidP="00634DCC">
      <w:pPr>
        <w:spacing w:after="0" w:line="240" w:lineRule="auto"/>
        <w:jc w:val="center"/>
        <w:outlineLvl w:val="1"/>
        <w:rPr>
          <w:b/>
          <w:bCs/>
          <w:szCs w:val="24"/>
        </w:rPr>
      </w:pPr>
    </w:p>
    <w:p w14:paraId="2FC1B625" w14:textId="34B8AC9F" w:rsidR="004D1719" w:rsidRPr="00F43B41" w:rsidRDefault="004D1719" w:rsidP="006C3256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Ak poverené osoby </w:t>
      </w:r>
      <w:r w:rsidR="001017D8">
        <w:rPr>
          <w:szCs w:val="24"/>
        </w:rPr>
        <w:t xml:space="preserve">alebo národný garant </w:t>
      </w:r>
      <w:r w:rsidRPr="00F43B41">
        <w:rPr>
          <w:szCs w:val="24"/>
        </w:rPr>
        <w:t xml:space="preserve">zistia pri výkone kontroly </w:t>
      </w:r>
      <w:r w:rsidR="00446258" w:rsidRPr="00F43B41">
        <w:rPr>
          <w:szCs w:val="24"/>
        </w:rPr>
        <w:t>nedostatky</w:t>
      </w:r>
      <w:r w:rsidRPr="00F43B41">
        <w:rPr>
          <w:szCs w:val="24"/>
        </w:rPr>
        <w:t xml:space="preserve">, </w:t>
      </w:r>
      <w:r w:rsidR="00FB5E42" w:rsidRPr="00F43B41">
        <w:rPr>
          <w:szCs w:val="24"/>
        </w:rPr>
        <w:t>navrhnú</w:t>
      </w:r>
      <w:r w:rsidRPr="00F43B41">
        <w:rPr>
          <w:szCs w:val="24"/>
        </w:rPr>
        <w:t xml:space="preserve"> kontrolovanému subjektu opatrenia na odstránenie a nápravu zistených nedostatkov, </w:t>
      </w:r>
      <w:r w:rsidR="00FB5E42" w:rsidRPr="00F43B41">
        <w:rPr>
          <w:szCs w:val="24"/>
        </w:rPr>
        <w:t xml:space="preserve">určia </w:t>
      </w:r>
      <w:r w:rsidRPr="00F43B41">
        <w:rPr>
          <w:szCs w:val="24"/>
        </w:rPr>
        <w:t>lehotu na ich splnenie a</w:t>
      </w:r>
      <w:r w:rsidR="00FB5E42" w:rsidRPr="00F43B41">
        <w:rPr>
          <w:szCs w:val="24"/>
        </w:rPr>
        <w:t xml:space="preserve"> uložia </w:t>
      </w:r>
      <w:r w:rsidRPr="00F43B41">
        <w:rPr>
          <w:szCs w:val="24"/>
        </w:rPr>
        <w:t>povinnosť v určenej lehote informovať ministerstvo</w:t>
      </w:r>
      <w:r w:rsidR="0015034D" w:rsidRPr="00F43B41">
        <w:rPr>
          <w:szCs w:val="24"/>
        </w:rPr>
        <w:t xml:space="preserve"> školstva</w:t>
      </w:r>
      <w:r w:rsidR="00FB5E42" w:rsidRPr="00F43B41">
        <w:rPr>
          <w:szCs w:val="24"/>
        </w:rPr>
        <w:t>, strednú školu, vysokú školu</w:t>
      </w:r>
      <w:r w:rsidR="00496FF9">
        <w:rPr>
          <w:szCs w:val="24"/>
        </w:rPr>
        <w:t xml:space="preserve">, </w:t>
      </w:r>
      <w:r w:rsidR="00FB5E42" w:rsidRPr="00F43B41">
        <w:rPr>
          <w:szCs w:val="24"/>
        </w:rPr>
        <w:t>alianciu</w:t>
      </w:r>
      <w:r w:rsidRPr="00F43B41">
        <w:rPr>
          <w:szCs w:val="24"/>
        </w:rPr>
        <w:t xml:space="preserve"> </w:t>
      </w:r>
      <w:r w:rsidR="00496FF9">
        <w:rPr>
          <w:szCs w:val="24"/>
        </w:rPr>
        <w:t xml:space="preserve">alebo národného garanta </w:t>
      </w:r>
      <w:r w:rsidRPr="00F43B41">
        <w:rPr>
          <w:szCs w:val="24"/>
        </w:rPr>
        <w:t xml:space="preserve">o ich splnení. </w:t>
      </w:r>
    </w:p>
    <w:p w14:paraId="35A3921C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6D6D1DED" w14:textId="328E8636" w:rsidR="00FB5E42" w:rsidRPr="00F43B41" w:rsidRDefault="00896F3D" w:rsidP="006C3256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896F3D">
        <w:rPr>
          <w:szCs w:val="24"/>
        </w:rPr>
        <w:t>Poverené osoby určené strednou školou, vysokou školou</w:t>
      </w:r>
      <w:r w:rsidR="00496FF9">
        <w:rPr>
          <w:szCs w:val="24"/>
        </w:rPr>
        <w:t xml:space="preserve">, </w:t>
      </w:r>
      <w:r w:rsidRPr="00896F3D">
        <w:rPr>
          <w:szCs w:val="24"/>
        </w:rPr>
        <w:t xml:space="preserve">alianciou </w:t>
      </w:r>
      <w:r w:rsidR="00496FF9">
        <w:rPr>
          <w:szCs w:val="24"/>
        </w:rPr>
        <w:t xml:space="preserve">alebo národný garant </w:t>
      </w:r>
      <w:r w:rsidRPr="00896F3D">
        <w:rPr>
          <w:szCs w:val="24"/>
        </w:rPr>
        <w:t xml:space="preserve">informujú </w:t>
      </w:r>
      <w:r w:rsidR="00FB523A">
        <w:rPr>
          <w:szCs w:val="24"/>
        </w:rPr>
        <w:t xml:space="preserve">ministerstvo školstva </w:t>
      </w:r>
      <w:r w:rsidRPr="00896F3D">
        <w:rPr>
          <w:szCs w:val="24"/>
        </w:rPr>
        <w:t>o zisteniach a skutočnostiach podľa odseku 1 a o skutočnosti, či zistené nedostatky boli v určenej lehote odstránené.</w:t>
      </w:r>
    </w:p>
    <w:p w14:paraId="47D01DE6" w14:textId="77777777" w:rsidR="00FB5E42" w:rsidRPr="00F43B41" w:rsidRDefault="00FB5E42" w:rsidP="00421D1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748E3D1D" w14:textId="0E34F8EB" w:rsidR="004D1719" w:rsidRPr="00F43B41" w:rsidRDefault="004D1719" w:rsidP="006C3256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Ak kontrolovaný subjekt v lehote </w:t>
      </w:r>
      <w:r w:rsidR="00235CCE" w:rsidRPr="00F43B41">
        <w:rPr>
          <w:szCs w:val="24"/>
        </w:rPr>
        <w:t xml:space="preserve">podľa odseku </w:t>
      </w:r>
      <w:r w:rsidR="003615B7" w:rsidRPr="00F43B41">
        <w:rPr>
          <w:szCs w:val="24"/>
        </w:rPr>
        <w:t>1</w:t>
      </w:r>
      <w:r w:rsidR="00235CCE" w:rsidRPr="00F43B41">
        <w:rPr>
          <w:szCs w:val="24"/>
        </w:rPr>
        <w:t xml:space="preserve"> </w:t>
      </w:r>
      <w:r w:rsidRPr="00F43B41">
        <w:rPr>
          <w:szCs w:val="24"/>
        </w:rPr>
        <w:t xml:space="preserve">neodstráni zistené nedostatky alebo v lehote </w:t>
      </w:r>
      <w:r w:rsidR="00235CCE" w:rsidRPr="00F43B41">
        <w:rPr>
          <w:szCs w:val="24"/>
        </w:rPr>
        <w:t xml:space="preserve">podľa odseku </w:t>
      </w:r>
      <w:r w:rsidR="003615B7" w:rsidRPr="00F43B41">
        <w:rPr>
          <w:szCs w:val="24"/>
        </w:rPr>
        <w:t>1</w:t>
      </w:r>
      <w:r w:rsidR="00235CCE" w:rsidRPr="00F43B41">
        <w:rPr>
          <w:szCs w:val="24"/>
        </w:rPr>
        <w:t xml:space="preserve"> </w:t>
      </w:r>
      <w:r w:rsidRPr="00F43B41">
        <w:rPr>
          <w:szCs w:val="24"/>
        </w:rPr>
        <w:t xml:space="preserve">neoznámi </w:t>
      </w:r>
      <w:r w:rsidR="00FB5E42" w:rsidRPr="00F43B41">
        <w:rPr>
          <w:szCs w:val="24"/>
        </w:rPr>
        <w:t>povereným osobám</w:t>
      </w:r>
      <w:r w:rsidR="00F207AD">
        <w:rPr>
          <w:szCs w:val="24"/>
        </w:rPr>
        <w:t xml:space="preserve"> alebo národnému garantovi</w:t>
      </w:r>
      <w:r w:rsidR="0015034D" w:rsidRPr="00F43B41">
        <w:rPr>
          <w:szCs w:val="24"/>
        </w:rPr>
        <w:t xml:space="preserve"> </w:t>
      </w:r>
      <w:r w:rsidRPr="00F43B41">
        <w:rPr>
          <w:szCs w:val="24"/>
        </w:rPr>
        <w:t>splnenie</w:t>
      </w:r>
      <w:r w:rsidR="00235CCE" w:rsidRPr="00F43B41">
        <w:rPr>
          <w:szCs w:val="24"/>
        </w:rPr>
        <w:t xml:space="preserve"> opatrení na </w:t>
      </w:r>
      <w:r w:rsidR="003E3512" w:rsidRPr="00F43B41">
        <w:rPr>
          <w:szCs w:val="24"/>
        </w:rPr>
        <w:t xml:space="preserve">ich </w:t>
      </w:r>
      <w:r w:rsidR="00235CCE" w:rsidRPr="00F43B41">
        <w:rPr>
          <w:szCs w:val="24"/>
        </w:rPr>
        <w:t>odstránenie</w:t>
      </w:r>
      <w:r w:rsidRPr="00F43B41">
        <w:rPr>
          <w:szCs w:val="24"/>
        </w:rPr>
        <w:t xml:space="preserve">, ministerstvo </w:t>
      </w:r>
      <w:r w:rsidR="0015034D" w:rsidRPr="00F43B41">
        <w:rPr>
          <w:szCs w:val="24"/>
        </w:rPr>
        <w:t>školstva môže</w:t>
      </w:r>
    </w:p>
    <w:p w14:paraId="0FCB8629" w14:textId="20BF8250" w:rsidR="004D1719" w:rsidRPr="00F43B41" w:rsidRDefault="00657444" w:rsidP="006C325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uložiť </w:t>
      </w:r>
      <w:r w:rsidR="004D1719" w:rsidRPr="00F43B41">
        <w:rPr>
          <w:szCs w:val="24"/>
        </w:rPr>
        <w:t xml:space="preserve">pokutu podľa § </w:t>
      </w:r>
      <w:r w:rsidR="00446258" w:rsidRPr="00F43B41">
        <w:rPr>
          <w:szCs w:val="24"/>
        </w:rPr>
        <w:t>3</w:t>
      </w:r>
      <w:r w:rsidR="0066703A" w:rsidRPr="00F43B41">
        <w:rPr>
          <w:szCs w:val="24"/>
        </w:rPr>
        <w:t xml:space="preserve">2 </w:t>
      </w:r>
      <w:r w:rsidR="00D5479F" w:rsidRPr="00F43B41">
        <w:rPr>
          <w:szCs w:val="24"/>
        </w:rPr>
        <w:t xml:space="preserve">ods. 1 písm. </w:t>
      </w:r>
      <w:r w:rsidR="009D0D41">
        <w:rPr>
          <w:szCs w:val="24"/>
        </w:rPr>
        <w:t>g</w:t>
      </w:r>
      <w:r w:rsidR="00D5479F" w:rsidRPr="00F43B41">
        <w:rPr>
          <w:szCs w:val="24"/>
        </w:rPr>
        <w:t>)</w:t>
      </w:r>
      <w:r w:rsidR="009A752C" w:rsidRPr="00F43B41">
        <w:rPr>
          <w:szCs w:val="24"/>
        </w:rPr>
        <w:t>; to neplatí, ak ide o zistenie závažného nedostatku</w:t>
      </w:r>
      <w:r w:rsidR="0015034D" w:rsidRPr="00F43B41">
        <w:rPr>
          <w:szCs w:val="24"/>
        </w:rPr>
        <w:t>,</w:t>
      </w:r>
    </w:p>
    <w:p w14:paraId="5876AE03" w14:textId="5C6869DE" w:rsidR="0015034D" w:rsidRPr="00F43B41" w:rsidRDefault="0015034D" w:rsidP="006C325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vymazať </w:t>
      </w:r>
      <w:r w:rsidR="00BE7D38" w:rsidRPr="00F43B41">
        <w:rPr>
          <w:szCs w:val="24"/>
        </w:rPr>
        <w:t xml:space="preserve">certifikovanú </w:t>
      </w:r>
      <w:r w:rsidRPr="00F43B41">
        <w:rPr>
          <w:szCs w:val="24"/>
        </w:rPr>
        <w:t>vzdelávaciu inštitúciu z registra certifikovaných vzdelávacích inštitúcií</w:t>
      </w:r>
      <w:r w:rsidR="00880514" w:rsidRPr="00F43B41">
        <w:rPr>
          <w:szCs w:val="24"/>
        </w:rPr>
        <w:t xml:space="preserve"> a z registra vzdelávacích inštitúcií, ktoré poskytujú vzdelávacie programy vedúce k získaniu </w:t>
      </w:r>
      <w:proofErr w:type="spellStart"/>
      <w:r w:rsidR="00880514"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>,</w:t>
      </w:r>
      <w:r w:rsidR="00880514" w:rsidRPr="00F43B41">
        <w:rPr>
          <w:szCs w:val="24"/>
        </w:rPr>
        <w:t xml:space="preserve"> </w:t>
      </w:r>
    </w:p>
    <w:p w14:paraId="0DE699DB" w14:textId="45A814E0" w:rsidR="004D1719" w:rsidRPr="00F43B41" w:rsidRDefault="0074511D" w:rsidP="006C325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vymazať akreditovaný vzdelávací program z registra akreditovaných vzdelávacích programov </w:t>
      </w:r>
      <w:r w:rsidR="004D1719" w:rsidRPr="00F43B41">
        <w:rPr>
          <w:szCs w:val="24"/>
        </w:rPr>
        <w:t xml:space="preserve">alebo </w:t>
      </w:r>
    </w:p>
    <w:p w14:paraId="62A91A8F" w14:textId="0CA67471" w:rsidR="004D1719" w:rsidRPr="00F43B41" w:rsidRDefault="0074511D" w:rsidP="006C325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vymazať autorizovanú inštitúciu z registra autorizovaných inštitúcií. </w:t>
      </w:r>
    </w:p>
    <w:p w14:paraId="449A95A5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szCs w:val="24"/>
        </w:rPr>
      </w:pPr>
    </w:p>
    <w:p w14:paraId="3D184B9B" w14:textId="6662958E" w:rsidR="0074511D" w:rsidRPr="00F43B41" w:rsidRDefault="004D1719" w:rsidP="006C3256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Pri zistení závažného </w:t>
      </w:r>
      <w:r w:rsidR="004E1B3B" w:rsidRPr="00F43B41">
        <w:rPr>
          <w:szCs w:val="24"/>
        </w:rPr>
        <w:t>nedostatku</w:t>
      </w:r>
      <w:r w:rsidRPr="00F43B41">
        <w:rPr>
          <w:szCs w:val="24"/>
        </w:rPr>
        <w:t xml:space="preserve"> ministerstvo </w:t>
      </w:r>
      <w:r w:rsidR="00EB231D" w:rsidRPr="00F43B41">
        <w:rPr>
          <w:szCs w:val="24"/>
        </w:rPr>
        <w:t xml:space="preserve">školstva </w:t>
      </w:r>
      <w:r w:rsidR="00AE292C" w:rsidRPr="00F43B41">
        <w:rPr>
          <w:szCs w:val="24"/>
        </w:rPr>
        <w:t>vymaže</w:t>
      </w:r>
    </w:p>
    <w:p w14:paraId="4A6BC5CF" w14:textId="39DEA66C" w:rsidR="0074511D" w:rsidRPr="00F43B41" w:rsidRDefault="0074511D" w:rsidP="0074511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  <w:r w:rsidRPr="00F43B41">
        <w:rPr>
          <w:szCs w:val="24"/>
        </w:rPr>
        <w:lastRenderedPageBreak/>
        <w:t xml:space="preserve">a) </w:t>
      </w:r>
      <w:r w:rsidR="00C912D2" w:rsidRPr="00F43B41">
        <w:rPr>
          <w:szCs w:val="24"/>
        </w:rPr>
        <w:t xml:space="preserve"> </w:t>
      </w:r>
      <w:bookmarkStart w:id="16" w:name="_Hlk163822629"/>
      <w:r w:rsidR="00C912D2" w:rsidRPr="00F43B41">
        <w:rPr>
          <w:szCs w:val="24"/>
        </w:rPr>
        <w:t>certifikovanú vzdelávaciu inštitúciu z registra certifikovaných vzdelávacích inštitúcií</w:t>
      </w:r>
      <w:r w:rsidR="00BB1F3B" w:rsidRPr="00F43B41">
        <w:rPr>
          <w:szCs w:val="24"/>
        </w:rPr>
        <w:t xml:space="preserve"> a z registra vzdelávacích inštitúcií, ktoré poskytujú vzdelávacie programy vedúce k získaniu </w:t>
      </w:r>
      <w:proofErr w:type="spellStart"/>
      <w:r w:rsidR="00BB1F3B" w:rsidRPr="00F43B41">
        <w:rPr>
          <w:szCs w:val="24"/>
        </w:rPr>
        <w:t>mikroosvedčenia</w:t>
      </w:r>
      <w:bookmarkEnd w:id="16"/>
      <w:proofErr w:type="spellEnd"/>
      <w:r w:rsidR="00C912D2" w:rsidRPr="00F43B41">
        <w:rPr>
          <w:szCs w:val="24"/>
        </w:rPr>
        <w:t xml:space="preserve">, </w:t>
      </w:r>
    </w:p>
    <w:p w14:paraId="0F153FD4" w14:textId="5EE7F4B9" w:rsidR="0074511D" w:rsidRPr="00F43B41" w:rsidRDefault="0074511D" w:rsidP="0074511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  <w:r w:rsidRPr="00F43B41">
        <w:rPr>
          <w:szCs w:val="24"/>
        </w:rPr>
        <w:t xml:space="preserve">b) akreditovaný vzdelávací program z registra akreditovaných vzdelávacích programov alebo </w:t>
      </w:r>
    </w:p>
    <w:p w14:paraId="504DCE37" w14:textId="7FB0A663" w:rsidR="00C912D2" w:rsidRPr="00F43B41" w:rsidRDefault="0074511D" w:rsidP="00A4224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  <w:r w:rsidRPr="00F43B41">
        <w:rPr>
          <w:szCs w:val="24"/>
        </w:rPr>
        <w:t>c) autorizovanú inštitúciu z registra autorizovaných inštitúcií.</w:t>
      </w:r>
    </w:p>
    <w:p w14:paraId="36EC1ACD" w14:textId="1ACD079C" w:rsidR="009F04A6" w:rsidRPr="00F43B41" w:rsidRDefault="009F04A6" w:rsidP="00A4224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6A9BD0B" w14:textId="14F7E203" w:rsidR="009F04A6" w:rsidRPr="00F43B41" w:rsidRDefault="009F04A6" w:rsidP="00222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(5) Ak kontrolovaný subjekt v lehote podľa odseku 1 neodstráni zistené nedostatky alebo v lehote podľa odseku 1 neoznámi povereným osobám </w:t>
      </w:r>
      <w:r w:rsidR="00F207AD">
        <w:rPr>
          <w:szCs w:val="24"/>
        </w:rPr>
        <w:t xml:space="preserve">alebo národnému garantovi </w:t>
      </w:r>
      <w:r w:rsidRPr="00F43B41">
        <w:rPr>
          <w:szCs w:val="24"/>
        </w:rPr>
        <w:t xml:space="preserve">splnenie opatrení na ich odstránenie, </w:t>
      </w:r>
      <w:r w:rsidR="004F2FBA" w:rsidRPr="00F43B41">
        <w:rPr>
          <w:szCs w:val="24"/>
        </w:rPr>
        <w:t>a</w:t>
      </w:r>
      <w:r w:rsidR="006C2B90" w:rsidRPr="00F43B41">
        <w:rPr>
          <w:szCs w:val="24"/>
        </w:rPr>
        <w:t> </w:t>
      </w:r>
      <w:r w:rsidR="004F2FBA" w:rsidRPr="00F43B41">
        <w:rPr>
          <w:szCs w:val="24"/>
        </w:rPr>
        <w:t>kontro</w:t>
      </w:r>
      <w:r w:rsidR="006C2B90" w:rsidRPr="00F43B41">
        <w:rPr>
          <w:szCs w:val="24"/>
        </w:rPr>
        <w:t xml:space="preserve">lu vykonali poverené osoby </w:t>
      </w:r>
      <w:r w:rsidR="00CF324B">
        <w:rPr>
          <w:szCs w:val="24"/>
        </w:rPr>
        <w:t xml:space="preserve">určené </w:t>
      </w:r>
      <w:r w:rsidR="006C2B90" w:rsidRPr="00F43B41">
        <w:rPr>
          <w:szCs w:val="24"/>
        </w:rPr>
        <w:t>strednou školou</w:t>
      </w:r>
      <w:r w:rsidR="00496FF9">
        <w:rPr>
          <w:szCs w:val="24"/>
        </w:rPr>
        <w:t>,</w:t>
      </w:r>
      <w:r w:rsidR="006C2B90" w:rsidRPr="00F43B41">
        <w:rPr>
          <w:szCs w:val="24"/>
        </w:rPr>
        <w:t xml:space="preserve"> vysokou školou</w:t>
      </w:r>
      <w:r w:rsidR="00496FF9">
        <w:rPr>
          <w:szCs w:val="24"/>
        </w:rPr>
        <w:t xml:space="preserve"> alebo národný garant</w:t>
      </w:r>
      <w:r w:rsidR="006C2B90" w:rsidRPr="00F43B41">
        <w:rPr>
          <w:szCs w:val="24"/>
        </w:rPr>
        <w:t xml:space="preserve">, </w:t>
      </w:r>
      <w:r w:rsidRPr="00F43B41">
        <w:rPr>
          <w:szCs w:val="24"/>
        </w:rPr>
        <w:t>stredná škola</w:t>
      </w:r>
      <w:r w:rsidR="00496FF9">
        <w:rPr>
          <w:szCs w:val="24"/>
        </w:rPr>
        <w:t xml:space="preserve">, </w:t>
      </w:r>
      <w:r w:rsidRPr="00F43B41">
        <w:rPr>
          <w:szCs w:val="24"/>
        </w:rPr>
        <w:t>vysoká škola</w:t>
      </w:r>
      <w:r w:rsidR="00496FF9">
        <w:rPr>
          <w:szCs w:val="24"/>
        </w:rPr>
        <w:t xml:space="preserve"> alebo národný garant</w:t>
      </w:r>
      <w:r w:rsidRPr="00F43B41">
        <w:rPr>
          <w:szCs w:val="24"/>
        </w:rPr>
        <w:t xml:space="preserve"> </w:t>
      </w:r>
      <w:r w:rsidR="00F207AD">
        <w:rPr>
          <w:szCs w:val="24"/>
        </w:rPr>
        <w:t xml:space="preserve">podľa § 8 ods. 10 </w:t>
      </w:r>
      <w:r w:rsidRPr="00F43B41">
        <w:rPr>
          <w:szCs w:val="24"/>
        </w:rPr>
        <w:t xml:space="preserve">môže odňať súhlas s poskytovaním vzdelávania vedúceho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>.</w:t>
      </w:r>
      <w:r w:rsidR="00EF6E9B" w:rsidRPr="00F43B41">
        <w:rPr>
          <w:szCs w:val="24"/>
        </w:rPr>
        <w:t xml:space="preserve"> Ak stredná škola</w:t>
      </w:r>
      <w:r w:rsidR="00496FF9">
        <w:rPr>
          <w:szCs w:val="24"/>
        </w:rPr>
        <w:t xml:space="preserve">, </w:t>
      </w:r>
      <w:r w:rsidR="00EF6E9B" w:rsidRPr="00F43B41">
        <w:rPr>
          <w:szCs w:val="24"/>
        </w:rPr>
        <w:t>vysoká škola</w:t>
      </w:r>
      <w:r w:rsidR="00496FF9">
        <w:rPr>
          <w:szCs w:val="24"/>
        </w:rPr>
        <w:t xml:space="preserve"> alebo národný garant</w:t>
      </w:r>
      <w:r w:rsidR="00EF6E9B" w:rsidRPr="00F43B41">
        <w:rPr>
          <w:szCs w:val="24"/>
        </w:rPr>
        <w:t xml:space="preserve"> </w:t>
      </w:r>
      <w:r w:rsidR="007F19CA">
        <w:rPr>
          <w:szCs w:val="24"/>
        </w:rPr>
        <w:t xml:space="preserve">podľa § 8 ods. 10 </w:t>
      </w:r>
      <w:r w:rsidR="00EF6E9B" w:rsidRPr="00F43B41">
        <w:rPr>
          <w:szCs w:val="24"/>
        </w:rPr>
        <w:t>súhlas odníme, informuje o tejto skutočnosti ministerstvo školstva</w:t>
      </w:r>
      <w:r w:rsidR="00640700" w:rsidRPr="00F43B41">
        <w:rPr>
          <w:szCs w:val="24"/>
        </w:rPr>
        <w:t xml:space="preserve">, ktoré vymaže certifikovanú vzdelávaciu inštitúciu z registra vzdelávacích inštitúcií, ktoré poskytujú vzdelávacie programy vedúce k získaniu </w:t>
      </w:r>
      <w:proofErr w:type="spellStart"/>
      <w:r w:rsidR="00640700" w:rsidRPr="00F43B41">
        <w:rPr>
          <w:szCs w:val="24"/>
        </w:rPr>
        <w:t>mikroosvedčenia</w:t>
      </w:r>
      <w:proofErr w:type="spellEnd"/>
      <w:r w:rsidR="00640700" w:rsidRPr="00F43B41">
        <w:rPr>
          <w:szCs w:val="24"/>
        </w:rPr>
        <w:t>.</w:t>
      </w:r>
    </w:p>
    <w:p w14:paraId="3220440E" w14:textId="77777777" w:rsidR="00D07B5E" w:rsidRPr="00F43B41" w:rsidRDefault="00D07B5E" w:rsidP="00C912D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1594E74D" w14:textId="007D5586" w:rsidR="00EB231D" w:rsidRPr="00F43B41" w:rsidRDefault="004D1719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 xml:space="preserve">§ </w:t>
      </w:r>
      <w:r w:rsidR="00527910" w:rsidRPr="00F43B41">
        <w:rPr>
          <w:b/>
          <w:szCs w:val="24"/>
        </w:rPr>
        <w:t>3</w:t>
      </w:r>
      <w:r w:rsidR="00A97B25" w:rsidRPr="00F43B41">
        <w:rPr>
          <w:b/>
          <w:szCs w:val="24"/>
        </w:rPr>
        <w:t>2</w:t>
      </w:r>
    </w:p>
    <w:p w14:paraId="21BBF6D5" w14:textId="1ADFA86D" w:rsidR="004D1719" w:rsidRPr="00F43B41" w:rsidRDefault="00EB231D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Správne delikty</w:t>
      </w:r>
    </w:p>
    <w:p w14:paraId="114D2130" w14:textId="77777777" w:rsidR="00D07B5E" w:rsidRPr="00F43B41" w:rsidRDefault="00D07B5E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7B24481E" w14:textId="12737172" w:rsidR="00055733" w:rsidRPr="00F43B41" w:rsidRDefault="004D1719" w:rsidP="006C3256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Ministerstvo </w:t>
      </w:r>
      <w:r w:rsidR="00EB231D" w:rsidRPr="00F43B41">
        <w:rPr>
          <w:szCs w:val="24"/>
        </w:rPr>
        <w:t xml:space="preserve">školstva môže uložiť </w:t>
      </w:r>
      <w:r w:rsidRPr="00F43B41">
        <w:rPr>
          <w:szCs w:val="24"/>
        </w:rPr>
        <w:t xml:space="preserve">pokutu </w:t>
      </w:r>
      <w:r w:rsidR="00781E25" w:rsidRPr="00F43B41">
        <w:rPr>
          <w:szCs w:val="24"/>
        </w:rPr>
        <w:t xml:space="preserve">kontrolovanému subjektu </w:t>
      </w:r>
      <w:r w:rsidR="005F5090" w:rsidRPr="00F43B41">
        <w:rPr>
          <w:szCs w:val="24"/>
        </w:rPr>
        <w:t xml:space="preserve">od </w:t>
      </w:r>
      <w:r w:rsidR="003C0B09" w:rsidRPr="00F43B41">
        <w:rPr>
          <w:szCs w:val="24"/>
        </w:rPr>
        <w:t>1 0</w:t>
      </w:r>
      <w:r w:rsidR="005F5090" w:rsidRPr="00F43B41">
        <w:rPr>
          <w:szCs w:val="24"/>
        </w:rPr>
        <w:t xml:space="preserve">00 eur do </w:t>
      </w:r>
      <w:r w:rsidR="003C0B09" w:rsidRPr="00F43B41">
        <w:rPr>
          <w:szCs w:val="24"/>
        </w:rPr>
        <w:t>100</w:t>
      </w:r>
      <w:r w:rsidR="005F5090" w:rsidRPr="00F43B41">
        <w:rPr>
          <w:szCs w:val="24"/>
        </w:rPr>
        <w:t xml:space="preserve"> 000 eur </w:t>
      </w:r>
      <w:r w:rsidR="003A0957" w:rsidRPr="00F43B41">
        <w:rPr>
          <w:szCs w:val="24"/>
        </w:rPr>
        <w:t xml:space="preserve">za </w:t>
      </w:r>
    </w:p>
    <w:p w14:paraId="65A1EA6E" w14:textId="04A64DAF" w:rsidR="003C0B09" w:rsidRDefault="00412166" w:rsidP="006C3256">
      <w:pPr>
        <w:pStyle w:val="Odsekzoznamu"/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szCs w:val="24"/>
        </w:rPr>
      </w:pPr>
      <w:r w:rsidRPr="00F43B41">
        <w:rPr>
          <w:szCs w:val="24"/>
        </w:rPr>
        <w:t>poskytovanie</w:t>
      </w:r>
      <w:r w:rsidR="00963230" w:rsidRPr="00F43B41">
        <w:rPr>
          <w:szCs w:val="24"/>
        </w:rPr>
        <w:t xml:space="preserve"> vzdelávacieho programu vedúceho k získaniu </w:t>
      </w:r>
      <w:proofErr w:type="spellStart"/>
      <w:r w:rsidR="00963230"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 xml:space="preserve"> v rozpore s </w:t>
      </w:r>
      <w:r w:rsidRPr="00F43B41">
        <w:t xml:space="preserve">vnútorným systémom zabezpečovania kvality vysokoškolského vzdelávania, ak ide o vysokú školu, so </w:t>
      </w:r>
      <w:r w:rsidRPr="00F43B41">
        <w:rPr>
          <w:color w:val="000000"/>
          <w:szCs w:val="24"/>
        </w:rPr>
        <w:t>systémom zabezpečovania kvality vzdelávacej inštitúcie, ak ide o strednú školu, alebo</w:t>
      </w:r>
      <w:r w:rsidRPr="00F43B41">
        <w:rPr>
          <w:szCs w:val="24"/>
        </w:rPr>
        <w:t xml:space="preserve"> </w:t>
      </w:r>
      <w:r w:rsidR="009B54CF" w:rsidRPr="00F43B41">
        <w:rPr>
          <w:szCs w:val="24"/>
        </w:rPr>
        <w:t xml:space="preserve">s </w:t>
      </w:r>
      <w:r w:rsidR="004739A7" w:rsidRPr="00F43B41">
        <w:rPr>
          <w:szCs w:val="24"/>
        </w:rPr>
        <w:t xml:space="preserve">vydaným </w:t>
      </w:r>
      <w:r w:rsidRPr="00F43B41">
        <w:rPr>
          <w:szCs w:val="24"/>
        </w:rPr>
        <w:t>súhlasom vysokej školy</w:t>
      </w:r>
      <w:r w:rsidR="003F2151">
        <w:rPr>
          <w:szCs w:val="24"/>
        </w:rPr>
        <w:t xml:space="preserve">, </w:t>
      </w:r>
      <w:r w:rsidRPr="00F43B41">
        <w:rPr>
          <w:szCs w:val="24"/>
        </w:rPr>
        <w:t>strednej školy</w:t>
      </w:r>
      <w:r w:rsidR="003F2151">
        <w:rPr>
          <w:szCs w:val="24"/>
        </w:rPr>
        <w:t xml:space="preserve"> alebo národného garanta</w:t>
      </w:r>
      <w:r w:rsidR="009D0D41">
        <w:rPr>
          <w:szCs w:val="24"/>
        </w:rPr>
        <w:t xml:space="preserve"> podľa § 8 ods. 10</w:t>
      </w:r>
      <w:r w:rsidR="00963230" w:rsidRPr="00F43B41">
        <w:rPr>
          <w:szCs w:val="24"/>
        </w:rPr>
        <w:t>,</w:t>
      </w:r>
    </w:p>
    <w:p w14:paraId="367448BF" w14:textId="7BB87567" w:rsidR="009D0D41" w:rsidRPr="00F43B41" w:rsidRDefault="009D0D41" w:rsidP="006C3256">
      <w:pPr>
        <w:pStyle w:val="Odsekzoznamu"/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vydanie súhlasu </w:t>
      </w:r>
      <w:r w:rsidRPr="00F43B41">
        <w:rPr>
          <w:szCs w:val="24"/>
        </w:rPr>
        <w:t xml:space="preserve">s poskytovaním vzdelávania vedúceho k získaniu </w:t>
      </w:r>
      <w:proofErr w:type="spellStart"/>
      <w:r w:rsidRPr="00F43B41">
        <w:rPr>
          <w:szCs w:val="24"/>
        </w:rPr>
        <w:t>mikroosvedčenia</w:t>
      </w:r>
      <w:proofErr w:type="spellEnd"/>
      <w:r>
        <w:rPr>
          <w:szCs w:val="24"/>
        </w:rPr>
        <w:t xml:space="preserve">, ktorý </w:t>
      </w:r>
      <w:r w:rsidRPr="00F43B41">
        <w:t xml:space="preserve">nie je v súlade s aktuálnymi </w:t>
      </w:r>
      <w:r w:rsidRPr="00F43B41">
        <w:rPr>
          <w:szCs w:val="24"/>
        </w:rPr>
        <w:t xml:space="preserve">potrebami trhu práce a v súlade so </w:t>
      </w:r>
      <w:r w:rsidRPr="00F43B41">
        <w:rPr>
          <w:color w:val="000000"/>
          <w:szCs w:val="24"/>
        </w:rPr>
        <w:t xml:space="preserve">systémom zabezpečovania kvality certifikovanej </w:t>
      </w:r>
      <w:r w:rsidRPr="00F43B41">
        <w:rPr>
          <w:szCs w:val="24"/>
        </w:rPr>
        <w:t>vzdelávacej inštitúcie</w:t>
      </w:r>
      <w:r>
        <w:rPr>
          <w:szCs w:val="24"/>
        </w:rPr>
        <w:t xml:space="preserve"> alebo</w:t>
      </w:r>
      <w:r w:rsidRPr="00F43B41">
        <w:t xml:space="preserve"> </w:t>
      </w:r>
      <w:r>
        <w:t>a</w:t>
      </w:r>
      <w:r w:rsidRPr="005123E3">
        <w:t xml:space="preserve">k obsah vzdelávacieho programu vedúceho k získaniu </w:t>
      </w:r>
      <w:proofErr w:type="spellStart"/>
      <w:r w:rsidRPr="005123E3">
        <w:t>mikroosvedčenia</w:t>
      </w:r>
      <w:proofErr w:type="spellEnd"/>
      <w:r w:rsidRPr="005123E3">
        <w:t xml:space="preserve"> nezodpovedá žiadnemu akreditovanému študijnému programu vysokej školy alebo žiadnemu odboru vzdelávania, v ktorom uskutočňuje výchovu a</w:t>
      </w:r>
      <w:r>
        <w:t> </w:t>
      </w:r>
      <w:r w:rsidRPr="005123E3">
        <w:t>vzdelávanie</w:t>
      </w:r>
      <w:r w:rsidRPr="009633B3">
        <w:t xml:space="preserve"> </w:t>
      </w:r>
      <w:r w:rsidRPr="005123E3">
        <w:t>stredná škola</w:t>
      </w:r>
      <w:r>
        <w:t>,</w:t>
      </w:r>
      <w:r>
        <w:rPr>
          <w:szCs w:val="24"/>
        </w:rPr>
        <w:t xml:space="preserve"> </w:t>
      </w:r>
    </w:p>
    <w:p w14:paraId="23595228" w14:textId="6F09816F" w:rsidR="00055733" w:rsidRPr="00F43B41" w:rsidRDefault="00A97B25" w:rsidP="006C3256">
      <w:pPr>
        <w:pStyle w:val="Odsekzoznamu"/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szCs w:val="24"/>
        </w:rPr>
      </w:pPr>
      <w:r w:rsidRPr="00F43B41">
        <w:rPr>
          <w:szCs w:val="24"/>
        </w:rPr>
        <w:t xml:space="preserve">nedodržanie </w:t>
      </w:r>
      <w:r w:rsidR="006A2B6C">
        <w:rPr>
          <w:szCs w:val="24"/>
        </w:rPr>
        <w:t xml:space="preserve">niektorej z </w:t>
      </w:r>
      <w:r w:rsidRPr="00F43B41">
        <w:rPr>
          <w:szCs w:val="24"/>
        </w:rPr>
        <w:t>povinností podľa § 11</w:t>
      </w:r>
      <w:r w:rsidR="00D97F41">
        <w:rPr>
          <w:szCs w:val="24"/>
        </w:rPr>
        <w:t>,</w:t>
      </w:r>
    </w:p>
    <w:p w14:paraId="6CBAC5BF" w14:textId="5801526F" w:rsidR="00055733" w:rsidRPr="00F43B41" w:rsidRDefault="005F5090" w:rsidP="006C3256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nedodržanie </w:t>
      </w:r>
      <w:r w:rsidR="006A2B6C">
        <w:rPr>
          <w:szCs w:val="24"/>
        </w:rPr>
        <w:t>niektorej z</w:t>
      </w:r>
      <w:r w:rsidR="006A2B6C" w:rsidRPr="00F43B41">
        <w:rPr>
          <w:szCs w:val="24"/>
        </w:rPr>
        <w:t xml:space="preserve"> </w:t>
      </w:r>
      <w:r w:rsidRPr="00F43B41">
        <w:rPr>
          <w:szCs w:val="24"/>
        </w:rPr>
        <w:t xml:space="preserve">povinností podľa </w:t>
      </w:r>
      <w:r w:rsidR="003D0BC1" w:rsidRPr="00F43B41">
        <w:rPr>
          <w:szCs w:val="24"/>
        </w:rPr>
        <w:t>§ 1</w:t>
      </w:r>
      <w:r w:rsidR="00A97B25" w:rsidRPr="00F43B41">
        <w:rPr>
          <w:szCs w:val="24"/>
        </w:rPr>
        <w:t>6</w:t>
      </w:r>
      <w:r w:rsidR="00D97F41">
        <w:rPr>
          <w:szCs w:val="24"/>
        </w:rPr>
        <w:t>,</w:t>
      </w:r>
    </w:p>
    <w:p w14:paraId="50A2D11A" w14:textId="434E38FE" w:rsidR="00954F4F" w:rsidRPr="00F43B41" w:rsidRDefault="00055733" w:rsidP="006C3256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nedodržanie </w:t>
      </w:r>
      <w:r w:rsidR="006A2B6C">
        <w:rPr>
          <w:szCs w:val="24"/>
        </w:rPr>
        <w:t>niektorej z</w:t>
      </w:r>
      <w:r w:rsidR="006A2B6C" w:rsidRPr="00F43B41">
        <w:rPr>
          <w:szCs w:val="24"/>
        </w:rPr>
        <w:t xml:space="preserve"> </w:t>
      </w:r>
      <w:r w:rsidRPr="00F43B41">
        <w:rPr>
          <w:szCs w:val="24"/>
        </w:rPr>
        <w:t>povinností podľa</w:t>
      </w:r>
      <w:r w:rsidR="003D0BC1" w:rsidRPr="00F43B41">
        <w:rPr>
          <w:szCs w:val="24"/>
        </w:rPr>
        <w:t xml:space="preserve"> § 2</w:t>
      </w:r>
      <w:r w:rsidR="00461031">
        <w:rPr>
          <w:szCs w:val="24"/>
        </w:rPr>
        <w:t>3</w:t>
      </w:r>
      <w:r w:rsidR="006A2B6C">
        <w:rPr>
          <w:szCs w:val="24"/>
        </w:rPr>
        <w:t xml:space="preserve">, </w:t>
      </w:r>
    </w:p>
    <w:p w14:paraId="0C1FDE23" w14:textId="516B4BFE" w:rsidR="00375C37" w:rsidRPr="00F43B41" w:rsidRDefault="00375C37" w:rsidP="006C3256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neposkytnutie súčinnosti pri výkone kontroly podľa § </w:t>
      </w:r>
      <w:r w:rsidR="00A97B25" w:rsidRPr="00F43B41">
        <w:rPr>
          <w:szCs w:val="24"/>
        </w:rPr>
        <w:t>30</w:t>
      </w:r>
      <w:r w:rsidRPr="00F43B41">
        <w:rPr>
          <w:szCs w:val="24"/>
        </w:rPr>
        <w:t xml:space="preserve"> ods. </w:t>
      </w:r>
      <w:r w:rsidR="00CF324B">
        <w:rPr>
          <w:szCs w:val="24"/>
        </w:rPr>
        <w:t>6</w:t>
      </w:r>
      <w:r w:rsidRPr="00F43B41">
        <w:rPr>
          <w:szCs w:val="24"/>
        </w:rPr>
        <w:t xml:space="preserve"> písm. </w:t>
      </w:r>
      <w:r w:rsidR="00CF324B">
        <w:rPr>
          <w:szCs w:val="24"/>
        </w:rPr>
        <w:t>b</w:t>
      </w:r>
      <w:r w:rsidRPr="00F43B41">
        <w:rPr>
          <w:szCs w:val="24"/>
        </w:rPr>
        <w:t>)</w:t>
      </w:r>
      <w:r w:rsidR="006A2B6C">
        <w:rPr>
          <w:szCs w:val="24"/>
        </w:rPr>
        <w:t xml:space="preserve"> alebo</w:t>
      </w:r>
    </w:p>
    <w:p w14:paraId="4459A24A" w14:textId="6723CF58" w:rsidR="003D0BC1" w:rsidRPr="00F43B41" w:rsidRDefault="00954F4F" w:rsidP="006C3256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neodstránenie zistených nedostatkov alebo neoznámenie splnenia opatrení na ich odstránenie</w:t>
      </w:r>
      <w:r w:rsidR="00375C37" w:rsidRPr="00F43B41">
        <w:rPr>
          <w:szCs w:val="24"/>
        </w:rPr>
        <w:t xml:space="preserve"> podľa § </w:t>
      </w:r>
      <w:r w:rsidR="0074511D" w:rsidRPr="00F43B41">
        <w:rPr>
          <w:szCs w:val="24"/>
        </w:rPr>
        <w:t>3</w:t>
      </w:r>
      <w:r w:rsidR="00A97B25" w:rsidRPr="00F43B41">
        <w:rPr>
          <w:szCs w:val="24"/>
        </w:rPr>
        <w:t>1</w:t>
      </w:r>
      <w:r w:rsidR="00375C37" w:rsidRPr="00F43B41">
        <w:rPr>
          <w:szCs w:val="24"/>
        </w:rPr>
        <w:t xml:space="preserve"> ods. 1.</w:t>
      </w:r>
    </w:p>
    <w:p w14:paraId="0A41EA4A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5DCDB847" w14:textId="4BACCFEA" w:rsidR="004D1719" w:rsidRPr="00F43B41" w:rsidRDefault="004D1719" w:rsidP="006C3256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Pri určení výšky pokuty sa prihliada na závažnosť zistených nedostatkov</w:t>
      </w:r>
      <w:r w:rsidR="00743326" w:rsidRPr="00F43B41">
        <w:rPr>
          <w:szCs w:val="24"/>
        </w:rPr>
        <w:t>.</w:t>
      </w:r>
    </w:p>
    <w:p w14:paraId="4712C48B" w14:textId="77777777" w:rsidR="00D07B5E" w:rsidRPr="00F43B41" w:rsidRDefault="00D07B5E" w:rsidP="003D0B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38F805D" w14:textId="1C4F296A" w:rsidR="004D1719" w:rsidRPr="00F43B41" w:rsidRDefault="004D1719" w:rsidP="006C3256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Ministerstvo </w:t>
      </w:r>
      <w:r w:rsidR="005F5090" w:rsidRPr="00F43B41">
        <w:rPr>
          <w:szCs w:val="24"/>
        </w:rPr>
        <w:t xml:space="preserve">školstva </w:t>
      </w:r>
      <w:r w:rsidRPr="00F43B41">
        <w:rPr>
          <w:szCs w:val="24"/>
        </w:rPr>
        <w:t xml:space="preserve">môže pokutu uložiť aj opakovane, a to až do odstránenia nezákonného stavu. </w:t>
      </w:r>
    </w:p>
    <w:p w14:paraId="5B85844F" w14:textId="77777777" w:rsidR="00D07B5E" w:rsidRPr="00F43B41" w:rsidRDefault="00D07B5E" w:rsidP="003D0B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680CF163" w14:textId="2C31AB6F" w:rsidR="004D1719" w:rsidRPr="00F43B41" w:rsidRDefault="004D1719" w:rsidP="006C3256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Konanie o uložení pokuty možno začať do jedného roka odo dňa zistenia porušenia povinnosti, najneskôr však do troch rokov odo dňa, keď k porušeniu povinnosti došlo. </w:t>
      </w:r>
    </w:p>
    <w:p w14:paraId="088A87E9" w14:textId="77777777" w:rsidR="00D07B5E" w:rsidRPr="00F43B41" w:rsidRDefault="00D07B5E" w:rsidP="003D0B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1FA6785F" w14:textId="7812E534" w:rsidR="004D1719" w:rsidRPr="00F43B41" w:rsidRDefault="006441C6" w:rsidP="006C3256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>P</w:t>
      </w:r>
      <w:r w:rsidR="004D1719" w:rsidRPr="00F43B41">
        <w:rPr>
          <w:szCs w:val="24"/>
        </w:rPr>
        <w:t>ok</w:t>
      </w:r>
      <w:r>
        <w:rPr>
          <w:szCs w:val="24"/>
        </w:rPr>
        <w:t>u</w:t>
      </w:r>
      <w:r w:rsidR="004D1719" w:rsidRPr="00F43B41">
        <w:rPr>
          <w:szCs w:val="24"/>
        </w:rPr>
        <w:t>t</w:t>
      </w:r>
      <w:r>
        <w:rPr>
          <w:szCs w:val="24"/>
        </w:rPr>
        <w:t>y</w:t>
      </w:r>
      <w:r w:rsidR="004D1719" w:rsidRPr="00F43B41">
        <w:rPr>
          <w:szCs w:val="24"/>
        </w:rPr>
        <w:t xml:space="preserve"> sú príjmom štátneho rozpočtu.</w:t>
      </w:r>
    </w:p>
    <w:p w14:paraId="28004EE0" w14:textId="77777777" w:rsidR="00EF10D4" w:rsidRPr="00F43B41" w:rsidRDefault="00EF10D4" w:rsidP="00634DCC">
      <w:pPr>
        <w:spacing w:after="0" w:line="240" w:lineRule="auto"/>
        <w:jc w:val="center"/>
        <w:outlineLvl w:val="1"/>
        <w:rPr>
          <w:b/>
          <w:bCs/>
          <w:szCs w:val="24"/>
        </w:rPr>
      </w:pPr>
    </w:p>
    <w:p w14:paraId="0B6E8B83" w14:textId="63D6565B" w:rsidR="00FE6EA9" w:rsidRPr="00F43B41" w:rsidRDefault="00FE6EA9" w:rsidP="00634DCC">
      <w:pPr>
        <w:spacing w:after="0" w:line="240" w:lineRule="auto"/>
        <w:jc w:val="center"/>
        <w:rPr>
          <w:b/>
          <w:color w:val="000000"/>
          <w:szCs w:val="24"/>
        </w:rPr>
      </w:pPr>
      <w:r w:rsidRPr="00F43B41">
        <w:rPr>
          <w:b/>
          <w:color w:val="000000"/>
          <w:szCs w:val="24"/>
        </w:rPr>
        <w:t xml:space="preserve">§ </w:t>
      </w:r>
      <w:r w:rsidR="00527910" w:rsidRPr="00F43B41">
        <w:rPr>
          <w:b/>
          <w:color w:val="000000"/>
          <w:szCs w:val="24"/>
        </w:rPr>
        <w:t>3</w:t>
      </w:r>
      <w:r w:rsidR="00A97B25" w:rsidRPr="00F43B41">
        <w:rPr>
          <w:b/>
          <w:color w:val="000000"/>
          <w:szCs w:val="24"/>
        </w:rPr>
        <w:t>3</w:t>
      </w:r>
    </w:p>
    <w:p w14:paraId="20B2AC28" w14:textId="7E58B98B" w:rsidR="00D07B5E" w:rsidRPr="00F43B41" w:rsidRDefault="00BC5915" w:rsidP="00634DCC">
      <w:pPr>
        <w:spacing w:after="0" w:line="240" w:lineRule="auto"/>
        <w:jc w:val="center"/>
        <w:rPr>
          <w:b/>
          <w:color w:val="000000"/>
          <w:szCs w:val="24"/>
        </w:rPr>
      </w:pPr>
      <w:r w:rsidRPr="00F43B41">
        <w:rPr>
          <w:b/>
          <w:color w:val="000000"/>
          <w:szCs w:val="24"/>
        </w:rPr>
        <w:t>Spracúvanie osobných údajov</w:t>
      </w:r>
    </w:p>
    <w:p w14:paraId="68569C6A" w14:textId="77777777" w:rsidR="00BC5915" w:rsidRPr="00F43B41" w:rsidRDefault="00BC5915" w:rsidP="00634DCC">
      <w:pPr>
        <w:spacing w:after="0" w:line="240" w:lineRule="auto"/>
        <w:jc w:val="center"/>
        <w:rPr>
          <w:b/>
          <w:color w:val="000000"/>
          <w:szCs w:val="24"/>
        </w:rPr>
      </w:pPr>
    </w:p>
    <w:p w14:paraId="2AEAE47A" w14:textId="234D6211" w:rsidR="00FE6EA9" w:rsidRPr="00F43B41" w:rsidRDefault="00FE6EA9" w:rsidP="006C3256">
      <w:pPr>
        <w:numPr>
          <w:ilvl w:val="0"/>
          <w:numId w:val="4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Na účely prípravy, organizácie, vedenia dokumentácie a zabezpečenia vzdelávania  vzdelávaci</w:t>
      </w:r>
      <w:r w:rsidR="005E11D7" w:rsidRPr="00F43B41">
        <w:rPr>
          <w:color w:val="000000"/>
          <w:szCs w:val="24"/>
        </w:rPr>
        <w:t>a</w:t>
      </w:r>
      <w:r w:rsidRPr="00F43B41">
        <w:rPr>
          <w:color w:val="000000"/>
          <w:szCs w:val="24"/>
        </w:rPr>
        <w:t xml:space="preserve"> inštitúci</w:t>
      </w:r>
      <w:r w:rsidR="005E11D7" w:rsidRPr="00F43B41">
        <w:rPr>
          <w:color w:val="000000"/>
          <w:szCs w:val="24"/>
        </w:rPr>
        <w:t>a</w:t>
      </w:r>
      <w:r w:rsidR="00C912D2" w:rsidRPr="00F43B41">
        <w:rPr>
          <w:color w:val="000000"/>
          <w:szCs w:val="24"/>
        </w:rPr>
        <w:t xml:space="preserve"> </w:t>
      </w:r>
      <w:r w:rsidR="007D0AC3" w:rsidRPr="00F43B41">
        <w:rPr>
          <w:color w:val="000000"/>
          <w:szCs w:val="24"/>
        </w:rPr>
        <w:t xml:space="preserve">podľa § 4 </w:t>
      </w:r>
      <w:r w:rsidR="00E8251D" w:rsidRPr="00F43B41">
        <w:rPr>
          <w:color w:val="000000"/>
          <w:szCs w:val="24"/>
        </w:rPr>
        <w:t xml:space="preserve">alebo autorizovaná inštitúcia </w:t>
      </w:r>
      <w:r w:rsidRPr="00F43B41">
        <w:rPr>
          <w:color w:val="000000"/>
          <w:szCs w:val="24"/>
        </w:rPr>
        <w:t>spracúva</w:t>
      </w:r>
      <w:r w:rsidR="00BC5915" w:rsidRPr="00F43B41">
        <w:rPr>
          <w:color w:val="000000"/>
          <w:szCs w:val="24"/>
        </w:rPr>
        <w:t>jú</w:t>
      </w:r>
      <w:r w:rsidRPr="00F43B41">
        <w:rPr>
          <w:color w:val="000000"/>
          <w:szCs w:val="24"/>
        </w:rPr>
        <w:t xml:space="preserve"> o účastníkovi vzdelávania</w:t>
      </w:r>
      <w:r w:rsidR="00BC5915" w:rsidRPr="00F43B41">
        <w:rPr>
          <w:color w:val="000000"/>
          <w:szCs w:val="24"/>
        </w:rPr>
        <w:t xml:space="preserve"> alebo o</w:t>
      </w:r>
      <w:r w:rsidR="00E8251D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 </w:t>
      </w:r>
      <w:r w:rsidR="00E8251D" w:rsidRPr="00F43B41">
        <w:rPr>
          <w:color w:val="000000"/>
          <w:szCs w:val="24"/>
        </w:rPr>
        <w:t xml:space="preserve">uchádzačovi </w:t>
      </w:r>
      <w:r w:rsidRPr="00F43B41">
        <w:rPr>
          <w:color w:val="000000"/>
          <w:szCs w:val="24"/>
        </w:rPr>
        <w:t>údaje</w:t>
      </w:r>
      <w:r w:rsidR="005E11D7" w:rsidRPr="00F43B41">
        <w:rPr>
          <w:color w:val="000000"/>
          <w:szCs w:val="24"/>
        </w:rPr>
        <w:t xml:space="preserve"> v rozsahu</w:t>
      </w:r>
    </w:p>
    <w:p w14:paraId="6F7EF016" w14:textId="6AB7DCCC" w:rsidR="006E7EB6" w:rsidRPr="00F43B41" w:rsidRDefault="00FE6EA9" w:rsidP="006C3256">
      <w:pPr>
        <w:pStyle w:val="Odsekzoznamu"/>
        <w:numPr>
          <w:ilvl w:val="0"/>
          <w:numId w:val="49"/>
        </w:numPr>
        <w:spacing w:line="276" w:lineRule="auto"/>
        <w:contextualSpacing/>
        <w:rPr>
          <w:rFonts w:cs="Times New Roman"/>
          <w:color w:val="000000"/>
          <w:szCs w:val="24"/>
        </w:rPr>
      </w:pPr>
      <w:r w:rsidRPr="00F43B41">
        <w:rPr>
          <w:rFonts w:cs="Times New Roman"/>
          <w:color w:val="000000"/>
          <w:szCs w:val="24"/>
        </w:rPr>
        <w:t>meno</w:t>
      </w:r>
      <w:r w:rsidR="007D0AC3" w:rsidRPr="00F43B41">
        <w:rPr>
          <w:rFonts w:cs="Times New Roman"/>
          <w:color w:val="000000"/>
          <w:szCs w:val="24"/>
        </w:rPr>
        <w:t xml:space="preserve"> a</w:t>
      </w:r>
      <w:r w:rsidRPr="00F43B41">
        <w:rPr>
          <w:rFonts w:cs="Times New Roman"/>
          <w:color w:val="000000"/>
          <w:szCs w:val="24"/>
        </w:rPr>
        <w:t xml:space="preserve"> priezvisko</w:t>
      </w:r>
      <w:r w:rsidR="00861298" w:rsidRPr="00F43B41">
        <w:rPr>
          <w:rFonts w:cs="Times New Roman"/>
          <w:color w:val="000000"/>
          <w:szCs w:val="24"/>
        </w:rPr>
        <w:t>,</w:t>
      </w:r>
    </w:p>
    <w:p w14:paraId="4AB13147" w14:textId="25599CB3" w:rsidR="00FE6EA9" w:rsidRPr="00F43B41" w:rsidRDefault="00FE6EA9" w:rsidP="006C3256">
      <w:pPr>
        <w:pStyle w:val="Odsekzoznamu"/>
        <w:numPr>
          <w:ilvl w:val="0"/>
          <w:numId w:val="49"/>
        </w:numPr>
        <w:spacing w:line="276" w:lineRule="auto"/>
        <w:contextualSpacing/>
        <w:rPr>
          <w:rFonts w:cs="Times New Roman"/>
          <w:color w:val="000000"/>
          <w:szCs w:val="24"/>
        </w:rPr>
      </w:pPr>
      <w:r w:rsidRPr="00F43B41">
        <w:rPr>
          <w:rFonts w:cs="Times New Roman"/>
          <w:color w:val="000000"/>
          <w:szCs w:val="24"/>
        </w:rPr>
        <w:t>dátum narodenia</w:t>
      </w:r>
      <w:r w:rsidR="007D0AC3" w:rsidRPr="00F43B41">
        <w:rPr>
          <w:rFonts w:cs="Times New Roman"/>
          <w:color w:val="000000"/>
          <w:szCs w:val="24"/>
        </w:rPr>
        <w:t xml:space="preserve">, </w:t>
      </w:r>
    </w:p>
    <w:p w14:paraId="73968562" w14:textId="1F9CD1D1" w:rsidR="00FE6EA9" w:rsidRPr="00F43B41" w:rsidRDefault="007C706A" w:rsidP="006C3256">
      <w:pPr>
        <w:pStyle w:val="Odsekzoznamu"/>
        <w:numPr>
          <w:ilvl w:val="0"/>
          <w:numId w:val="49"/>
        </w:numPr>
        <w:spacing w:line="276" w:lineRule="auto"/>
        <w:contextualSpacing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kópiu dokladu o </w:t>
      </w:r>
      <w:r w:rsidR="00FE6EA9" w:rsidRPr="00F43B41">
        <w:rPr>
          <w:rFonts w:cs="Times New Roman"/>
          <w:color w:val="000000"/>
          <w:szCs w:val="24"/>
        </w:rPr>
        <w:t>najvyšš</w:t>
      </w:r>
      <w:r>
        <w:rPr>
          <w:rFonts w:cs="Times New Roman"/>
          <w:color w:val="000000"/>
          <w:szCs w:val="24"/>
        </w:rPr>
        <w:t>om</w:t>
      </w:r>
      <w:r w:rsidR="00FE6EA9" w:rsidRPr="00F43B41">
        <w:rPr>
          <w:rFonts w:cs="Times New Roman"/>
          <w:color w:val="000000"/>
          <w:szCs w:val="24"/>
        </w:rPr>
        <w:t xml:space="preserve"> získan</w:t>
      </w:r>
      <w:r>
        <w:rPr>
          <w:rFonts w:cs="Times New Roman"/>
          <w:color w:val="000000"/>
          <w:szCs w:val="24"/>
        </w:rPr>
        <w:t>om</w:t>
      </w:r>
      <w:r w:rsidR="00FE6EA9" w:rsidRPr="00F43B41">
        <w:rPr>
          <w:rFonts w:cs="Times New Roman"/>
          <w:color w:val="000000"/>
          <w:szCs w:val="24"/>
        </w:rPr>
        <w:t xml:space="preserve"> vzdelan</w:t>
      </w:r>
      <w:r>
        <w:rPr>
          <w:rFonts w:cs="Times New Roman"/>
          <w:color w:val="000000"/>
          <w:szCs w:val="24"/>
        </w:rPr>
        <w:t>í</w:t>
      </w:r>
      <w:r w:rsidR="00FE6EA9" w:rsidRPr="00F43B41">
        <w:rPr>
          <w:rFonts w:cs="Times New Roman"/>
          <w:color w:val="000000"/>
          <w:szCs w:val="24"/>
        </w:rPr>
        <w:t>,</w:t>
      </w:r>
    </w:p>
    <w:p w14:paraId="4E909FE8" w14:textId="64B012AE" w:rsidR="00FE6EA9" w:rsidRPr="00F43B41" w:rsidRDefault="00FE6EA9" w:rsidP="006C3256">
      <w:pPr>
        <w:pStyle w:val="Odsekzoznamu"/>
        <w:numPr>
          <w:ilvl w:val="0"/>
          <w:numId w:val="49"/>
        </w:numPr>
        <w:spacing w:line="276" w:lineRule="auto"/>
        <w:contextualSpacing/>
        <w:rPr>
          <w:rFonts w:cs="Times New Roman"/>
          <w:color w:val="000000"/>
          <w:szCs w:val="24"/>
        </w:rPr>
      </w:pPr>
      <w:r w:rsidRPr="00F43B41">
        <w:rPr>
          <w:rFonts w:cs="Times New Roman"/>
          <w:color w:val="000000"/>
          <w:szCs w:val="24"/>
        </w:rPr>
        <w:t>adresa elektronickej pošty.</w:t>
      </w:r>
    </w:p>
    <w:p w14:paraId="246B67A7" w14:textId="77777777" w:rsidR="00D07B5E" w:rsidRPr="00F43B41" w:rsidRDefault="00D07B5E" w:rsidP="00D07B5E">
      <w:pPr>
        <w:pStyle w:val="Odsekzoznamu"/>
        <w:spacing w:line="276" w:lineRule="auto"/>
        <w:contextualSpacing/>
        <w:rPr>
          <w:rFonts w:cs="Times New Roman"/>
          <w:color w:val="000000"/>
          <w:szCs w:val="24"/>
        </w:rPr>
      </w:pPr>
    </w:p>
    <w:p w14:paraId="5CB8D0DA" w14:textId="5E29F2A0" w:rsidR="00DE0DCE" w:rsidRPr="00F43B41" w:rsidRDefault="00FE6EA9" w:rsidP="006C3256">
      <w:pPr>
        <w:numPr>
          <w:ilvl w:val="0"/>
          <w:numId w:val="4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Údaje podľa odsek</w:t>
      </w:r>
      <w:r w:rsidR="00E8251D" w:rsidRPr="00F43B41">
        <w:rPr>
          <w:color w:val="000000"/>
          <w:szCs w:val="24"/>
        </w:rPr>
        <w:t>u</w:t>
      </w:r>
      <w:r w:rsidRPr="00F43B41">
        <w:rPr>
          <w:color w:val="000000"/>
          <w:szCs w:val="24"/>
        </w:rPr>
        <w:t xml:space="preserve"> 1 </w:t>
      </w:r>
      <w:r w:rsidR="00BC5915" w:rsidRPr="00F43B41">
        <w:rPr>
          <w:color w:val="000000"/>
          <w:szCs w:val="24"/>
        </w:rPr>
        <w:t xml:space="preserve">certifikovaná </w:t>
      </w:r>
      <w:r w:rsidR="00E8251D" w:rsidRPr="00F43B41">
        <w:rPr>
          <w:color w:val="000000"/>
          <w:szCs w:val="24"/>
        </w:rPr>
        <w:t>vzdelávacia inštitúcia</w:t>
      </w:r>
      <w:r w:rsidR="000F2963" w:rsidRPr="00F43B41">
        <w:rPr>
          <w:color w:val="000000"/>
          <w:szCs w:val="24"/>
        </w:rPr>
        <w:t xml:space="preserve">, </w:t>
      </w:r>
      <w:r w:rsidR="00BC5915" w:rsidRPr="00F43B41">
        <w:rPr>
          <w:szCs w:val="24"/>
        </w:rPr>
        <w:t>ktor</w:t>
      </w:r>
      <w:r w:rsidR="002F5714" w:rsidRPr="00F43B41">
        <w:rPr>
          <w:szCs w:val="24"/>
        </w:rPr>
        <w:t>á poskytuje akreditovaný vzdelávací program</w:t>
      </w:r>
      <w:r w:rsidR="00DC5DDC" w:rsidRPr="00F43B41">
        <w:rPr>
          <w:szCs w:val="24"/>
        </w:rPr>
        <w:t>,</w:t>
      </w:r>
      <w:r w:rsidR="0083505C" w:rsidRPr="00F43B41">
        <w:rPr>
          <w:szCs w:val="24"/>
        </w:rPr>
        <w:t xml:space="preserve"> </w:t>
      </w:r>
      <w:r w:rsidR="00E8251D" w:rsidRPr="00F43B41">
        <w:rPr>
          <w:color w:val="000000"/>
          <w:szCs w:val="24"/>
        </w:rPr>
        <w:t>a autorizovaná inštitúcia uchováva</w:t>
      </w:r>
      <w:r w:rsidR="00BC5915" w:rsidRPr="00F43B41">
        <w:rPr>
          <w:color w:val="000000"/>
          <w:szCs w:val="24"/>
        </w:rPr>
        <w:t>jú</w:t>
      </w:r>
      <w:r w:rsidR="00E8251D" w:rsidRPr="00F43B41">
        <w:rPr>
          <w:color w:val="000000"/>
          <w:szCs w:val="24"/>
        </w:rPr>
        <w:t xml:space="preserve"> </w:t>
      </w:r>
      <w:r w:rsidR="007C706A">
        <w:rPr>
          <w:color w:val="000000"/>
          <w:szCs w:val="24"/>
        </w:rPr>
        <w:t>päť</w:t>
      </w:r>
      <w:r w:rsidR="007C706A" w:rsidRPr="00D87BA6">
        <w:rPr>
          <w:color w:val="000000"/>
          <w:szCs w:val="24"/>
        </w:rPr>
        <w:t xml:space="preserve"> </w:t>
      </w:r>
      <w:r w:rsidRPr="00D87BA6">
        <w:rPr>
          <w:color w:val="000000"/>
          <w:szCs w:val="24"/>
        </w:rPr>
        <w:t>rokov</w:t>
      </w:r>
      <w:r w:rsidRPr="00F43B41">
        <w:rPr>
          <w:color w:val="000000"/>
          <w:szCs w:val="24"/>
        </w:rPr>
        <w:t xml:space="preserve"> od </w:t>
      </w:r>
      <w:r w:rsidR="00D97E93" w:rsidRPr="00F43B41">
        <w:rPr>
          <w:color w:val="000000"/>
          <w:szCs w:val="24"/>
        </w:rPr>
        <w:t>absolvovania vzdelávacieho prog</w:t>
      </w:r>
      <w:r w:rsidR="00C912D2" w:rsidRPr="00F43B41">
        <w:rPr>
          <w:color w:val="000000"/>
          <w:szCs w:val="24"/>
        </w:rPr>
        <w:t>r</w:t>
      </w:r>
      <w:r w:rsidR="00D97E93" w:rsidRPr="00F43B41">
        <w:rPr>
          <w:color w:val="000000"/>
          <w:szCs w:val="24"/>
        </w:rPr>
        <w:t>amu</w:t>
      </w:r>
      <w:r w:rsidRPr="00F43B41">
        <w:rPr>
          <w:color w:val="000000"/>
          <w:szCs w:val="24"/>
        </w:rPr>
        <w:t xml:space="preserve"> alebo od </w:t>
      </w:r>
      <w:r w:rsidR="00982F87" w:rsidRPr="00F43B41">
        <w:rPr>
          <w:color w:val="000000"/>
          <w:szCs w:val="24"/>
        </w:rPr>
        <w:t>over</w:t>
      </w:r>
      <w:r w:rsidR="00BC5915" w:rsidRPr="00F43B41">
        <w:rPr>
          <w:color w:val="000000"/>
          <w:szCs w:val="24"/>
        </w:rPr>
        <w:t>e</w:t>
      </w:r>
      <w:r w:rsidR="00982F87" w:rsidRPr="00F43B41">
        <w:rPr>
          <w:color w:val="000000"/>
          <w:szCs w:val="24"/>
        </w:rPr>
        <w:t>ni</w:t>
      </w:r>
      <w:r w:rsidR="00BC5915" w:rsidRPr="00F43B41">
        <w:rPr>
          <w:color w:val="000000"/>
          <w:szCs w:val="24"/>
        </w:rPr>
        <w:t>a</w:t>
      </w:r>
      <w:r w:rsidR="00982F87" w:rsidRPr="00F43B41">
        <w:rPr>
          <w:color w:val="000000"/>
          <w:szCs w:val="24"/>
        </w:rPr>
        <w:t xml:space="preserve"> vzdelávacích výstupov</w:t>
      </w:r>
      <w:r w:rsidRPr="00F43B41">
        <w:rPr>
          <w:color w:val="000000"/>
          <w:szCs w:val="24"/>
        </w:rPr>
        <w:t xml:space="preserve">. </w:t>
      </w:r>
      <w:r w:rsidR="00BC5915" w:rsidRPr="00F43B41">
        <w:rPr>
          <w:color w:val="000000"/>
          <w:szCs w:val="24"/>
        </w:rPr>
        <w:t>Certifikovaná v</w:t>
      </w:r>
      <w:r w:rsidRPr="00F43B41">
        <w:rPr>
          <w:color w:val="000000"/>
          <w:szCs w:val="24"/>
        </w:rPr>
        <w:t>zdelávacia inštitúcia</w:t>
      </w:r>
      <w:r w:rsidR="00C16773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>a </w:t>
      </w:r>
      <w:r w:rsidR="00DA3F5E" w:rsidRPr="00F43B41">
        <w:rPr>
          <w:color w:val="000000"/>
          <w:szCs w:val="24"/>
        </w:rPr>
        <w:t xml:space="preserve">autorizovaná </w:t>
      </w:r>
      <w:r w:rsidRPr="00F43B41">
        <w:rPr>
          <w:color w:val="000000"/>
          <w:szCs w:val="24"/>
        </w:rPr>
        <w:t>inštitúcia pri spracúvaní osobných údajov podľa odsek</w:t>
      </w:r>
      <w:r w:rsidR="00E8251D" w:rsidRPr="00F43B41">
        <w:rPr>
          <w:color w:val="000000"/>
          <w:szCs w:val="24"/>
        </w:rPr>
        <w:t>u</w:t>
      </w:r>
      <w:r w:rsidRPr="00F43B41">
        <w:rPr>
          <w:color w:val="000000"/>
          <w:szCs w:val="24"/>
        </w:rPr>
        <w:t xml:space="preserve"> 1 postupuj</w:t>
      </w:r>
      <w:r w:rsidR="00BC5915" w:rsidRPr="00F43B41">
        <w:rPr>
          <w:color w:val="000000"/>
          <w:szCs w:val="24"/>
        </w:rPr>
        <w:t>ú</w:t>
      </w:r>
      <w:r w:rsidRPr="00F43B41">
        <w:rPr>
          <w:color w:val="000000"/>
          <w:szCs w:val="24"/>
        </w:rPr>
        <w:t xml:space="preserve"> v súlade s osobitnými predpismi.</w:t>
      </w:r>
      <w:r w:rsidR="00983AA7" w:rsidRPr="00F43B41">
        <w:rPr>
          <w:rStyle w:val="Odkaznapoznmkupodiarou"/>
          <w:color w:val="000000"/>
          <w:szCs w:val="24"/>
        </w:rPr>
        <w:footnoteReference w:id="18"/>
      </w:r>
      <w:r w:rsidRPr="00F43B41">
        <w:rPr>
          <w:color w:val="000000"/>
          <w:szCs w:val="24"/>
        </w:rPr>
        <w:t>)</w:t>
      </w:r>
    </w:p>
    <w:p w14:paraId="772490EF" w14:textId="77777777" w:rsidR="00BC5915" w:rsidRPr="00F43B41" w:rsidRDefault="00BC5915" w:rsidP="00BC5915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2BA4A492" w14:textId="1E2E1163" w:rsidR="00FE6EA9" w:rsidRPr="00F43B41" w:rsidRDefault="00FE6EA9" w:rsidP="006C3256">
      <w:pPr>
        <w:numPr>
          <w:ilvl w:val="0"/>
          <w:numId w:val="4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Odsekom 1 nie je dotknuté spracúvanie osobných údajov </w:t>
      </w:r>
      <w:r w:rsidR="00DA3F5E" w:rsidRPr="00F43B41">
        <w:rPr>
          <w:color w:val="000000"/>
          <w:szCs w:val="24"/>
        </w:rPr>
        <w:t>účastníka vzdelávania</w:t>
      </w:r>
      <w:r w:rsidR="00BC5915" w:rsidRPr="00F43B41">
        <w:rPr>
          <w:color w:val="000000"/>
          <w:szCs w:val="24"/>
        </w:rPr>
        <w:t xml:space="preserve"> alebo</w:t>
      </w:r>
      <w:r w:rsidR="00E8251D" w:rsidRPr="00F43B41">
        <w:rPr>
          <w:color w:val="000000"/>
          <w:szCs w:val="24"/>
        </w:rPr>
        <w:t xml:space="preserve"> uchádzača </w:t>
      </w:r>
      <w:r w:rsidR="00BC5915" w:rsidRPr="00F43B41">
        <w:rPr>
          <w:color w:val="000000"/>
          <w:szCs w:val="24"/>
        </w:rPr>
        <w:t xml:space="preserve">certifikovanou </w:t>
      </w:r>
      <w:r w:rsidRPr="00F43B41">
        <w:rPr>
          <w:color w:val="000000"/>
          <w:szCs w:val="24"/>
        </w:rPr>
        <w:t>vzdelávacou inštitúciou</w:t>
      </w:r>
      <w:r w:rsidR="00C16773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a </w:t>
      </w:r>
      <w:r w:rsidR="00DA3F5E" w:rsidRPr="00F43B41">
        <w:rPr>
          <w:color w:val="000000"/>
          <w:szCs w:val="24"/>
        </w:rPr>
        <w:t xml:space="preserve">autorizovanou </w:t>
      </w:r>
      <w:r w:rsidRPr="00F43B41">
        <w:rPr>
          <w:color w:val="000000"/>
          <w:szCs w:val="24"/>
        </w:rPr>
        <w:t>inštitúciou na základe iných právnych základov podľa osobitných predpisov.</w:t>
      </w:r>
      <w:r w:rsidR="00983AA7" w:rsidRPr="00F43B41">
        <w:rPr>
          <w:rStyle w:val="Odkaznapoznmkupodiarou"/>
          <w:color w:val="000000"/>
          <w:szCs w:val="24"/>
        </w:rPr>
        <w:footnoteReference w:id="19"/>
      </w:r>
      <w:r w:rsidRPr="00F43B41">
        <w:rPr>
          <w:color w:val="000000"/>
          <w:szCs w:val="24"/>
        </w:rPr>
        <w:t>)</w:t>
      </w:r>
    </w:p>
    <w:p w14:paraId="5279234C" w14:textId="77777777" w:rsidR="00D07B5E" w:rsidRPr="00F43B41" w:rsidRDefault="00D07B5E" w:rsidP="00D07B5E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185B4F55" w14:textId="12521D86" w:rsidR="00857F81" w:rsidRPr="00F43B41" w:rsidRDefault="00857F81" w:rsidP="00634DCC">
      <w:pPr>
        <w:spacing w:after="0" w:line="240" w:lineRule="auto"/>
        <w:jc w:val="center"/>
        <w:outlineLvl w:val="1"/>
        <w:rPr>
          <w:b/>
          <w:bCs/>
          <w:szCs w:val="24"/>
        </w:rPr>
      </w:pPr>
      <w:r w:rsidRPr="00F43B41">
        <w:rPr>
          <w:b/>
          <w:bCs/>
          <w:szCs w:val="24"/>
        </w:rPr>
        <w:t xml:space="preserve">§ </w:t>
      </w:r>
      <w:r w:rsidR="00527910" w:rsidRPr="00F43B41">
        <w:rPr>
          <w:b/>
          <w:bCs/>
          <w:szCs w:val="24"/>
        </w:rPr>
        <w:t>3</w:t>
      </w:r>
      <w:r w:rsidR="00A97B25" w:rsidRPr="00F43B41">
        <w:rPr>
          <w:b/>
          <w:bCs/>
          <w:szCs w:val="24"/>
        </w:rPr>
        <w:t>4</w:t>
      </w:r>
    </w:p>
    <w:p w14:paraId="66A4A19B" w14:textId="1AFB90E0" w:rsidR="001158D1" w:rsidRPr="00F43B41" w:rsidRDefault="001158D1" w:rsidP="00634DCC">
      <w:pPr>
        <w:spacing w:after="0" w:line="240" w:lineRule="auto"/>
        <w:jc w:val="center"/>
        <w:outlineLvl w:val="1"/>
        <w:rPr>
          <w:b/>
          <w:bCs/>
          <w:szCs w:val="24"/>
        </w:rPr>
      </w:pPr>
      <w:r w:rsidRPr="00F43B41">
        <w:rPr>
          <w:b/>
          <w:bCs/>
          <w:szCs w:val="24"/>
        </w:rPr>
        <w:t>Splnomocňovacie ustanovenie</w:t>
      </w:r>
    </w:p>
    <w:p w14:paraId="3FF19AC5" w14:textId="77777777" w:rsidR="00D07B5E" w:rsidRPr="00F43B41" w:rsidRDefault="00D07B5E" w:rsidP="00634DCC">
      <w:pPr>
        <w:spacing w:after="0" w:line="240" w:lineRule="auto"/>
        <w:jc w:val="center"/>
        <w:outlineLvl w:val="1"/>
        <w:rPr>
          <w:b/>
          <w:bCs/>
          <w:szCs w:val="24"/>
        </w:rPr>
      </w:pPr>
    </w:p>
    <w:p w14:paraId="514330EF" w14:textId="77777777" w:rsidR="001158D1" w:rsidRPr="00F43B41" w:rsidRDefault="001158D1" w:rsidP="0063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Ministerstvo školstva vydá všeobecne záväzný právny predpis, ktorým ustanoví</w:t>
      </w:r>
    </w:p>
    <w:p w14:paraId="03028652" w14:textId="31A86251" w:rsidR="009F36F7" w:rsidRPr="00F43B41" w:rsidRDefault="00F45ED3" w:rsidP="006C3256">
      <w:pPr>
        <w:numPr>
          <w:ilvl w:val="0"/>
          <w:numId w:val="50"/>
        </w:numPr>
        <w:spacing w:after="0" w:line="240" w:lineRule="auto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podrobnosti o dokladoch preukazujúcich </w:t>
      </w:r>
      <w:r w:rsidR="009F36F7" w:rsidRPr="00F43B41">
        <w:rPr>
          <w:color w:val="000000"/>
          <w:szCs w:val="24"/>
        </w:rPr>
        <w:t>systém zabezpečovania kvality</w:t>
      </w:r>
      <w:r w:rsidR="00FC6819" w:rsidRPr="00F43B41">
        <w:rPr>
          <w:color w:val="000000"/>
          <w:szCs w:val="24"/>
        </w:rPr>
        <w:t xml:space="preserve"> </w:t>
      </w:r>
      <w:r w:rsidR="00FC6819" w:rsidRPr="00F43B41">
        <w:rPr>
          <w:szCs w:val="24"/>
        </w:rPr>
        <w:t>vzdelávacej inštitúcie</w:t>
      </w:r>
      <w:r w:rsidR="009F36F7" w:rsidRPr="00F43B41">
        <w:rPr>
          <w:color w:val="000000"/>
          <w:szCs w:val="24"/>
        </w:rPr>
        <w:t xml:space="preserve">, </w:t>
      </w:r>
    </w:p>
    <w:p w14:paraId="12E7B6A8" w14:textId="77777777" w:rsidR="009F36F7" w:rsidRPr="00F43B41" w:rsidRDefault="009F36F7" w:rsidP="006C3256">
      <w:pPr>
        <w:pStyle w:val="Odsekzoznamu"/>
        <w:numPr>
          <w:ilvl w:val="0"/>
          <w:numId w:val="50"/>
        </w:numPr>
        <w:jc w:val="both"/>
        <w:rPr>
          <w:rFonts w:cs="Times New Roman"/>
          <w:color w:val="000000"/>
          <w:szCs w:val="24"/>
        </w:rPr>
      </w:pPr>
      <w:r w:rsidRPr="00F43B41">
        <w:rPr>
          <w:color w:val="000000"/>
        </w:rPr>
        <w:t xml:space="preserve">náležitosti karty kvalifikácie, </w:t>
      </w:r>
    </w:p>
    <w:p w14:paraId="4B5926DA" w14:textId="77777777" w:rsidR="009E155D" w:rsidRPr="00F43B41" w:rsidRDefault="009F36F7" w:rsidP="006C3256">
      <w:pPr>
        <w:pStyle w:val="Odsekzoznamu"/>
        <w:numPr>
          <w:ilvl w:val="0"/>
          <w:numId w:val="50"/>
        </w:numPr>
        <w:jc w:val="both"/>
        <w:rPr>
          <w:color w:val="000000"/>
        </w:rPr>
      </w:pPr>
      <w:r w:rsidRPr="00F43B41">
        <w:rPr>
          <w:color w:val="000000"/>
        </w:rPr>
        <w:t xml:space="preserve">podrobnosti o návrhu akreditovaného vzdelávacieho programu, </w:t>
      </w:r>
    </w:p>
    <w:p w14:paraId="5E570DB8" w14:textId="5080EA2A" w:rsidR="009F36F7" w:rsidRPr="00F43B41" w:rsidRDefault="002C1CD4" w:rsidP="006C3256">
      <w:pPr>
        <w:pStyle w:val="Odsekzoznamu"/>
        <w:numPr>
          <w:ilvl w:val="0"/>
          <w:numId w:val="50"/>
        </w:numPr>
        <w:jc w:val="both"/>
        <w:rPr>
          <w:color w:val="000000"/>
        </w:rPr>
      </w:pPr>
      <w:r>
        <w:rPr>
          <w:color w:val="000000"/>
        </w:rPr>
        <w:t xml:space="preserve">požiadavky na </w:t>
      </w:r>
      <w:r w:rsidR="009F36F7" w:rsidRPr="00F43B41">
        <w:rPr>
          <w:color w:val="000000"/>
        </w:rPr>
        <w:t xml:space="preserve">odbornú spôsobilosť a lektorskú spôsobilosť odborného garanta a lektora, </w:t>
      </w:r>
    </w:p>
    <w:p w14:paraId="4CB62FA6" w14:textId="77777777" w:rsidR="009F36F7" w:rsidRPr="00F43B41" w:rsidRDefault="009F36F7" w:rsidP="006C3256">
      <w:pPr>
        <w:pStyle w:val="Odsekzoznamu"/>
        <w:numPr>
          <w:ilvl w:val="0"/>
          <w:numId w:val="50"/>
        </w:numPr>
        <w:jc w:val="both"/>
        <w:rPr>
          <w:color w:val="000000"/>
        </w:rPr>
      </w:pPr>
      <w:r w:rsidRPr="00F43B41">
        <w:rPr>
          <w:color w:val="000000"/>
        </w:rPr>
        <w:t xml:space="preserve">podrobnosti o dokumentácii akreditovaného vzdelávacieho programu, </w:t>
      </w:r>
    </w:p>
    <w:p w14:paraId="044ECB0D" w14:textId="77777777" w:rsidR="009F36F7" w:rsidRPr="00F43B41" w:rsidRDefault="009F36F7" w:rsidP="006C3256">
      <w:pPr>
        <w:pStyle w:val="Odsekzoznamu"/>
        <w:numPr>
          <w:ilvl w:val="0"/>
          <w:numId w:val="50"/>
        </w:numPr>
        <w:jc w:val="both"/>
        <w:rPr>
          <w:color w:val="000000"/>
        </w:rPr>
      </w:pPr>
      <w:r w:rsidRPr="00F43B41">
        <w:t xml:space="preserve">náležitosti </w:t>
      </w:r>
      <w:r w:rsidRPr="00F43B41">
        <w:rPr>
          <w:color w:val="000000"/>
        </w:rPr>
        <w:t xml:space="preserve">osvedčenia o absolvovaní akreditovaného vzdelávacieho programu, </w:t>
      </w:r>
    </w:p>
    <w:p w14:paraId="5B69777D" w14:textId="03F2ED0D" w:rsidR="006A48B7" w:rsidRPr="00F43B41" w:rsidRDefault="006A48B7" w:rsidP="006C3256">
      <w:pPr>
        <w:pStyle w:val="Odsekzoznamu"/>
        <w:numPr>
          <w:ilvl w:val="0"/>
          <w:numId w:val="50"/>
        </w:numPr>
        <w:jc w:val="both"/>
        <w:rPr>
          <w:color w:val="000000"/>
        </w:rPr>
      </w:pPr>
      <w:r w:rsidRPr="00F43B41">
        <w:rPr>
          <w:color w:val="000000"/>
        </w:rPr>
        <w:t xml:space="preserve">náležitosti vzdelávacieho programu vedúceho k získaniu </w:t>
      </w:r>
      <w:proofErr w:type="spellStart"/>
      <w:r w:rsidRPr="00F43B41">
        <w:rPr>
          <w:color w:val="000000"/>
        </w:rPr>
        <w:t>mikroosvedčenia</w:t>
      </w:r>
      <w:proofErr w:type="spellEnd"/>
      <w:r w:rsidRPr="00F43B41">
        <w:rPr>
          <w:color w:val="000000"/>
        </w:rPr>
        <w:t>,</w:t>
      </w:r>
    </w:p>
    <w:p w14:paraId="197CD11C" w14:textId="46F8944B" w:rsidR="006A48B7" w:rsidRPr="00F43B41" w:rsidRDefault="005A5571" w:rsidP="006C3256">
      <w:pPr>
        <w:pStyle w:val="Odsekzoznamu"/>
        <w:numPr>
          <w:ilvl w:val="0"/>
          <w:numId w:val="50"/>
        </w:numPr>
        <w:jc w:val="both"/>
        <w:rPr>
          <w:color w:val="000000"/>
        </w:rPr>
      </w:pPr>
      <w:r w:rsidRPr="00F43B41">
        <w:rPr>
          <w:color w:val="000000"/>
        </w:rPr>
        <w:t>rozsah</w:t>
      </w:r>
      <w:r w:rsidR="006A48B7" w:rsidRPr="00F43B41">
        <w:rPr>
          <w:color w:val="000000"/>
        </w:rPr>
        <w:t xml:space="preserve"> vzdelávacieho programu vedúceho k získaniu </w:t>
      </w:r>
      <w:proofErr w:type="spellStart"/>
      <w:r w:rsidR="006A48B7" w:rsidRPr="00F43B41">
        <w:rPr>
          <w:color w:val="000000"/>
        </w:rPr>
        <w:t>mikroosvedčenia</w:t>
      </w:r>
      <w:proofErr w:type="spellEnd"/>
      <w:r w:rsidR="006A48B7" w:rsidRPr="00F43B41">
        <w:rPr>
          <w:color w:val="000000"/>
        </w:rPr>
        <w:t>, ktorý zodpovedá jednému kreditu,</w:t>
      </w:r>
    </w:p>
    <w:p w14:paraId="5DD059BC" w14:textId="68ECB1AF" w:rsidR="009F36F7" w:rsidRPr="00F43B41" w:rsidRDefault="009F36F7" w:rsidP="006C3256">
      <w:pPr>
        <w:pStyle w:val="Odsekzoznamu"/>
        <w:numPr>
          <w:ilvl w:val="0"/>
          <w:numId w:val="50"/>
        </w:numPr>
        <w:jc w:val="both"/>
        <w:rPr>
          <w:color w:val="000000"/>
        </w:rPr>
      </w:pPr>
      <w:r w:rsidRPr="00F43B41">
        <w:rPr>
          <w:color w:val="000000"/>
        </w:rPr>
        <w:lastRenderedPageBreak/>
        <w:t xml:space="preserve">náležitosti </w:t>
      </w:r>
      <w:proofErr w:type="spellStart"/>
      <w:r w:rsidRPr="00F43B41">
        <w:rPr>
          <w:color w:val="000000"/>
        </w:rPr>
        <w:t>mikroosvedčenia</w:t>
      </w:r>
      <w:proofErr w:type="spellEnd"/>
      <w:r w:rsidR="0059233B" w:rsidRPr="00F43B41">
        <w:rPr>
          <w:color w:val="000000"/>
        </w:rPr>
        <w:t xml:space="preserve">, </w:t>
      </w:r>
    </w:p>
    <w:p w14:paraId="71225FA5" w14:textId="4C156B68" w:rsidR="009F36F7" w:rsidRPr="00F43B41" w:rsidRDefault="002C1CD4" w:rsidP="006C3256">
      <w:pPr>
        <w:pStyle w:val="Odsekzoznamu"/>
        <w:numPr>
          <w:ilvl w:val="0"/>
          <w:numId w:val="50"/>
        </w:numPr>
        <w:jc w:val="both"/>
        <w:rPr>
          <w:rFonts w:cs="Times New Roman"/>
          <w:color w:val="000000"/>
          <w:szCs w:val="24"/>
        </w:rPr>
      </w:pPr>
      <w:r>
        <w:rPr>
          <w:color w:val="000000"/>
        </w:rPr>
        <w:t xml:space="preserve">požiadavky na </w:t>
      </w:r>
      <w:r w:rsidR="00C60E13" w:rsidRPr="00F43B41">
        <w:rPr>
          <w:color w:val="000000"/>
        </w:rPr>
        <w:t>odbornú spôsobilosť a</w:t>
      </w:r>
      <w:r w:rsidR="009F36F7" w:rsidRPr="00F43B41">
        <w:rPr>
          <w:color w:val="000000"/>
        </w:rPr>
        <w:t xml:space="preserve">utorizovanej </w:t>
      </w:r>
      <w:r w:rsidR="00C60E13" w:rsidRPr="00F43B41">
        <w:rPr>
          <w:color w:val="000000"/>
        </w:rPr>
        <w:t xml:space="preserve">osoby </w:t>
      </w:r>
      <w:r w:rsidR="009F36F7" w:rsidRPr="00F43B41">
        <w:rPr>
          <w:color w:val="000000"/>
        </w:rPr>
        <w:t>a </w:t>
      </w:r>
      <w:r w:rsidR="00C60E13" w:rsidRPr="00F43B41">
        <w:rPr>
          <w:color w:val="000000"/>
        </w:rPr>
        <w:t>národného garanta</w:t>
      </w:r>
      <w:r w:rsidR="009F36F7" w:rsidRPr="00F43B41">
        <w:rPr>
          <w:color w:val="000000"/>
        </w:rPr>
        <w:t>,</w:t>
      </w:r>
      <w:r w:rsidR="00A97B25" w:rsidRPr="00F43B41">
        <w:rPr>
          <w:color w:val="000000"/>
        </w:rPr>
        <w:t xml:space="preserve"> </w:t>
      </w:r>
    </w:p>
    <w:p w14:paraId="4EBC1E93" w14:textId="24CE5184" w:rsidR="009F36F7" w:rsidRPr="00F43B41" w:rsidRDefault="009F36F7" w:rsidP="006C3256">
      <w:pPr>
        <w:pStyle w:val="Odsekzoznamu"/>
        <w:numPr>
          <w:ilvl w:val="0"/>
          <w:numId w:val="50"/>
        </w:numPr>
        <w:jc w:val="both"/>
        <w:rPr>
          <w:color w:val="000000"/>
        </w:rPr>
      </w:pPr>
      <w:r w:rsidRPr="00F43B41">
        <w:t>náležitosti osvedčenia o profesijnej kvalifikácii,</w:t>
      </w:r>
    </w:p>
    <w:p w14:paraId="21EDBAF5" w14:textId="51FB98F5" w:rsidR="009F36F7" w:rsidRPr="00192C81" w:rsidRDefault="009F36F7" w:rsidP="006C3256">
      <w:pPr>
        <w:pStyle w:val="Odsekzoznamu"/>
        <w:numPr>
          <w:ilvl w:val="0"/>
          <w:numId w:val="50"/>
        </w:numPr>
        <w:jc w:val="both"/>
        <w:rPr>
          <w:color w:val="000000"/>
        </w:rPr>
      </w:pPr>
      <w:r w:rsidRPr="00F43B41">
        <w:t>náležitosti portfólia,</w:t>
      </w:r>
    </w:p>
    <w:p w14:paraId="3D729E0B" w14:textId="77777777" w:rsidR="004C6286" w:rsidRDefault="004C6286" w:rsidP="004C6286">
      <w:pPr>
        <w:pStyle w:val="Odsekzoznamu"/>
        <w:widowControl w:val="0"/>
        <w:numPr>
          <w:ilvl w:val="0"/>
          <w:numId w:val="50"/>
        </w:numPr>
        <w:autoSpaceDE w:val="0"/>
        <w:autoSpaceDN w:val="0"/>
        <w:adjustRightInd w:val="0"/>
        <w:jc w:val="both"/>
      </w:pPr>
      <w:r w:rsidRPr="004C6286">
        <w:rPr>
          <w:color w:val="000000"/>
        </w:rPr>
        <w:t>technický postup používania elektronickej platformy pre individuálne vzdelávacie účty,</w:t>
      </w:r>
    </w:p>
    <w:p w14:paraId="3DC80B67" w14:textId="393689A0" w:rsidR="00D07B5E" w:rsidRPr="004C6286" w:rsidRDefault="009F36F7" w:rsidP="004C6286">
      <w:pPr>
        <w:pStyle w:val="Odsekzoznamu"/>
        <w:numPr>
          <w:ilvl w:val="0"/>
          <w:numId w:val="50"/>
        </w:numPr>
        <w:jc w:val="both"/>
        <w:rPr>
          <w:b/>
          <w:szCs w:val="24"/>
        </w:rPr>
      </w:pPr>
      <w:r w:rsidRPr="00F43B41">
        <w:t>náležitosti protokolu o</w:t>
      </w:r>
      <w:r w:rsidR="00AD3EC1" w:rsidRPr="00F43B41">
        <w:t> </w:t>
      </w:r>
      <w:r w:rsidRPr="00F43B41">
        <w:t>kontrole</w:t>
      </w:r>
      <w:r w:rsidR="00F45ED3" w:rsidRPr="00F43B41">
        <w:t>.</w:t>
      </w:r>
    </w:p>
    <w:p w14:paraId="769073D5" w14:textId="7C4A918B" w:rsidR="001158D1" w:rsidRPr="00F43B41" w:rsidRDefault="001158D1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§ 3</w:t>
      </w:r>
      <w:r w:rsidR="00A97B25" w:rsidRPr="00F43B41">
        <w:rPr>
          <w:b/>
          <w:szCs w:val="24"/>
        </w:rPr>
        <w:t>5</w:t>
      </w:r>
    </w:p>
    <w:p w14:paraId="05F9C9D7" w14:textId="1B9B4F30" w:rsidR="001158D1" w:rsidRPr="00F43B41" w:rsidRDefault="001158D1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Spoločné ustanoveni</w:t>
      </w:r>
      <w:r w:rsidR="007D0AC3" w:rsidRPr="00F43B41">
        <w:rPr>
          <w:b/>
          <w:szCs w:val="24"/>
        </w:rPr>
        <w:t>a</w:t>
      </w:r>
      <w:r w:rsidRPr="00F43B41">
        <w:rPr>
          <w:b/>
          <w:szCs w:val="24"/>
        </w:rPr>
        <w:t xml:space="preserve"> </w:t>
      </w:r>
    </w:p>
    <w:p w14:paraId="0B5500D4" w14:textId="77777777" w:rsidR="00D07B5E" w:rsidRPr="00F43B41" w:rsidRDefault="00D07B5E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1E28E06D" w14:textId="5037B562" w:rsidR="00990F25" w:rsidRPr="00F43B41" w:rsidRDefault="00990F25" w:rsidP="006C3256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Na konani</w:t>
      </w:r>
      <w:r w:rsidR="00BC1940" w:rsidRPr="00F43B41">
        <w:rPr>
          <w:szCs w:val="24"/>
        </w:rPr>
        <w:t>a</w:t>
      </w:r>
      <w:r w:rsidRPr="00F43B41">
        <w:rPr>
          <w:szCs w:val="24"/>
        </w:rPr>
        <w:t xml:space="preserve"> podľa tohto zákona sa </w:t>
      </w:r>
      <w:r w:rsidR="00AE292C" w:rsidRPr="00F43B41">
        <w:rPr>
          <w:szCs w:val="24"/>
        </w:rPr>
        <w:t>ne</w:t>
      </w:r>
      <w:r w:rsidRPr="00F43B41">
        <w:rPr>
          <w:szCs w:val="24"/>
        </w:rPr>
        <w:t xml:space="preserve">vzťahuje správny poriadok okrem </w:t>
      </w:r>
      <w:r w:rsidR="00BC1940" w:rsidRPr="00F43B41">
        <w:rPr>
          <w:szCs w:val="24"/>
        </w:rPr>
        <w:t xml:space="preserve">konania podľa </w:t>
      </w:r>
      <w:r w:rsidRPr="00F43B41">
        <w:rPr>
          <w:szCs w:val="24"/>
        </w:rPr>
        <w:t>§</w:t>
      </w:r>
      <w:r w:rsidR="000F0F2F" w:rsidRPr="00F43B41">
        <w:rPr>
          <w:szCs w:val="24"/>
        </w:rPr>
        <w:t> </w:t>
      </w:r>
      <w:r w:rsidR="00AE292C" w:rsidRPr="00F43B41">
        <w:rPr>
          <w:szCs w:val="24"/>
        </w:rPr>
        <w:t>32</w:t>
      </w:r>
      <w:r w:rsidRPr="00F43B41">
        <w:rPr>
          <w:szCs w:val="24"/>
        </w:rPr>
        <w:t xml:space="preserve">. </w:t>
      </w:r>
    </w:p>
    <w:p w14:paraId="3C04FDBD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2ACB5534" w14:textId="1733BF43" w:rsidR="00C22D60" w:rsidRPr="00F43B41" w:rsidRDefault="00C22D60" w:rsidP="006C3256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Úroveň a efektívnosť vzdelávania </w:t>
      </w:r>
      <w:r w:rsidR="00C60E13" w:rsidRPr="00F43B41">
        <w:rPr>
          <w:szCs w:val="24"/>
        </w:rPr>
        <w:t xml:space="preserve">dospelých </w:t>
      </w:r>
      <w:r w:rsidRPr="00F43B41">
        <w:rPr>
          <w:szCs w:val="24"/>
        </w:rPr>
        <w:t>monitoruje ministerstvo školstva.</w:t>
      </w:r>
    </w:p>
    <w:p w14:paraId="55906D61" w14:textId="77777777" w:rsidR="00C22D60" w:rsidRPr="00F43B41" w:rsidRDefault="00C22D60" w:rsidP="00F061D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20C0F2A3" w14:textId="77777777" w:rsidR="00C22D60" w:rsidRPr="00F43B41" w:rsidRDefault="00C22D60" w:rsidP="006C3256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Orgán verejnej moci je povinný poskytnúť súčinnosť ministerstvu školstva pri spracúvaní údajov, ktoré súvisia s</w:t>
      </w:r>
    </w:p>
    <w:p w14:paraId="25292D3C" w14:textId="0A4DCAB5" w:rsidR="00C22D60" w:rsidRPr="00F43B41" w:rsidRDefault="00AD7DBE" w:rsidP="006C3256">
      <w:pPr>
        <w:numPr>
          <w:ilvl w:val="0"/>
          <w:numId w:val="81"/>
        </w:numPr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výskumom </w:t>
      </w:r>
      <w:r w:rsidR="00C22D60" w:rsidRPr="00F43B41">
        <w:rPr>
          <w:color w:val="000000"/>
          <w:szCs w:val="24"/>
        </w:rPr>
        <w:t xml:space="preserve">úrovne </w:t>
      </w:r>
      <w:r>
        <w:rPr>
          <w:color w:val="000000"/>
          <w:szCs w:val="24"/>
        </w:rPr>
        <w:t xml:space="preserve">zručností </w:t>
      </w:r>
      <w:r w:rsidR="00C22D60" w:rsidRPr="00F43B41">
        <w:rPr>
          <w:color w:val="000000"/>
          <w:szCs w:val="24"/>
        </w:rPr>
        <w:t>a efektívnosti vzdelávania osôb vo veku 16 až 65 rokov,</w:t>
      </w:r>
    </w:p>
    <w:p w14:paraId="37B91E5B" w14:textId="18DDDFA1" w:rsidR="00C22D60" w:rsidRPr="00F43B41" w:rsidRDefault="00C21E5C" w:rsidP="006C3256">
      <w:pPr>
        <w:numPr>
          <w:ilvl w:val="0"/>
          <w:numId w:val="81"/>
        </w:numPr>
        <w:spacing w:after="0" w:line="240" w:lineRule="auto"/>
        <w:jc w:val="both"/>
        <w:rPr>
          <w:color w:val="000000"/>
          <w:szCs w:val="24"/>
        </w:rPr>
      </w:pPr>
      <w:r w:rsidRPr="002A7648">
        <w:rPr>
          <w:color w:val="000000" w:themeColor="text1"/>
          <w:szCs w:val="24"/>
        </w:rPr>
        <w:t xml:space="preserve">overovaním správnosti osobných údajov na účel </w:t>
      </w:r>
      <w:r w:rsidR="00AD7DBE" w:rsidRPr="002A7648">
        <w:rPr>
          <w:color w:val="000000" w:themeColor="text1"/>
          <w:szCs w:val="24"/>
        </w:rPr>
        <w:t xml:space="preserve">využívania </w:t>
      </w:r>
      <w:r w:rsidR="00AD7DBE" w:rsidRPr="002F66DA">
        <w:rPr>
          <w:color w:val="000000"/>
          <w:szCs w:val="24"/>
        </w:rPr>
        <w:t>individuálny</w:t>
      </w:r>
      <w:r w:rsidR="00AD7DBE">
        <w:rPr>
          <w:color w:val="000000"/>
          <w:szCs w:val="24"/>
        </w:rPr>
        <w:t>ch</w:t>
      </w:r>
      <w:r w:rsidR="00AD7DBE" w:rsidRPr="00F43B41">
        <w:rPr>
          <w:color w:val="000000"/>
          <w:szCs w:val="24"/>
        </w:rPr>
        <w:t xml:space="preserve"> vzdelávací</w:t>
      </w:r>
      <w:r w:rsidR="00AD7DBE">
        <w:rPr>
          <w:color w:val="000000"/>
          <w:szCs w:val="24"/>
        </w:rPr>
        <w:t>ch</w:t>
      </w:r>
      <w:r w:rsidR="00AD7DBE" w:rsidRPr="00F43B41">
        <w:rPr>
          <w:color w:val="000000"/>
          <w:szCs w:val="24"/>
        </w:rPr>
        <w:t xml:space="preserve"> účt</w:t>
      </w:r>
      <w:r w:rsidR="00AD7DBE">
        <w:rPr>
          <w:color w:val="000000"/>
          <w:szCs w:val="24"/>
        </w:rPr>
        <w:t>ov</w:t>
      </w:r>
      <w:r w:rsidR="00C22D60" w:rsidRPr="00F43B41">
        <w:rPr>
          <w:color w:val="000000"/>
          <w:szCs w:val="24"/>
        </w:rPr>
        <w:t>.</w:t>
      </w:r>
    </w:p>
    <w:p w14:paraId="72A1F91C" w14:textId="77777777" w:rsidR="00F061DF" w:rsidRPr="00F43B41" w:rsidRDefault="00F061DF" w:rsidP="00F061DF">
      <w:pPr>
        <w:spacing w:after="0" w:line="240" w:lineRule="auto"/>
        <w:ind w:left="720"/>
        <w:jc w:val="both"/>
        <w:rPr>
          <w:color w:val="000000"/>
          <w:szCs w:val="24"/>
        </w:rPr>
      </w:pPr>
    </w:p>
    <w:p w14:paraId="2CA42689" w14:textId="40B54B0D" w:rsidR="00C22D60" w:rsidRPr="00F43B41" w:rsidRDefault="00C22D60" w:rsidP="006C3256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Orgán verejnej moci je povinný na odôvodnenú žiadosť ministerstva školstva poskytnúť ním spracúvané osobné údaje v rozsahu nevyhnutnom na dosiahnutie účelov podľa odseku </w:t>
      </w:r>
      <w:r w:rsidR="002F3020" w:rsidRPr="00F43B41">
        <w:rPr>
          <w:szCs w:val="24"/>
        </w:rPr>
        <w:t>3</w:t>
      </w:r>
      <w:r w:rsidRPr="00F43B41">
        <w:rPr>
          <w:szCs w:val="24"/>
        </w:rPr>
        <w:t>.</w:t>
      </w:r>
    </w:p>
    <w:p w14:paraId="24114350" w14:textId="77777777" w:rsidR="00F061DF" w:rsidRPr="00F43B41" w:rsidRDefault="00F061DF" w:rsidP="00F061D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04BF853" w14:textId="0612AF0B" w:rsidR="00C22D60" w:rsidRPr="00F43B41" w:rsidRDefault="00C22D60" w:rsidP="006C3256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Na účel štatistického zisťovania účasti na vzdelávaní vzdelávacia inštitúcia, ktorá uskutočňuje vzdelávacie programy v príslušnom kalendárnom roku, poskytne do 15. februára nasledujúceho kalendárneho roka ministerstvu školstva údaje v rozsahu, formou a spôsobom, ktorý ministerstvo školstva zverejní na svojom webovom sídle do 31. decembra príslušného kalendárneho roka.</w:t>
      </w:r>
    </w:p>
    <w:p w14:paraId="15D1F2FE" w14:textId="77777777" w:rsidR="00375C37" w:rsidRPr="00F43B41" w:rsidRDefault="00375C37" w:rsidP="00375C3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2C9568F8" w14:textId="2F2A012F" w:rsidR="00375C37" w:rsidRDefault="00375C37" w:rsidP="006C3256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Vzdelávanie v akreditovanom vzdelávacom programe, ktoré bolo začaté počas platnosti akreditácie, môže </w:t>
      </w:r>
      <w:r w:rsidR="008A2D03" w:rsidRPr="00F43B41">
        <w:rPr>
          <w:szCs w:val="24"/>
        </w:rPr>
        <w:t xml:space="preserve">vzdelávacia inštitúcia </w:t>
      </w:r>
      <w:r w:rsidRPr="00F43B41">
        <w:rPr>
          <w:szCs w:val="24"/>
        </w:rPr>
        <w:t>v odôvodnen</w:t>
      </w:r>
      <w:r w:rsidR="00B562DA" w:rsidRPr="00F43B41">
        <w:rPr>
          <w:szCs w:val="24"/>
        </w:rPr>
        <w:t>om</w:t>
      </w:r>
      <w:r w:rsidRPr="00F43B41">
        <w:rPr>
          <w:szCs w:val="24"/>
        </w:rPr>
        <w:t xml:space="preserve"> prípad</w:t>
      </w:r>
      <w:r w:rsidR="00B562DA" w:rsidRPr="00F43B41">
        <w:rPr>
          <w:szCs w:val="24"/>
        </w:rPr>
        <w:t>e</w:t>
      </w:r>
      <w:r w:rsidRPr="00F43B41">
        <w:rPr>
          <w:szCs w:val="24"/>
        </w:rPr>
        <w:t xml:space="preserve"> </w:t>
      </w:r>
      <w:r w:rsidR="008A2D03" w:rsidRPr="00F43B41">
        <w:rPr>
          <w:szCs w:val="24"/>
        </w:rPr>
        <w:t xml:space="preserve">s predchádzajúcim súhlasom aliancie </w:t>
      </w:r>
      <w:r w:rsidRPr="00F43B41">
        <w:rPr>
          <w:szCs w:val="24"/>
        </w:rPr>
        <w:t xml:space="preserve">dokončiť do 60 dní aj </w:t>
      </w:r>
      <w:bookmarkStart w:id="17" w:name="_Hlk158195369"/>
      <w:r w:rsidRPr="00F43B41">
        <w:rPr>
          <w:szCs w:val="24"/>
        </w:rPr>
        <w:t xml:space="preserve">po uplynutí platnosti akreditácie.  </w:t>
      </w:r>
    </w:p>
    <w:p w14:paraId="797C3339" w14:textId="77777777" w:rsidR="00427F8C" w:rsidRDefault="00427F8C" w:rsidP="00B56B4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02789E51" w14:textId="608B9547" w:rsidR="00427F8C" w:rsidRPr="00F43B41" w:rsidRDefault="00427F8C" w:rsidP="00B56B4C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37"/>
        <w:jc w:val="both"/>
        <w:rPr>
          <w:szCs w:val="24"/>
        </w:rPr>
      </w:pPr>
      <w:r w:rsidRPr="00427F8C">
        <w:rPr>
          <w:szCs w:val="24"/>
        </w:rPr>
        <w:t xml:space="preserve">Náklady spojené s plnením opatrení nariadených </w:t>
      </w:r>
      <w:r>
        <w:rPr>
          <w:szCs w:val="24"/>
        </w:rPr>
        <w:t>poverenými osobami</w:t>
      </w:r>
      <w:r w:rsidR="001017D8">
        <w:rPr>
          <w:szCs w:val="24"/>
        </w:rPr>
        <w:t xml:space="preserve"> alebo národným garantom</w:t>
      </w:r>
      <w:r w:rsidRPr="00427F8C">
        <w:rPr>
          <w:szCs w:val="24"/>
        </w:rPr>
        <w:t xml:space="preserve"> znáša </w:t>
      </w:r>
      <w:r>
        <w:rPr>
          <w:szCs w:val="24"/>
        </w:rPr>
        <w:t>kontrolovaný subjekt</w:t>
      </w:r>
      <w:r w:rsidRPr="00427F8C">
        <w:rPr>
          <w:szCs w:val="24"/>
        </w:rPr>
        <w:t>.</w:t>
      </w:r>
    </w:p>
    <w:bookmarkEnd w:id="17"/>
    <w:p w14:paraId="10303C44" w14:textId="2584AAC9" w:rsidR="007D0AC3" w:rsidRPr="00F43B41" w:rsidRDefault="007D0AC3" w:rsidP="00F06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5990EDE" w14:textId="5107D661" w:rsidR="007D0AC3" w:rsidRPr="00F43B41" w:rsidRDefault="007D0AC3" w:rsidP="007D0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§ 3</w:t>
      </w:r>
      <w:r w:rsidR="00FA281C" w:rsidRPr="00F43B41">
        <w:rPr>
          <w:b/>
          <w:szCs w:val="24"/>
        </w:rPr>
        <w:t>6</w:t>
      </w:r>
    </w:p>
    <w:p w14:paraId="2BDC0DFA" w14:textId="3B6802D1" w:rsidR="007D0AC3" w:rsidRPr="00F43B41" w:rsidRDefault="007D0AC3" w:rsidP="007D0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Prechodné ustanovenia</w:t>
      </w:r>
    </w:p>
    <w:p w14:paraId="6A250F5D" w14:textId="77777777" w:rsidR="00C22D60" w:rsidRPr="00F43B41" w:rsidRDefault="00C22D60" w:rsidP="00785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AB4BFFD" w14:textId="083E68E3" w:rsidR="00B826BD" w:rsidRPr="00F43B41" w:rsidRDefault="00B826BD" w:rsidP="006C3256">
      <w:pPr>
        <w:pStyle w:val="Odsekzoznamu"/>
        <w:widowControl w:val="0"/>
        <w:numPr>
          <w:ilvl w:val="0"/>
          <w:numId w:val="82"/>
        </w:numPr>
        <w:autoSpaceDE w:val="0"/>
        <w:autoSpaceDN w:val="0"/>
        <w:adjustRightInd w:val="0"/>
        <w:ind w:left="426" w:hanging="426"/>
        <w:jc w:val="both"/>
        <w:rPr>
          <w:szCs w:val="24"/>
        </w:rPr>
      </w:pPr>
      <w:r w:rsidRPr="00F43B41">
        <w:rPr>
          <w:szCs w:val="24"/>
        </w:rPr>
        <w:t>Konani</w:t>
      </w:r>
      <w:r w:rsidR="001C1A70" w:rsidRPr="00F43B41">
        <w:rPr>
          <w:szCs w:val="24"/>
        </w:rPr>
        <w:t>a</w:t>
      </w:r>
      <w:r w:rsidRPr="00F43B41">
        <w:rPr>
          <w:szCs w:val="24"/>
        </w:rPr>
        <w:t xml:space="preserve"> o akreditácii vzdelávacieho programu ďalšieho vzdelávania, o ktorých nebolo právoplatne rozhodnuté do 31. decembra 2024, sa od 1. januára 2025 zastavujú. </w:t>
      </w:r>
    </w:p>
    <w:p w14:paraId="1ECE4834" w14:textId="77777777" w:rsidR="00B826BD" w:rsidRPr="00F43B41" w:rsidRDefault="00B826BD" w:rsidP="00B826B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6CFCA993" w14:textId="3D007EF6" w:rsidR="00B826BD" w:rsidRPr="00F43B41" w:rsidRDefault="00B826BD" w:rsidP="006C3256">
      <w:pPr>
        <w:pStyle w:val="Odsekzoznamu"/>
        <w:widowControl w:val="0"/>
        <w:numPr>
          <w:ilvl w:val="0"/>
          <w:numId w:val="82"/>
        </w:numPr>
        <w:autoSpaceDE w:val="0"/>
        <w:autoSpaceDN w:val="0"/>
        <w:adjustRightInd w:val="0"/>
        <w:ind w:left="426" w:hanging="426"/>
        <w:jc w:val="both"/>
        <w:rPr>
          <w:szCs w:val="24"/>
        </w:rPr>
      </w:pPr>
      <w:r w:rsidRPr="00F43B41">
        <w:rPr>
          <w:szCs w:val="24"/>
        </w:rPr>
        <w:t>Potvrdenie o akreditácii vzdelávacieho programu ďalšieho vzdelávania vydané do 31. decembra 2024 stráca platnosť uplynutím doby, na ktorú bol</w:t>
      </w:r>
      <w:r w:rsidR="00A229D1" w:rsidRPr="00F43B41">
        <w:rPr>
          <w:szCs w:val="24"/>
        </w:rPr>
        <w:t>o</w:t>
      </w:r>
      <w:r w:rsidRPr="00F43B41">
        <w:rPr>
          <w:szCs w:val="24"/>
        </w:rPr>
        <w:t xml:space="preserve"> vydané, najneskôr však do 31. decembra 2025</w:t>
      </w:r>
      <w:r w:rsidR="00A229D1" w:rsidRPr="00F43B41">
        <w:rPr>
          <w:szCs w:val="24"/>
        </w:rPr>
        <w:t>, ak odsek 6 neustanovuje inak</w:t>
      </w:r>
      <w:r w:rsidRPr="00F43B41">
        <w:rPr>
          <w:szCs w:val="24"/>
        </w:rPr>
        <w:t xml:space="preserve">. </w:t>
      </w:r>
    </w:p>
    <w:p w14:paraId="18328EA9" w14:textId="77777777" w:rsidR="00A3748B" w:rsidRPr="00F43B41" w:rsidRDefault="00A3748B" w:rsidP="002908A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b/>
          <w:szCs w:val="24"/>
        </w:rPr>
      </w:pPr>
    </w:p>
    <w:p w14:paraId="2CC09869" w14:textId="243391D4" w:rsidR="00881657" w:rsidRPr="00F43B41" w:rsidRDefault="00881657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Účastník ďalšieho vzdelávania, ktorý začal vzdelávanie v akreditovanom vzdelávacom programe podľa predpisov účinných do 31. decembra 2024, dokončí vzdelávanie podľa predpisov účinných do 31. decembra 2024. </w:t>
      </w:r>
    </w:p>
    <w:p w14:paraId="69F1DE74" w14:textId="77777777" w:rsidR="00881657" w:rsidRPr="00F43B41" w:rsidRDefault="00881657" w:rsidP="002908A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84179AB" w14:textId="034256C7" w:rsidR="00D46748" w:rsidRPr="00F43B41" w:rsidRDefault="00A3748B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Na vzdelávaciu inštitúciu, ktorej bol</w:t>
      </w:r>
      <w:r w:rsidR="003C6ED1" w:rsidRPr="00F43B41">
        <w:rPr>
          <w:szCs w:val="24"/>
        </w:rPr>
        <w:t>o</w:t>
      </w:r>
      <w:r w:rsidRPr="00F43B41">
        <w:rPr>
          <w:szCs w:val="24"/>
        </w:rPr>
        <w:t xml:space="preserve"> vydan</w:t>
      </w:r>
      <w:r w:rsidR="00244175" w:rsidRPr="00F43B41">
        <w:rPr>
          <w:szCs w:val="24"/>
        </w:rPr>
        <w:t>é</w:t>
      </w:r>
      <w:r w:rsidRPr="00F43B41">
        <w:rPr>
          <w:szCs w:val="24"/>
        </w:rPr>
        <w:t xml:space="preserve"> </w:t>
      </w:r>
      <w:r w:rsidR="00244175" w:rsidRPr="00F43B41">
        <w:rPr>
          <w:szCs w:val="24"/>
        </w:rPr>
        <w:t xml:space="preserve">potvrdenie o </w:t>
      </w:r>
      <w:r w:rsidRPr="00F43B41">
        <w:rPr>
          <w:szCs w:val="24"/>
        </w:rPr>
        <w:t>akreditáci</w:t>
      </w:r>
      <w:r w:rsidR="00244175" w:rsidRPr="00F43B41">
        <w:rPr>
          <w:szCs w:val="24"/>
        </w:rPr>
        <w:t>i</w:t>
      </w:r>
      <w:r w:rsidRPr="00F43B41">
        <w:rPr>
          <w:szCs w:val="24"/>
        </w:rPr>
        <w:t xml:space="preserve"> </w:t>
      </w:r>
      <w:r w:rsidR="00244175" w:rsidRPr="00F43B41">
        <w:rPr>
          <w:szCs w:val="24"/>
        </w:rPr>
        <w:t xml:space="preserve">vzdelávacieho </w:t>
      </w:r>
      <w:r w:rsidRPr="00F43B41">
        <w:rPr>
          <w:szCs w:val="24"/>
        </w:rPr>
        <w:t>programu ďalšieho vzdelávania podľa predpisov účinných do 31. decembra 2024, sa vzťahujú povinnosti podľa predpisov účinných do 31. decembra 2024.</w:t>
      </w:r>
      <w:r w:rsidR="00D46748" w:rsidRPr="00F43B41">
        <w:rPr>
          <w:szCs w:val="24"/>
        </w:rPr>
        <w:t xml:space="preserve"> </w:t>
      </w:r>
    </w:p>
    <w:p w14:paraId="4EBEA792" w14:textId="77777777" w:rsidR="00D46748" w:rsidRPr="00F43B41" w:rsidRDefault="00D46748" w:rsidP="00D4674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BF96D2D" w14:textId="7133A797" w:rsidR="00990F25" w:rsidRPr="00F43B41" w:rsidRDefault="00D46748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Vzdelávacia inštitúcia, ktorej bol</w:t>
      </w:r>
      <w:r w:rsidR="006F432F" w:rsidRPr="00F43B41">
        <w:rPr>
          <w:szCs w:val="24"/>
        </w:rPr>
        <w:t>o</w:t>
      </w:r>
      <w:r w:rsidRPr="00F43B41">
        <w:rPr>
          <w:szCs w:val="24"/>
        </w:rPr>
        <w:t xml:space="preserve"> vydan</w:t>
      </w:r>
      <w:r w:rsidR="006F432F" w:rsidRPr="00F43B41">
        <w:rPr>
          <w:szCs w:val="24"/>
        </w:rPr>
        <w:t>é</w:t>
      </w:r>
      <w:r w:rsidRPr="00F43B41">
        <w:rPr>
          <w:szCs w:val="24"/>
        </w:rPr>
        <w:t xml:space="preserve"> </w:t>
      </w:r>
      <w:r w:rsidR="006F432F" w:rsidRPr="00F43B41">
        <w:rPr>
          <w:szCs w:val="24"/>
        </w:rPr>
        <w:t>potvrdenie o </w:t>
      </w:r>
      <w:r w:rsidRPr="00F43B41">
        <w:rPr>
          <w:szCs w:val="24"/>
        </w:rPr>
        <w:t>akreditáci</w:t>
      </w:r>
      <w:r w:rsidR="006F432F" w:rsidRPr="00F43B41">
        <w:rPr>
          <w:szCs w:val="24"/>
        </w:rPr>
        <w:t>i vzdelávacieho</w:t>
      </w:r>
      <w:r w:rsidRPr="00F43B41">
        <w:rPr>
          <w:szCs w:val="24"/>
        </w:rPr>
        <w:t xml:space="preserve"> programu ďalšieho vzdelávania podľa predpisov účinných do 31. decembra 2024, vydáva osvedčenie o absolvovaní akreditovaného vzdelávacie</w:t>
      </w:r>
      <w:r w:rsidR="003115E7" w:rsidRPr="00F43B41">
        <w:rPr>
          <w:szCs w:val="24"/>
        </w:rPr>
        <w:t>ho</w:t>
      </w:r>
      <w:r w:rsidRPr="00F43B41">
        <w:rPr>
          <w:szCs w:val="24"/>
        </w:rPr>
        <w:t xml:space="preserve"> programu podľa predpisov účinných do 31. decembra 2024.</w:t>
      </w:r>
    </w:p>
    <w:p w14:paraId="374CBDBD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D7DA574" w14:textId="399C309A" w:rsidR="00B038FC" w:rsidRPr="00F43B41" w:rsidRDefault="00963B1A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Potvrdenie o akreditácii </w:t>
      </w:r>
      <w:r w:rsidR="007C70C5" w:rsidRPr="00F43B41">
        <w:rPr>
          <w:szCs w:val="24"/>
        </w:rPr>
        <w:t xml:space="preserve">vzdelávacieho programu ďalšieho vzdelávania </w:t>
      </w:r>
      <w:r w:rsidRPr="00F43B41">
        <w:rPr>
          <w:szCs w:val="24"/>
        </w:rPr>
        <w:t>pre školy vyd</w:t>
      </w:r>
      <w:r w:rsidR="00B038FC" w:rsidRPr="00F43B41">
        <w:rPr>
          <w:szCs w:val="24"/>
        </w:rPr>
        <w:t>ané</w:t>
      </w:r>
      <w:r w:rsidRPr="00F43B41">
        <w:rPr>
          <w:szCs w:val="24"/>
        </w:rPr>
        <w:t xml:space="preserve"> na dobu uvedenia študijného odboru alebo učebného odboru pre príslušnú školu v</w:t>
      </w:r>
      <w:r w:rsidR="00B038FC" w:rsidRPr="00F43B41">
        <w:rPr>
          <w:szCs w:val="24"/>
        </w:rPr>
        <w:t> </w:t>
      </w:r>
      <w:r w:rsidRPr="00F43B41">
        <w:rPr>
          <w:szCs w:val="24"/>
        </w:rPr>
        <w:t>sieti</w:t>
      </w:r>
      <w:r w:rsidR="00B038FC" w:rsidRPr="00F43B41">
        <w:rPr>
          <w:szCs w:val="24"/>
        </w:rPr>
        <w:t xml:space="preserve"> alebo potvrdenie o akreditácii vzdelávacieho programu pre vysoké školy vydané na dobu platnosti príslušného akreditovaného vysokoškolského študijného programu </w:t>
      </w:r>
      <w:r w:rsidR="00FF3345" w:rsidRPr="00F43B41">
        <w:rPr>
          <w:szCs w:val="24"/>
        </w:rPr>
        <w:t xml:space="preserve">vydané do 31. </w:t>
      </w:r>
      <w:r w:rsidR="00F902C4" w:rsidRPr="00F43B41">
        <w:rPr>
          <w:szCs w:val="24"/>
        </w:rPr>
        <w:t xml:space="preserve">decembra </w:t>
      </w:r>
      <w:r w:rsidR="00FF3345" w:rsidRPr="00F43B41">
        <w:rPr>
          <w:szCs w:val="24"/>
        </w:rPr>
        <w:t>202</w:t>
      </w:r>
      <w:r w:rsidR="004F7EFF" w:rsidRPr="00F43B41">
        <w:rPr>
          <w:szCs w:val="24"/>
        </w:rPr>
        <w:t>4</w:t>
      </w:r>
      <w:r w:rsidR="00FF3345" w:rsidRPr="00F43B41">
        <w:rPr>
          <w:szCs w:val="24"/>
        </w:rPr>
        <w:t xml:space="preserve"> </w:t>
      </w:r>
      <w:r w:rsidR="00B038FC" w:rsidRPr="00F43B41">
        <w:rPr>
          <w:szCs w:val="24"/>
        </w:rPr>
        <w:t>stráca platnosť 31. decembra 202</w:t>
      </w:r>
      <w:r w:rsidR="00AB1E67" w:rsidRPr="00F43B41">
        <w:rPr>
          <w:szCs w:val="24"/>
        </w:rPr>
        <w:t>5</w:t>
      </w:r>
      <w:r w:rsidR="00B038FC" w:rsidRPr="00F43B41">
        <w:rPr>
          <w:szCs w:val="24"/>
        </w:rPr>
        <w:t>.</w:t>
      </w:r>
    </w:p>
    <w:p w14:paraId="1B580F40" w14:textId="77777777" w:rsidR="007A14BF" w:rsidRPr="00F43B41" w:rsidRDefault="007A14BF" w:rsidP="000435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F0E1E23" w14:textId="305E85DE" w:rsidR="00B038FC" w:rsidRPr="00F43B41" w:rsidRDefault="00A25F37" w:rsidP="00896834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Za o</w:t>
      </w:r>
      <w:r w:rsidR="00B038FC" w:rsidRPr="00F43B41">
        <w:rPr>
          <w:szCs w:val="24"/>
        </w:rPr>
        <w:t xml:space="preserve">svedčenie o absolvovaní akreditovaného vzdelávacieho programu </w:t>
      </w:r>
      <w:r w:rsidRPr="00F43B41">
        <w:rPr>
          <w:szCs w:val="24"/>
        </w:rPr>
        <w:t xml:space="preserve">podľa predpisov účinných od 1. </w:t>
      </w:r>
      <w:r w:rsidR="00F902C4" w:rsidRPr="00F43B41">
        <w:rPr>
          <w:szCs w:val="24"/>
        </w:rPr>
        <w:t>januára</w:t>
      </w:r>
      <w:r w:rsidRPr="00F43B41">
        <w:rPr>
          <w:szCs w:val="24"/>
        </w:rPr>
        <w:t xml:space="preserve"> 202</w:t>
      </w:r>
      <w:r w:rsidR="004F7EFF" w:rsidRPr="00F43B41">
        <w:rPr>
          <w:szCs w:val="24"/>
        </w:rPr>
        <w:t>5</w:t>
      </w:r>
      <w:r w:rsidRPr="00F43B41">
        <w:rPr>
          <w:szCs w:val="24"/>
        </w:rPr>
        <w:t xml:space="preserve"> sa </w:t>
      </w:r>
      <w:r w:rsidR="00B038FC" w:rsidRPr="00F43B41">
        <w:rPr>
          <w:szCs w:val="24"/>
        </w:rPr>
        <w:t xml:space="preserve">považuje osvedčenie </w:t>
      </w:r>
      <w:r w:rsidRPr="00F43B41">
        <w:rPr>
          <w:szCs w:val="24"/>
        </w:rPr>
        <w:t xml:space="preserve">o absolvovaní akreditovaného vzdelávacieho programu </w:t>
      </w:r>
      <w:r w:rsidR="007C70C5" w:rsidRPr="00F43B41">
        <w:rPr>
          <w:szCs w:val="24"/>
        </w:rPr>
        <w:t xml:space="preserve">ďalšieho vzdelávania </w:t>
      </w:r>
      <w:r w:rsidRPr="00F43B41">
        <w:rPr>
          <w:szCs w:val="24"/>
        </w:rPr>
        <w:t xml:space="preserve">vydané podľa predpisov účinných do 31. </w:t>
      </w:r>
      <w:r w:rsidR="00F902C4" w:rsidRPr="00F43B41">
        <w:rPr>
          <w:szCs w:val="24"/>
        </w:rPr>
        <w:t xml:space="preserve">decembra </w:t>
      </w:r>
      <w:r w:rsidRPr="00F43B41">
        <w:rPr>
          <w:szCs w:val="24"/>
        </w:rPr>
        <w:t>202</w:t>
      </w:r>
      <w:r w:rsidR="004F7EFF" w:rsidRPr="00F43B41">
        <w:rPr>
          <w:szCs w:val="24"/>
        </w:rPr>
        <w:t>4</w:t>
      </w:r>
      <w:r w:rsidRPr="00F43B41">
        <w:rPr>
          <w:szCs w:val="24"/>
        </w:rPr>
        <w:t>.</w:t>
      </w:r>
    </w:p>
    <w:p w14:paraId="0611454C" w14:textId="77777777" w:rsidR="006437D9" w:rsidRPr="00F43B41" w:rsidRDefault="006437D9" w:rsidP="006437D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2691C40A" w14:textId="514F5CA5" w:rsidR="00AB1E67" w:rsidRPr="00F43B41" w:rsidRDefault="00AB1E67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Konania na vydanie oprávnenia na vykonávanie skúšky na </w:t>
      </w:r>
      <w:r w:rsidRPr="00F43B41">
        <w:rPr>
          <w:color w:val="000000"/>
          <w:szCs w:val="24"/>
        </w:rPr>
        <w:t xml:space="preserve">overenie </w:t>
      </w:r>
      <w:r w:rsidRPr="00F43B41">
        <w:rPr>
          <w:szCs w:val="24"/>
        </w:rPr>
        <w:t xml:space="preserve">odbornej spôsobilosti, o ktorých nebolo právoplatne rozhodnuté do 31. decembra 2024, sa od 1. januára 2025 zastavujú. </w:t>
      </w:r>
    </w:p>
    <w:p w14:paraId="2C30E332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715A5B9D" w14:textId="78757BB9" w:rsidR="00AB1E67" w:rsidRPr="00F43B41" w:rsidRDefault="00AB1E67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Oprávnenia na vykonávanie skúšky na </w:t>
      </w:r>
      <w:r w:rsidRPr="00F43B41">
        <w:rPr>
          <w:color w:val="000000"/>
          <w:szCs w:val="24"/>
        </w:rPr>
        <w:t xml:space="preserve">overenie </w:t>
      </w:r>
      <w:r w:rsidRPr="00F43B41">
        <w:rPr>
          <w:szCs w:val="24"/>
        </w:rPr>
        <w:t xml:space="preserve">odbornej spôsobilosti vydané do 31. decembra 2024 strácajú platnosť uplynutím doby, na ktorú boli vydané, najneskôr však do 31. decembra 2025. </w:t>
      </w:r>
    </w:p>
    <w:p w14:paraId="18B1A221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771DF20A" w14:textId="171A3089" w:rsidR="00FF3345" w:rsidRPr="00F43B41" w:rsidRDefault="00FF3345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Oprávnenie na vykonávanie skúšky na </w:t>
      </w:r>
      <w:r w:rsidR="006640C4" w:rsidRPr="00F43B41">
        <w:rPr>
          <w:color w:val="000000"/>
          <w:szCs w:val="24"/>
        </w:rPr>
        <w:t xml:space="preserve">overenie </w:t>
      </w:r>
      <w:r w:rsidRPr="00F43B41">
        <w:rPr>
          <w:szCs w:val="24"/>
        </w:rPr>
        <w:t xml:space="preserve">odbornej spôsobilosti pre školu alebo vysokú školu vydané na dobu platnosti potvrdenia o akreditácii príslušného vzdelávacieho programu vydané do 31. </w:t>
      </w:r>
      <w:r w:rsidR="00F902C4" w:rsidRPr="00F43B41">
        <w:rPr>
          <w:szCs w:val="24"/>
        </w:rPr>
        <w:t xml:space="preserve">decembra </w:t>
      </w:r>
      <w:r w:rsidRPr="00F43B41">
        <w:rPr>
          <w:szCs w:val="24"/>
        </w:rPr>
        <w:t>202</w:t>
      </w:r>
      <w:r w:rsidR="00BA0942" w:rsidRPr="00F43B41">
        <w:rPr>
          <w:szCs w:val="24"/>
        </w:rPr>
        <w:t>4</w:t>
      </w:r>
      <w:r w:rsidRPr="00F43B41">
        <w:rPr>
          <w:szCs w:val="24"/>
        </w:rPr>
        <w:t xml:space="preserve"> stráca platnosť 31. decembra 202</w:t>
      </w:r>
      <w:r w:rsidR="00AB1E67" w:rsidRPr="00F43B41">
        <w:rPr>
          <w:szCs w:val="24"/>
        </w:rPr>
        <w:t>5</w:t>
      </w:r>
      <w:r w:rsidRPr="00F43B41">
        <w:rPr>
          <w:szCs w:val="24"/>
        </w:rPr>
        <w:t xml:space="preserve">. </w:t>
      </w:r>
    </w:p>
    <w:p w14:paraId="125C16A5" w14:textId="77777777" w:rsidR="00D46748" w:rsidRPr="00F43B41" w:rsidRDefault="00D46748" w:rsidP="00E6244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7C26671D" w14:textId="1B2546D9" w:rsidR="00D46748" w:rsidRPr="00F43B41" w:rsidRDefault="00D46748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Na vzdelávaciu inštitúciu, ktorej bolo vydané oprávnenie na overovanie odbornej spôsobilosti  podľa predpisov účinných do 31. decembra 2024, sa vzťahujú povinnosti podľa predpisov účinných do 31. decembra 2024. </w:t>
      </w:r>
    </w:p>
    <w:p w14:paraId="684EB221" w14:textId="77777777" w:rsidR="00D46748" w:rsidRPr="00F43B41" w:rsidRDefault="00D46748" w:rsidP="00D4674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2E1479BA" w14:textId="6C108D01" w:rsidR="00D46748" w:rsidRPr="00F43B41" w:rsidRDefault="00D46748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Vzdelávacia inštitúcia, ktorej bolo vydané oprávnenie na overovanie odbornej spôsobilosti podľa predpisov účinných do 31. decembra 2024, vydáva osvedčenie o čiastočnej kvalifikácii alebo osvedčenie o úplnej kvalifikácii podľa predpisov účinných do 31. decembra 2024.</w:t>
      </w:r>
    </w:p>
    <w:p w14:paraId="7967983D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6F9B4A2B" w14:textId="4476B1FE" w:rsidR="00FF3345" w:rsidRPr="00F43B41" w:rsidRDefault="003902D7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Za osvedčenie </w:t>
      </w:r>
      <w:r w:rsidR="0090011E" w:rsidRPr="00F43B41">
        <w:rPr>
          <w:szCs w:val="24"/>
        </w:rPr>
        <w:t xml:space="preserve">o profesijnej kvalifikácii podľa predpisov účinných od 1. </w:t>
      </w:r>
      <w:r w:rsidR="00F902C4" w:rsidRPr="00F43B41">
        <w:rPr>
          <w:szCs w:val="24"/>
        </w:rPr>
        <w:t>januára</w:t>
      </w:r>
      <w:r w:rsidR="0090011E" w:rsidRPr="00F43B41">
        <w:rPr>
          <w:szCs w:val="24"/>
        </w:rPr>
        <w:t xml:space="preserve"> 202</w:t>
      </w:r>
      <w:r w:rsidR="00BA0942" w:rsidRPr="00F43B41">
        <w:rPr>
          <w:szCs w:val="24"/>
        </w:rPr>
        <w:t>5</w:t>
      </w:r>
      <w:r w:rsidR="0090011E" w:rsidRPr="00F43B41">
        <w:rPr>
          <w:szCs w:val="24"/>
        </w:rPr>
        <w:t xml:space="preserve"> sa považuje osvedčenie </w:t>
      </w:r>
      <w:r w:rsidRPr="00F43B41">
        <w:rPr>
          <w:szCs w:val="24"/>
        </w:rPr>
        <w:t>o čiastočnej kvalifikácii alebo osvedčenie o </w:t>
      </w:r>
      <w:r w:rsidR="0090011E" w:rsidRPr="00F43B41">
        <w:rPr>
          <w:szCs w:val="24"/>
        </w:rPr>
        <w:t>úplnej</w:t>
      </w:r>
      <w:r w:rsidRPr="00F43B41">
        <w:rPr>
          <w:szCs w:val="24"/>
        </w:rPr>
        <w:t xml:space="preserve"> kvalifikácii </w:t>
      </w:r>
      <w:r w:rsidR="0090011E" w:rsidRPr="00F43B41">
        <w:rPr>
          <w:szCs w:val="24"/>
        </w:rPr>
        <w:t xml:space="preserve">vydané podľa predpisov účinných do 31. </w:t>
      </w:r>
      <w:r w:rsidR="00F902C4" w:rsidRPr="00F43B41">
        <w:rPr>
          <w:szCs w:val="24"/>
        </w:rPr>
        <w:t xml:space="preserve">decembra </w:t>
      </w:r>
      <w:r w:rsidR="0090011E" w:rsidRPr="00F43B41">
        <w:rPr>
          <w:szCs w:val="24"/>
        </w:rPr>
        <w:t>202</w:t>
      </w:r>
      <w:r w:rsidR="00BA0942" w:rsidRPr="00F43B41">
        <w:rPr>
          <w:szCs w:val="24"/>
        </w:rPr>
        <w:t>4</w:t>
      </w:r>
      <w:r w:rsidR="0090011E" w:rsidRPr="00F43B41">
        <w:rPr>
          <w:szCs w:val="24"/>
        </w:rPr>
        <w:t>.</w:t>
      </w:r>
    </w:p>
    <w:p w14:paraId="6F90BE9A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62F809DA" w14:textId="4ABA02F3" w:rsidR="004D1719" w:rsidRPr="00F43B41" w:rsidRDefault="00345FF7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Za osvedčenie </w:t>
      </w:r>
      <w:r w:rsidR="0073070F" w:rsidRPr="00F43B41">
        <w:rPr>
          <w:szCs w:val="24"/>
        </w:rPr>
        <w:t xml:space="preserve">o čiastočnej kvalifikácii alebo osvedčenie o úplnej kvalifikácii </w:t>
      </w:r>
      <w:r w:rsidRPr="00F43B41">
        <w:rPr>
          <w:szCs w:val="24"/>
        </w:rPr>
        <w:t xml:space="preserve">podľa predpisov účinných </w:t>
      </w:r>
      <w:r w:rsidR="0073070F" w:rsidRPr="00F43B41">
        <w:rPr>
          <w:szCs w:val="24"/>
        </w:rPr>
        <w:t>do</w:t>
      </w:r>
      <w:r w:rsidRPr="00F43B41">
        <w:rPr>
          <w:szCs w:val="24"/>
        </w:rPr>
        <w:t xml:space="preserve"> </w:t>
      </w:r>
      <w:r w:rsidR="0073070F" w:rsidRPr="00F43B41">
        <w:rPr>
          <w:szCs w:val="24"/>
        </w:rPr>
        <w:t>3</w:t>
      </w:r>
      <w:r w:rsidRPr="00F43B41">
        <w:rPr>
          <w:szCs w:val="24"/>
        </w:rPr>
        <w:t xml:space="preserve">1. </w:t>
      </w:r>
      <w:r w:rsidR="00F902C4" w:rsidRPr="00F43B41">
        <w:rPr>
          <w:szCs w:val="24"/>
        </w:rPr>
        <w:t xml:space="preserve">decembra </w:t>
      </w:r>
      <w:r w:rsidRPr="00F43B41">
        <w:rPr>
          <w:szCs w:val="24"/>
        </w:rPr>
        <w:t>202</w:t>
      </w:r>
      <w:r w:rsidR="00BA0942" w:rsidRPr="00F43B41">
        <w:rPr>
          <w:szCs w:val="24"/>
        </w:rPr>
        <w:t>4</w:t>
      </w:r>
      <w:r w:rsidRPr="00F43B41">
        <w:rPr>
          <w:szCs w:val="24"/>
        </w:rPr>
        <w:t xml:space="preserve"> sa považuje osvedčenie o kvalifikácii vydané organizáciou zriadenou ministerstvom školstva na plnenie úloh v oblasti </w:t>
      </w:r>
      <w:r w:rsidR="00214708" w:rsidRPr="00F43B41">
        <w:rPr>
          <w:szCs w:val="24"/>
        </w:rPr>
        <w:t>odborného</w:t>
      </w:r>
      <w:r w:rsidRPr="00F43B41">
        <w:rPr>
          <w:szCs w:val="24"/>
        </w:rPr>
        <w:t xml:space="preserve"> </w:t>
      </w:r>
      <w:r w:rsidRPr="00F43B41">
        <w:rPr>
          <w:szCs w:val="24"/>
        </w:rPr>
        <w:lastRenderedPageBreak/>
        <w:t>vzdelávania</w:t>
      </w:r>
      <w:r w:rsidR="00214708" w:rsidRPr="00F43B41">
        <w:rPr>
          <w:szCs w:val="24"/>
        </w:rPr>
        <w:t xml:space="preserve"> vydané do 31. </w:t>
      </w:r>
      <w:r w:rsidR="00F902C4" w:rsidRPr="00F43B41">
        <w:rPr>
          <w:szCs w:val="24"/>
        </w:rPr>
        <w:t xml:space="preserve">decembra </w:t>
      </w:r>
      <w:r w:rsidR="00214708" w:rsidRPr="00F43B41">
        <w:rPr>
          <w:szCs w:val="24"/>
        </w:rPr>
        <w:t>202</w:t>
      </w:r>
      <w:r w:rsidR="00BA0942" w:rsidRPr="00F43B41">
        <w:rPr>
          <w:szCs w:val="24"/>
        </w:rPr>
        <w:t>4</w:t>
      </w:r>
      <w:r w:rsidR="00214708" w:rsidRPr="00F43B41">
        <w:rPr>
          <w:szCs w:val="24"/>
        </w:rPr>
        <w:t xml:space="preserve">. </w:t>
      </w:r>
    </w:p>
    <w:p w14:paraId="5D0FF3B3" w14:textId="77777777" w:rsidR="00683925" w:rsidRPr="00F43B41" w:rsidRDefault="00683925" w:rsidP="002908A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33E747CB" w14:textId="253E0F92" w:rsidR="00683925" w:rsidRPr="00F43B41" w:rsidRDefault="00683925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 Informačný systém ďalšieho vzdelávania zriadený podľa predpisov účinných do 31. decembra 2024 sa nahrádza registrami podľa predpisov účinných od 1. januára 2025. </w:t>
      </w:r>
    </w:p>
    <w:p w14:paraId="4B2A3028" w14:textId="77777777" w:rsidR="0047595D" w:rsidRPr="00F43B41" w:rsidRDefault="0047595D" w:rsidP="002802E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6761927F" w14:textId="7B19BDC8" w:rsidR="007A5377" w:rsidRDefault="007A5377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Akreditačná komisia pre ďalšie vzdelávanie</w:t>
      </w:r>
      <w:r w:rsidRPr="00F43B41">
        <w:t xml:space="preserve"> </w:t>
      </w:r>
      <w:r w:rsidRPr="00F43B41">
        <w:rPr>
          <w:szCs w:val="24"/>
        </w:rPr>
        <w:t>zriadená podľa predpisov účinných do 31. decembra 2024 ukončí svoju činnosť najneskôr</w:t>
      </w:r>
      <w:r w:rsidR="00B41223">
        <w:rPr>
          <w:szCs w:val="24"/>
        </w:rPr>
        <w:t xml:space="preserve"> 2. januára 2025</w:t>
      </w:r>
      <w:r w:rsidRPr="00F43B41">
        <w:rPr>
          <w:szCs w:val="24"/>
        </w:rPr>
        <w:t>.</w:t>
      </w:r>
    </w:p>
    <w:p w14:paraId="001DD449" w14:textId="77777777" w:rsidR="0045073A" w:rsidRDefault="0045073A" w:rsidP="0045073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6D32290D" w14:textId="3862E06F" w:rsidR="0045073A" w:rsidRPr="00F43B41" w:rsidRDefault="0045073A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45073A">
        <w:rPr>
          <w:szCs w:val="24"/>
        </w:rPr>
        <w:t>Zmenu názvu akreditovaného vzdelávacieho programu, zmenu obsahu a rozsahu akreditovaného vzdelávacieho programu a zmenu odborného garanta v akreditovanom vzdelávacom programe podľa predpisov účinných do 31. decembra 2024 posudzuje ministerstvo školstva.</w:t>
      </w:r>
    </w:p>
    <w:p w14:paraId="4A7BA98C" w14:textId="77777777" w:rsidR="007672A6" w:rsidRPr="00F43B41" w:rsidRDefault="007672A6" w:rsidP="008E78B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0E427C9F" w14:textId="27B39EB4" w:rsidR="00527910" w:rsidRPr="00F43B41" w:rsidRDefault="00527910" w:rsidP="005279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091F7A0B" w14:textId="165B53A1" w:rsidR="00527910" w:rsidRPr="00F43B41" w:rsidRDefault="00527910" w:rsidP="00527910">
      <w:pPr>
        <w:spacing w:after="0"/>
        <w:contextualSpacing/>
        <w:jc w:val="center"/>
        <w:rPr>
          <w:b/>
        </w:rPr>
      </w:pPr>
      <w:r w:rsidRPr="00F43B41">
        <w:rPr>
          <w:b/>
        </w:rPr>
        <w:t>§ 3</w:t>
      </w:r>
      <w:r w:rsidR="00FA281C" w:rsidRPr="00F43B41">
        <w:rPr>
          <w:b/>
        </w:rPr>
        <w:t>7</w:t>
      </w:r>
    </w:p>
    <w:p w14:paraId="1799B2D1" w14:textId="77777777" w:rsidR="00527910" w:rsidRPr="00F43B41" w:rsidRDefault="00527910" w:rsidP="00527910">
      <w:pPr>
        <w:spacing w:after="0"/>
        <w:contextualSpacing/>
        <w:jc w:val="center"/>
        <w:rPr>
          <w:b/>
        </w:rPr>
      </w:pPr>
      <w:r w:rsidRPr="00F43B41">
        <w:rPr>
          <w:b/>
        </w:rPr>
        <w:t>Zrušovacie ustanovenie</w:t>
      </w:r>
    </w:p>
    <w:p w14:paraId="7E6DC5F4" w14:textId="77777777" w:rsidR="00527910" w:rsidRPr="00F43B41" w:rsidRDefault="00527910" w:rsidP="00527910">
      <w:pPr>
        <w:spacing w:after="0"/>
        <w:ind w:left="360"/>
        <w:contextualSpacing/>
        <w:jc w:val="center"/>
        <w:rPr>
          <w:b/>
        </w:rPr>
      </w:pPr>
    </w:p>
    <w:p w14:paraId="54500D29" w14:textId="77777777" w:rsidR="00527910" w:rsidRPr="00F43B41" w:rsidRDefault="00527910" w:rsidP="00527910">
      <w:pPr>
        <w:spacing w:after="0"/>
        <w:contextualSpacing/>
        <w:jc w:val="both"/>
      </w:pPr>
      <w:r w:rsidRPr="00F43B41">
        <w:t>Zrušujú sa:</w:t>
      </w:r>
    </w:p>
    <w:p w14:paraId="1E15D0E9" w14:textId="77777777" w:rsidR="00527910" w:rsidRPr="00F43B41" w:rsidRDefault="00527910" w:rsidP="00527910">
      <w:pPr>
        <w:spacing w:after="0"/>
        <w:contextualSpacing/>
        <w:jc w:val="both"/>
      </w:pPr>
      <w:r w:rsidRPr="00F43B41">
        <w:t>1. zákon č. 568/2009 Z. z. o celoživotnom vzdelávaní a o zmene a doplnení niektorých zákonov v znení zákona č. 315/2012 Z. z., zákona č. 292/2014 Z. z. a zákona č. 188/2015 Z. z.,</w:t>
      </w:r>
    </w:p>
    <w:p w14:paraId="45FC4D84" w14:textId="77777777" w:rsidR="00527910" w:rsidRPr="00F43B41" w:rsidRDefault="00527910" w:rsidP="00527910">
      <w:pPr>
        <w:spacing w:after="0"/>
        <w:contextualSpacing/>
        <w:jc w:val="both"/>
      </w:pPr>
      <w:r w:rsidRPr="00F43B41">
        <w:t>2. vyhláška Ministerstva školstva Slovenskej republiky č. 97/2010 Z. z., ktorou sa ustanovujú podrobnosti o dokumentácii akreditovaného vzdelávacieho programu ďalšieho vzdelávania, o obsahu žiadosti o akreditáciu vzdelávacieho programu ďalšieho vzdelávania a o projekte vzdelávacieho programu ďalšieho vzdelávania, o osvedčení o absolvovaní akreditovaného vzdelávacieho programu ďalšieho vzdelávania, o náležitostiach osvedčenia o čiastočnej kvalifikácii a osvedčenia o úplnej kvalifikácii v znení vyhlášky č. 124/2019 Z. z.</w:t>
      </w:r>
    </w:p>
    <w:p w14:paraId="30DC290C" w14:textId="5A94663E" w:rsidR="00527910" w:rsidRPr="00F43B41" w:rsidRDefault="00527910" w:rsidP="005279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E3C1005" w14:textId="77777777" w:rsidR="00527910" w:rsidRPr="00F43B41" w:rsidRDefault="00527910" w:rsidP="005279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2A7E1420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Čl. II</w:t>
      </w:r>
    </w:p>
    <w:p w14:paraId="41D6DD07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6AEA215E" w14:textId="2592A083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Zákon č. 455/1991 Zb. o živnostenskom podnikaní (živnostenský zákon) v znení zákona č. 231/1992 Zb., zákona č. 600/1992 Zb., zákona Národnej rady Slovenskej republiky č. 132/1994 Z. z., zákona Národnej rady Slovenskej republiky č. 200/1995 Z. z., zákona Národnej rady Slovenskej republiky č. 216/1995 Z. z., zákona Národnej rady Slovenskej republiky č. 233/1995 Z. z., zákona Národnej rady Slovenskej republiky č. 123/1996 Z. z., zákona Národnej rady Slovenskej republiky č. 164/1996 Z. z., zákona Národnej rady Slovenskej republiky č. 222/1996 Z. z., zákona Národnej rady Slovenskej republiky č. 289/1996 Z. z., zákona Národnej rady Slovenskej republiky č. 290/1996 Z. z., zákona č. 288/1997 Z. z., zákona č. 379/1997 Z. z., zákona č. 70/1998 Z. z., zákona č. 76/1998 Z. z., zákona č. 126/1998 Z. z., zákona č. 129/1998 Z. z., zákona č. 140/1998 Z. z., zákona č. 143/1998 Z. z., zákona č. 144/1998 Z. z., zákona č. 161/1998 Z. z., zákona č. 178/1998 Z. z., zákona č. 179/1998 Z. z., zákona č. 194/1998 Z. z., zákona č. 263/1999 Z. z., zákona č. 264/1999 Z. z., zákona č. 119/2000 Z. z., zákona č. 142/2000 Z. z., zákona č. 236/2000 Z. z., zákona č. 238/2000 Z. z., zákona č. 268/2000 Z. z., zákona č. 338/2000 Z. z., zákona č. 223/2001 Z. z., zákona č. 279/2001 Z. z., zákona č. 488/2001 Z. z., zákona č. 554/2001 Z. z., zákona č. 261/2002 Z. z., zákona č. 284/2002 Z. z., zákona č. 506/2002 Z. z., zákona č. 190/2003 Z. z., zákona č. 219/2003 Z. z., zákona č. 245/2003 Z. z., zákona č. 423/2003 Z. z., zákona č. 515/2003 Z. z., zákona č. 586/2003 Z. z., zákona č. 602/2003 Z. z., zákona č. 347/2004 Z. z., zákona č. 350/2004 Z. z., zákona č. 365/2004 Z. z., zákona č. 420/2004 Z. z., zákona č. 533/2004 Z. z., zákona č. 544/2004 Z. z., </w:t>
      </w:r>
      <w:r w:rsidRPr="00F43B41">
        <w:rPr>
          <w:szCs w:val="24"/>
        </w:rPr>
        <w:lastRenderedPageBreak/>
        <w:t>zákona č. 578/2004 Z. z., zákona č. 624/2004 Z. z., zákona č. 650/2004 Z. z., zákona č. 656/2004 Z. z., zákona č. 725/2004 Z. z., zákona č. 8/2005 Z. z., zákona č. 93/2005 Z. z., zákona č. 331/2005 Z. z., zákona č. 340/2005 Z. z., zákona č. 351/2005 Z. z., zákona č. 470/2005 Z. z., zákona č. 473/2005 Z. z., zákona č. 491/2005 Z. z., zákona č. 555/2005 Z. z., zákona č. 567/2005 Z. z., zákona č. 124/2006 Z. z., zákona č. 126/2006 Z. z., zákona č. 17/2007 Z. z., zákona č. 99/2007 Z. z., zákona č. 193/2007 Z. z., zákona č. 218/2007 Z. z., zákona č. 358/2007 Z. z., zákona č. 577/2007 Z. z., zákona č. 112/2008 Z. z., zákona č. 445/2008 Z. z., zákona č. 448/2008 Z. z., zákona č. 186/2009 Z. z., zákona č. 492/2009 Z. z., zákona č. 568/2009 Z. z., zákona č. 129/2010 Z. z., zákona č. 136/2010 Z. z., zákona č. 556/2010 Z. z., zákona č. 249/2011 Z. z., zákona č. 324/2011 Z. z., zákona č. 362/2011 Z. z., zákona č. 392/2011 Z. z., zákona č. 395/2011 Z. z., zákona č. 251/2012 Z. z., zákona č. 314/2012 Z. z., zákona č. 321/2012 Z. z., zákona č. 351/2012 Z. z., zákona č. 447/2012 Z. z., zákona č. 39/2013 Z. z., zákona č. 94/2013 Z. z., zákona č. 95/2013 Z. z., zákona č. 180/2013 Z. z., zákona č. 218/2013 Z. z., zákona č. 1/2014 Z. z., zákona č. 35/2014 Z. z., zákona č. 58/2014 Z. z., zákona č. 182/2014 Z. z., zákona č. 204/2014 Z. z., zákona č. 219/2014 Z. z., zákona č. 321/2014 Z. z., zákona č. 333/2014 Z. z., zákona č. 399/2014 Z. z., zákona č. 77/2015 Z. z., zákona č. 79/2015 Z. z., zákona č.128/2015 Z. z., zákona č. 266/2015 Z. z., zákona č. 272/2015 Z. z., zákona č. 274/2015 Z. z., zákona č. 278/2015 Z. z., zákona č. 331/2015 Z. z., zákona č. 348/2015 Z. z., zákona č. 387/2015 Z. z., zákona č. 412/2015 Z. z., zákona č. 440/2015 Z. z., zákona č. 89/2016 Z. z., zákona č. 91/2016 Z. z., zákona č. 125/2016 Z. z., zákona č. 276/2017 Z. z., zákona č. 289/2017 Z. z., zákona č. 292/2017 Z. z., zákona č. 56/2018 Z. z., zákona č. 87/2018 Z. z., zákona č. 106/2018 Z. z., zákona č. 112/2018 Z. z., zákona č. 157/2018 Z. z., zákona č. 170/2018 Z. z., zákona č. 177/2018 Z. z., zákona č. 216/2018 Z. z., zákona č. 9/2019 Z. z., zákona č. 30/2019 Z. z., zákona č. 139/2019 Z. z., zákona č. 221/2019 Z. z., zákona č. 356/2019 Z. z., zákona č. 371/2019 Z. z., zákona č. 390/2019 Z. z., zákona č. 476/2019 Z. z., zákona č. 6/2020 Z. z., zákona č. 73/2020 Z. z., zákona č. 198/2020, zákona č. 279/2020 Z. z., zákona č. 75/2021 Z. z., zákona č. 261/2021 Z. z., zákona č. 500/2021 Z. z., zákona č. 114/2022 Z. z.,</w:t>
      </w:r>
      <w:r w:rsidR="002C1CD4">
        <w:t xml:space="preserve"> </w:t>
      </w:r>
      <w:r w:rsidR="002C1CD4" w:rsidRPr="002C1CD4">
        <w:rPr>
          <w:szCs w:val="24"/>
        </w:rPr>
        <w:t>zákona č. 249/2022 Z. z.,</w:t>
      </w:r>
      <w:r w:rsidRPr="00F43B41">
        <w:rPr>
          <w:szCs w:val="24"/>
        </w:rPr>
        <w:t xml:space="preserve"> zákona č. 256/2022 Z. z., zákona č. 8/2023 Z. z., zákona č. 146/2023 Z. z., zákona č. 205/2023 Z. z.</w:t>
      </w:r>
      <w:r w:rsidR="002C1CD4">
        <w:rPr>
          <w:szCs w:val="24"/>
        </w:rPr>
        <w:t xml:space="preserve">, </w:t>
      </w:r>
      <w:r w:rsidRPr="00F43B41">
        <w:rPr>
          <w:szCs w:val="24"/>
        </w:rPr>
        <w:t xml:space="preserve">zákona č. 309/2023 Z. z. </w:t>
      </w:r>
      <w:r w:rsidR="002C1CD4">
        <w:rPr>
          <w:szCs w:val="24"/>
        </w:rPr>
        <w:t xml:space="preserve">a zákona č. 106/2024 Z. z. </w:t>
      </w:r>
      <w:r w:rsidRPr="00F43B41">
        <w:rPr>
          <w:szCs w:val="24"/>
        </w:rPr>
        <w:t xml:space="preserve">sa mení </w:t>
      </w:r>
      <w:r w:rsidR="00D95DF1" w:rsidRPr="00F43B41">
        <w:rPr>
          <w:szCs w:val="24"/>
        </w:rPr>
        <w:t xml:space="preserve">a dopĺňa </w:t>
      </w:r>
      <w:r w:rsidRPr="00F43B41">
        <w:rPr>
          <w:szCs w:val="24"/>
        </w:rPr>
        <w:t>takto:</w:t>
      </w:r>
    </w:p>
    <w:p w14:paraId="330F0C75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0082E3EB" w14:textId="01FF2430" w:rsidR="00C44419" w:rsidRDefault="007544CA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1. </w:t>
      </w:r>
      <w:r w:rsidR="00C44419">
        <w:rPr>
          <w:color w:val="000000"/>
          <w:szCs w:val="24"/>
        </w:rPr>
        <w:t xml:space="preserve">V § 7a odsek 2 znie: </w:t>
      </w:r>
    </w:p>
    <w:p w14:paraId="341BFF35" w14:textId="311A6FD2" w:rsidR="00C44419" w:rsidRDefault="00C44419" w:rsidP="007544CA">
      <w:pPr>
        <w:spacing w:after="0"/>
        <w:jc w:val="both"/>
        <w:rPr>
          <w:color w:val="000000"/>
          <w:szCs w:val="24"/>
        </w:rPr>
      </w:pPr>
    </w:p>
    <w:p w14:paraId="5E40946B" w14:textId="3C0D4E22" w:rsidR="00C44419" w:rsidRDefault="00C44419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„(2) </w:t>
      </w:r>
      <w:r w:rsidRPr="00C44419">
        <w:rPr>
          <w:color w:val="000000"/>
          <w:szCs w:val="24"/>
        </w:rPr>
        <w:t xml:space="preserve">Osobitnú odbornú spôsobilosť spĺňa ten, kto spĺňa odbornú spôsobilosť podľa § 7 ods. 1 </w:t>
      </w:r>
      <w:r w:rsidR="000A4880">
        <w:rPr>
          <w:color w:val="000000"/>
          <w:szCs w:val="24"/>
        </w:rPr>
        <w:t>a</w:t>
      </w:r>
      <w:r w:rsidRPr="00C44419">
        <w:rPr>
          <w:color w:val="000000"/>
          <w:szCs w:val="24"/>
        </w:rPr>
        <w:t xml:space="preserve"> § 21 alebo spĺňa podmienky vzdelania uvedené </w:t>
      </w:r>
      <w:r w:rsidR="00C30C97">
        <w:rPr>
          <w:color w:val="000000"/>
          <w:szCs w:val="24"/>
        </w:rPr>
        <w:t xml:space="preserve">v </w:t>
      </w:r>
      <w:r w:rsidRPr="00C44419">
        <w:rPr>
          <w:color w:val="000000"/>
          <w:szCs w:val="24"/>
        </w:rPr>
        <w:t xml:space="preserve">§ 22 alebo </w:t>
      </w:r>
      <w:r w:rsidR="00C30C97">
        <w:rPr>
          <w:color w:val="000000"/>
          <w:szCs w:val="24"/>
        </w:rPr>
        <w:t xml:space="preserve">v </w:t>
      </w:r>
      <w:r w:rsidRPr="00C44419">
        <w:rPr>
          <w:color w:val="000000"/>
          <w:szCs w:val="24"/>
        </w:rPr>
        <w:t xml:space="preserve">§ 24 </w:t>
      </w:r>
      <w:r w:rsidR="00C30C97">
        <w:rPr>
          <w:color w:val="000000"/>
          <w:szCs w:val="24"/>
        </w:rPr>
        <w:t>a</w:t>
      </w:r>
      <w:r w:rsidRPr="00C44419">
        <w:rPr>
          <w:color w:val="000000"/>
          <w:szCs w:val="24"/>
        </w:rPr>
        <w:t xml:space="preserve"> príloh</w:t>
      </w:r>
      <w:r w:rsidR="00C30C97">
        <w:rPr>
          <w:color w:val="000000"/>
          <w:szCs w:val="24"/>
        </w:rPr>
        <w:t>e</w:t>
      </w:r>
      <w:r w:rsidRPr="00C44419">
        <w:rPr>
          <w:color w:val="000000"/>
          <w:szCs w:val="24"/>
        </w:rPr>
        <w:t xml:space="preserve"> č. 2 alebo nadobudol osvedčenie o získanom vzdelaní v akreditovanej vzdelávacej ustanovizni alebo osvedčenie o profesijnej kvalifikácii podľa § 22 ods. 1 písm. e).</w:t>
      </w:r>
      <w:r>
        <w:rPr>
          <w:color w:val="000000"/>
          <w:szCs w:val="24"/>
        </w:rPr>
        <w:t>“.</w:t>
      </w:r>
    </w:p>
    <w:p w14:paraId="7B149160" w14:textId="77777777" w:rsidR="00C44419" w:rsidRDefault="00C44419" w:rsidP="007544CA">
      <w:pPr>
        <w:spacing w:after="0"/>
        <w:jc w:val="both"/>
        <w:rPr>
          <w:color w:val="000000"/>
          <w:szCs w:val="24"/>
        </w:rPr>
      </w:pPr>
    </w:p>
    <w:p w14:paraId="55E3375D" w14:textId="7DDF2D57" w:rsidR="0043644A" w:rsidRDefault="00C879B8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 w:rsidR="0043644A">
        <w:rPr>
          <w:color w:val="000000"/>
          <w:szCs w:val="24"/>
        </w:rPr>
        <w:t>Poznámky pod čiarou k odkazom 31 a 31a znejú:</w:t>
      </w:r>
    </w:p>
    <w:p w14:paraId="0F8EC9FB" w14:textId="73E74C24" w:rsidR="0043644A" w:rsidRDefault="0043644A" w:rsidP="007544CA">
      <w:pPr>
        <w:spacing w:after="0"/>
        <w:jc w:val="both"/>
        <w:rPr>
          <w:color w:val="000000"/>
          <w:szCs w:val="24"/>
        </w:rPr>
      </w:pPr>
    </w:p>
    <w:p w14:paraId="638A0A46" w14:textId="2F463D16" w:rsidR="0043644A" w:rsidRPr="0043644A" w:rsidRDefault="0043644A" w:rsidP="0043644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„</w:t>
      </w:r>
      <w:r w:rsidRPr="00D87BA6">
        <w:rPr>
          <w:color w:val="000000"/>
          <w:szCs w:val="24"/>
          <w:vertAlign w:val="superscript"/>
        </w:rPr>
        <w:t>31</w:t>
      </w:r>
      <w:r w:rsidRPr="0043644A">
        <w:rPr>
          <w:color w:val="000000"/>
          <w:szCs w:val="24"/>
        </w:rPr>
        <w:t>) Zákon č. 245/2008 Z. z. o výchove a vzdelávaní (školský zákon) a o zmene a doplnení niektorých zákonov</w:t>
      </w:r>
      <w:r>
        <w:rPr>
          <w:color w:val="000000"/>
          <w:szCs w:val="24"/>
        </w:rPr>
        <w:t>.</w:t>
      </w:r>
    </w:p>
    <w:p w14:paraId="0B60F67F" w14:textId="657B4CC2" w:rsidR="0043644A" w:rsidRDefault="0043644A" w:rsidP="0043644A">
      <w:pPr>
        <w:spacing w:after="0"/>
        <w:jc w:val="both"/>
        <w:rPr>
          <w:color w:val="000000"/>
          <w:szCs w:val="24"/>
        </w:rPr>
      </w:pPr>
      <w:r w:rsidRPr="00D87BA6">
        <w:rPr>
          <w:color w:val="000000"/>
          <w:szCs w:val="24"/>
          <w:vertAlign w:val="superscript"/>
        </w:rPr>
        <w:t>31a</w:t>
      </w:r>
      <w:r w:rsidRPr="0043644A">
        <w:rPr>
          <w:color w:val="000000"/>
          <w:szCs w:val="24"/>
        </w:rPr>
        <w:t>) Zákon č. ..../2024 Z. z. o vzdelávaní dospelých a o zmene a doplnení niektorých zákonov</w:t>
      </w:r>
      <w:r>
        <w:rPr>
          <w:color w:val="000000"/>
          <w:szCs w:val="24"/>
        </w:rPr>
        <w:t>.</w:t>
      </w:r>
      <w:r w:rsidRPr="0043644A">
        <w:rPr>
          <w:color w:val="000000"/>
          <w:szCs w:val="24"/>
        </w:rPr>
        <w:t>“.</w:t>
      </w:r>
    </w:p>
    <w:p w14:paraId="257D8263" w14:textId="77777777" w:rsidR="0043644A" w:rsidRDefault="0043644A" w:rsidP="007544CA">
      <w:pPr>
        <w:spacing w:after="0"/>
        <w:jc w:val="both"/>
        <w:rPr>
          <w:color w:val="000000"/>
          <w:szCs w:val="24"/>
        </w:rPr>
      </w:pPr>
    </w:p>
    <w:p w14:paraId="2BB2C575" w14:textId="3E2D3AC8" w:rsidR="000849D2" w:rsidRPr="00F43B41" w:rsidRDefault="00C879B8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 </w:t>
      </w:r>
      <w:r w:rsidR="007544CA" w:rsidRPr="00F43B41">
        <w:rPr>
          <w:color w:val="000000"/>
          <w:szCs w:val="24"/>
        </w:rPr>
        <w:t>V § 22 ods. 1 písm</w:t>
      </w:r>
      <w:r w:rsidR="000849D2" w:rsidRPr="00F43B41">
        <w:rPr>
          <w:color w:val="000000"/>
          <w:szCs w:val="24"/>
        </w:rPr>
        <w:t>eno</w:t>
      </w:r>
      <w:r w:rsidR="007544CA" w:rsidRPr="00F43B41">
        <w:rPr>
          <w:color w:val="000000"/>
          <w:szCs w:val="24"/>
        </w:rPr>
        <w:t xml:space="preserve"> e) </w:t>
      </w:r>
      <w:r w:rsidR="000849D2" w:rsidRPr="00F43B41">
        <w:rPr>
          <w:color w:val="000000"/>
          <w:szCs w:val="24"/>
        </w:rPr>
        <w:t>znie:</w:t>
      </w:r>
    </w:p>
    <w:p w14:paraId="2325F59C" w14:textId="77777777" w:rsidR="000849D2" w:rsidRPr="00F43B41" w:rsidRDefault="000849D2" w:rsidP="007544CA">
      <w:pPr>
        <w:spacing w:after="0"/>
        <w:jc w:val="both"/>
        <w:rPr>
          <w:color w:val="000000"/>
          <w:szCs w:val="24"/>
        </w:rPr>
      </w:pPr>
    </w:p>
    <w:p w14:paraId="635DC157" w14:textId="7E230B7A" w:rsidR="007544CA" w:rsidRPr="00F43B41" w:rsidRDefault="000849D2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„e) osvedčení</w:t>
      </w:r>
      <w:r w:rsidR="006A2B6C">
        <w:rPr>
          <w:color w:val="000000"/>
          <w:szCs w:val="24"/>
        </w:rPr>
        <w:t>m</w:t>
      </w:r>
      <w:r w:rsidRPr="00F43B41">
        <w:rPr>
          <w:color w:val="000000"/>
          <w:szCs w:val="24"/>
        </w:rPr>
        <w:t xml:space="preserve"> o </w:t>
      </w:r>
      <w:r w:rsidR="007544CA" w:rsidRPr="00F43B41">
        <w:rPr>
          <w:color w:val="000000"/>
          <w:szCs w:val="24"/>
        </w:rPr>
        <w:t>profesijnej</w:t>
      </w:r>
      <w:r w:rsidRPr="00F43B41">
        <w:rPr>
          <w:color w:val="000000"/>
          <w:szCs w:val="24"/>
        </w:rPr>
        <w:t xml:space="preserve"> kvalifikácii podľa osobitného </w:t>
      </w:r>
      <w:r w:rsidR="007C1B2E" w:rsidRPr="00F43B41">
        <w:rPr>
          <w:color w:val="000000"/>
          <w:szCs w:val="24"/>
        </w:rPr>
        <w:t>predpisu</w:t>
      </w:r>
      <w:r w:rsidRPr="00F43B41">
        <w:rPr>
          <w:color w:val="000000"/>
          <w:szCs w:val="24"/>
        </w:rPr>
        <w:t>,</w:t>
      </w:r>
      <w:r w:rsidR="007C1B2E" w:rsidRPr="00F43B41">
        <w:rPr>
          <w:color w:val="000000"/>
          <w:szCs w:val="24"/>
          <w:vertAlign w:val="superscript"/>
        </w:rPr>
        <w:t>31c</w:t>
      </w:r>
      <w:r w:rsidR="007C1B2E" w:rsidRPr="00F43B41">
        <w:rPr>
          <w:color w:val="000000"/>
          <w:szCs w:val="24"/>
        </w:rPr>
        <w:t>)</w:t>
      </w:r>
      <w:r w:rsidR="00927813" w:rsidRPr="00F43B41">
        <w:rPr>
          <w:color w:val="000000"/>
          <w:szCs w:val="24"/>
        </w:rPr>
        <w:t xml:space="preserve"> alebo</w:t>
      </w:r>
      <w:r w:rsidR="007C1B2E" w:rsidRPr="00F43B41">
        <w:rPr>
          <w:color w:val="000000"/>
          <w:szCs w:val="24"/>
        </w:rPr>
        <w:t>“.</w:t>
      </w:r>
    </w:p>
    <w:p w14:paraId="636A517F" w14:textId="00C56C80" w:rsidR="000849D2" w:rsidRPr="00F43B41" w:rsidRDefault="000849D2" w:rsidP="007544CA">
      <w:pPr>
        <w:spacing w:after="0"/>
        <w:jc w:val="both"/>
        <w:rPr>
          <w:color w:val="000000"/>
          <w:szCs w:val="24"/>
        </w:rPr>
      </w:pPr>
    </w:p>
    <w:p w14:paraId="30E02B8A" w14:textId="15E256AB" w:rsidR="000849D2" w:rsidRPr="00F43B41" w:rsidRDefault="000849D2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lastRenderedPageBreak/>
        <w:t>Poznámka pod čiarou k odkazu 31c znie:</w:t>
      </w:r>
    </w:p>
    <w:p w14:paraId="2723A920" w14:textId="05248900" w:rsidR="000849D2" w:rsidRPr="00F43B41" w:rsidRDefault="000849D2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„</w:t>
      </w:r>
      <w:r w:rsidRPr="00F43B41">
        <w:rPr>
          <w:color w:val="000000"/>
          <w:szCs w:val="24"/>
          <w:vertAlign w:val="superscript"/>
        </w:rPr>
        <w:t>31c</w:t>
      </w:r>
      <w:r w:rsidRPr="00F43B41">
        <w:rPr>
          <w:color w:val="000000"/>
          <w:szCs w:val="24"/>
        </w:rPr>
        <w:t xml:space="preserve">) </w:t>
      </w:r>
      <w:bookmarkStart w:id="18" w:name="_Hlk158885045"/>
      <w:r w:rsidRPr="00F43B41">
        <w:rPr>
          <w:color w:val="000000"/>
          <w:szCs w:val="24"/>
        </w:rPr>
        <w:t>Zákon č. .../2024 Z. z.</w:t>
      </w:r>
      <w:bookmarkEnd w:id="18"/>
      <w:r w:rsidRPr="00F43B41">
        <w:rPr>
          <w:color w:val="000000"/>
          <w:szCs w:val="24"/>
        </w:rPr>
        <w:t>“.</w:t>
      </w:r>
    </w:p>
    <w:p w14:paraId="51539A4F" w14:textId="0F53B99F" w:rsidR="007C1B2E" w:rsidRPr="00F43B41" w:rsidRDefault="007C1B2E" w:rsidP="007544CA">
      <w:pPr>
        <w:spacing w:after="0"/>
        <w:jc w:val="both"/>
        <w:rPr>
          <w:color w:val="000000"/>
          <w:szCs w:val="24"/>
        </w:rPr>
      </w:pPr>
    </w:p>
    <w:p w14:paraId="1A04B1FA" w14:textId="65A87C72" w:rsidR="007C1B2E" w:rsidRPr="00F43B41" w:rsidRDefault="00C879B8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7C1B2E" w:rsidRPr="00F43B41">
        <w:rPr>
          <w:color w:val="000000"/>
          <w:szCs w:val="24"/>
        </w:rPr>
        <w:t>. V § 22 ods. 1 písm. f) sa na konci bodka nahrádza slovom „alebo“.</w:t>
      </w:r>
    </w:p>
    <w:p w14:paraId="207371E5" w14:textId="07E52873" w:rsidR="007C1B2E" w:rsidRPr="00F43B41" w:rsidRDefault="007C1B2E" w:rsidP="007544CA">
      <w:pPr>
        <w:spacing w:after="0"/>
        <w:jc w:val="both"/>
        <w:rPr>
          <w:color w:val="000000"/>
          <w:szCs w:val="24"/>
        </w:rPr>
      </w:pPr>
    </w:p>
    <w:p w14:paraId="7D4D7779" w14:textId="0BBB0B24" w:rsidR="007C1B2E" w:rsidRPr="00F43B41" w:rsidRDefault="00C879B8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="007C1B2E" w:rsidRPr="00F43B41">
        <w:rPr>
          <w:color w:val="000000"/>
          <w:szCs w:val="24"/>
        </w:rPr>
        <w:t>. V § 22 sa odsek 1 dopĺňa písmenom g), ktoré znie:</w:t>
      </w:r>
    </w:p>
    <w:p w14:paraId="266A706B" w14:textId="5C677723" w:rsidR="007C1B2E" w:rsidRPr="00F43B41" w:rsidRDefault="007C1B2E" w:rsidP="007544CA">
      <w:pPr>
        <w:spacing w:after="0"/>
        <w:jc w:val="both"/>
        <w:rPr>
          <w:color w:val="000000"/>
          <w:szCs w:val="24"/>
        </w:rPr>
      </w:pPr>
    </w:p>
    <w:p w14:paraId="08525162" w14:textId="49889DB1" w:rsidR="007C1B2E" w:rsidRPr="00F43B41" w:rsidRDefault="007C1B2E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„</w:t>
      </w:r>
      <w:bookmarkStart w:id="19" w:name="_Hlk158884943"/>
      <w:r w:rsidRPr="00F43B41">
        <w:rPr>
          <w:color w:val="000000"/>
          <w:szCs w:val="24"/>
        </w:rPr>
        <w:t>g) osvedčením o profesijnej kvalifikácii s prívlastkom „majster“ a majstrovským diplomom.“.</w:t>
      </w:r>
      <w:bookmarkEnd w:id="19"/>
    </w:p>
    <w:p w14:paraId="1ECF0278" w14:textId="77777777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</w:p>
    <w:p w14:paraId="617D8216" w14:textId="21A722DF" w:rsidR="00FA3798" w:rsidRDefault="00C879B8" w:rsidP="00ED1032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6</w:t>
      </w:r>
      <w:r w:rsidR="007544CA" w:rsidRPr="00F43B41">
        <w:rPr>
          <w:color w:val="000000"/>
          <w:szCs w:val="24"/>
        </w:rPr>
        <w:t xml:space="preserve">. </w:t>
      </w:r>
      <w:r w:rsidR="00FA3798">
        <w:rPr>
          <w:color w:val="000000"/>
          <w:szCs w:val="24"/>
        </w:rPr>
        <w:t>V § 57 odsek 5 znie:</w:t>
      </w:r>
    </w:p>
    <w:p w14:paraId="4973A5AB" w14:textId="77777777" w:rsidR="00C879B8" w:rsidRDefault="00C879B8" w:rsidP="00ED1032">
      <w:pPr>
        <w:spacing w:after="0"/>
        <w:jc w:val="both"/>
        <w:rPr>
          <w:color w:val="000000"/>
          <w:szCs w:val="24"/>
        </w:rPr>
      </w:pPr>
    </w:p>
    <w:p w14:paraId="5F2F5333" w14:textId="6AA9EADC" w:rsidR="00FA3798" w:rsidRDefault="00FA3798" w:rsidP="00ED1032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„(5) </w:t>
      </w:r>
      <w:r w:rsidRPr="00FA3798">
        <w:rPr>
          <w:color w:val="000000"/>
          <w:szCs w:val="24"/>
        </w:rPr>
        <w:t>Po pozastavení prevádzkovania živnosti podnikateľ nadobudne živnostenské oprávnenie uplynutím doby pozastavenia prevádzkovania živnosti uvedenej v oznámení o pozastavení alebo v oznámení o zmene doby pozastavenia prevádzkovania živnosti.</w:t>
      </w:r>
      <w:r>
        <w:rPr>
          <w:color w:val="000000"/>
          <w:szCs w:val="24"/>
        </w:rPr>
        <w:t>“.</w:t>
      </w:r>
    </w:p>
    <w:p w14:paraId="0D0986A2" w14:textId="77777777" w:rsidR="00FA3798" w:rsidRDefault="00FA3798" w:rsidP="00ED1032">
      <w:pPr>
        <w:spacing w:after="0"/>
        <w:jc w:val="both"/>
        <w:rPr>
          <w:color w:val="000000"/>
          <w:szCs w:val="24"/>
        </w:rPr>
      </w:pPr>
    </w:p>
    <w:p w14:paraId="522D39A2" w14:textId="4F395FDF" w:rsidR="00EE406E" w:rsidRDefault="00C879B8" w:rsidP="00ED1032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7. </w:t>
      </w:r>
      <w:r w:rsidR="00D31FD3">
        <w:rPr>
          <w:color w:val="000000"/>
          <w:szCs w:val="24"/>
        </w:rPr>
        <w:t>Za § 80an sa vkladá § 80ao, ktorý vrátane nadpisu znie:</w:t>
      </w:r>
    </w:p>
    <w:p w14:paraId="26B278EB" w14:textId="27D5968E" w:rsidR="00D31FD3" w:rsidRDefault="00D31FD3" w:rsidP="00ED1032">
      <w:pPr>
        <w:spacing w:after="0"/>
        <w:jc w:val="both"/>
        <w:rPr>
          <w:color w:val="000000"/>
          <w:szCs w:val="24"/>
        </w:rPr>
      </w:pPr>
    </w:p>
    <w:p w14:paraId="47FD8E7E" w14:textId="4DCB40BC" w:rsidR="00D31FD3" w:rsidRDefault="00D31FD3" w:rsidP="00D87BA6">
      <w:pPr>
        <w:spacing w:after="0"/>
        <w:jc w:val="center"/>
        <w:rPr>
          <w:color w:val="000000"/>
          <w:szCs w:val="24"/>
        </w:rPr>
      </w:pPr>
      <w:r>
        <w:rPr>
          <w:color w:val="000000"/>
          <w:szCs w:val="24"/>
        </w:rPr>
        <w:t>„§ 80ao</w:t>
      </w:r>
    </w:p>
    <w:p w14:paraId="684B8C5F" w14:textId="1957FDD5" w:rsidR="00EE406E" w:rsidRDefault="00D31FD3" w:rsidP="00D31FD3">
      <w:pPr>
        <w:spacing w:after="0"/>
        <w:jc w:val="center"/>
        <w:rPr>
          <w:color w:val="000000"/>
          <w:szCs w:val="24"/>
        </w:rPr>
      </w:pPr>
      <w:r w:rsidRPr="00D31FD3">
        <w:rPr>
          <w:color w:val="000000"/>
          <w:szCs w:val="24"/>
        </w:rPr>
        <w:t>Prechodné ustanoveni</w:t>
      </w:r>
      <w:r w:rsidR="004912B2">
        <w:rPr>
          <w:color w:val="000000"/>
          <w:szCs w:val="24"/>
        </w:rPr>
        <w:t>a</w:t>
      </w:r>
      <w:r w:rsidRPr="00D31FD3">
        <w:rPr>
          <w:color w:val="000000"/>
          <w:szCs w:val="24"/>
        </w:rPr>
        <w:t xml:space="preserve"> k úpravám účinným od 1. </w:t>
      </w:r>
      <w:r>
        <w:rPr>
          <w:color w:val="000000"/>
          <w:szCs w:val="24"/>
        </w:rPr>
        <w:t>januára</w:t>
      </w:r>
      <w:r w:rsidRPr="00D31FD3">
        <w:rPr>
          <w:color w:val="000000"/>
          <w:szCs w:val="24"/>
        </w:rPr>
        <w:t xml:space="preserve"> 2025</w:t>
      </w:r>
    </w:p>
    <w:p w14:paraId="26E5663B" w14:textId="498FAA25" w:rsidR="00D31FD3" w:rsidRDefault="00D31FD3" w:rsidP="00D31FD3">
      <w:pPr>
        <w:spacing w:after="0"/>
        <w:jc w:val="center"/>
        <w:rPr>
          <w:color w:val="000000"/>
          <w:szCs w:val="24"/>
        </w:rPr>
      </w:pPr>
    </w:p>
    <w:p w14:paraId="3E74E2F9" w14:textId="572A0A19" w:rsidR="004912B2" w:rsidRDefault="004912B2" w:rsidP="002F66D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(1) </w:t>
      </w:r>
      <w:r w:rsidRPr="004912B2">
        <w:rPr>
          <w:color w:val="000000"/>
          <w:szCs w:val="24"/>
        </w:rPr>
        <w:t>Živnostenské oprávnenia na vykonávanie činnosti: Sprievodca cestovného ruchu, Wellness masérske služby, Sprostredkovanie predaja, prenájmu a kúpy nehnuteľnosti (realitná činnosť), Zasielateľstvo, vydané podľa doterajších predpisov do 31</w:t>
      </w:r>
      <w:r w:rsidR="0041781B">
        <w:rPr>
          <w:color w:val="000000"/>
          <w:szCs w:val="24"/>
        </w:rPr>
        <w:t>.</w:t>
      </w:r>
      <w:r w:rsidRPr="004912B2">
        <w:rPr>
          <w:color w:val="000000"/>
          <w:szCs w:val="24"/>
        </w:rPr>
        <w:t xml:space="preserve"> decembra 2024 zostávajú zachované</w:t>
      </w:r>
      <w:r>
        <w:rPr>
          <w:color w:val="000000"/>
          <w:szCs w:val="24"/>
        </w:rPr>
        <w:t>.</w:t>
      </w:r>
    </w:p>
    <w:p w14:paraId="62B6B790" w14:textId="77777777" w:rsidR="004912B2" w:rsidRDefault="004912B2" w:rsidP="002F66DA">
      <w:pPr>
        <w:spacing w:after="0"/>
        <w:jc w:val="both"/>
        <w:rPr>
          <w:color w:val="000000"/>
          <w:szCs w:val="24"/>
        </w:rPr>
      </w:pPr>
    </w:p>
    <w:p w14:paraId="277F1693" w14:textId="5FE4BB6F" w:rsidR="00D31FD3" w:rsidRDefault="004912B2" w:rsidP="002F66D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(2) </w:t>
      </w:r>
      <w:r w:rsidR="00D31FD3" w:rsidRPr="00D31FD3">
        <w:rPr>
          <w:color w:val="000000"/>
          <w:szCs w:val="24"/>
        </w:rPr>
        <w:t xml:space="preserve">Živnostenské oprávnenia na vykonávanie činnosti </w:t>
      </w:r>
      <w:r w:rsidR="004C6885">
        <w:rPr>
          <w:color w:val="000000"/>
          <w:szCs w:val="24"/>
        </w:rPr>
        <w:t>v</w:t>
      </w:r>
      <w:r w:rsidR="00D31FD3" w:rsidRPr="00D31FD3">
        <w:rPr>
          <w:color w:val="000000"/>
          <w:szCs w:val="24"/>
        </w:rPr>
        <w:t xml:space="preserve">ykonávanie skúšky na overenie odbornej spôsobilosti podľa predpisov účinných do 31. decembra 2024 zostávajú zachované do uplynutia platnosti dokladu </w:t>
      </w:r>
      <w:r w:rsidR="0041781B">
        <w:rPr>
          <w:color w:val="000000"/>
          <w:szCs w:val="24"/>
        </w:rPr>
        <w:t xml:space="preserve">o </w:t>
      </w:r>
      <w:r w:rsidR="004C6885">
        <w:rPr>
          <w:color w:val="000000"/>
          <w:szCs w:val="24"/>
        </w:rPr>
        <w:t xml:space="preserve">získanej </w:t>
      </w:r>
      <w:r w:rsidR="00D31FD3" w:rsidRPr="00D31FD3">
        <w:rPr>
          <w:color w:val="000000"/>
          <w:szCs w:val="24"/>
        </w:rPr>
        <w:t>odbornej spôsobilosti, najneskôr však do 31. decembra 2025.</w:t>
      </w:r>
      <w:r w:rsidR="00D31FD3">
        <w:rPr>
          <w:color w:val="000000"/>
          <w:szCs w:val="24"/>
        </w:rPr>
        <w:t>“.</w:t>
      </w:r>
    </w:p>
    <w:p w14:paraId="411A85FB" w14:textId="77777777" w:rsidR="00D31FD3" w:rsidRDefault="00D31FD3" w:rsidP="00ED1032">
      <w:pPr>
        <w:spacing w:after="0"/>
        <w:jc w:val="both"/>
        <w:rPr>
          <w:color w:val="000000"/>
          <w:szCs w:val="24"/>
        </w:rPr>
      </w:pPr>
    </w:p>
    <w:p w14:paraId="35273E11" w14:textId="53A71766" w:rsidR="00281A6F" w:rsidRDefault="00C879B8" w:rsidP="00ED1032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8. </w:t>
      </w:r>
      <w:r w:rsidR="00281A6F">
        <w:rPr>
          <w:color w:val="000000"/>
          <w:szCs w:val="24"/>
        </w:rPr>
        <w:t>V prílohe č. 1 </w:t>
      </w:r>
      <w:r w:rsidR="004C6885">
        <w:rPr>
          <w:color w:val="000000"/>
          <w:szCs w:val="24"/>
        </w:rPr>
        <w:t>skupine</w:t>
      </w:r>
      <w:r w:rsidR="00281A6F">
        <w:rPr>
          <w:color w:val="000000"/>
          <w:szCs w:val="24"/>
        </w:rPr>
        <w:t xml:space="preserve"> 104 </w:t>
      </w:r>
      <w:r w:rsidR="008D1610" w:rsidRPr="008D1610">
        <w:rPr>
          <w:color w:val="000000"/>
          <w:szCs w:val="24"/>
        </w:rPr>
        <w:t>- Výroba zdravotníckych výrobkov, presných a optických prístrojov a</w:t>
      </w:r>
      <w:r w:rsidR="008D1610">
        <w:rPr>
          <w:color w:val="000000"/>
          <w:szCs w:val="24"/>
        </w:rPr>
        <w:t> </w:t>
      </w:r>
      <w:r w:rsidR="008D1610" w:rsidRPr="008D1610">
        <w:rPr>
          <w:color w:val="000000"/>
          <w:szCs w:val="24"/>
        </w:rPr>
        <w:t>hodín</w:t>
      </w:r>
      <w:r w:rsidR="008D1610">
        <w:rPr>
          <w:color w:val="000000"/>
          <w:szCs w:val="24"/>
        </w:rPr>
        <w:t xml:space="preserve"> sa vypúšťajú </w:t>
      </w:r>
      <w:r w:rsidR="004C6885">
        <w:rPr>
          <w:color w:val="000000"/>
          <w:szCs w:val="24"/>
        </w:rPr>
        <w:t xml:space="preserve">živnosti s </w:t>
      </w:r>
      <w:r w:rsidR="008D1610">
        <w:rPr>
          <w:color w:val="000000"/>
          <w:szCs w:val="24"/>
        </w:rPr>
        <w:t>poradov</w:t>
      </w:r>
      <w:r w:rsidR="004C6885">
        <w:rPr>
          <w:color w:val="000000"/>
          <w:szCs w:val="24"/>
        </w:rPr>
        <w:t>ým</w:t>
      </w:r>
      <w:r w:rsidR="008D1610">
        <w:rPr>
          <w:color w:val="000000"/>
          <w:szCs w:val="24"/>
        </w:rPr>
        <w:t xml:space="preserve"> čísl</w:t>
      </w:r>
      <w:r w:rsidR="004C6885">
        <w:rPr>
          <w:color w:val="000000"/>
          <w:szCs w:val="24"/>
        </w:rPr>
        <w:t>om</w:t>
      </w:r>
      <w:r w:rsidR="008D1610">
        <w:rPr>
          <w:color w:val="000000"/>
          <w:szCs w:val="24"/>
        </w:rPr>
        <w:t xml:space="preserve"> 9 a 10.</w:t>
      </w:r>
    </w:p>
    <w:p w14:paraId="2D8A9C35" w14:textId="77777777" w:rsidR="00281A6F" w:rsidRDefault="00281A6F" w:rsidP="00ED1032">
      <w:pPr>
        <w:spacing w:after="0"/>
        <w:jc w:val="both"/>
        <w:rPr>
          <w:color w:val="000000"/>
          <w:szCs w:val="24"/>
        </w:rPr>
      </w:pPr>
    </w:p>
    <w:p w14:paraId="348B24B3" w14:textId="4E1992D0" w:rsidR="00C1619A" w:rsidRDefault="00C879B8" w:rsidP="00ED1032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9</w:t>
      </w:r>
      <w:r w:rsidR="008D1610">
        <w:rPr>
          <w:color w:val="000000"/>
          <w:szCs w:val="24"/>
        </w:rPr>
        <w:t xml:space="preserve">. </w:t>
      </w:r>
      <w:r w:rsidR="00C1619A">
        <w:rPr>
          <w:color w:val="000000"/>
          <w:szCs w:val="24"/>
        </w:rPr>
        <w:t xml:space="preserve">V prílohe č. 2 </w:t>
      </w:r>
      <w:r w:rsidR="004C6885">
        <w:rPr>
          <w:color w:val="000000"/>
          <w:szCs w:val="24"/>
        </w:rPr>
        <w:t>skupine</w:t>
      </w:r>
      <w:r w:rsidR="00C1619A" w:rsidRPr="002C1CD4">
        <w:rPr>
          <w:color w:val="000000"/>
          <w:szCs w:val="24"/>
        </w:rPr>
        <w:t xml:space="preserve"> 214</w:t>
      </w:r>
      <w:r w:rsidR="00C1619A">
        <w:rPr>
          <w:color w:val="000000"/>
          <w:szCs w:val="24"/>
        </w:rPr>
        <w:t xml:space="preserve"> </w:t>
      </w:r>
      <w:r w:rsidR="00C1619A" w:rsidRPr="002C1CD4">
        <w:rPr>
          <w:color w:val="000000"/>
          <w:szCs w:val="24"/>
        </w:rPr>
        <w:t xml:space="preserve">– Ostatné </w:t>
      </w:r>
      <w:r w:rsidR="004C6885">
        <w:rPr>
          <w:color w:val="000000"/>
          <w:szCs w:val="24"/>
        </w:rPr>
        <w:t xml:space="preserve">živnosť s </w:t>
      </w:r>
      <w:r w:rsidR="00C1619A" w:rsidRPr="00F43B41">
        <w:rPr>
          <w:color w:val="000000"/>
          <w:szCs w:val="24"/>
        </w:rPr>
        <w:t>poradov</w:t>
      </w:r>
      <w:r w:rsidR="004C6885">
        <w:rPr>
          <w:color w:val="000000"/>
          <w:szCs w:val="24"/>
        </w:rPr>
        <w:t>ým</w:t>
      </w:r>
      <w:r w:rsidR="00C1619A" w:rsidRPr="00F43B41">
        <w:rPr>
          <w:color w:val="000000"/>
          <w:szCs w:val="24"/>
        </w:rPr>
        <w:t xml:space="preserve"> číslo</w:t>
      </w:r>
      <w:r w:rsidR="004C6885">
        <w:rPr>
          <w:color w:val="000000"/>
          <w:szCs w:val="24"/>
        </w:rPr>
        <w:t>m</w:t>
      </w:r>
      <w:r w:rsidR="00C1619A" w:rsidRPr="00F43B41">
        <w:rPr>
          <w:color w:val="000000"/>
          <w:szCs w:val="24"/>
        </w:rPr>
        <w:t xml:space="preserve"> </w:t>
      </w:r>
      <w:r w:rsidR="00C1619A">
        <w:rPr>
          <w:color w:val="000000"/>
          <w:szCs w:val="24"/>
        </w:rPr>
        <w:t>23</w:t>
      </w:r>
      <w:r w:rsidR="00C1619A" w:rsidRPr="00F43B41">
        <w:rPr>
          <w:color w:val="000000"/>
          <w:szCs w:val="24"/>
        </w:rPr>
        <w:t xml:space="preserve"> znie</w:t>
      </w:r>
      <w:r w:rsidR="00C1619A">
        <w:rPr>
          <w:color w:val="000000"/>
          <w:szCs w:val="24"/>
        </w:rPr>
        <w:t>:</w:t>
      </w:r>
    </w:p>
    <w:p w14:paraId="5DBBA832" w14:textId="03307357" w:rsidR="00C1619A" w:rsidRDefault="00C1619A" w:rsidP="00ED1032">
      <w:pPr>
        <w:spacing w:after="0"/>
        <w:jc w:val="both"/>
        <w:rPr>
          <w:color w:val="000000"/>
          <w:szCs w:val="24"/>
        </w:rPr>
      </w:pPr>
    </w:p>
    <w:p w14:paraId="3EE907DF" w14:textId="77777777" w:rsidR="00C1619A" w:rsidRDefault="00C1619A" w:rsidP="00ED1032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3070"/>
        <w:gridCol w:w="2672"/>
        <w:gridCol w:w="2317"/>
        <w:gridCol w:w="383"/>
      </w:tblGrid>
      <w:tr w:rsidR="00C1619A" w:rsidRPr="00D87BA6" w14:paraId="6392AEFB" w14:textId="77777777" w:rsidTr="0003780B">
        <w:tc>
          <w:tcPr>
            <w:tcW w:w="624" w:type="dxa"/>
            <w:shd w:val="clear" w:color="auto" w:fill="auto"/>
            <w:vAlign w:val="center"/>
          </w:tcPr>
          <w:p w14:paraId="0CDFD65F" w14:textId="3902FBC3" w:rsidR="00C1619A" w:rsidRPr="00D87BA6" w:rsidRDefault="00C1619A" w:rsidP="0003780B">
            <w:pPr>
              <w:spacing w:after="0"/>
              <w:rPr>
                <w:color w:val="000000"/>
                <w:szCs w:val="24"/>
              </w:rPr>
            </w:pPr>
            <w:r w:rsidRPr="00D87BA6">
              <w:rPr>
                <w:color w:val="000000"/>
                <w:szCs w:val="24"/>
              </w:rPr>
              <w:t>23.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022FC49F" w14:textId="16F6A9D6" w:rsidR="00C1619A" w:rsidRPr="00D87BA6" w:rsidRDefault="00C1619A" w:rsidP="0003780B">
            <w:pPr>
              <w:spacing w:after="0"/>
              <w:rPr>
                <w:color w:val="000000"/>
                <w:szCs w:val="24"/>
              </w:rPr>
            </w:pPr>
            <w:r w:rsidRPr="00D87BA6">
              <w:rPr>
                <w:color w:val="000000"/>
                <w:szCs w:val="24"/>
              </w:rPr>
              <w:t>Vyučovanie v odbore cudzích jazykov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3B1A23BE" w14:textId="748D8115" w:rsidR="008F5686" w:rsidRPr="00D87BA6" w:rsidRDefault="008F5686" w:rsidP="008F5686">
            <w:pPr>
              <w:spacing w:after="0"/>
              <w:rPr>
                <w:color w:val="000000"/>
                <w:szCs w:val="24"/>
              </w:rPr>
            </w:pPr>
            <w:r w:rsidRPr="00D87BA6">
              <w:rPr>
                <w:color w:val="000000"/>
                <w:szCs w:val="24"/>
              </w:rPr>
              <w:t xml:space="preserve">- </w:t>
            </w:r>
            <w:r w:rsidR="004C6885">
              <w:rPr>
                <w:color w:val="000000"/>
                <w:szCs w:val="24"/>
              </w:rPr>
              <w:t>vysokoškolské vzdelanie zamerané na</w:t>
            </w:r>
            <w:r w:rsidRPr="00D87BA6">
              <w:rPr>
                <w:color w:val="000000"/>
                <w:szCs w:val="24"/>
              </w:rPr>
              <w:t xml:space="preserve"> príslušn</w:t>
            </w:r>
            <w:r w:rsidR="004C6885">
              <w:rPr>
                <w:color w:val="000000"/>
                <w:szCs w:val="24"/>
              </w:rPr>
              <w:t>é</w:t>
            </w:r>
            <w:r w:rsidRPr="00D87BA6">
              <w:rPr>
                <w:color w:val="000000"/>
                <w:szCs w:val="24"/>
              </w:rPr>
              <w:t xml:space="preserve"> jazyk</w:t>
            </w:r>
            <w:r w:rsidR="004C6885">
              <w:rPr>
                <w:color w:val="000000"/>
                <w:szCs w:val="24"/>
              </w:rPr>
              <w:t>y</w:t>
            </w:r>
            <w:r w:rsidRPr="00D87BA6">
              <w:rPr>
                <w:color w:val="000000"/>
                <w:szCs w:val="24"/>
              </w:rPr>
              <w:t xml:space="preserve"> alebo </w:t>
            </w:r>
            <w:r w:rsidR="004C6885">
              <w:rPr>
                <w:color w:val="000000"/>
                <w:szCs w:val="24"/>
              </w:rPr>
              <w:t xml:space="preserve">vysokoškolské vzdelanie </w:t>
            </w:r>
            <w:r w:rsidRPr="00D87BA6">
              <w:rPr>
                <w:color w:val="000000"/>
                <w:szCs w:val="24"/>
              </w:rPr>
              <w:t xml:space="preserve">v príslušnom jazyku alebo </w:t>
            </w:r>
            <w:r w:rsidR="004C6885">
              <w:rPr>
                <w:color w:val="000000"/>
                <w:szCs w:val="24"/>
              </w:rPr>
              <w:t xml:space="preserve">úspešné vykonanie </w:t>
            </w:r>
            <w:r w:rsidRPr="00D87BA6">
              <w:rPr>
                <w:color w:val="000000"/>
                <w:szCs w:val="24"/>
              </w:rPr>
              <w:t>štátnej jazykovej skúšky alebo</w:t>
            </w:r>
          </w:p>
          <w:p w14:paraId="7D96AD86" w14:textId="63975057" w:rsidR="00C1619A" w:rsidRPr="00D87BA6" w:rsidRDefault="008F5686" w:rsidP="008F5686">
            <w:pPr>
              <w:spacing w:after="0"/>
              <w:rPr>
                <w:color w:val="000000"/>
                <w:szCs w:val="24"/>
              </w:rPr>
            </w:pPr>
            <w:r w:rsidRPr="00D87BA6">
              <w:rPr>
                <w:color w:val="000000"/>
                <w:szCs w:val="24"/>
              </w:rPr>
              <w:t xml:space="preserve">- preukázanie aspoň </w:t>
            </w:r>
            <w:r w:rsidR="004C6885">
              <w:rPr>
                <w:color w:val="000000"/>
                <w:szCs w:val="24"/>
              </w:rPr>
              <w:t>desať</w:t>
            </w:r>
            <w:r w:rsidRPr="00D87BA6">
              <w:rPr>
                <w:color w:val="000000"/>
                <w:szCs w:val="24"/>
              </w:rPr>
              <w:t xml:space="preserve">ročného pobytu v </w:t>
            </w:r>
            <w:r w:rsidRPr="00D87BA6">
              <w:rPr>
                <w:color w:val="000000"/>
                <w:szCs w:val="24"/>
              </w:rPr>
              <w:lastRenderedPageBreak/>
              <w:t>štáte s úradným jazykom, ktorý sa má vyučovať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8BDC81" w14:textId="1A118587" w:rsidR="00C1619A" w:rsidRPr="00D87BA6" w:rsidRDefault="00C1619A" w:rsidP="0003780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896FDC8" w14:textId="77777777" w:rsidR="00C1619A" w:rsidRPr="00D87BA6" w:rsidRDefault="00C1619A" w:rsidP="0003780B">
            <w:pPr>
              <w:spacing w:after="0"/>
              <w:rPr>
                <w:color w:val="000000"/>
                <w:szCs w:val="24"/>
              </w:rPr>
            </w:pPr>
          </w:p>
        </w:tc>
      </w:tr>
    </w:tbl>
    <w:p w14:paraId="74C58221" w14:textId="6ED5AD98" w:rsidR="00C1619A" w:rsidRDefault="008F5686" w:rsidP="00D87BA6">
      <w:pPr>
        <w:spacing w:after="0"/>
        <w:jc w:val="right"/>
        <w:rPr>
          <w:color w:val="000000"/>
          <w:szCs w:val="24"/>
        </w:rPr>
      </w:pPr>
      <w:r>
        <w:rPr>
          <w:color w:val="000000"/>
          <w:szCs w:val="24"/>
        </w:rPr>
        <w:t>“.</w:t>
      </w:r>
    </w:p>
    <w:p w14:paraId="34318CB0" w14:textId="23F180BB" w:rsidR="00ED1032" w:rsidRPr="00F43B41" w:rsidRDefault="00C879B8" w:rsidP="00ED1032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="00ED1032" w:rsidRPr="00F43B41">
        <w:rPr>
          <w:color w:val="000000"/>
          <w:szCs w:val="24"/>
        </w:rPr>
        <w:t xml:space="preserve">V prílohe č. 2 </w:t>
      </w:r>
      <w:r w:rsidR="004C6885">
        <w:rPr>
          <w:color w:val="000000"/>
          <w:szCs w:val="24"/>
        </w:rPr>
        <w:t>skupine</w:t>
      </w:r>
      <w:r w:rsidR="002C1CD4" w:rsidRPr="002C1CD4">
        <w:rPr>
          <w:color w:val="000000"/>
          <w:szCs w:val="24"/>
        </w:rPr>
        <w:t xml:space="preserve"> 214 – Ostatné </w:t>
      </w:r>
      <w:r w:rsidR="004C6885">
        <w:rPr>
          <w:color w:val="000000"/>
          <w:szCs w:val="24"/>
        </w:rPr>
        <w:t xml:space="preserve">živnosť s </w:t>
      </w:r>
      <w:r w:rsidR="00ED1032" w:rsidRPr="00F43B41">
        <w:rPr>
          <w:color w:val="000000"/>
          <w:szCs w:val="24"/>
        </w:rPr>
        <w:t>poradov</w:t>
      </w:r>
      <w:r w:rsidR="004C6885">
        <w:rPr>
          <w:color w:val="000000"/>
          <w:szCs w:val="24"/>
        </w:rPr>
        <w:t>ým</w:t>
      </w:r>
      <w:r w:rsidR="00ED1032" w:rsidRPr="00F43B41">
        <w:rPr>
          <w:color w:val="000000"/>
          <w:szCs w:val="24"/>
        </w:rPr>
        <w:t xml:space="preserve"> číslo</w:t>
      </w:r>
      <w:r w:rsidR="004C6885">
        <w:rPr>
          <w:color w:val="000000"/>
          <w:szCs w:val="24"/>
        </w:rPr>
        <w:t>m</w:t>
      </w:r>
      <w:r w:rsidR="00ED1032" w:rsidRPr="00F43B41">
        <w:rPr>
          <w:color w:val="000000"/>
          <w:szCs w:val="24"/>
        </w:rPr>
        <w:t xml:space="preserve"> 52 znie:</w:t>
      </w:r>
    </w:p>
    <w:p w14:paraId="3E28DFF7" w14:textId="3EED3878" w:rsidR="00ED1032" w:rsidRPr="00F43B41" w:rsidRDefault="00ED1032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3054"/>
        <w:gridCol w:w="2668"/>
        <w:gridCol w:w="2338"/>
        <w:gridCol w:w="382"/>
      </w:tblGrid>
      <w:tr w:rsidR="00ED1032" w:rsidRPr="00F43B41" w14:paraId="1250118F" w14:textId="77777777" w:rsidTr="00232012">
        <w:tc>
          <w:tcPr>
            <w:tcW w:w="624" w:type="dxa"/>
            <w:shd w:val="clear" w:color="auto" w:fill="auto"/>
            <w:vAlign w:val="center"/>
          </w:tcPr>
          <w:p w14:paraId="4124D841" w14:textId="11214107" w:rsidR="00ED1032" w:rsidRPr="00F43B41" w:rsidRDefault="00ED1032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52.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3D890111" w14:textId="2C27C687" w:rsidR="00ED1032" w:rsidRPr="00F43B41" w:rsidRDefault="00ED1032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Sprievodca cestovného ruchu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4BFABFA5" w14:textId="02E456DC" w:rsidR="00ED1032" w:rsidRPr="00F43B41" w:rsidRDefault="00242809" w:rsidP="00232012">
            <w:pPr>
              <w:spacing w:after="0"/>
              <w:rPr>
                <w:color w:val="000000"/>
                <w:szCs w:val="24"/>
              </w:rPr>
            </w:pPr>
            <w:r w:rsidRPr="00242809">
              <w:rPr>
                <w:color w:val="000000"/>
                <w:szCs w:val="24"/>
              </w:rPr>
              <w:t xml:space="preserve">osvedčenie o absolvovaní akreditovaného vzdelávacieho programu v odbore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96E7F1" w14:textId="0CE4EFFF" w:rsidR="00ED1032" w:rsidRPr="00F43B41" w:rsidRDefault="007D0AC3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 xml:space="preserve">§ </w:t>
            </w:r>
            <w:r w:rsidR="007875F6" w:rsidRPr="00F43B41">
              <w:rPr>
                <w:color w:val="000000"/>
                <w:szCs w:val="24"/>
              </w:rPr>
              <w:t>21</w:t>
            </w:r>
            <w:r w:rsidRPr="00F43B41">
              <w:rPr>
                <w:color w:val="000000"/>
                <w:szCs w:val="24"/>
              </w:rPr>
              <w:t xml:space="preserve"> ods. </w:t>
            </w:r>
            <w:r w:rsidR="007875F6" w:rsidRPr="00F43B41">
              <w:rPr>
                <w:color w:val="000000"/>
                <w:szCs w:val="24"/>
              </w:rPr>
              <w:t>7</w:t>
            </w:r>
            <w:r w:rsidRPr="00F43B41">
              <w:rPr>
                <w:color w:val="000000"/>
                <w:szCs w:val="24"/>
              </w:rPr>
              <w:t xml:space="preserve"> zákona č. .../2024 Z. z. 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14D01EF" w14:textId="77777777" w:rsidR="00ED1032" w:rsidRPr="00F43B41" w:rsidRDefault="00ED1032" w:rsidP="00232012">
            <w:pPr>
              <w:spacing w:after="0"/>
              <w:rPr>
                <w:color w:val="000000"/>
                <w:szCs w:val="24"/>
              </w:rPr>
            </w:pPr>
          </w:p>
        </w:tc>
      </w:tr>
    </w:tbl>
    <w:p w14:paraId="4EA9ABDD" w14:textId="140C997E" w:rsidR="00ED1032" w:rsidRPr="00F43B41" w:rsidRDefault="00ED1032" w:rsidP="00C66697">
      <w:pPr>
        <w:spacing w:after="0"/>
        <w:jc w:val="right"/>
        <w:rPr>
          <w:color w:val="000000"/>
          <w:szCs w:val="24"/>
        </w:rPr>
      </w:pPr>
      <w:r w:rsidRPr="00F43B41">
        <w:rPr>
          <w:color w:val="000000"/>
          <w:szCs w:val="24"/>
        </w:rPr>
        <w:t>“.</w:t>
      </w:r>
    </w:p>
    <w:p w14:paraId="6FD68265" w14:textId="45D7B459" w:rsidR="008F5686" w:rsidRDefault="00C879B8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11</w:t>
      </w:r>
      <w:r w:rsidR="00420006" w:rsidRPr="00F43B41">
        <w:rPr>
          <w:color w:val="000000"/>
          <w:szCs w:val="24"/>
        </w:rPr>
        <w:t xml:space="preserve">. </w:t>
      </w:r>
      <w:r w:rsidR="008F5686" w:rsidRPr="00F43B41">
        <w:rPr>
          <w:color w:val="000000"/>
          <w:szCs w:val="24"/>
        </w:rPr>
        <w:t xml:space="preserve">V prílohe č. 2 </w:t>
      </w:r>
      <w:r w:rsidR="004C6885">
        <w:rPr>
          <w:color w:val="000000"/>
          <w:szCs w:val="24"/>
        </w:rPr>
        <w:t>skupine</w:t>
      </w:r>
      <w:r w:rsidR="008F5686" w:rsidRPr="002C1CD4">
        <w:rPr>
          <w:color w:val="000000"/>
          <w:szCs w:val="24"/>
        </w:rPr>
        <w:t xml:space="preserve"> 214 – Ostatné </w:t>
      </w:r>
      <w:r w:rsidR="004C6885">
        <w:rPr>
          <w:color w:val="000000"/>
          <w:szCs w:val="24"/>
        </w:rPr>
        <w:t xml:space="preserve">živnosť s </w:t>
      </w:r>
      <w:r w:rsidR="008F5686" w:rsidRPr="00F43B41">
        <w:rPr>
          <w:color w:val="000000"/>
          <w:szCs w:val="24"/>
        </w:rPr>
        <w:t>poradov</w:t>
      </w:r>
      <w:r w:rsidR="004C6885">
        <w:rPr>
          <w:color w:val="000000"/>
          <w:szCs w:val="24"/>
        </w:rPr>
        <w:t>ým</w:t>
      </w:r>
      <w:r w:rsidR="008F5686" w:rsidRPr="00F43B41">
        <w:rPr>
          <w:color w:val="000000"/>
          <w:szCs w:val="24"/>
        </w:rPr>
        <w:t xml:space="preserve"> čísl</w:t>
      </w:r>
      <w:r w:rsidR="004C6885">
        <w:rPr>
          <w:color w:val="000000"/>
          <w:szCs w:val="24"/>
        </w:rPr>
        <w:t>om</w:t>
      </w:r>
      <w:r w:rsidR="008F5686" w:rsidRPr="00F43B41">
        <w:rPr>
          <w:color w:val="000000"/>
          <w:szCs w:val="24"/>
        </w:rPr>
        <w:t xml:space="preserve"> 5</w:t>
      </w:r>
      <w:r w:rsidR="008F5686">
        <w:rPr>
          <w:color w:val="000000"/>
          <w:szCs w:val="24"/>
        </w:rPr>
        <w:t>3</w:t>
      </w:r>
      <w:r w:rsidR="008F5686" w:rsidRPr="00F43B41">
        <w:rPr>
          <w:color w:val="000000"/>
          <w:szCs w:val="24"/>
        </w:rPr>
        <w:t xml:space="preserve"> </w:t>
      </w:r>
      <w:r w:rsidR="00D03CE5">
        <w:rPr>
          <w:color w:val="000000"/>
          <w:szCs w:val="24"/>
        </w:rPr>
        <w:t xml:space="preserve">v </w:t>
      </w:r>
      <w:r w:rsidR="008F5686">
        <w:rPr>
          <w:color w:val="000000"/>
          <w:szCs w:val="24"/>
        </w:rPr>
        <w:t>stĺpci Preukaz spôsobilosti sa za slová „zdravotníckej školy“ vkladajú slová „v odbore“ a za slovo „fakulty“ sa vkladá čiarka a slová „fakulty zdravotníctva“.</w:t>
      </w:r>
    </w:p>
    <w:p w14:paraId="49055B1D" w14:textId="77777777" w:rsidR="008F5686" w:rsidRDefault="008F5686" w:rsidP="007544CA">
      <w:pPr>
        <w:spacing w:after="0"/>
        <w:jc w:val="both"/>
        <w:rPr>
          <w:color w:val="000000"/>
          <w:szCs w:val="24"/>
        </w:rPr>
      </w:pPr>
    </w:p>
    <w:p w14:paraId="069E8399" w14:textId="7F2E9954" w:rsidR="007544CA" w:rsidRPr="00F43B41" w:rsidRDefault="00C879B8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12. </w:t>
      </w:r>
      <w:r w:rsidR="007544CA" w:rsidRPr="00F43B41">
        <w:rPr>
          <w:color w:val="000000"/>
          <w:szCs w:val="24"/>
        </w:rPr>
        <w:t xml:space="preserve">V prílohe č. 2 </w:t>
      </w:r>
      <w:r w:rsidR="00FF6840">
        <w:rPr>
          <w:color w:val="000000"/>
          <w:szCs w:val="24"/>
        </w:rPr>
        <w:t>skupine</w:t>
      </w:r>
      <w:r w:rsidR="002C1CD4" w:rsidRPr="002C1CD4">
        <w:rPr>
          <w:color w:val="000000"/>
          <w:szCs w:val="24"/>
        </w:rPr>
        <w:t xml:space="preserve"> 214 – Ostatné </w:t>
      </w:r>
      <w:r w:rsidR="00FF6840">
        <w:rPr>
          <w:color w:val="000000"/>
          <w:szCs w:val="24"/>
        </w:rPr>
        <w:t xml:space="preserve">živnosť s </w:t>
      </w:r>
      <w:r w:rsidR="007544CA" w:rsidRPr="00F43B41">
        <w:rPr>
          <w:color w:val="000000"/>
          <w:szCs w:val="24"/>
        </w:rPr>
        <w:t>poradov</w:t>
      </w:r>
      <w:r w:rsidR="00FF6840">
        <w:rPr>
          <w:color w:val="000000"/>
          <w:szCs w:val="24"/>
        </w:rPr>
        <w:t>ým</w:t>
      </w:r>
      <w:r w:rsidR="007544CA" w:rsidRPr="00F43B41">
        <w:rPr>
          <w:color w:val="000000"/>
          <w:szCs w:val="24"/>
        </w:rPr>
        <w:t xml:space="preserve"> číslo</w:t>
      </w:r>
      <w:r w:rsidR="00FF6840">
        <w:rPr>
          <w:color w:val="000000"/>
          <w:szCs w:val="24"/>
        </w:rPr>
        <w:t>m</w:t>
      </w:r>
      <w:r w:rsidR="007544CA" w:rsidRPr="00F43B41">
        <w:rPr>
          <w:color w:val="000000"/>
          <w:szCs w:val="24"/>
        </w:rPr>
        <w:t xml:space="preserve"> 53a znie:</w:t>
      </w:r>
    </w:p>
    <w:p w14:paraId="0A2B3B6F" w14:textId="77777777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054"/>
        <w:gridCol w:w="2655"/>
        <w:gridCol w:w="2345"/>
        <w:gridCol w:w="383"/>
      </w:tblGrid>
      <w:tr w:rsidR="007544CA" w:rsidRPr="00F43B41" w14:paraId="7E0878BC" w14:textId="77777777" w:rsidTr="00652089">
        <w:tc>
          <w:tcPr>
            <w:tcW w:w="624" w:type="dxa"/>
            <w:shd w:val="clear" w:color="auto" w:fill="auto"/>
            <w:vAlign w:val="center"/>
          </w:tcPr>
          <w:p w14:paraId="3793C34D" w14:textId="77777777" w:rsidR="007544CA" w:rsidRPr="00F43B41" w:rsidRDefault="007544CA" w:rsidP="00652089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53a.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3AB840BB" w14:textId="77777777" w:rsidR="007544CA" w:rsidRPr="00F43B41" w:rsidRDefault="007544CA" w:rsidP="00652089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Wellness masérske služby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49982504" w14:textId="39BD28B9" w:rsidR="007544CA" w:rsidRPr="00F43B41" w:rsidRDefault="00242809" w:rsidP="00652089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</w:t>
            </w:r>
            <w:r w:rsidR="007544CA" w:rsidRPr="00F43B41">
              <w:rPr>
                <w:color w:val="000000"/>
                <w:szCs w:val="24"/>
              </w:rPr>
              <w:t>svedčenie o profesijnej kvalifikácii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D0F78C" w14:textId="28D008C4" w:rsidR="007544CA" w:rsidRPr="00F43B41" w:rsidRDefault="007875F6" w:rsidP="00652089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 xml:space="preserve">§ 21 ods. 7 </w:t>
            </w:r>
            <w:r w:rsidR="007544CA" w:rsidRPr="00F43B41">
              <w:rPr>
                <w:color w:val="000000"/>
                <w:szCs w:val="24"/>
              </w:rPr>
              <w:t xml:space="preserve">zákona č. </w:t>
            </w:r>
            <w:r w:rsidR="0092158E" w:rsidRPr="00F43B41">
              <w:rPr>
                <w:color w:val="000000"/>
                <w:szCs w:val="24"/>
              </w:rPr>
              <w:t>...</w:t>
            </w:r>
            <w:r w:rsidR="007544CA" w:rsidRPr="00F43B41">
              <w:rPr>
                <w:color w:val="000000"/>
                <w:szCs w:val="24"/>
              </w:rPr>
              <w:t xml:space="preserve">/2024 Z. z. 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7B5A1AF" w14:textId="77777777" w:rsidR="007544CA" w:rsidRPr="00F43B41" w:rsidRDefault="007544CA" w:rsidP="00652089">
            <w:pPr>
              <w:spacing w:after="0"/>
              <w:rPr>
                <w:color w:val="000000"/>
                <w:szCs w:val="24"/>
              </w:rPr>
            </w:pPr>
          </w:p>
        </w:tc>
      </w:tr>
    </w:tbl>
    <w:p w14:paraId="260CAD0C" w14:textId="77777777" w:rsidR="007544CA" w:rsidRPr="00F43B41" w:rsidRDefault="007544CA" w:rsidP="00C66697">
      <w:pPr>
        <w:spacing w:after="0"/>
        <w:jc w:val="right"/>
        <w:rPr>
          <w:color w:val="000000"/>
          <w:szCs w:val="24"/>
        </w:rPr>
      </w:pPr>
      <w:r w:rsidRPr="00F43B41">
        <w:rPr>
          <w:color w:val="000000"/>
          <w:szCs w:val="24"/>
        </w:rPr>
        <w:t>“.</w:t>
      </w:r>
    </w:p>
    <w:p w14:paraId="4F577CCD" w14:textId="6273881E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5FEEBDF3" w14:textId="5408B7F9" w:rsidR="00420006" w:rsidRPr="00F43B41" w:rsidRDefault="00C879B8" w:rsidP="00420006">
      <w:pPr>
        <w:spacing w:after="0"/>
        <w:jc w:val="both"/>
        <w:rPr>
          <w:color w:val="000000"/>
          <w:szCs w:val="24"/>
        </w:rPr>
      </w:pPr>
      <w:r>
        <w:rPr>
          <w:szCs w:val="24"/>
        </w:rPr>
        <w:t>13</w:t>
      </w:r>
      <w:r w:rsidR="00420006" w:rsidRPr="00F43B41">
        <w:rPr>
          <w:szCs w:val="24"/>
        </w:rPr>
        <w:t>.</w:t>
      </w:r>
      <w:r w:rsidR="00420006" w:rsidRPr="00F43B41">
        <w:rPr>
          <w:b/>
          <w:szCs w:val="24"/>
        </w:rPr>
        <w:t xml:space="preserve"> </w:t>
      </w:r>
      <w:r w:rsidR="00420006" w:rsidRPr="00F43B41">
        <w:rPr>
          <w:color w:val="000000"/>
          <w:szCs w:val="24"/>
        </w:rPr>
        <w:t xml:space="preserve">V prílohe č. 2 </w:t>
      </w:r>
      <w:r w:rsidR="00CC058F">
        <w:rPr>
          <w:color w:val="000000"/>
          <w:szCs w:val="24"/>
        </w:rPr>
        <w:t>skupine</w:t>
      </w:r>
      <w:r w:rsidR="002C1CD4" w:rsidRPr="002C1CD4">
        <w:rPr>
          <w:color w:val="000000"/>
          <w:szCs w:val="24"/>
        </w:rPr>
        <w:t xml:space="preserve"> 214 – Ostatné </w:t>
      </w:r>
      <w:r w:rsidR="00CC058F">
        <w:rPr>
          <w:color w:val="000000"/>
          <w:szCs w:val="24"/>
        </w:rPr>
        <w:t xml:space="preserve">živnosť s </w:t>
      </w:r>
      <w:r w:rsidR="00420006" w:rsidRPr="00F43B41">
        <w:rPr>
          <w:color w:val="000000"/>
          <w:szCs w:val="24"/>
        </w:rPr>
        <w:t>poradov</w:t>
      </w:r>
      <w:r w:rsidR="00CC058F">
        <w:rPr>
          <w:color w:val="000000"/>
          <w:szCs w:val="24"/>
        </w:rPr>
        <w:t>ým</w:t>
      </w:r>
      <w:r w:rsidR="00420006" w:rsidRPr="00F43B41">
        <w:rPr>
          <w:color w:val="000000"/>
          <w:szCs w:val="24"/>
        </w:rPr>
        <w:t xml:space="preserve"> číslo</w:t>
      </w:r>
      <w:r w:rsidR="00CC058F">
        <w:rPr>
          <w:color w:val="000000"/>
          <w:szCs w:val="24"/>
        </w:rPr>
        <w:t>m</w:t>
      </w:r>
      <w:r w:rsidR="00420006" w:rsidRPr="00F43B41">
        <w:rPr>
          <w:color w:val="000000"/>
          <w:szCs w:val="24"/>
        </w:rPr>
        <w:t xml:space="preserve"> 61 znie:</w:t>
      </w:r>
    </w:p>
    <w:p w14:paraId="489E06C9" w14:textId="77777777" w:rsidR="00420006" w:rsidRPr="00F43B41" w:rsidRDefault="00420006" w:rsidP="00420006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075"/>
        <w:gridCol w:w="2660"/>
        <w:gridCol w:w="2327"/>
        <w:gridCol w:w="381"/>
      </w:tblGrid>
      <w:tr w:rsidR="00420006" w:rsidRPr="00F43B41" w14:paraId="7D88B8B3" w14:textId="77777777" w:rsidTr="00232012">
        <w:tc>
          <w:tcPr>
            <w:tcW w:w="624" w:type="dxa"/>
            <w:shd w:val="clear" w:color="auto" w:fill="auto"/>
            <w:vAlign w:val="center"/>
          </w:tcPr>
          <w:p w14:paraId="71771C11" w14:textId="4636D211" w:rsidR="00420006" w:rsidRPr="00F43B41" w:rsidRDefault="00420006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61.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017CAA39" w14:textId="3BF149F6" w:rsidR="00420006" w:rsidRPr="00F43B41" w:rsidRDefault="00420006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Sprostredkovanie predaja, prenájmu a kúpy nehnuteľností (realitná činnosť)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1AEBE107" w14:textId="10E2FB2B" w:rsidR="00242809" w:rsidRPr="00242809" w:rsidRDefault="00242809" w:rsidP="00242809">
            <w:pPr>
              <w:spacing w:after="0"/>
              <w:rPr>
                <w:color w:val="000000"/>
                <w:szCs w:val="24"/>
              </w:rPr>
            </w:pPr>
            <w:r w:rsidRPr="00242809">
              <w:rPr>
                <w:color w:val="000000"/>
                <w:szCs w:val="24"/>
              </w:rPr>
              <w:t xml:space="preserve">– vysokoškolské vzdelanie </w:t>
            </w:r>
            <w:r w:rsidR="00415D45">
              <w:rPr>
                <w:color w:val="000000"/>
                <w:szCs w:val="24"/>
              </w:rPr>
              <w:t xml:space="preserve">zamerané na </w:t>
            </w:r>
            <w:r w:rsidRPr="00242809">
              <w:rPr>
                <w:color w:val="000000"/>
                <w:szCs w:val="24"/>
              </w:rPr>
              <w:t>ekon</w:t>
            </w:r>
            <w:r w:rsidR="00D03CE5">
              <w:rPr>
                <w:color w:val="000000"/>
                <w:szCs w:val="24"/>
              </w:rPr>
              <w:t>ómiu, právo, stavebníctvo alebo architektúru</w:t>
            </w:r>
            <w:r w:rsidRPr="00242809">
              <w:rPr>
                <w:color w:val="000000"/>
                <w:szCs w:val="24"/>
              </w:rPr>
              <w:t xml:space="preserve"> alebo</w:t>
            </w:r>
          </w:p>
          <w:p w14:paraId="269AEB81" w14:textId="634EF175" w:rsidR="00420006" w:rsidRPr="00F43B41" w:rsidRDefault="00242809" w:rsidP="00242809">
            <w:pPr>
              <w:spacing w:after="0"/>
              <w:rPr>
                <w:color w:val="000000"/>
                <w:szCs w:val="24"/>
              </w:rPr>
            </w:pPr>
            <w:r w:rsidRPr="00242809">
              <w:rPr>
                <w:color w:val="000000"/>
                <w:szCs w:val="24"/>
              </w:rPr>
              <w:t>– úplné stredné</w:t>
            </w:r>
            <w:r w:rsidR="00D03CE5">
              <w:rPr>
                <w:color w:val="000000"/>
                <w:szCs w:val="24"/>
              </w:rPr>
              <w:t xml:space="preserve"> všeobecné</w:t>
            </w:r>
            <w:r w:rsidRPr="00242809">
              <w:rPr>
                <w:color w:val="000000"/>
                <w:szCs w:val="24"/>
              </w:rPr>
              <w:t xml:space="preserve"> vzdelanie </w:t>
            </w:r>
            <w:r w:rsidR="00D03CE5">
              <w:rPr>
                <w:color w:val="000000"/>
                <w:szCs w:val="24"/>
              </w:rPr>
              <w:t xml:space="preserve">alebo úplné stredné odborné </w:t>
            </w:r>
            <w:r w:rsidR="00CC058F">
              <w:rPr>
                <w:color w:val="000000"/>
                <w:szCs w:val="24"/>
              </w:rPr>
              <w:t xml:space="preserve">vzdelanie </w:t>
            </w:r>
            <w:r w:rsidRPr="00242809">
              <w:rPr>
                <w:color w:val="000000"/>
                <w:szCs w:val="24"/>
              </w:rPr>
              <w:t xml:space="preserve">a osvedčenie o absolvovaní akreditovaného vzdelávacieho programu v odbore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498072" w14:textId="0B97269B" w:rsidR="00420006" w:rsidRPr="00F43B41" w:rsidRDefault="009429C2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 xml:space="preserve">§ 21 ods. 7 </w:t>
            </w:r>
            <w:r w:rsidR="007D0AC3" w:rsidRPr="00F43B41">
              <w:rPr>
                <w:color w:val="000000"/>
                <w:szCs w:val="24"/>
              </w:rPr>
              <w:t xml:space="preserve">zákona č. .../2024 Z. z. 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ED14674" w14:textId="77777777" w:rsidR="00420006" w:rsidRPr="00F43B41" w:rsidRDefault="00420006" w:rsidP="00232012">
            <w:pPr>
              <w:spacing w:after="0"/>
              <w:rPr>
                <w:color w:val="000000"/>
                <w:szCs w:val="24"/>
              </w:rPr>
            </w:pPr>
          </w:p>
        </w:tc>
      </w:tr>
    </w:tbl>
    <w:p w14:paraId="5989903A" w14:textId="491DE34A" w:rsidR="00420006" w:rsidRPr="00F43B41" w:rsidRDefault="00420006" w:rsidP="00C66697">
      <w:pPr>
        <w:spacing w:after="0"/>
        <w:jc w:val="right"/>
        <w:rPr>
          <w:color w:val="000000"/>
          <w:szCs w:val="24"/>
        </w:rPr>
      </w:pPr>
      <w:r w:rsidRPr="00F43B41">
        <w:rPr>
          <w:color w:val="000000"/>
          <w:szCs w:val="24"/>
        </w:rPr>
        <w:t>“.</w:t>
      </w:r>
    </w:p>
    <w:p w14:paraId="735A9116" w14:textId="25E14432" w:rsidR="00420006" w:rsidRPr="00F43B41" w:rsidRDefault="00420006" w:rsidP="00420006">
      <w:pPr>
        <w:spacing w:after="0"/>
        <w:jc w:val="both"/>
        <w:rPr>
          <w:color w:val="000000"/>
          <w:szCs w:val="24"/>
        </w:rPr>
      </w:pPr>
    </w:p>
    <w:p w14:paraId="4E01E87D" w14:textId="23709CE8" w:rsidR="00481548" w:rsidRPr="00F43B41" w:rsidRDefault="00C879B8" w:rsidP="00420006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14</w:t>
      </w:r>
      <w:r w:rsidR="00481548" w:rsidRPr="00F43B41">
        <w:rPr>
          <w:color w:val="000000"/>
          <w:szCs w:val="24"/>
        </w:rPr>
        <w:t xml:space="preserve">. V prílohe č. 2 </w:t>
      </w:r>
      <w:r w:rsidR="00D03CE5">
        <w:rPr>
          <w:color w:val="000000"/>
          <w:szCs w:val="24"/>
        </w:rPr>
        <w:t>skupine</w:t>
      </w:r>
      <w:r w:rsidR="002C1CD4" w:rsidRPr="002C1CD4">
        <w:rPr>
          <w:color w:val="000000"/>
          <w:szCs w:val="24"/>
        </w:rPr>
        <w:t xml:space="preserve"> 214 – Ostatné </w:t>
      </w:r>
      <w:r w:rsidR="00D03CE5">
        <w:rPr>
          <w:color w:val="000000"/>
          <w:szCs w:val="24"/>
        </w:rPr>
        <w:t xml:space="preserve">živnosť s </w:t>
      </w:r>
      <w:r w:rsidR="008E1E8D" w:rsidRPr="00F43B41">
        <w:rPr>
          <w:color w:val="000000"/>
          <w:szCs w:val="24"/>
        </w:rPr>
        <w:t>druh</w:t>
      </w:r>
      <w:r w:rsidR="00D03CE5">
        <w:rPr>
          <w:color w:val="000000"/>
          <w:szCs w:val="24"/>
        </w:rPr>
        <w:t>ým</w:t>
      </w:r>
      <w:r w:rsidR="008E1E8D" w:rsidRPr="00F43B41">
        <w:rPr>
          <w:color w:val="000000"/>
          <w:szCs w:val="24"/>
        </w:rPr>
        <w:t xml:space="preserve"> </w:t>
      </w:r>
      <w:r w:rsidR="00481548" w:rsidRPr="00F43B41">
        <w:rPr>
          <w:color w:val="000000"/>
          <w:szCs w:val="24"/>
        </w:rPr>
        <w:t>poradov</w:t>
      </w:r>
      <w:r w:rsidR="00D03CE5">
        <w:rPr>
          <w:color w:val="000000"/>
          <w:szCs w:val="24"/>
        </w:rPr>
        <w:t>ým</w:t>
      </w:r>
      <w:r w:rsidR="00481548" w:rsidRPr="00F43B41">
        <w:rPr>
          <w:color w:val="000000"/>
          <w:szCs w:val="24"/>
        </w:rPr>
        <w:t xml:space="preserve"> číslo</w:t>
      </w:r>
      <w:r w:rsidR="00D03CE5">
        <w:rPr>
          <w:color w:val="000000"/>
          <w:szCs w:val="24"/>
        </w:rPr>
        <w:t>m</w:t>
      </w:r>
      <w:r w:rsidR="00481548" w:rsidRPr="00F43B41">
        <w:rPr>
          <w:color w:val="000000"/>
          <w:szCs w:val="24"/>
        </w:rPr>
        <w:t xml:space="preserve"> 71 znie:</w:t>
      </w:r>
    </w:p>
    <w:p w14:paraId="5E61D669" w14:textId="77777777" w:rsidR="00481548" w:rsidRPr="00F43B41" w:rsidRDefault="00481548" w:rsidP="00481548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065"/>
        <w:gridCol w:w="2657"/>
        <w:gridCol w:w="2339"/>
        <w:gridCol w:w="382"/>
      </w:tblGrid>
      <w:tr w:rsidR="00481548" w:rsidRPr="00F43B41" w14:paraId="3C59DFD8" w14:textId="77777777" w:rsidTr="00232012">
        <w:tc>
          <w:tcPr>
            <w:tcW w:w="624" w:type="dxa"/>
            <w:shd w:val="clear" w:color="auto" w:fill="auto"/>
            <w:vAlign w:val="center"/>
          </w:tcPr>
          <w:p w14:paraId="6A6B6571" w14:textId="4D905CCD" w:rsidR="00481548" w:rsidRPr="00F43B41" w:rsidRDefault="00481548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71.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351F7E16" w14:textId="1999494C" w:rsidR="00481548" w:rsidRPr="00F43B41" w:rsidRDefault="00481548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Vykonávanie skúšky na overenie vzdelávacích výstupov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4D0BBEC4" w14:textId="3240342B" w:rsidR="00481548" w:rsidRPr="00F43B41" w:rsidRDefault="00242809" w:rsidP="00232012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</w:t>
            </w:r>
            <w:r w:rsidR="00481548" w:rsidRPr="00F43B41">
              <w:rPr>
                <w:color w:val="000000"/>
                <w:szCs w:val="24"/>
              </w:rPr>
              <w:t>utorizácia na overovanie vzdelávacích výstupov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A24868" w14:textId="7291703F" w:rsidR="00481548" w:rsidRPr="00F43B41" w:rsidRDefault="00481548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§ 1</w:t>
            </w:r>
            <w:r w:rsidR="00283B75" w:rsidRPr="00F43B41">
              <w:rPr>
                <w:color w:val="000000"/>
                <w:szCs w:val="24"/>
              </w:rPr>
              <w:t>7</w:t>
            </w:r>
            <w:r w:rsidRPr="00F43B41">
              <w:rPr>
                <w:color w:val="000000"/>
                <w:szCs w:val="24"/>
              </w:rPr>
              <w:t xml:space="preserve"> až </w:t>
            </w:r>
            <w:r w:rsidR="002F3020" w:rsidRPr="00F43B41">
              <w:rPr>
                <w:color w:val="000000"/>
                <w:szCs w:val="24"/>
              </w:rPr>
              <w:t>1</w:t>
            </w:r>
            <w:r w:rsidR="00283B75" w:rsidRPr="00F43B41">
              <w:rPr>
                <w:color w:val="000000"/>
                <w:szCs w:val="24"/>
              </w:rPr>
              <w:t>9</w:t>
            </w:r>
            <w:r w:rsidR="003717E3" w:rsidRPr="00F43B41">
              <w:rPr>
                <w:color w:val="000000"/>
                <w:szCs w:val="24"/>
              </w:rPr>
              <w:t xml:space="preserve"> a </w:t>
            </w:r>
            <w:r w:rsidRPr="00F43B41">
              <w:rPr>
                <w:color w:val="000000"/>
                <w:szCs w:val="24"/>
              </w:rPr>
              <w:t>2</w:t>
            </w:r>
            <w:r w:rsidR="00283B75" w:rsidRPr="00F43B41">
              <w:rPr>
                <w:color w:val="000000"/>
                <w:szCs w:val="24"/>
              </w:rPr>
              <w:t>1</w:t>
            </w:r>
            <w:r w:rsidRPr="00F43B41">
              <w:rPr>
                <w:color w:val="000000"/>
                <w:szCs w:val="24"/>
              </w:rPr>
              <w:t xml:space="preserve"> zákona č. </w:t>
            </w:r>
            <w:r w:rsidR="0092158E" w:rsidRPr="00F43B41">
              <w:rPr>
                <w:color w:val="000000"/>
                <w:szCs w:val="24"/>
              </w:rPr>
              <w:t>...</w:t>
            </w:r>
            <w:r w:rsidRPr="00F43B41">
              <w:rPr>
                <w:color w:val="000000"/>
                <w:szCs w:val="24"/>
              </w:rPr>
              <w:t xml:space="preserve">/2024 Z. </w:t>
            </w:r>
            <w:r w:rsidR="00D03CE5">
              <w:rPr>
                <w:color w:val="000000"/>
                <w:szCs w:val="24"/>
              </w:rPr>
              <w:t>z.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C0AA81" w14:textId="77777777" w:rsidR="00481548" w:rsidRPr="00F43B41" w:rsidRDefault="00481548" w:rsidP="00232012">
            <w:pPr>
              <w:spacing w:after="0"/>
              <w:rPr>
                <w:color w:val="000000"/>
                <w:szCs w:val="24"/>
              </w:rPr>
            </w:pPr>
          </w:p>
        </w:tc>
      </w:tr>
    </w:tbl>
    <w:p w14:paraId="0539E3A8" w14:textId="2550D220" w:rsidR="00420006" w:rsidRPr="00F43B41" w:rsidRDefault="00A0102B" w:rsidP="00420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“.</w:t>
      </w:r>
    </w:p>
    <w:p w14:paraId="2899CE7F" w14:textId="2F93B2CF" w:rsidR="00A0102B" w:rsidRPr="00F43B41" w:rsidRDefault="00A0102B" w:rsidP="00C66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503F6C6A" w14:textId="15F4F1E9" w:rsidR="00A0102B" w:rsidRPr="00F43B41" w:rsidRDefault="00C879B8" w:rsidP="00420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>15</w:t>
      </w:r>
      <w:r w:rsidR="00A0102B" w:rsidRPr="00F43B41">
        <w:rPr>
          <w:szCs w:val="24"/>
        </w:rPr>
        <w:t xml:space="preserve">. V prílohe č. 2 </w:t>
      </w:r>
      <w:r w:rsidR="00D03CE5">
        <w:rPr>
          <w:color w:val="000000"/>
          <w:szCs w:val="24"/>
        </w:rPr>
        <w:t>skupine</w:t>
      </w:r>
      <w:r w:rsidR="002C1CD4" w:rsidRPr="002C1CD4">
        <w:rPr>
          <w:color w:val="000000"/>
          <w:szCs w:val="24"/>
        </w:rPr>
        <w:t xml:space="preserve"> 214 – Ostatné </w:t>
      </w:r>
      <w:r w:rsidR="00A0102B" w:rsidRPr="00F43B41">
        <w:rPr>
          <w:szCs w:val="24"/>
        </w:rPr>
        <w:t xml:space="preserve">sa za </w:t>
      </w:r>
      <w:r w:rsidR="00D03CE5">
        <w:rPr>
          <w:szCs w:val="24"/>
        </w:rPr>
        <w:t xml:space="preserve">živnosť s </w:t>
      </w:r>
      <w:r w:rsidR="000D12EB" w:rsidRPr="00F43B41">
        <w:rPr>
          <w:szCs w:val="24"/>
        </w:rPr>
        <w:t>druh</w:t>
      </w:r>
      <w:r w:rsidR="00D03CE5">
        <w:rPr>
          <w:szCs w:val="24"/>
        </w:rPr>
        <w:t>ým</w:t>
      </w:r>
      <w:r w:rsidR="000D12EB" w:rsidRPr="00F43B41">
        <w:rPr>
          <w:szCs w:val="24"/>
        </w:rPr>
        <w:t xml:space="preserve"> </w:t>
      </w:r>
      <w:r w:rsidR="00A0102B" w:rsidRPr="00F43B41">
        <w:rPr>
          <w:szCs w:val="24"/>
        </w:rPr>
        <w:t>poradov</w:t>
      </w:r>
      <w:r w:rsidR="00D03CE5">
        <w:rPr>
          <w:szCs w:val="24"/>
        </w:rPr>
        <w:t>ým</w:t>
      </w:r>
      <w:r w:rsidR="00A0102B" w:rsidRPr="00F43B41">
        <w:rPr>
          <w:szCs w:val="24"/>
        </w:rPr>
        <w:t xml:space="preserve"> číslo</w:t>
      </w:r>
      <w:r w:rsidR="00D03CE5">
        <w:rPr>
          <w:szCs w:val="24"/>
        </w:rPr>
        <w:t>m</w:t>
      </w:r>
      <w:r w:rsidR="00A0102B" w:rsidRPr="00F43B41">
        <w:rPr>
          <w:szCs w:val="24"/>
        </w:rPr>
        <w:t xml:space="preserve"> 71 vkladá </w:t>
      </w:r>
      <w:r w:rsidR="00D03CE5">
        <w:rPr>
          <w:szCs w:val="24"/>
        </w:rPr>
        <w:t xml:space="preserve">živnosť s </w:t>
      </w:r>
      <w:r w:rsidR="00D03CE5" w:rsidRPr="00F43B41">
        <w:rPr>
          <w:szCs w:val="24"/>
        </w:rPr>
        <w:t>poradov</w:t>
      </w:r>
      <w:r w:rsidR="00D03CE5">
        <w:rPr>
          <w:szCs w:val="24"/>
        </w:rPr>
        <w:t>ým</w:t>
      </w:r>
      <w:r w:rsidR="00D03CE5" w:rsidRPr="00F43B41">
        <w:rPr>
          <w:szCs w:val="24"/>
        </w:rPr>
        <w:t xml:space="preserve"> </w:t>
      </w:r>
      <w:r w:rsidR="00A0102B" w:rsidRPr="00F43B41">
        <w:rPr>
          <w:szCs w:val="24"/>
        </w:rPr>
        <w:t>číslo</w:t>
      </w:r>
      <w:r w:rsidR="00D03CE5">
        <w:rPr>
          <w:szCs w:val="24"/>
        </w:rPr>
        <w:t>m</w:t>
      </w:r>
      <w:r w:rsidR="00A0102B" w:rsidRPr="00F43B41">
        <w:rPr>
          <w:szCs w:val="24"/>
        </w:rPr>
        <w:t xml:space="preserve"> 72, ktoré znie:</w:t>
      </w:r>
    </w:p>
    <w:p w14:paraId="7930F178" w14:textId="77777777" w:rsidR="00A0102B" w:rsidRPr="00F43B41" w:rsidRDefault="00A0102B" w:rsidP="00420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064"/>
        <w:gridCol w:w="2659"/>
        <w:gridCol w:w="2338"/>
        <w:gridCol w:w="382"/>
      </w:tblGrid>
      <w:tr w:rsidR="00324563" w:rsidRPr="00F43B41" w14:paraId="5A674A9C" w14:textId="77777777" w:rsidTr="00232012">
        <w:tc>
          <w:tcPr>
            <w:tcW w:w="624" w:type="dxa"/>
            <w:shd w:val="clear" w:color="auto" w:fill="auto"/>
            <w:vAlign w:val="center"/>
          </w:tcPr>
          <w:p w14:paraId="65AC72C4" w14:textId="1D3F9C02" w:rsidR="00A0102B" w:rsidRPr="00F43B41" w:rsidRDefault="00A0102B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7</w:t>
            </w:r>
            <w:r w:rsidR="00C912D2" w:rsidRPr="00F43B41">
              <w:rPr>
                <w:color w:val="000000"/>
                <w:szCs w:val="24"/>
              </w:rPr>
              <w:t>2</w:t>
            </w:r>
            <w:r w:rsidRPr="00F43B41">
              <w:rPr>
                <w:color w:val="000000"/>
                <w:szCs w:val="24"/>
              </w:rPr>
              <w:t>.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23BBB1E1" w14:textId="6C3607C9" w:rsidR="00A0102B" w:rsidRPr="00F43B41" w:rsidRDefault="00A0102B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 xml:space="preserve">Vykonávanie </w:t>
            </w:r>
            <w:r w:rsidR="00324563" w:rsidRPr="00F43B41">
              <w:rPr>
                <w:color w:val="000000"/>
                <w:szCs w:val="24"/>
              </w:rPr>
              <w:t xml:space="preserve">majstrovskej </w:t>
            </w:r>
            <w:r w:rsidRPr="00F43B41">
              <w:rPr>
                <w:color w:val="000000"/>
                <w:szCs w:val="24"/>
              </w:rPr>
              <w:t xml:space="preserve">skúšky 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2A3D50F" w14:textId="4EABA0DB" w:rsidR="00A0102B" w:rsidRPr="00D87BA6" w:rsidRDefault="00602429" w:rsidP="00D87BA6">
            <w:pPr>
              <w:pStyle w:val="Odsekzoznamu"/>
              <w:numPr>
                <w:ilvl w:val="2"/>
                <w:numId w:val="98"/>
              </w:numPr>
              <w:ind w:left="59" w:hanging="1704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autorizácia na overovanie vzdelávacích výstupov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3195DD" w14:textId="70F138C1" w:rsidR="00A0102B" w:rsidRPr="00F43B41" w:rsidRDefault="00A0102B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§ 2</w:t>
            </w:r>
            <w:r w:rsidR="00283B75" w:rsidRPr="00F43B41">
              <w:rPr>
                <w:color w:val="000000"/>
                <w:szCs w:val="24"/>
              </w:rPr>
              <w:t>2</w:t>
            </w:r>
            <w:r w:rsidRPr="00F43B41">
              <w:rPr>
                <w:color w:val="000000"/>
                <w:szCs w:val="24"/>
              </w:rPr>
              <w:t xml:space="preserve"> zákona č. </w:t>
            </w:r>
            <w:r w:rsidR="0092158E" w:rsidRPr="00F43B41">
              <w:rPr>
                <w:color w:val="000000"/>
                <w:szCs w:val="24"/>
              </w:rPr>
              <w:t>...</w:t>
            </w:r>
            <w:r w:rsidRPr="00F43B41">
              <w:rPr>
                <w:color w:val="000000"/>
                <w:szCs w:val="24"/>
              </w:rPr>
              <w:t xml:space="preserve">/2024 Z. z. 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34F0B0A" w14:textId="77777777" w:rsidR="00A0102B" w:rsidRPr="00F43B41" w:rsidRDefault="00A0102B" w:rsidP="00232012">
            <w:pPr>
              <w:spacing w:after="0"/>
              <w:rPr>
                <w:color w:val="000000"/>
                <w:szCs w:val="24"/>
              </w:rPr>
            </w:pPr>
          </w:p>
        </w:tc>
      </w:tr>
    </w:tbl>
    <w:p w14:paraId="63313DD5" w14:textId="32280D00" w:rsidR="00A0102B" w:rsidRPr="00F43B41" w:rsidRDefault="00324563" w:rsidP="00C66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F43B41">
        <w:rPr>
          <w:szCs w:val="24"/>
        </w:rPr>
        <w:t>“.</w:t>
      </w:r>
    </w:p>
    <w:p w14:paraId="45878CFF" w14:textId="7C38DDDD" w:rsidR="00C912D2" w:rsidRPr="00F43B41" w:rsidRDefault="00C912D2" w:rsidP="00420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431BCC2F" w14:textId="6F4DF908" w:rsidR="00C912D2" w:rsidRPr="00F43B41" w:rsidRDefault="008D1610" w:rsidP="00420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>1</w:t>
      </w:r>
      <w:r w:rsidR="00C879B8">
        <w:rPr>
          <w:szCs w:val="24"/>
        </w:rPr>
        <w:t>6</w:t>
      </w:r>
      <w:r w:rsidR="00C912D2" w:rsidRPr="00F43B41">
        <w:rPr>
          <w:szCs w:val="24"/>
        </w:rPr>
        <w:t xml:space="preserve">. V prílohe č. 2 </w:t>
      </w:r>
      <w:r w:rsidR="00D03CE5">
        <w:rPr>
          <w:color w:val="000000"/>
          <w:szCs w:val="24"/>
        </w:rPr>
        <w:t>skupine</w:t>
      </w:r>
      <w:r w:rsidR="002C1CD4" w:rsidRPr="002C1CD4">
        <w:rPr>
          <w:color w:val="000000"/>
          <w:szCs w:val="24"/>
        </w:rPr>
        <w:t xml:space="preserve"> 214 – Ostatné </w:t>
      </w:r>
      <w:r w:rsidR="00D03CE5">
        <w:rPr>
          <w:color w:val="000000"/>
          <w:szCs w:val="24"/>
        </w:rPr>
        <w:t xml:space="preserve">živnosť s </w:t>
      </w:r>
      <w:r w:rsidR="00C912D2" w:rsidRPr="00F43B41">
        <w:rPr>
          <w:szCs w:val="24"/>
        </w:rPr>
        <w:t>poradov</w:t>
      </w:r>
      <w:r w:rsidR="00D03CE5">
        <w:rPr>
          <w:szCs w:val="24"/>
        </w:rPr>
        <w:t>ým</w:t>
      </w:r>
      <w:r w:rsidR="00C912D2" w:rsidRPr="00F43B41">
        <w:rPr>
          <w:szCs w:val="24"/>
        </w:rPr>
        <w:t xml:space="preserve"> číslo</w:t>
      </w:r>
      <w:r w:rsidR="00D03CE5">
        <w:rPr>
          <w:szCs w:val="24"/>
        </w:rPr>
        <w:t>m</w:t>
      </w:r>
      <w:r w:rsidR="00C912D2" w:rsidRPr="00F43B41">
        <w:rPr>
          <w:szCs w:val="24"/>
        </w:rPr>
        <w:t xml:space="preserve"> 83</w:t>
      </w:r>
      <w:r w:rsidR="00D03CE5">
        <w:rPr>
          <w:szCs w:val="24"/>
        </w:rPr>
        <w:t xml:space="preserve"> v stĺpci Poznámka</w:t>
      </w:r>
      <w:r w:rsidR="00C912D2" w:rsidRPr="00F43B41">
        <w:rPr>
          <w:szCs w:val="24"/>
        </w:rPr>
        <w:t xml:space="preserve"> znie:</w:t>
      </w:r>
      <w:r w:rsidR="00D03CE5">
        <w:rPr>
          <w:szCs w:val="24"/>
        </w:rPr>
        <w:t xml:space="preserve"> </w:t>
      </w:r>
      <w:r w:rsidR="00C912D2" w:rsidRPr="00F43B41">
        <w:rPr>
          <w:szCs w:val="24"/>
        </w:rPr>
        <w:t>„</w:t>
      </w:r>
      <w:r w:rsidR="00D03CE5" w:rsidRPr="00F43B41">
        <w:rPr>
          <w:color w:val="000000"/>
          <w:szCs w:val="24"/>
        </w:rPr>
        <w:t>§ 21 ods. 7 zákona č. .../2024 Z. z.</w:t>
      </w:r>
      <w:r w:rsidR="00D03CE5">
        <w:rPr>
          <w:color w:val="000000"/>
          <w:szCs w:val="24"/>
        </w:rPr>
        <w:t>“.</w:t>
      </w:r>
    </w:p>
    <w:p w14:paraId="24B00B7D" w14:textId="1D579F92" w:rsidR="00C912D2" w:rsidRPr="00F43B41" w:rsidRDefault="00C912D2" w:rsidP="00C66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6A5B9D56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57AFD66A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Čl. III</w:t>
      </w:r>
    </w:p>
    <w:p w14:paraId="0FC1891C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0EB5C088" w14:textId="7660575D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468/2005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</w:t>
      </w:r>
      <w:r w:rsidR="00C25760">
        <w:rPr>
          <w:szCs w:val="24"/>
        </w:rPr>
        <w:t xml:space="preserve">zákona č. </w:t>
      </w:r>
      <w:r w:rsidRPr="00F43B41">
        <w:rPr>
          <w:szCs w:val="24"/>
        </w:rPr>
        <w:t xml:space="preserve">478/2009 Z. z., zákona č. 513/2009 Z. z., zákona č. 568/2009 Z. z., zákona č. 570/2009 Z. z., </w:t>
      </w:r>
      <w:r w:rsidR="00C25760">
        <w:rPr>
          <w:szCs w:val="24"/>
        </w:rPr>
        <w:t xml:space="preserve">zákona č. </w:t>
      </w:r>
      <w:r w:rsidRPr="00F43B41">
        <w:rPr>
          <w:szCs w:val="24"/>
        </w:rPr>
        <w:t xml:space="preserve">594/2009 Z. z., zákona č. 67/2010 Z. z., zákona č. 92/2010 Z. z., zákona č. 136/2010 Z. z., zákona č. 144/2010 Z. z., zákona č. 514/2010 </w:t>
      </w:r>
      <w:r w:rsidRPr="00F43B41">
        <w:rPr>
          <w:szCs w:val="24"/>
        </w:rPr>
        <w:lastRenderedPageBreak/>
        <w:t>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z., zákona č. 399/2014 Z. z.,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 č. 387/2015 Z. z., zákona č. 403/2015 Z. z., zákona č. 125/2016 Z. z., zákona č. 272/2016 Z. z., zákona č. 342/2016 Z. z., zákona č. 386/2016 Z. z., zákona č. 51/2017 Z. z., zákona č. 238/2017 Z. z., zákona č. 242/2017 Z. z., zákona č. 276/2017 Z. z., zákona č. 292/2017 Z. z., zákona č. 293/2017 Z. z., zákona č. 336/2017 Z. z., zákona č. 17/2018 Z. z., zákona č. 18/2018 Z. z., zákona č. 49/2018 Z. z., zákona č. 52/2018 Z. z., zákona č. 56/2018 Z. z., zákona č. 87/2018 Z. z., zákona č. 106/2018 Z. z. a zákona č. 108/2018 Z. z., zákona č. 110/2018 Z. z., zákona č. 156/2018 Z. z., zákona č. 157/2018 Z. z., zákona č. 212/2018 Z. z., zákona č. 215/2018 Z. z., zákona č. 284/2018 Z. z., zákona č. 312/2018 Z. z., zákona č. 346/2018 Z. z., zákona č. 9/2019 Z. z., zákona č. 30/2019 Z. z., zákona č. 150/2019 Z. z., zákona č. 156/2019 Z. z., zákona č. 158/2019 Z. z., zákona č. 211/2019 Z. z., zákona č. 213/2019 Z. z., zákona č. 216/2019 Z. z., zákona č. 221/2019 Z. z., zákona č. 234/2019 Z. z., zákona č. 356/2019 Z. z., zákona č. 364/2019 Z. z., zákona č. 383/2019 Z. z., zákona č. 386/2019 Z. z., zákona č. 390/2019 Z. z., zákona č. 395/2019 Z. z., zákona č. 460/2019 Z. z., zákona č. 165/2020 Z. z., zákona č. 198/2020 Z. z., zákona č. 310/2020 Z. z., zákona č. 128/2021 Z. z., zákona č. 149/2021 Z. z., zákona č. 259/2021 Z. z., zákona č. 287/2021 Z. z., zákona č. 310/2021 Z. z., zákona č. 372/2021 Z. z., zákona č. 378/2021 Z. z., zákona č. 395/2021 Z. z., zákona č. 402/2021 Z. z., zákona č. 404/2021 Z. z., zákona č. 455/2021 Z. z., zákona č. 490/2021 Z. z., zákona č. 500/2021 Z. z., zákona č. 532/2021 Z. z., zákona č. 540/2021 Z. z., zákona č. 111/2022 Z. z., zákona č. 114/2022 Z. z., zákona č. 122/2022 Z. z., zákona č. 180/2022 Z. z., zákona č. 181/2022 Z. z., zákona č. 246/2022 Z. z., zákona č. 249/2022 Z. z., zákona č. 253/2022 Z. z., zákona č. 264/2022 Z. z., zákona č. 265/2022 Z. z., zákona č. 266/2022 Z. z., zákona č. 325/2022 Z. z., zákona č. 408/2022 Z. z., zákona č. 427/2022 Z. z., zákona č. 429/2022 Z. z., zákona č. 59/2023 Z. z., zákona č. 109/2023 Z. z., zákona č. 119/2023 Z. z., zákona č. 135/2023 Z. z., zákona č. 146/2023 Z. z., zákona č. 183/2023 Z. z., zákona č. 192/2023 Z. z., zákona č. 287/2023 Z. z., zákona č. 293/2023 Z. z., zákona č. 309/2023 Z. z., zákona č. 331/2023 Z. z., zákona č. 332/2023 Z. z. a zákona č. 530/2023 Z. z. sa mení takto:</w:t>
      </w:r>
    </w:p>
    <w:p w14:paraId="6DA7CE36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73BCDB05" w14:textId="644382DA" w:rsidR="0017040A" w:rsidRDefault="00FD3848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1</w:t>
      </w:r>
      <w:r w:rsidR="007544CA" w:rsidRPr="00F43B41">
        <w:rPr>
          <w:color w:val="000000"/>
          <w:szCs w:val="24"/>
        </w:rPr>
        <w:t xml:space="preserve">. </w:t>
      </w:r>
      <w:r w:rsidR="0017040A">
        <w:rPr>
          <w:color w:val="000000"/>
          <w:szCs w:val="24"/>
        </w:rPr>
        <w:t xml:space="preserve">V § 1 sa </w:t>
      </w:r>
      <w:r w:rsidR="00DB268C">
        <w:rPr>
          <w:color w:val="000000"/>
          <w:szCs w:val="24"/>
        </w:rPr>
        <w:t xml:space="preserve">za </w:t>
      </w:r>
      <w:r w:rsidR="0017040A">
        <w:rPr>
          <w:color w:val="000000"/>
          <w:szCs w:val="24"/>
        </w:rPr>
        <w:t>slov</w:t>
      </w:r>
      <w:r w:rsidR="00DB268C">
        <w:rPr>
          <w:color w:val="000000"/>
          <w:szCs w:val="24"/>
        </w:rPr>
        <w:t>o</w:t>
      </w:r>
      <w:r w:rsidR="0017040A">
        <w:rPr>
          <w:color w:val="000000"/>
          <w:szCs w:val="24"/>
        </w:rPr>
        <w:t xml:space="preserve"> „obcí</w:t>
      </w:r>
      <w:r w:rsidR="0017040A">
        <w:rPr>
          <w:color w:val="000000"/>
          <w:szCs w:val="24"/>
          <w:vertAlign w:val="superscript"/>
        </w:rPr>
        <w:t>1ab</w:t>
      </w:r>
      <w:r w:rsidR="0017040A">
        <w:rPr>
          <w:color w:val="000000"/>
          <w:szCs w:val="24"/>
        </w:rPr>
        <w:t xml:space="preserve">)“ </w:t>
      </w:r>
      <w:r w:rsidR="00DB268C">
        <w:rPr>
          <w:color w:val="000000"/>
          <w:szCs w:val="24"/>
        </w:rPr>
        <w:t>vkladajú slová</w:t>
      </w:r>
      <w:r w:rsidR="0017040A">
        <w:rPr>
          <w:color w:val="000000"/>
          <w:szCs w:val="24"/>
        </w:rPr>
        <w:t xml:space="preserve"> „a Aliancie sektorových rád</w:t>
      </w:r>
      <w:r w:rsidR="0017040A">
        <w:rPr>
          <w:color w:val="000000"/>
          <w:szCs w:val="24"/>
          <w:vertAlign w:val="superscript"/>
        </w:rPr>
        <w:t>1ac</w:t>
      </w:r>
      <w:r w:rsidR="0017040A">
        <w:rPr>
          <w:color w:val="000000"/>
          <w:szCs w:val="24"/>
        </w:rPr>
        <w:t>)“.</w:t>
      </w:r>
    </w:p>
    <w:p w14:paraId="3F002641" w14:textId="03C871F8" w:rsidR="0017040A" w:rsidRDefault="0017040A" w:rsidP="007544CA">
      <w:pPr>
        <w:spacing w:after="0"/>
        <w:jc w:val="both"/>
        <w:rPr>
          <w:color w:val="000000"/>
          <w:szCs w:val="24"/>
        </w:rPr>
      </w:pPr>
    </w:p>
    <w:p w14:paraId="3BC8EF37" w14:textId="23DC8FF9" w:rsidR="0017040A" w:rsidRDefault="0017040A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Poznámka pod čiarou k odkazu 1ac znie:</w:t>
      </w:r>
    </w:p>
    <w:p w14:paraId="5F8C0E9C" w14:textId="1B1957A2" w:rsidR="0017040A" w:rsidRDefault="0017040A" w:rsidP="007544CA">
      <w:pPr>
        <w:spacing w:after="0"/>
        <w:jc w:val="both"/>
        <w:rPr>
          <w:color w:val="000000"/>
          <w:szCs w:val="24"/>
        </w:rPr>
      </w:pPr>
    </w:p>
    <w:p w14:paraId="364396FA" w14:textId="145ECC75" w:rsidR="0017040A" w:rsidRPr="009C5B83" w:rsidRDefault="0017040A" w:rsidP="007544CA">
      <w:pPr>
        <w:spacing w:after="0"/>
        <w:jc w:val="both"/>
        <w:rPr>
          <w:color w:val="000000"/>
          <w:szCs w:val="24"/>
          <w:vertAlign w:val="superscript"/>
        </w:rPr>
      </w:pPr>
      <w:r>
        <w:rPr>
          <w:color w:val="000000"/>
          <w:szCs w:val="24"/>
        </w:rPr>
        <w:t>„</w:t>
      </w:r>
      <w:r>
        <w:rPr>
          <w:color w:val="000000"/>
          <w:szCs w:val="24"/>
          <w:vertAlign w:val="superscript"/>
        </w:rPr>
        <w:t>1ac</w:t>
      </w:r>
      <w:r w:rsidRPr="009C5B83">
        <w:rPr>
          <w:color w:val="000000"/>
          <w:szCs w:val="24"/>
        </w:rPr>
        <w:t>) § 35a</w:t>
      </w:r>
      <w:r>
        <w:rPr>
          <w:color w:val="000000"/>
          <w:szCs w:val="24"/>
        </w:rPr>
        <w:t xml:space="preserve"> zákona č. 5/2004 Z. z. </w:t>
      </w:r>
      <w:r w:rsidRPr="0017040A">
        <w:rPr>
          <w:color w:val="000000"/>
          <w:szCs w:val="24"/>
        </w:rPr>
        <w:t>o službách zamestnanosti a o zmene a doplnení niektorých zákonov</w:t>
      </w:r>
      <w:r>
        <w:rPr>
          <w:color w:val="000000"/>
          <w:szCs w:val="24"/>
        </w:rPr>
        <w:t xml:space="preserve"> v znení neskorších predpisov.“.</w:t>
      </w:r>
    </w:p>
    <w:p w14:paraId="270E17FB" w14:textId="77777777" w:rsidR="0017040A" w:rsidRDefault="0017040A" w:rsidP="007544CA">
      <w:pPr>
        <w:spacing w:after="0"/>
        <w:jc w:val="both"/>
        <w:rPr>
          <w:color w:val="000000"/>
          <w:szCs w:val="24"/>
        </w:rPr>
      </w:pPr>
    </w:p>
    <w:p w14:paraId="0E9524E1" w14:textId="798F6149" w:rsidR="007544CA" w:rsidRPr="00F43B41" w:rsidRDefault="0017040A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 w:rsidR="007544CA" w:rsidRPr="00F43B41">
        <w:rPr>
          <w:color w:val="000000"/>
          <w:szCs w:val="24"/>
        </w:rPr>
        <w:t xml:space="preserve">V prílohe Sadzobníku správnych poplatkov časti I. Všeobecná správa položke 5 </w:t>
      </w:r>
      <w:r w:rsidR="00E62449" w:rsidRPr="00F43B41">
        <w:rPr>
          <w:color w:val="000000"/>
          <w:szCs w:val="24"/>
        </w:rPr>
        <w:t xml:space="preserve">sa vypúšťajú písmená </w:t>
      </w:r>
      <w:r w:rsidR="009C5B83">
        <w:rPr>
          <w:color w:val="000000"/>
          <w:szCs w:val="24"/>
        </w:rPr>
        <w:t>e</w:t>
      </w:r>
      <w:r w:rsidR="00E62449" w:rsidRPr="00F43B41">
        <w:rPr>
          <w:color w:val="000000"/>
          <w:szCs w:val="24"/>
        </w:rPr>
        <w:t xml:space="preserve">) a f). </w:t>
      </w:r>
    </w:p>
    <w:p w14:paraId="6C640FA6" w14:textId="55B934A3" w:rsidR="00FD3848" w:rsidRPr="00F43B41" w:rsidRDefault="00FD3848" w:rsidP="007544CA">
      <w:pPr>
        <w:spacing w:after="0"/>
        <w:jc w:val="both"/>
        <w:rPr>
          <w:color w:val="000000"/>
          <w:szCs w:val="24"/>
        </w:rPr>
      </w:pPr>
    </w:p>
    <w:p w14:paraId="1FA77E6A" w14:textId="5A42248D" w:rsidR="00E62449" w:rsidRDefault="00E62449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Doterajšie písmená g) až v) sa označujú ako písmená </w:t>
      </w:r>
      <w:r w:rsidR="009C5B83">
        <w:rPr>
          <w:color w:val="000000"/>
          <w:szCs w:val="24"/>
        </w:rPr>
        <w:t>e</w:t>
      </w:r>
      <w:r w:rsidRPr="00F43B41">
        <w:rPr>
          <w:color w:val="000000"/>
          <w:szCs w:val="24"/>
        </w:rPr>
        <w:t xml:space="preserve">) až </w:t>
      </w:r>
      <w:r w:rsidR="009C5B83">
        <w:rPr>
          <w:color w:val="000000"/>
          <w:szCs w:val="24"/>
        </w:rPr>
        <w:t>t</w:t>
      </w:r>
      <w:r w:rsidRPr="00F43B41">
        <w:rPr>
          <w:color w:val="000000"/>
          <w:szCs w:val="24"/>
        </w:rPr>
        <w:t>).</w:t>
      </w:r>
    </w:p>
    <w:p w14:paraId="245F319E" w14:textId="77777777" w:rsidR="009C5B83" w:rsidRPr="00F43B41" w:rsidRDefault="009C5B83" w:rsidP="007544CA">
      <w:pPr>
        <w:spacing w:after="0"/>
        <w:jc w:val="both"/>
        <w:rPr>
          <w:color w:val="000000"/>
          <w:szCs w:val="24"/>
        </w:rPr>
      </w:pPr>
    </w:p>
    <w:p w14:paraId="448B3A3A" w14:textId="14813891" w:rsidR="00FD3848" w:rsidRPr="00F43B41" w:rsidRDefault="0017040A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3.</w:t>
      </w:r>
      <w:r w:rsidR="00FD3848" w:rsidRPr="00F43B41">
        <w:rPr>
          <w:color w:val="000000"/>
          <w:szCs w:val="24"/>
        </w:rPr>
        <w:t xml:space="preserve"> V prílohe Sadzobníku správnych poplatkov časti I. Všeobecná správa položke 5 sa vypúšťa časť „Oslobodenie“.</w:t>
      </w:r>
    </w:p>
    <w:p w14:paraId="17DFD1CC" w14:textId="00804A31" w:rsidR="00FD3848" w:rsidRPr="00F43B41" w:rsidRDefault="00FD3848" w:rsidP="007544CA">
      <w:pPr>
        <w:spacing w:after="0"/>
        <w:jc w:val="both"/>
        <w:rPr>
          <w:color w:val="000000"/>
          <w:szCs w:val="24"/>
        </w:rPr>
      </w:pPr>
    </w:p>
    <w:p w14:paraId="54AAED6D" w14:textId="3E487048" w:rsidR="00FD3848" w:rsidRPr="00F43B41" w:rsidRDefault="00FD3848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Poznámky pod čiarou k odkazom 20 a 21 sa vypúšťajú.</w:t>
      </w:r>
    </w:p>
    <w:p w14:paraId="0AB488BC" w14:textId="77777777" w:rsidR="007544CA" w:rsidRPr="00F43B41" w:rsidRDefault="007544CA" w:rsidP="007544CA">
      <w:pPr>
        <w:spacing w:after="0"/>
        <w:jc w:val="both"/>
        <w:rPr>
          <w:b/>
          <w:color w:val="000000"/>
          <w:szCs w:val="24"/>
        </w:rPr>
      </w:pPr>
    </w:p>
    <w:p w14:paraId="7017C7E4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5B5C573C" w14:textId="7A378B4C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 xml:space="preserve">Čl. </w:t>
      </w:r>
      <w:r w:rsidR="0078562C" w:rsidRPr="00F43B41">
        <w:rPr>
          <w:b/>
          <w:szCs w:val="24"/>
        </w:rPr>
        <w:t>I</w:t>
      </w:r>
      <w:r w:rsidRPr="00F43B41">
        <w:rPr>
          <w:b/>
          <w:szCs w:val="24"/>
        </w:rPr>
        <w:t>V</w:t>
      </w:r>
    </w:p>
    <w:p w14:paraId="008B77BC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017D2019" w14:textId="6460C39A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Zákon č. 131/2002 Z. z. o vysokých školách a o zmene a doplnení niektorých zákonov v 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390/2011 Z. z., zákona č. 57/2012 Z. z., zákona č. 455/2012 Z. z., zákona č. 312/2013 Z. z., zákona č. 352/2013 Z. z., zákona č. 436/2013 Z. z., zákona č. 464/2013 Z. z., zákona č. 281/2015 Z. z., zákona č. 422/2015 Z. z., zákona č. 270/2018 Z. z., zákona č. 318/2018 Z. z., zákona č. 95/2019 Z. z., zákona č. 138/2019 Z. z., zákona č. 155/2019 Z. z., zákona č. 221/2019 Z. z., zákona č. 360/2019 Z. z., zákona č. 470/2019 Z. z., zákona č. 93/2020 Z. z., zákona č. 410/2020 Z. z., zákona č. 426/2020 Z. z., zákona č. 345/2021 Z. z., zákona č. 415/2021 Z. z., zákona č. 92/2022 Z. z., zákona č. 101/2022 Z. z., zákona č. 137/2022 Z. z.</w:t>
      </w:r>
      <w:r w:rsidR="00A96B5B" w:rsidRPr="00F43B41">
        <w:rPr>
          <w:szCs w:val="24"/>
        </w:rPr>
        <w:t xml:space="preserve">, </w:t>
      </w:r>
      <w:r w:rsidRPr="00F43B41">
        <w:rPr>
          <w:szCs w:val="24"/>
        </w:rPr>
        <w:t xml:space="preserve">zákona č. 175/2022 Z. z. </w:t>
      </w:r>
      <w:r w:rsidR="00A96B5B" w:rsidRPr="00F43B41">
        <w:rPr>
          <w:szCs w:val="24"/>
        </w:rPr>
        <w:t xml:space="preserve">a zákona č. 412/2022 Z. z. </w:t>
      </w:r>
      <w:r w:rsidRPr="00F43B41">
        <w:rPr>
          <w:szCs w:val="24"/>
        </w:rPr>
        <w:t>sa mení takto:</w:t>
      </w:r>
    </w:p>
    <w:p w14:paraId="3845066C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4B142A12" w14:textId="19C1F306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V § 68 ods. 6 sa slová „čiastočná kvalifikácia alebo úplná“ nahrádzajú slovom „profesijná“.</w:t>
      </w:r>
    </w:p>
    <w:p w14:paraId="5F9ED50C" w14:textId="77777777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</w:p>
    <w:p w14:paraId="6B600566" w14:textId="0CE53FD3" w:rsidR="007544CA" w:rsidRPr="00F43B41" w:rsidRDefault="007544CA" w:rsidP="007544CA">
      <w:pPr>
        <w:spacing w:after="0"/>
        <w:contextualSpacing/>
        <w:jc w:val="center"/>
        <w:rPr>
          <w:b/>
        </w:rPr>
      </w:pPr>
      <w:r w:rsidRPr="00F43B41">
        <w:rPr>
          <w:b/>
        </w:rPr>
        <w:t>Čl. V</w:t>
      </w:r>
    </w:p>
    <w:p w14:paraId="5DBC044D" w14:textId="77777777" w:rsidR="007544CA" w:rsidRPr="00F43B41" w:rsidRDefault="007544CA" w:rsidP="007544CA">
      <w:pPr>
        <w:spacing w:after="0"/>
        <w:contextualSpacing/>
        <w:jc w:val="center"/>
        <w:rPr>
          <w:b/>
        </w:rPr>
      </w:pPr>
    </w:p>
    <w:p w14:paraId="10FDEDB2" w14:textId="5EEE1CCF" w:rsidR="007544CA" w:rsidRPr="00F43B41" w:rsidRDefault="007544CA" w:rsidP="007544CA">
      <w:pPr>
        <w:spacing w:after="0"/>
        <w:contextualSpacing/>
        <w:jc w:val="both"/>
      </w:pPr>
      <w:r w:rsidRPr="00F43B41">
        <w:t xml:space="preserve">Zákon č. 5/2004 Z. z. o službách zamestnanosti a o zmene a doplnení niektorých zákonov v znení zákona č. 191/2004 Z. z., zákona č. 365/2004 Z. z., zákona č. 585/2004 Z. z., zákona č. 614/2004 Z. z., zákona č. 1/2005 Z. z., zákona č. 82/2005 Z. z., zákona č. 528/2005 Z. z., zákona č. 573/2005 Z. z., zákona č. 310/2006 Z. z., zákona č. 693/2006 Z. z., zákona č. 561/2007 Z. z., zákona č. 139/2008 Z. z., zákona č. 233/2008 Z. z., zákona č. 263/2008 Z. z., zákona č. 460/2008 Z. z., zákona č. 562/2008 Z. z., zákona č. 49/2009 Z. z., zákona č. 108/2009 Z. z., zákona č. 266/2009 Z. z., zákona č. 463/2009 Z. z., zákona č. 594/2009 Z. z., zákona č. 52/2010 Z. z., zákona č. 136/2010 Z. z., zákona č. 373/2010 Z. z., zákona č. 120/2011 Z. z., zákona č. 223/2011 Z. z., zákona č. 231/2011 Z. z., zákona č. 257/2011 Z. z., zákona č. 468/2011 Z. z., </w:t>
      </w:r>
      <w:r w:rsidRPr="00F43B41">
        <w:lastRenderedPageBreak/>
        <w:t>zákona č. 324/2012 Z. z., zákona č. 96/2013 Z. z., zákona č. 308/2013 Z. z., zákona č. 352/2013 Z. z., zákona č. 436/2013 Z. z., zákona č. 495/2013 Z. z., zákona č. 310/2014 Z. z., zákona č. 311/2014 Z. z., zákona č. 14/2015 Z. z., zákona č. 336/2015 Z. z., zákona č. 353/2015 Z. z., zákona č. 378/2015 Z. z., zákona č. 389/2015 Z. z., zákona č. 91/2016 Z. z., zákona č. 310/2016 Z. z., zákona č. 81/2017 Z. z., zákona č. 82/2017 Z. z., zákona č. 57/2018 Z. z., zákona č. 63/2018 Z. z., zákona č. 64/2018 Z. z., zákona č. 108/2018 Z. z., zákona č. 112/2018 Z. z., zákona č. 177/2018 Z. z., zákona č. 317/2018 Z. z., zákona č. 376/2018 Z. z., zákona č. 35/2019 Z. z., zákona č. 83/2019 Z. z., zákona č. 221/2019 Z. z., zákona č. 223/2019 Z. z., zákona č. 225/2019 Z. z., zákona č. 374/2019 Z. z., zákona č. 63/2020 Z. z., zákona č. 66/2020 Z. z., zákona č. 95/2020 Z. z., zákona č. 127/2020 Z. z., zákona č. 198/2020 Z. z., zákona č. 264/2020 Z. z., zákona č. 9/2021 Z. z., zákona č. 76/2021 Z. z., zákona č. 215/2021 Z. z., zákona č. 310/2021 Z. z., zákona č. 480/2021 Z. z., zákona č. 82/2022 Z. z., zákona č. 92/2022 Z. z., zákona č. 101/2022 Z. z., zákona č. 112/2022 Z. z., zákona č. 113/2022 Z. z., zákona č. 426/2022 Z. z., zákona č. 430/2022 Z. z.</w:t>
      </w:r>
      <w:r w:rsidR="00A96B5B" w:rsidRPr="00F43B41">
        <w:t xml:space="preserve">, </w:t>
      </w:r>
      <w:r w:rsidRPr="00F43B41">
        <w:t xml:space="preserve">zákona č. 488/2022 Z. z. </w:t>
      </w:r>
      <w:r w:rsidR="00A96B5B" w:rsidRPr="00F43B41">
        <w:t xml:space="preserve">a zákona č. 65/2023 Z. z. </w:t>
      </w:r>
      <w:r w:rsidRPr="00F43B41">
        <w:t xml:space="preserve">sa mení a dopĺňa takto: </w:t>
      </w:r>
    </w:p>
    <w:p w14:paraId="78947278" w14:textId="77777777" w:rsidR="007544CA" w:rsidRPr="00F43B41" w:rsidRDefault="007544CA" w:rsidP="007544CA">
      <w:pPr>
        <w:spacing w:after="0"/>
        <w:contextualSpacing/>
        <w:jc w:val="both"/>
      </w:pPr>
    </w:p>
    <w:p w14:paraId="71F85742" w14:textId="77777777" w:rsidR="007544CA" w:rsidRPr="00F43B41" w:rsidRDefault="007544CA" w:rsidP="007544CA">
      <w:pPr>
        <w:spacing w:after="0"/>
        <w:contextualSpacing/>
        <w:jc w:val="both"/>
      </w:pPr>
      <w:bookmarkStart w:id="20" w:name="_Hlk163727457"/>
      <w:r w:rsidRPr="00F43B41">
        <w:t>1. Poznámky pod čiarou k odkazom 41 a 41a znejú:</w:t>
      </w:r>
    </w:p>
    <w:p w14:paraId="5F386DF2" w14:textId="51CE314E" w:rsidR="007544CA" w:rsidRPr="00F43B41" w:rsidRDefault="007544CA" w:rsidP="007544CA">
      <w:pPr>
        <w:spacing w:after="0"/>
        <w:contextualSpacing/>
        <w:jc w:val="both"/>
      </w:pPr>
      <w:r w:rsidRPr="00F43B41">
        <w:t>„</w:t>
      </w:r>
      <w:r w:rsidRPr="00F43B41">
        <w:rPr>
          <w:vertAlign w:val="superscript"/>
        </w:rPr>
        <w:t>41</w:t>
      </w:r>
      <w:r w:rsidRPr="00F43B41">
        <w:t xml:space="preserve">) § </w:t>
      </w:r>
      <w:r w:rsidR="0094458B" w:rsidRPr="00F43B41">
        <w:t>7</w:t>
      </w:r>
      <w:r w:rsidRPr="00F43B41">
        <w:t xml:space="preserve"> zákona č. </w:t>
      </w:r>
      <w:r w:rsidR="0092158E" w:rsidRPr="00F43B41">
        <w:t>...</w:t>
      </w:r>
      <w:r w:rsidRPr="00F43B41">
        <w:t>/202</w:t>
      </w:r>
      <w:r w:rsidR="00E6774E" w:rsidRPr="00F43B41">
        <w:t>4</w:t>
      </w:r>
      <w:r w:rsidRPr="00F43B41">
        <w:t xml:space="preserve"> Z. z. o</w:t>
      </w:r>
      <w:r w:rsidR="00E6774E" w:rsidRPr="00F43B41">
        <w:t> vzdelávaní dospelých</w:t>
      </w:r>
      <w:r w:rsidRPr="00F43B41">
        <w:t xml:space="preserve"> a o zmene a doplnení niektorých zákonov.</w:t>
      </w:r>
    </w:p>
    <w:p w14:paraId="12DEB735" w14:textId="4AC92071" w:rsidR="007544CA" w:rsidRPr="00F43B41" w:rsidRDefault="007544CA" w:rsidP="007544CA">
      <w:pPr>
        <w:spacing w:after="0"/>
        <w:contextualSpacing/>
        <w:jc w:val="both"/>
        <w:rPr>
          <w:vertAlign w:val="superscript"/>
        </w:rPr>
      </w:pPr>
      <w:r w:rsidRPr="00F43B41">
        <w:rPr>
          <w:vertAlign w:val="superscript"/>
        </w:rPr>
        <w:t>41a</w:t>
      </w:r>
      <w:r w:rsidRPr="00F43B41">
        <w:t xml:space="preserve">) Zákon č. </w:t>
      </w:r>
      <w:r w:rsidR="0092158E" w:rsidRPr="00F43B41">
        <w:t>...</w:t>
      </w:r>
      <w:r w:rsidRPr="00F43B41">
        <w:t>/202</w:t>
      </w:r>
      <w:r w:rsidR="00E6774E" w:rsidRPr="00F43B41">
        <w:t>4</w:t>
      </w:r>
      <w:r w:rsidRPr="00F43B41">
        <w:t xml:space="preserve"> Z. z.“.</w:t>
      </w:r>
    </w:p>
    <w:p w14:paraId="05271B03" w14:textId="77777777" w:rsidR="007544CA" w:rsidRPr="00F43B41" w:rsidRDefault="007544CA" w:rsidP="007544CA">
      <w:pPr>
        <w:spacing w:after="0"/>
        <w:contextualSpacing/>
        <w:jc w:val="both"/>
      </w:pPr>
    </w:p>
    <w:p w14:paraId="1A05290A" w14:textId="36B790BA" w:rsidR="00463720" w:rsidRDefault="007544CA" w:rsidP="007544CA">
      <w:pPr>
        <w:spacing w:after="0"/>
        <w:contextualSpacing/>
        <w:jc w:val="both"/>
      </w:pPr>
      <w:r w:rsidRPr="00F43B41">
        <w:t xml:space="preserve">2. </w:t>
      </w:r>
      <w:r w:rsidR="00463720">
        <w:t>V § 35b ods. 1 písm. d) sa slovo „schopností“ nahrádza slovom „kompetencií“.</w:t>
      </w:r>
    </w:p>
    <w:p w14:paraId="5E79E337" w14:textId="77777777" w:rsidR="00463720" w:rsidRDefault="00463720" w:rsidP="007544CA">
      <w:pPr>
        <w:spacing w:after="0"/>
        <w:contextualSpacing/>
        <w:jc w:val="both"/>
      </w:pPr>
    </w:p>
    <w:p w14:paraId="484402C1" w14:textId="325DDE09" w:rsidR="007544CA" w:rsidRPr="00F43B41" w:rsidRDefault="00463720" w:rsidP="007544CA">
      <w:pPr>
        <w:spacing w:after="0"/>
        <w:contextualSpacing/>
        <w:jc w:val="both"/>
      </w:pPr>
      <w:r>
        <w:t xml:space="preserve">3. </w:t>
      </w:r>
      <w:r w:rsidR="007544CA" w:rsidRPr="00F43B41">
        <w:t>V § 35b ods. 1 písmeno f) znie:</w:t>
      </w:r>
    </w:p>
    <w:p w14:paraId="742A7695" w14:textId="083EF7B6" w:rsidR="007544CA" w:rsidRPr="00F43B41" w:rsidRDefault="007544CA" w:rsidP="007544CA">
      <w:pPr>
        <w:spacing w:after="0"/>
        <w:contextualSpacing/>
        <w:jc w:val="both"/>
      </w:pPr>
      <w:r w:rsidRPr="00F43B41">
        <w:t>„f) zabezpečuje tvorbu a aktualizáciu kvalifikačných štandardov a hodnotiacich štandardov,</w:t>
      </w:r>
      <w:r w:rsidRPr="00F43B41">
        <w:rPr>
          <w:vertAlign w:val="superscript"/>
        </w:rPr>
        <w:t>41a</w:t>
      </w:r>
      <w:r w:rsidRPr="00F43B41">
        <w:t>)“.</w:t>
      </w:r>
    </w:p>
    <w:p w14:paraId="72B1AFDF" w14:textId="25B4E50A" w:rsidR="00AF445F" w:rsidRPr="00F43B41" w:rsidRDefault="00AF445F" w:rsidP="007544CA">
      <w:pPr>
        <w:spacing w:after="0"/>
        <w:contextualSpacing/>
        <w:jc w:val="both"/>
      </w:pPr>
    </w:p>
    <w:p w14:paraId="27C3812F" w14:textId="45915AA9" w:rsidR="00AF445F" w:rsidRPr="00F43B41" w:rsidRDefault="00463720" w:rsidP="007544CA">
      <w:pPr>
        <w:spacing w:after="0"/>
        <w:contextualSpacing/>
        <w:jc w:val="both"/>
      </w:pPr>
      <w:r>
        <w:t>4</w:t>
      </w:r>
      <w:r w:rsidR="00AF445F" w:rsidRPr="00F43B41">
        <w:t>. V § 35b ods. 1 písm</w:t>
      </w:r>
      <w:r w:rsidR="001A61AD" w:rsidRPr="00F43B41">
        <w:t>.</w:t>
      </w:r>
      <w:r w:rsidR="00AF445F" w:rsidRPr="00F43B41">
        <w:t xml:space="preserve"> i) sa za slov</w:t>
      </w:r>
      <w:r w:rsidR="00311528" w:rsidRPr="00F43B41">
        <w:t>á</w:t>
      </w:r>
      <w:r w:rsidR="00AF445F" w:rsidRPr="00F43B41">
        <w:t xml:space="preserve"> „</w:t>
      </w:r>
      <w:r w:rsidR="00311528" w:rsidRPr="00F43B41">
        <w:t xml:space="preserve">digitálne </w:t>
      </w:r>
      <w:r w:rsidR="00AF445F" w:rsidRPr="00F43B41">
        <w:t>zručnosti</w:t>
      </w:r>
      <w:r w:rsidR="00311528" w:rsidRPr="00F43B41">
        <w:t>,</w:t>
      </w:r>
      <w:r w:rsidR="00AF445F" w:rsidRPr="00F43B41">
        <w:t>“ vklad</w:t>
      </w:r>
      <w:r w:rsidR="00896834" w:rsidRPr="00F43B41">
        <w:t>a</w:t>
      </w:r>
      <w:r w:rsidR="00311528" w:rsidRPr="00F43B41">
        <w:t>jú</w:t>
      </w:r>
      <w:r w:rsidR="00265A70" w:rsidRPr="00F43B41">
        <w:t xml:space="preserve"> </w:t>
      </w:r>
      <w:r w:rsidR="00AF445F" w:rsidRPr="00F43B41">
        <w:t>slová „zelené zručnosti</w:t>
      </w:r>
      <w:r w:rsidR="001A61AD" w:rsidRPr="00F43B41">
        <w:t>,</w:t>
      </w:r>
      <w:r w:rsidR="00AF445F" w:rsidRPr="00F43B41">
        <w:t>“.</w:t>
      </w:r>
    </w:p>
    <w:p w14:paraId="19E55F37" w14:textId="0F828372" w:rsidR="00AF445F" w:rsidRPr="00F43B41" w:rsidRDefault="00AF445F" w:rsidP="007544CA">
      <w:pPr>
        <w:spacing w:after="0"/>
        <w:contextualSpacing/>
        <w:jc w:val="both"/>
      </w:pPr>
    </w:p>
    <w:p w14:paraId="1CF96450" w14:textId="744FEF31" w:rsidR="00AF445F" w:rsidRPr="00F43B41" w:rsidRDefault="00463720" w:rsidP="007544CA">
      <w:pPr>
        <w:spacing w:after="0"/>
        <w:contextualSpacing/>
        <w:jc w:val="both"/>
      </w:pPr>
      <w:r>
        <w:t>5</w:t>
      </w:r>
      <w:r w:rsidR="00AF445F" w:rsidRPr="00F43B41">
        <w:t>. V § 35b ods. 1 písm</w:t>
      </w:r>
      <w:r w:rsidR="001A61AD" w:rsidRPr="00F43B41">
        <w:t>.</w:t>
      </w:r>
      <w:r w:rsidR="00AF445F" w:rsidRPr="00F43B41">
        <w:t xml:space="preserve"> k) sa slová „na základe žiadosti ministerstva školstva posudzuje kvalitu vzdelávacích programov ďalšieho vzdelávania“ nahrádzajú slovami „</w:t>
      </w:r>
      <w:bookmarkStart w:id="21" w:name="_Hlk164234130"/>
      <w:r w:rsidR="007003EF" w:rsidRPr="00F43B41">
        <w:t>posudzuje žiadosti o</w:t>
      </w:r>
      <w:r w:rsidR="00AF445F" w:rsidRPr="00F43B41">
        <w:t xml:space="preserve"> akreditáciu vzdelávacích programov, ktoré vedú k získaniu profesijnej kvalifikácie v súlade so zverejneným kvalifikačným štandardom</w:t>
      </w:r>
      <w:r w:rsidR="00AF445F" w:rsidRPr="00F43B41">
        <w:rPr>
          <w:vertAlign w:val="superscript"/>
        </w:rPr>
        <w:t>41b)</w:t>
      </w:r>
      <w:bookmarkEnd w:id="21"/>
      <w:r w:rsidR="00AF445F" w:rsidRPr="00F43B41">
        <w:t>“.</w:t>
      </w:r>
    </w:p>
    <w:p w14:paraId="44C6B1B2" w14:textId="159BD6F4" w:rsidR="00AF445F" w:rsidRPr="00F43B41" w:rsidRDefault="00AF445F" w:rsidP="007544CA">
      <w:pPr>
        <w:spacing w:after="0"/>
        <w:contextualSpacing/>
        <w:jc w:val="both"/>
      </w:pPr>
    </w:p>
    <w:p w14:paraId="7B39E120" w14:textId="77777777" w:rsidR="00AF445F" w:rsidRPr="00F43B41" w:rsidRDefault="00AF445F" w:rsidP="00AF445F">
      <w:pPr>
        <w:spacing w:after="0"/>
        <w:contextualSpacing/>
        <w:jc w:val="both"/>
      </w:pPr>
      <w:r w:rsidRPr="00F43B41">
        <w:t>Poznámka pod čiarou k odkazu 41b znie:</w:t>
      </w:r>
    </w:p>
    <w:p w14:paraId="16920797" w14:textId="399816EC" w:rsidR="00AF445F" w:rsidRPr="00F43B41" w:rsidRDefault="00AF445F" w:rsidP="00AF445F">
      <w:pPr>
        <w:spacing w:after="0"/>
        <w:contextualSpacing/>
        <w:jc w:val="both"/>
      </w:pPr>
      <w:r w:rsidRPr="00F43B41">
        <w:t>„</w:t>
      </w:r>
      <w:r w:rsidRPr="00F43B41">
        <w:rPr>
          <w:vertAlign w:val="superscript"/>
        </w:rPr>
        <w:t>41b</w:t>
      </w:r>
      <w:r w:rsidRPr="00F43B41">
        <w:t xml:space="preserve">) </w:t>
      </w:r>
      <w:bookmarkStart w:id="22" w:name="_Hlk164234151"/>
      <w:r w:rsidRPr="00F43B41">
        <w:t>§ 13 zákona č. .../2024 Z. z.“.</w:t>
      </w:r>
      <w:bookmarkEnd w:id="22"/>
    </w:p>
    <w:p w14:paraId="6DEE8793" w14:textId="77777777" w:rsidR="00F732DE" w:rsidRPr="00F43B41" w:rsidRDefault="00F732DE" w:rsidP="00AF445F">
      <w:pPr>
        <w:spacing w:after="0"/>
        <w:contextualSpacing/>
        <w:jc w:val="both"/>
      </w:pPr>
    </w:p>
    <w:p w14:paraId="4CD95099" w14:textId="1AB439C6" w:rsidR="00AF445F" w:rsidRPr="00F43B41" w:rsidRDefault="00463720" w:rsidP="007544CA">
      <w:pPr>
        <w:spacing w:after="0"/>
        <w:contextualSpacing/>
        <w:jc w:val="both"/>
      </w:pPr>
      <w:r>
        <w:t>6</w:t>
      </w:r>
      <w:r w:rsidR="00AF445F" w:rsidRPr="00F43B41">
        <w:t>. V § 35b ods. 1 písm</w:t>
      </w:r>
      <w:r w:rsidR="001A61AD" w:rsidRPr="00F43B41">
        <w:t xml:space="preserve">. </w:t>
      </w:r>
      <w:r w:rsidR="00AF445F" w:rsidRPr="00F43B41">
        <w:t>p) sa za slov</w:t>
      </w:r>
      <w:r w:rsidR="007003EF" w:rsidRPr="00F43B41">
        <w:t>o</w:t>
      </w:r>
      <w:r w:rsidR="00AF445F" w:rsidRPr="00F43B41">
        <w:t xml:space="preserve"> „povolaní</w:t>
      </w:r>
      <w:r w:rsidR="00311528" w:rsidRPr="00F43B41">
        <w:t>,</w:t>
      </w:r>
      <w:r w:rsidR="00AF445F" w:rsidRPr="00F43B41">
        <w:t>“ vklad</w:t>
      </w:r>
      <w:r w:rsidR="00311528" w:rsidRPr="00F43B41">
        <w:t>ajú</w:t>
      </w:r>
      <w:r w:rsidR="007003EF" w:rsidRPr="00F43B41">
        <w:t xml:space="preserve"> </w:t>
      </w:r>
      <w:r w:rsidR="00AF445F" w:rsidRPr="00F43B41">
        <w:t>slová „</w:t>
      </w:r>
      <w:bookmarkStart w:id="23" w:name="_Hlk164234179"/>
      <w:r w:rsidR="00AF445F" w:rsidRPr="00F43B41">
        <w:t>Národnú sústavu kvalifikácii</w:t>
      </w:r>
      <w:r w:rsidR="000F4EF5" w:rsidRPr="00F43B41">
        <w:t>,</w:t>
      </w:r>
      <w:r w:rsidR="00AF445F" w:rsidRPr="00F43B41">
        <w:rPr>
          <w:vertAlign w:val="superscript"/>
        </w:rPr>
        <w:t>41c</w:t>
      </w:r>
      <w:bookmarkEnd w:id="23"/>
      <w:r w:rsidR="00AF445F" w:rsidRPr="00F43B41">
        <w:t>)</w:t>
      </w:r>
      <w:r>
        <w:t xml:space="preserve"> </w:t>
      </w:r>
      <w:r w:rsidRPr="00463720">
        <w:t xml:space="preserve">zoznam podľa písmena </w:t>
      </w:r>
      <w:r>
        <w:t>r</w:t>
      </w:r>
      <w:r w:rsidRPr="00463720">
        <w:t>)</w:t>
      </w:r>
      <w:r>
        <w:t>,</w:t>
      </w:r>
      <w:r w:rsidR="00AF445F" w:rsidRPr="00F43B41">
        <w:t>“.</w:t>
      </w:r>
    </w:p>
    <w:p w14:paraId="027C2515" w14:textId="6FA759D6" w:rsidR="00AF445F" w:rsidRPr="00F43B41" w:rsidRDefault="00AF445F" w:rsidP="007544CA">
      <w:pPr>
        <w:spacing w:after="0"/>
        <w:contextualSpacing/>
        <w:jc w:val="both"/>
      </w:pPr>
    </w:p>
    <w:p w14:paraId="48CB9F31" w14:textId="325FEF67" w:rsidR="00AF445F" w:rsidRPr="00F43B41" w:rsidRDefault="00AF445F" w:rsidP="00AF445F">
      <w:pPr>
        <w:spacing w:after="0"/>
        <w:contextualSpacing/>
        <w:jc w:val="both"/>
      </w:pPr>
      <w:r w:rsidRPr="00F43B41">
        <w:t>Poznámka pod čiarou k odkazu 41c znie:</w:t>
      </w:r>
    </w:p>
    <w:p w14:paraId="0C40D490" w14:textId="6D1AD722" w:rsidR="00AF445F" w:rsidRPr="00F43B41" w:rsidRDefault="00AF445F" w:rsidP="00AF445F">
      <w:pPr>
        <w:spacing w:after="0"/>
        <w:contextualSpacing/>
        <w:jc w:val="both"/>
      </w:pPr>
      <w:r w:rsidRPr="00F43B41">
        <w:t>„</w:t>
      </w:r>
      <w:bookmarkStart w:id="24" w:name="_Hlk164234208"/>
      <w:r w:rsidRPr="00F43B41">
        <w:rPr>
          <w:vertAlign w:val="superscript"/>
        </w:rPr>
        <w:t>41c</w:t>
      </w:r>
      <w:r w:rsidRPr="00F43B41">
        <w:t>) § 7 ods. 1 zákona č. .../2024 Z. z.“.</w:t>
      </w:r>
      <w:bookmarkEnd w:id="24"/>
    </w:p>
    <w:p w14:paraId="39BC2C5D" w14:textId="77777777" w:rsidR="00036915" w:rsidRPr="00F43B41" w:rsidRDefault="00036915" w:rsidP="00AF445F">
      <w:pPr>
        <w:spacing w:after="0"/>
        <w:contextualSpacing/>
        <w:jc w:val="both"/>
      </w:pPr>
    </w:p>
    <w:p w14:paraId="4E547332" w14:textId="0F1912D6" w:rsidR="007544CA" w:rsidRPr="00F43B41" w:rsidRDefault="00463720" w:rsidP="007544CA">
      <w:pPr>
        <w:spacing w:after="0"/>
        <w:contextualSpacing/>
        <w:jc w:val="both"/>
      </w:pPr>
      <w:r>
        <w:t>7</w:t>
      </w:r>
      <w:r w:rsidR="007A72FC" w:rsidRPr="00F43B41">
        <w:t>.</w:t>
      </w:r>
      <w:r>
        <w:t xml:space="preserve"> </w:t>
      </w:r>
      <w:r w:rsidR="007544CA" w:rsidRPr="00F43B41">
        <w:t>V § 35b sa odsek 1 dopĺňa písmen</w:t>
      </w:r>
      <w:r w:rsidR="001A5D43" w:rsidRPr="00F43B41">
        <w:t>a</w:t>
      </w:r>
      <w:r w:rsidR="007A72FC" w:rsidRPr="00F43B41">
        <w:t>m</w:t>
      </w:r>
      <w:r w:rsidR="001A5D43" w:rsidRPr="00F43B41">
        <w:t>i</w:t>
      </w:r>
      <w:r w:rsidR="007544CA" w:rsidRPr="00F43B41">
        <w:t xml:space="preserve"> q)</w:t>
      </w:r>
      <w:r w:rsidR="007D2594" w:rsidRPr="00F43B41">
        <w:t xml:space="preserve"> a </w:t>
      </w:r>
      <w:r w:rsidR="00EC1E14" w:rsidRPr="00F43B41">
        <w:t>r</w:t>
      </w:r>
      <w:r w:rsidR="00AF445F" w:rsidRPr="00F43B41">
        <w:t>)</w:t>
      </w:r>
      <w:r w:rsidR="007544CA" w:rsidRPr="00F43B41">
        <w:t>, ktoré zn</w:t>
      </w:r>
      <w:r w:rsidR="00AF445F" w:rsidRPr="00F43B41">
        <w:t>ejú</w:t>
      </w:r>
      <w:r w:rsidR="007544CA" w:rsidRPr="00F43B41">
        <w:t>:</w:t>
      </w:r>
    </w:p>
    <w:p w14:paraId="18D411E5" w14:textId="77777777" w:rsidR="007544CA" w:rsidRPr="00F43B41" w:rsidRDefault="007544CA" w:rsidP="007544CA">
      <w:pPr>
        <w:spacing w:after="0"/>
        <w:contextualSpacing/>
        <w:jc w:val="both"/>
      </w:pPr>
    </w:p>
    <w:p w14:paraId="1ABF31AB" w14:textId="0C3A6070" w:rsidR="007544CA" w:rsidRPr="00F43B41" w:rsidRDefault="007544CA" w:rsidP="007544CA">
      <w:pPr>
        <w:spacing w:after="0"/>
        <w:contextualSpacing/>
        <w:jc w:val="both"/>
      </w:pPr>
      <w:r w:rsidRPr="00F43B41">
        <w:lastRenderedPageBreak/>
        <w:t>„</w:t>
      </w:r>
      <w:r w:rsidR="00EC1E14" w:rsidRPr="00F43B41">
        <w:t>q</w:t>
      </w:r>
      <w:r w:rsidR="00AF445F" w:rsidRPr="00F43B41">
        <w:t xml:space="preserve">) </w:t>
      </w:r>
      <w:bookmarkStart w:id="25" w:name="_Hlk164234222"/>
      <w:r w:rsidR="0098230D" w:rsidRPr="0098230D">
        <w:t>poskytuje vzdelávací program pre autorizované osoby a udeľuje súhlas so žiadosťou o zápis do registra autorizovaných osôb</w:t>
      </w:r>
      <w:r w:rsidR="0098230D" w:rsidRPr="00463720">
        <w:rPr>
          <w:vertAlign w:val="superscript"/>
        </w:rPr>
        <w:t>41</w:t>
      </w:r>
      <w:r w:rsidR="0098230D">
        <w:rPr>
          <w:vertAlign w:val="superscript"/>
        </w:rPr>
        <w:t>d</w:t>
      </w:r>
      <w:r w:rsidR="0098230D" w:rsidRPr="0098230D">
        <w:t>) a súhlas so žiadosťou o zápis do registra národných garantov,</w:t>
      </w:r>
      <w:r w:rsidR="0098230D" w:rsidRPr="00463720">
        <w:rPr>
          <w:vertAlign w:val="superscript"/>
        </w:rPr>
        <w:t>41</w:t>
      </w:r>
      <w:r w:rsidR="0098230D">
        <w:rPr>
          <w:vertAlign w:val="superscript"/>
        </w:rPr>
        <w:t>e</w:t>
      </w:r>
      <w:r w:rsidR="0098230D" w:rsidRPr="0098230D">
        <w:t xml:space="preserve">) </w:t>
      </w:r>
    </w:p>
    <w:p w14:paraId="0319A9D3" w14:textId="77777777" w:rsidR="0098230D" w:rsidRPr="0098230D" w:rsidRDefault="00EC1E14" w:rsidP="0098230D">
      <w:pPr>
        <w:spacing w:after="0"/>
        <w:contextualSpacing/>
        <w:jc w:val="both"/>
        <w:rPr>
          <w:color w:val="000000"/>
        </w:rPr>
      </w:pPr>
      <w:r w:rsidRPr="00F43B41">
        <w:rPr>
          <w:color w:val="000000"/>
        </w:rPr>
        <w:t>r</w:t>
      </w:r>
      <w:r w:rsidR="00AF445F" w:rsidRPr="00F43B41">
        <w:rPr>
          <w:color w:val="000000"/>
        </w:rPr>
        <w:t xml:space="preserve">) </w:t>
      </w:r>
      <w:r w:rsidR="0098230D" w:rsidRPr="0098230D">
        <w:rPr>
          <w:color w:val="000000"/>
        </w:rPr>
        <w:t>vykonáva zápis do zoznamu poskytovateľov vzdelávacích programov v oblasti digitálnych zručností a zelených zručností a vedie zoznam poskytovateľov vzdelávacích programov</w:t>
      </w:r>
    </w:p>
    <w:p w14:paraId="3E546E81" w14:textId="28B9D93A" w:rsidR="00AF445F" w:rsidRPr="00F43B41" w:rsidRDefault="0098230D" w:rsidP="0098230D">
      <w:pPr>
        <w:spacing w:after="0"/>
        <w:contextualSpacing/>
        <w:jc w:val="both"/>
      </w:pPr>
      <w:r w:rsidRPr="0098230D">
        <w:rPr>
          <w:color w:val="000000"/>
        </w:rPr>
        <w:t>v oblasti digitálnych zručností a zelených zručností.</w:t>
      </w:r>
      <w:r w:rsidR="007066B9" w:rsidRPr="00F43B41">
        <w:rPr>
          <w:color w:val="000000"/>
          <w:vertAlign w:val="superscript"/>
        </w:rPr>
        <w:t>41</w:t>
      </w:r>
      <w:r>
        <w:rPr>
          <w:color w:val="000000"/>
          <w:vertAlign w:val="superscript"/>
        </w:rPr>
        <w:t>f</w:t>
      </w:r>
      <w:r w:rsidR="007066B9" w:rsidRPr="00F43B41">
        <w:rPr>
          <w:color w:val="000000"/>
        </w:rPr>
        <w:t>)</w:t>
      </w:r>
      <w:r w:rsidR="00AF445F" w:rsidRPr="00F43B41">
        <w:rPr>
          <w:color w:val="000000"/>
        </w:rPr>
        <w:t>“.</w:t>
      </w:r>
    </w:p>
    <w:bookmarkEnd w:id="25"/>
    <w:p w14:paraId="33E13ECB" w14:textId="77777777" w:rsidR="007544CA" w:rsidRPr="00F43B41" w:rsidRDefault="007544CA" w:rsidP="007544CA">
      <w:pPr>
        <w:spacing w:after="0"/>
        <w:contextualSpacing/>
        <w:jc w:val="both"/>
      </w:pPr>
    </w:p>
    <w:p w14:paraId="6332CB22" w14:textId="7CCF5D49" w:rsidR="007544CA" w:rsidRPr="00F43B41" w:rsidRDefault="007544CA" w:rsidP="007544CA">
      <w:pPr>
        <w:spacing w:after="0"/>
        <w:contextualSpacing/>
        <w:jc w:val="both"/>
      </w:pPr>
      <w:r w:rsidRPr="00F43B41">
        <w:t>Poznámk</w:t>
      </w:r>
      <w:r w:rsidR="001A5D43" w:rsidRPr="00F43B41">
        <w:t>y</w:t>
      </w:r>
      <w:r w:rsidRPr="00F43B41">
        <w:t xml:space="preserve"> pod čiarou k odkaz</w:t>
      </w:r>
      <w:r w:rsidR="000A25F1" w:rsidRPr="00F43B41">
        <w:t>om</w:t>
      </w:r>
      <w:r w:rsidRPr="00F43B41">
        <w:t xml:space="preserve"> 41</w:t>
      </w:r>
      <w:r w:rsidR="000A25F1" w:rsidRPr="00F43B41">
        <w:t>d a</w:t>
      </w:r>
      <w:r w:rsidR="00463720">
        <w:t>ž</w:t>
      </w:r>
      <w:r w:rsidR="00EC1E14" w:rsidRPr="00F43B41">
        <w:t> </w:t>
      </w:r>
      <w:r w:rsidR="000A25F1" w:rsidRPr="00F43B41">
        <w:t>41</w:t>
      </w:r>
      <w:r w:rsidR="00463720">
        <w:t>f</w:t>
      </w:r>
      <w:r w:rsidRPr="00F43B41">
        <w:t xml:space="preserve"> zne</w:t>
      </w:r>
      <w:r w:rsidR="001A5D43" w:rsidRPr="00F43B41">
        <w:t>jú</w:t>
      </w:r>
      <w:r w:rsidRPr="00F43B41">
        <w:t>:</w:t>
      </w:r>
    </w:p>
    <w:p w14:paraId="7A4B3CD4" w14:textId="3A3AA3D8" w:rsidR="000A25F1" w:rsidRPr="00F43B41" w:rsidRDefault="007544CA" w:rsidP="007544CA">
      <w:pPr>
        <w:spacing w:after="0"/>
        <w:contextualSpacing/>
        <w:jc w:val="both"/>
      </w:pPr>
      <w:r w:rsidRPr="00F43B41">
        <w:t>„</w:t>
      </w:r>
      <w:bookmarkStart w:id="26" w:name="_Hlk164234243"/>
      <w:r w:rsidR="000A25F1" w:rsidRPr="00F43B41">
        <w:rPr>
          <w:vertAlign w:val="superscript"/>
        </w:rPr>
        <w:t>41</w:t>
      </w:r>
      <w:r w:rsidR="00EC1E14" w:rsidRPr="00F43B41">
        <w:rPr>
          <w:vertAlign w:val="superscript"/>
        </w:rPr>
        <w:t>d</w:t>
      </w:r>
      <w:r w:rsidR="000A25F1" w:rsidRPr="00F43B41">
        <w:t xml:space="preserve">) </w:t>
      </w:r>
      <w:r w:rsidR="0098230D" w:rsidRPr="0098230D">
        <w:t>§ 20 ods. 2 zákona č. .../2024 Z. z.</w:t>
      </w:r>
      <w:r w:rsidR="0098230D" w:rsidRPr="0098230D" w:rsidDel="0098230D">
        <w:t xml:space="preserve"> </w:t>
      </w:r>
    </w:p>
    <w:p w14:paraId="67CC7610" w14:textId="5B453D18" w:rsidR="0098230D" w:rsidRDefault="000A25F1" w:rsidP="000A25F1">
      <w:pPr>
        <w:spacing w:after="0"/>
        <w:contextualSpacing/>
        <w:jc w:val="both"/>
      </w:pPr>
      <w:r w:rsidRPr="00F43B41">
        <w:rPr>
          <w:vertAlign w:val="superscript"/>
        </w:rPr>
        <w:t>41</w:t>
      </w:r>
      <w:r w:rsidR="00EC1E14" w:rsidRPr="00F43B41">
        <w:rPr>
          <w:vertAlign w:val="superscript"/>
        </w:rPr>
        <w:t>e</w:t>
      </w:r>
      <w:r w:rsidRPr="00F43B41">
        <w:t xml:space="preserve">) </w:t>
      </w:r>
      <w:r w:rsidR="0098230D" w:rsidRPr="0098230D">
        <w:t>§ 20 ods. 5 zákona č. .../2024 Z. z.</w:t>
      </w:r>
    </w:p>
    <w:p w14:paraId="2C0CB800" w14:textId="50ADEE54" w:rsidR="000A25F1" w:rsidRDefault="0098230D" w:rsidP="000A25F1">
      <w:pPr>
        <w:spacing w:after="0"/>
        <w:contextualSpacing/>
        <w:jc w:val="both"/>
      </w:pPr>
      <w:r w:rsidRPr="00F43B41">
        <w:rPr>
          <w:color w:val="000000"/>
          <w:vertAlign w:val="superscript"/>
        </w:rPr>
        <w:t>41</w:t>
      </w:r>
      <w:r>
        <w:rPr>
          <w:color w:val="000000"/>
          <w:vertAlign w:val="superscript"/>
        </w:rPr>
        <w:t>f</w:t>
      </w:r>
      <w:r w:rsidRPr="00F43B41">
        <w:rPr>
          <w:color w:val="000000"/>
        </w:rPr>
        <w:t>)</w:t>
      </w:r>
      <w:r>
        <w:rPr>
          <w:color w:val="000000"/>
        </w:rPr>
        <w:t xml:space="preserve"> </w:t>
      </w:r>
      <w:r w:rsidR="000A25F1" w:rsidRPr="00F43B41">
        <w:t>§ 25 ods. 10 zákona č. .../2024 Z. z.“.</w:t>
      </w:r>
    </w:p>
    <w:p w14:paraId="3B9CF4D1" w14:textId="6C3D5A34" w:rsidR="0050524B" w:rsidRDefault="0050524B" w:rsidP="000A25F1">
      <w:pPr>
        <w:spacing w:after="0"/>
        <w:contextualSpacing/>
        <w:jc w:val="both"/>
      </w:pPr>
    </w:p>
    <w:p w14:paraId="69736AB5" w14:textId="64516BC3" w:rsidR="00C30B53" w:rsidRDefault="0050524B" w:rsidP="000A25F1">
      <w:pPr>
        <w:spacing w:after="0"/>
        <w:contextualSpacing/>
        <w:jc w:val="both"/>
      </w:pPr>
      <w:r>
        <w:t xml:space="preserve">8. </w:t>
      </w:r>
      <w:r w:rsidR="00C30B53" w:rsidRPr="00C30B53">
        <w:t>V § 35b ods. 7 písm. a) sa za slovo „povolaní“ vkladajú slová „a Národnú sústavu kvalifikácii“.</w:t>
      </w:r>
    </w:p>
    <w:p w14:paraId="045324C6" w14:textId="77777777" w:rsidR="00C30B53" w:rsidRDefault="00C30B53" w:rsidP="000A25F1">
      <w:pPr>
        <w:spacing w:after="0"/>
        <w:contextualSpacing/>
        <w:jc w:val="both"/>
      </w:pPr>
    </w:p>
    <w:p w14:paraId="1FC99B47" w14:textId="4F8609FB" w:rsidR="0050524B" w:rsidRDefault="00C30B53" w:rsidP="000A25F1">
      <w:pPr>
        <w:spacing w:after="0"/>
        <w:contextualSpacing/>
        <w:jc w:val="both"/>
      </w:pPr>
      <w:r>
        <w:t xml:space="preserve">9. </w:t>
      </w:r>
      <w:r w:rsidR="0050524B">
        <w:t>Poznámka pod čiarou k odkazu 45c znie:</w:t>
      </w:r>
    </w:p>
    <w:p w14:paraId="2820A996" w14:textId="0816ABEC" w:rsidR="0050524B" w:rsidRDefault="0050524B" w:rsidP="000A25F1">
      <w:pPr>
        <w:spacing w:after="0"/>
        <w:contextualSpacing/>
        <w:jc w:val="both"/>
      </w:pPr>
    </w:p>
    <w:p w14:paraId="68CE3AB3" w14:textId="1961760B" w:rsidR="0050524B" w:rsidRPr="007664E4" w:rsidRDefault="0050524B" w:rsidP="000A25F1">
      <w:pPr>
        <w:spacing w:after="0"/>
        <w:contextualSpacing/>
        <w:jc w:val="both"/>
      </w:pPr>
      <w:r>
        <w:t>„</w:t>
      </w:r>
      <w:r>
        <w:rPr>
          <w:vertAlign w:val="superscript"/>
        </w:rPr>
        <w:t>45c</w:t>
      </w:r>
      <w:r>
        <w:t xml:space="preserve">) </w:t>
      </w:r>
      <w:r w:rsidRPr="0050524B">
        <w:t>§ 9 ods. 1 a § 19 zákona č. .../2024 Z. z.</w:t>
      </w:r>
      <w:r>
        <w:t>“.</w:t>
      </w:r>
    </w:p>
    <w:p w14:paraId="5F90C48F" w14:textId="77777777" w:rsidR="0050524B" w:rsidRDefault="0050524B" w:rsidP="000A25F1">
      <w:pPr>
        <w:spacing w:after="0"/>
        <w:contextualSpacing/>
        <w:jc w:val="both"/>
      </w:pPr>
    </w:p>
    <w:p w14:paraId="4C6D62A9" w14:textId="5E7120A6" w:rsidR="0050524B" w:rsidRPr="00B56B4C" w:rsidRDefault="00C30B53" w:rsidP="000A25F1">
      <w:pPr>
        <w:spacing w:after="0"/>
        <w:contextualSpacing/>
        <w:jc w:val="both"/>
      </w:pPr>
      <w:r>
        <w:t>10</w:t>
      </w:r>
      <w:r w:rsidR="0050524B">
        <w:t xml:space="preserve">. V § 44 ods. 6 písm. b) </w:t>
      </w:r>
      <w:r w:rsidR="0050524B" w:rsidRPr="0050524B">
        <w:t>sa slová „čiastočnej kvalifikácie alebo k získaniu úplnej“ nahrádzajú slovom „profesijnej“</w:t>
      </w:r>
      <w:r w:rsidR="0050524B">
        <w:t xml:space="preserve"> a </w:t>
      </w:r>
      <w:r w:rsidR="0050524B" w:rsidRPr="0050524B">
        <w:t xml:space="preserve">nad slovom „predpisu“ sa odkaz </w:t>
      </w:r>
      <w:r w:rsidR="0050524B" w:rsidRPr="00B56B4C">
        <w:t>45d</w:t>
      </w:r>
      <w:r w:rsidR="00B56B4C" w:rsidRPr="00B56B4C">
        <w:t xml:space="preserve"> </w:t>
      </w:r>
      <w:r w:rsidR="0050524B" w:rsidRPr="00B56B4C">
        <w:t>nahrádza odkazom 45c</w:t>
      </w:r>
      <w:r w:rsidR="00B56B4C">
        <w:t>.</w:t>
      </w:r>
      <w:r w:rsidR="0050524B" w:rsidRPr="00B56B4C">
        <w:t xml:space="preserve"> </w:t>
      </w:r>
    </w:p>
    <w:p w14:paraId="01D8B1C0" w14:textId="77777777" w:rsidR="0050524B" w:rsidRDefault="0050524B" w:rsidP="000A25F1">
      <w:pPr>
        <w:spacing w:after="0"/>
        <w:contextualSpacing/>
        <w:jc w:val="both"/>
      </w:pPr>
    </w:p>
    <w:p w14:paraId="08BA7C33" w14:textId="36FAE0F6" w:rsidR="0050524B" w:rsidRDefault="0050524B" w:rsidP="000A25F1">
      <w:pPr>
        <w:spacing w:after="0"/>
        <w:contextualSpacing/>
        <w:jc w:val="both"/>
      </w:pPr>
      <w:r w:rsidRPr="0050524B">
        <w:t>Poznámka pod čiarou k odkazu 45d sa vypúšťa.</w:t>
      </w:r>
    </w:p>
    <w:p w14:paraId="519504B3" w14:textId="4B52C7D3" w:rsidR="00E4655D" w:rsidRDefault="00E4655D" w:rsidP="000A25F1">
      <w:pPr>
        <w:spacing w:after="0"/>
        <w:contextualSpacing/>
        <w:jc w:val="both"/>
      </w:pPr>
    </w:p>
    <w:p w14:paraId="41C8CF2E" w14:textId="6560C3AD" w:rsidR="00E4655D" w:rsidRDefault="00E4655D" w:rsidP="000A25F1">
      <w:pPr>
        <w:spacing w:after="0"/>
        <w:contextualSpacing/>
        <w:jc w:val="both"/>
      </w:pPr>
      <w:r>
        <w:t>11. Poznámka pod čiarou k odkazu 63aaa znie:</w:t>
      </w:r>
    </w:p>
    <w:p w14:paraId="4C3FA507" w14:textId="10484DB3" w:rsidR="00E4655D" w:rsidRDefault="00E4655D" w:rsidP="000A25F1">
      <w:pPr>
        <w:spacing w:after="0"/>
        <w:contextualSpacing/>
        <w:jc w:val="both"/>
      </w:pPr>
    </w:p>
    <w:p w14:paraId="40D98D84" w14:textId="23F5480B" w:rsidR="00E4655D" w:rsidRPr="007664E4" w:rsidRDefault="00E4655D" w:rsidP="000A25F1">
      <w:pPr>
        <w:spacing w:after="0"/>
        <w:contextualSpacing/>
        <w:jc w:val="both"/>
      </w:pPr>
      <w:r>
        <w:t>„</w:t>
      </w:r>
      <w:r>
        <w:rPr>
          <w:vertAlign w:val="superscript"/>
        </w:rPr>
        <w:t>63aaa</w:t>
      </w:r>
      <w:r>
        <w:t>) Zákon č. .../2024 Z. z.“.</w:t>
      </w:r>
    </w:p>
    <w:bookmarkEnd w:id="26"/>
    <w:p w14:paraId="2AFFE17D" w14:textId="4C45BE35" w:rsidR="000A25F1" w:rsidRPr="00F43B41" w:rsidRDefault="000A25F1" w:rsidP="007544CA">
      <w:pPr>
        <w:spacing w:after="0"/>
        <w:contextualSpacing/>
        <w:jc w:val="both"/>
      </w:pPr>
    </w:p>
    <w:bookmarkEnd w:id="20"/>
    <w:p w14:paraId="32B0D219" w14:textId="77777777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</w:p>
    <w:p w14:paraId="4478C52D" w14:textId="1E8D885D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Čl. VI</w:t>
      </w:r>
    </w:p>
    <w:p w14:paraId="68311CBF" w14:textId="77777777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</w:p>
    <w:p w14:paraId="3F28BD94" w14:textId="740522FF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Zákon č. 124/2006 Z. z. o bezpečnosti a ochrane zdravia pri práci a o zmene a doplnení niektorých zákonov v znení zákona č. 309/2007 Z. z., zákona č. 140/2008 Z. z., zákona č. 132/2010 Z. z., zákona č. 136/2010 Z. z., zákona č. 470/2011 Z. z., zákona č. 154/ 2013 Z. z., zákona č. 308/2013 Z. z., zákona č. 58/2014 Z. z., zákona č. 204/2014 Z. z., zákona č. 118/2015 Z. z., zákona č. 128/2015 Z. z., zákona č. 378/2015 Z. z., zákona č. 66/2020 Z. z., zákona č. 198/2020 Z. z., zákona č. 73/2021 Z. z., zákona č. 310/2021 Z. z.</w:t>
      </w:r>
      <w:r w:rsidR="00C25760">
        <w:rPr>
          <w:color w:val="000000"/>
          <w:szCs w:val="24"/>
        </w:rPr>
        <w:t xml:space="preserve"> a</w:t>
      </w:r>
      <w:r w:rsidR="00A96B5B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>zákona č. 114/2022 Z. z. sa mení takto:</w:t>
      </w:r>
    </w:p>
    <w:p w14:paraId="18FDA9B7" w14:textId="77777777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</w:p>
    <w:p w14:paraId="566487E1" w14:textId="77777777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1. V § 27 ods. 5 písm. b) sa vypúšťajú slová „ďalšieho vzdelávania“.</w:t>
      </w:r>
    </w:p>
    <w:p w14:paraId="69BD97A1" w14:textId="77777777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</w:p>
    <w:p w14:paraId="296EF3FA" w14:textId="77777777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2. Poznámka pod čiarou k odkazu 30 znie:</w:t>
      </w:r>
    </w:p>
    <w:p w14:paraId="2092744C" w14:textId="77777777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</w:p>
    <w:p w14:paraId="2D843D1C" w14:textId="36B5130E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„</w:t>
      </w:r>
      <w:r w:rsidRPr="00F43B41">
        <w:rPr>
          <w:color w:val="000000"/>
          <w:szCs w:val="24"/>
          <w:vertAlign w:val="superscript"/>
        </w:rPr>
        <w:t>30</w:t>
      </w:r>
      <w:r w:rsidRPr="00F43B41">
        <w:rPr>
          <w:color w:val="000000"/>
          <w:szCs w:val="24"/>
        </w:rPr>
        <w:t xml:space="preserve">) § </w:t>
      </w:r>
      <w:r w:rsidR="0094458B" w:rsidRPr="00F43B41">
        <w:rPr>
          <w:color w:val="000000"/>
          <w:szCs w:val="24"/>
        </w:rPr>
        <w:t>4</w:t>
      </w:r>
      <w:r w:rsidR="00862761" w:rsidRPr="00F43B41">
        <w:rPr>
          <w:color w:val="000000"/>
          <w:szCs w:val="24"/>
        </w:rPr>
        <w:t xml:space="preserve"> ods. 1 </w:t>
      </w:r>
      <w:r w:rsidR="00BB5451" w:rsidRPr="00F43B41">
        <w:rPr>
          <w:color w:val="000000"/>
          <w:szCs w:val="24"/>
        </w:rPr>
        <w:t xml:space="preserve">písm. </w:t>
      </w:r>
      <w:r w:rsidR="00862761" w:rsidRPr="00F43B41">
        <w:rPr>
          <w:color w:val="000000"/>
          <w:szCs w:val="24"/>
        </w:rPr>
        <w:t>b) a c</w:t>
      </w:r>
      <w:r w:rsidR="00BB5451" w:rsidRPr="00F43B41">
        <w:rPr>
          <w:color w:val="000000"/>
          <w:szCs w:val="24"/>
        </w:rPr>
        <w:t>)</w:t>
      </w:r>
      <w:r w:rsidRPr="00F43B41">
        <w:rPr>
          <w:color w:val="000000"/>
          <w:szCs w:val="24"/>
        </w:rPr>
        <w:t xml:space="preserve"> zákona č. </w:t>
      </w:r>
      <w:r w:rsidR="0092158E" w:rsidRPr="00F43B41">
        <w:rPr>
          <w:color w:val="000000"/>
          <w:szCs w:val="24"/>
        </w:rPr>
        <w:t>...</w:t>
      </w:r>
      <w:r w:rsidRPr="00F43B41">
        <w:rPr>
          <w:color w:val="000000"/>
          <w:szCs w:val="24"/>
        </w:rPr>
        <w:t>/202</w:t>
      </w:r>
      <w:r w:rsidR="00BB5451" w:rsidRPr="00F43B41">
        <w:rPr>
          <w:color w:val="000000"/>
          <w:szCs w:val="24"/>
        </w:rPr>
        <w:t>4</w:t>
      </w:r>
      <w:r w:rsidRPr="00F43B41">
        <w:rPr>
          <w:color w:val="000000"/>
          <w:szCs w:val="24"/>
        </w:rPr>
        <w:t xml:space="preserve"> Z. z. o vzdelávaní dospelých a o zmene a doplnení niektorých zákonov.“.</w:t>
      </w:r>
    </w:p>
    <w:p w14:paraId="4529292C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571D5A32" w14:textId="5BA8CD8F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lastRenderedPageBreak/>
        <w:t>Čl. VII</w:t>
      </w:r>
    </w:p>
    <w:p w14:paraId="1C1A0882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2DC51CA0" w14:textId="44B9CEEE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Zákon č. 245/2008 Z. z.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 188/2015 Z. z., zákona č. 440/2015 Z. z., zákona č. 125/2016 Z. z., zákona č. 216/2016 Z. z., zákona č. 56/2017 Z. z., zákona č. 151/2017 Z. z., zákona č. 178/2017 Z. z., zákona č. 182/2017 Z. z., zákona č. 62/2018 Z. z., zákona č. 209/2018 Z. z., zákona č. 210/2018 Z. z., zákona č. 365/2018 Z. z., zákona č. 375/2018 Z. z., zákona č. 209/2019 Z. z., zákona č. 221/2019 Z. z., zákona č. 381/2019 Z. z., zákona č. 56/2020 Z. z., zákona č. 93/2020 Z. z., zákona č. 426/2020 Z. z., zákona č. 127/2021 Z. z., zákona č. 271/2021 Z. z., zákona č. 273/2021 Z. z., zákona č. 415/2021 Z. z., zákona č. 2/2022 Z. z., zákona č. 92/2022 Z. z., zákona č. 176/2022 Z. z., zákona č. 351/2022 Z. z.</w:t>
      </w:r>
      <w:r w:rsidR="00A96B5B" w:rsidRPr="00F43B41">
        <w:rPr>
          <w:szCs w:val="24"/>
        </w:rPr>
        <w:t xml:space="preserve">, </w:t>
      </w:r>
      <w:r w:rsidRPr="00F43B41">
        <w:rPr>
          <w:szCs w:val="24"/>
        </w:rPr>
        <w:t>zákona č. 394/2022 Z. z.</w:t>
      </w:r>
      <w:r w:rsidR="00A96B5B" w:rsidRPr="00F43B41">
        <w:rPr>
          <w:szCs w:val="24"/>
        </w:rPr>
        <w:t>, zákona č. 181/2023 Z. z., zákona č. 182/2023 Z. z., zákona č. 263/2023 Z. z., zákona č. 276/2023 Z. z. a zákona č. 506/2023 Z. z.</w:t>
      </w:r>
      <w:r w:rsidRPr="00F43B41">
        <w:rPr>
          <w:szCs w:val="24"/>
        </w:rPr>
        <w:t xml:space="preserve"> sa mení takto:</w:t>
      </w:r>
    </w:p>
    <w:p w14:paraId="7DE7DED8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435CF191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1. V § 16 ods. 4 písm. b) sa vypúšťajú slová „posledného ročníka dvojročného“.</w:t>
      </w:r>
    </w:p>
    <w:p w14:paraId="5FAC0D22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680B9CD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2. V § 47a odsek 3 znie:</w:t>
      </w:r>
    </w:p>
    <w:p w14:paraId="7364CF40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7D6FCC06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„(3) Stredná odborná škola môže organizovať skrátené štúdium v rozsahu určenom ministerstvom školstva.“.</w:t>
      </w:r>
    </w:p>
    <w:p w14:paraId="44F2F319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3764D5BB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3. V § 47a sa vypúšťa odsek 5.</w:t>
      </w:r>
    </w:p>
    <w:p w14:paraId="326843FF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505580A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Doterajší odsek 6 sa označuje ako odsek 5.</w:t>
      </w:r>
    </w:p>
    <w:p w14:paraId="190F5FA3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7DD4A82F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4. V § 47a ods. 5 sa vypúšťajú slová „v dvojročnom vzdelávacom programe odboru vzdelávania“.</w:t>
      </w:r>
    </w:p>
    <w:p w14:paraId="680241F6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39A97720" w14:textId="75E2E01B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 xml:space="preserve">Čl. </w:t>
      </w:r>
      <w:r w:rsidR="0078562C" w:rsidRPr="00F43B41">
        <w:rPr>
          <w:b/>
          <w:szCs w:val="24"/>
        </w:rPr>
        <w:t>VIII</w:t>
      </w:r>
    </w:p>
    <w:p w14:paraId="354BCAA9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37AA8C89" w14:textId="50BEC0FC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Zákon č. 219/2014 Z. z. o sociálnej práci a o podmienkach na výkon niektorých odborných činností v oblasti sociálnych vecí a rodiny a o zmene a doplnení niektorých zákonov v znení zákona č. 177/2018 Z. z., zákona č. 322/2019 Z. z.</w:t>
      </w:r>
      <w:r w:rsidR="00A96B5B" w:rsidRPr="00F43B41">
        <w:rPr>
          <w:szCs w:val="24"/>
        </w:rPr>
        <w:t xml:space="preserve">, </w:t>
      </w:r>
      <w:r w:rsidRPr="00F43B41">
        <w:rPr>
          <w:szCs w:val="24"/>
        </w:rPr>
        <w:t xml:space="preserve">zákona č. 484/2021 Z. z. </w:t>
      </w:r>
      <w:r w:rsidR="00A96B5B" w:rsidRPr="00F43B41">
        <w:rPr>
          <w:szCs w:val="24"/>
        </w:rPr>
        <w:t xml:space="preserve">a zákona č. 116/2023 Z. z. </w:t>
      </w:r>
      <w:r w:rsidRPr="00F43B41">
        <w:rPr>
          <w:szCs w:val="24"/>
        </w:rPr>
        <w:t>sa mení takto:</w:t>
      </w:r>
    </w:p>
    <w:p w14:paraId="24DE4720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7E5B6AEA" w14:textId="6EA7DC29" w:rsidR="007544CA" w:rsidRPr="00F43B41" w:rsidRDefault="00B41223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1. </w:t>
      </w:r>
      <w:r w:rsidR="007544CA" w:rsidRPr="00F43B41">
        <w:rPr>
          <w:szCs w:val="24"/>
        </w:rPr>
        <w:t>V § 5 ods. 4 sa slová „ďalšieho vzdelávania</w:t>
      </w:r>
      <w:r w:rsidR="007544CA" w:rsidRPr="00F43B41">
        <w:rPr>
          <w:szCs w:val="24"/>
          <w:vertAlign w:val="superscript"/>
        </w:rPr>
        <w:t>3</w:t>
      </w:r>
      <w:r w:rsidR="007544CA" w:rsidRPr="00F43B41">
        <w:rPr>
          <w:szCs w:val="24"/>
        </w:rPr>
        <w:t>)“ nahrádzajú slovami „podľa osobitného predpisu</w:t>
      </w:r>
      <w:r w:rsidR="007544CA" w:rsidRPr="00F43B41">
        <w:rPr>
          <w:szCs w:val="24"/>
          <w:vertAlign w:val="superscript"/>
        </w:rPr>
        <w:t>3</w:t>
      </w:r>
      <w:r w:rsidR="007544CA" w:rsidRPr="00F43B41">
        <w:rPr>
          <w:szCs w:val="24"/>
        </w:rPr>
        <w:t>)“.</w:t>
      </w:r>
    </w:p>
    <w:p w14:paraId="1421A07A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9161965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Poznámka pod čiarou k odkazu 3 znie:</w:t>
      </w:r>
    </w:p>
    <w:p w14:paraId="0FD936EC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B1CBF8C" w14:textId="38B5FC0B" w:rsidR="007544CA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F43B41">
        <w:rPr>
          <w:szCs w:val="24"/>
        </w:rPr>
        <w:t>„</w:t>
      </w:r>
      <w:r w:rsidRPr="00F43B41">
        <w:rPr>
          <w:szCs w:val="24"/>
          <w:vertAlign w:val="superscript"/>
        </w:rPr>
        <w:t>3</w:t>
      </w:r>
      <w:r w:rsidRPr="00F43B41">
        <w:rPr>
          <w:szCs w:val="24"/>
        </w:rPr>
        <w:t xml:space="preserve">) § </w:t>
      </w:r>
      <w:r w:rsidR="0094458B" w:rsidRPr="00F43B41">
        <w:rPr>
          <w:szCs w:val="24"/>
        </w:rPr>
        <w:t>4</w:t>
      </w:r>
      <w:r w:rsidRPr="00F43B41">
        <w:rPr>
          <w:szCs w:val="24"/>
        </w:rPr>
        <w:t xml:space="preserve"> </w:t>
      </w:r>
      <w:r w:rsidR="00BF0D88" w:rsidRPr="00F43B41">
        <w:rPr>
          <w:szCs w:val="24"/>
        </w:rPr>
        <w:t xml:space="preserve">ods. 1 </w:t>
      </w:r>
      <w:r w:rsidRPr="00F43B41">
        <w:rPr>
          <w:szCs w:val="24"/>
        </w:rPr>
        <w:t>písm. b) a c) z</w:t>
      </w:r>
      <w:r w:rsidRPr="00F43B41">
        <w:rPr>
          <w:color w:val="000000"/>
          <w:szCs w:val="24"/>
        </w:rPr>
        <w:t xml:space="preserve">ákona č. </w:t>
      </w:r>
      <w:r w:rsidR="0092158E" w:rsidRPr="00F43B41">
        <w:rPr>
          <w:color w:val="000000"/>
          <w:szCs w:val="24"/>
        </w:rPr>
        <w:t>...</w:t>
      </w:r>
      <w:r w:rsidRPr="00F43B41">
        <w:rPr>
          <w:color w:val="000000"/>
          <w:szCs w:val="24"/>
        </w:rPr>
        <w:t>/202</w:t>
      </w:r>
      <w:r w:rsidR="00671761" w:rsidRPr="00F43B41">
        <w:rPr>
          <w:color w:val="000000"/>
          <w:szCs w:val="24"/>
        </w:rPr>
        <w:t>4</w:t>
      </w:r>
      <w:r w:rsidRPr="00F43B41">
        <w:rPr>
          <w:color w:val="000000"/>
          <w:szCs w:val="24"/>
        </w:rPr>
        <w:t xml:space="preserve"> Z. z. o vzdelávaní dospelých a o zmene a doplnení niektorých zákonov.“.</w:t>
      </w:r>
    </w:p>
    <w:p w14:paraId="3893023F" w14:textId="7AC9F2F7" w:rsidR="00B41223" w:rsidRDefault="00B41223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</w:p>
    <w:p w14:paraId="4907F388" w14:textId="50026FFD" w:rsidR="00061514" w:rsidRDefault="00B41223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 w:rsidR="00061514">
        <w:rPr>
          <w:color w:val="000000"/>
          <w:szCs w:val="24"/>
        </w:rPr>
        <w:t>V § 33 ods. 2 písmeno b) znie:</w:t>
      </w:r>
    </w:p>
    <w:p w14:paraId="088F2E21" w14:textId="77E96D12" w:rsidR="00061514" w:rsidRDefault="00061514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</w:p>
    <w:p w14:paraId="510A3783" w14:textId="73D666DE" w:rsidR="00061514" w:rsidRDefault="00061514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„b) </w:t>
      </w:r>
      <w:r w:rsidRPr="00061514">
        <w:rPr>
          <w:color w:val="000000"/>
          <w:szCs w:val="24"/>
        </w:rPr>
        <w:t>viesť v príslušnom školskom roku alebo v príslušn</w:t>
      </w:r>
      <w:r w:rsidR="00D03CE5">
        <w:rPr>
          <w:color w:val="000000"/>
          <w:szCs w:val="24"/>
        </w:rPr>
        <w:t>ej</w:t>
      </w:r>
      <w:r w:rsidRPr="00061514">
        <w:rPr>
          <w:color w:val="000000"/>
          <w:szCs w:val="24"/>
        </w:rPr>
        <w:t xml:space="preserve"> </w:t>
      </w:r>
      <w:r w:rsidR="00D03CE5">
        <w:rPr>
          <w:color w:val="000000"/>
          <w:szCs w:val="24"/>
        </w:rPr>
        <w:t>časti</w:t>
      </w:r>
      <w:r w:rsidRPr="00061514">
        <w:rPr>
          <w:color w:val="000000"/>
          <w:szCs w:val="24"/>
        </w:rPr>
        <w:t xml:space="preserve"> akreditovaného vzdelávacieho programu dokumentáciu akreditovaného vzdelávacieho programu, ktorú tvorí najmä projekt akreditovaného vzdelávacieho programu, katalógový list účastníkov akreditovaného vzdelávacieho programu, výkaz o uskutočňovaní akreditovaného vzdelávacieho programu, výkaz o materiálnom, technickom a priestorovom zabezpečení akreditovaného vzdelávacieho programu, protokol o záverečnej skúške a hodnotenie kvality uskutočneného akreditovaného vzdelávacieho programu účastníkmi ďalšieho vzdelávania; ak ide o akreditovaný vzdelávací program sústavného vzdelávania v sociálnej práci alebo akreditovaný vzdelávací program sústavného vzdelávania v nadstavbovej odbornej činnosti, protokol o záverečnej skúške </w:t>
      </w:r>
      <w:r w:rsidR="00D03CE5">
        <w:rPr>
          <w:color w:val="000000"/>
          <w:szCs w:val="24"/>
        </w:rPr>
        <w:t>sa nevedie</w:t>
      </w:r>
      <w:r w:rsidRPr="00061514">
        <w:rPr>
          <w:color w:val="000000"/>
          <w:szCs w:val="24"/>
        </w:rPr>
        <w:t>,“.</w:t>
      </w:r>
    </w:p>
    <w:p w14:paraId="680DF6DE" w14:textId="77777777" w:rsidR="00061514" w:rsidRDefault="00061514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</w:p>
    <w:p w14:paraId="307AE3E5" w14:textId="662FBE8C" w:rsidR="00B41223" w:rsidRDefault="0050524B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 </w:t>
      </w:r>
      <w:r w:rsidR="00B41223">
        <w:rPr>
          <w:color w:val="000000"/>
          <w:szCs w:val="24"/>
        </w:rPr>
        <w:t>Poznámka pod čiarou k odkazu 10 znie:</w:t>
      </w:r>
    </w:p>
    <w:p w14:paraId="3826FCB3" w14:textId="4AB921DD" w:rsidR="00B41223" w:rsidRDefault="00B41223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</w:p>
    <w:p w14:paraId="3B54F606" w14:textId="357D3B9C" w:rsidR="00B41223" w:rsidRDefault="00B41223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„</w:t>
      </w:r>
      <w:r>
        <w:rPr>
          <w:color w:val="000000"/>
          <w:szCs w:val="24"/>
          <w:vertAlign w:val="superscript"/>
        </w:rPr>
        <w:t>10</w:t>
      </w:r>
      <w:r>
        <w:rPr>
          <w:color w:val="000000"/>
          <w:szCs w:val="24"/>
        </w:rPr>
        <w:t xml:space="preserve">) </w:t>
      </w:r>
      <w:r w:rsidRPr="00B41223">
        <w:rPr>
          <w:color w:val="000000"/>
          <w:szCs w:val="24"/>
        </w:rPr>
        <w:t>§ 15 ods. 1 až 3, 6 a 7 zákona č. .../2024 Z. z.“</w:t>
      </w:r>
      <w:r>
        <w:rPr>
          <w:color w:val="000000"/>
          <w:szCs w:val="24"/>
        </w:rPr>
        <w:t>.</w:t>
      </w:r>
    </w:p>
    <w:p w14:paraId="206497AE" w14:textId="77777777" w:rsidR="00B41223" w:rsidRPr="00463720" w:rsidRDefault="00B41223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</w:p>
    <w:p w14:paraId="7BF5286F" w14:textId="522AA8CA" w:rsidR="007544CA" w:rsidRPr="00F43B41" w:rsidRDefault="007544CA" w:rsidP="007544CA">
      <w:pPr>
        <w:spacing w:after="0"/>
        <w:ind w:left="360"/>
        <w:contextualSpacing/>
        <w:jc w:val="center"/>
        <w:rPr>
          <w:b/>
        </w:rPr>
      </w:pPr>
      <w:r w:rsidRPr="00F43B41">
        <w:rPr>
          <w:b/>
        </w:rPr>
        <w:t xml:space="preserve">Čl. </w:t>
      </w:r>
      <w:r w:rsidR="0078562C" w:rsidRPr="00F43B41">
        <w:rPr>
          <w:b/>
        </w:rPr>
        <w:t>I</w:t>
      </w:r>
      <w:r w:rsidRPr="00F43B41">
        <w:rPr>
          <w:b/>
        </w:rPr>
        <w:t>X</w:t>
      </w:r>
    </w:p>
    <w:p w14:paraId="071D23DD" w14:textId="77777777" w:rsidR="007544CA" w:rsidRPr="00F43B41" w:rsidRDefault="007544CA" w:rsidP="007544CA">
      <w:pPr>
        <w:spacing w:after="0"/>
        <w:ind w:left="360"/>
        <w:contextualSpacing/>
        <w:jc w:val="center"/>
        <w:rPr>
          <w:b/>
        </w:rPr>
      </w:pPr>
    </w:p>
    <w:p w14:paraId="03F57A61" w14:textId="77777777" w:rsidR="007544CA" w:rsidRPr="00F43B41" w:rsidRDefault="007544CA" w:rsidP="007544CA">
      <w:pPr>
        <w:spacing w:after="0"/>
        <w:contextualSpacing/>
        <w:jc w:val="both"/>
      </w:pPr>
      <w:r w:rsidRPr="00F43B41">
        <w:t>Zákon č. 61/2015 Z. z. o odbornom vzdelávaní a príprave a o zmene a doplnení niektorých zákonov v znení zákona č. 209/2018 Z. z. a zákona č. 413/2021 Z. z. sa mení a dopĺňa takto:</w:t>
      </w:r>
    </w:p>
    <w:p w14:paraId="49AA987B" w14:textId="77777777" w:rsidR="007544CA" w:rsidRPr="00F43B41" w:rsidRDefault="007544CA" w:rsidP="007544CA">
      <w:pPr>
        <w:spacing w:after="0"/>
        <w:contextualSpacing/>
        <w:jc w:val="both"/>
      </w:pPr>
    </w:p>
    <w:p w14:paraId="30A8828C" w14:textId="015479CA" w:rsidR="007544CA" w:rsidRPr="00F43B41" w:rsidRDefault="00BE233D" w:rsidP="007544CA">
      <w:pPr>
        <w:spacing w:after="0"/>
        <w:contextualSpacing/>
        <w:jc w:val="both"/>
      </w:pPr>
      <w:r w:rsidRPr="00F43B41">
        <w:t>1</w:t>
      </w:r>
      <w:r w:rsidR="007544CA" w:rsidRPr="00F43B41">
        <w:t>. V § 21b ods. 2 a § 22 ods. 2 sa slová „odbornej spôsobilosti“ nahrádzajú slovami „vzdelávacích výstupov“.</w:t>
      </w:r>
    </w:p>
    <w:p w14:paraId="4BA502DC" w14:textId="77777777" w:rsidR="007544CA" w:rsidRPr="00F43B41" w:rsidRDefault="007544CA" w:rsidP="007544CA">
      <w:pPr>
        <w:spacing w:after="0"/>
        <w:contextualSpacing/>
        <w:jc w:val="both"/>
      </w:pPr>
    </w:p>
    <w:p w14:paraId="146B8F23" w14:textId="20D0F20F" w:rsidR="007544CA" w:rsidRPr="00F43B41" w:rsidRDefault="00BE233D" w:rsidP="007544CA">
      <w:pPr>
        <w:spacing w:after="0"/>
        <w:contextualSpacing/>
        <w:jc w:val="both"/>
      </w:pPr>
      <w:r w:rsidRPr="00F43B41">
        <w:t>2</w:t>
      </w:r>
      <w:r w:rsidR="007544CA" w:rsidRPr="00F43B41">
        <w:t>. Poznámka pod čiarou k odkazu 8c znie:</w:t>
      </w:r>
    </w:p>
    <w:p w14:paraId="7D5EE3B0" w14:textId="77777777" w:rsidR="007544CA" w:rsidRPr="00F43B41" w:rsidRDefault="007544CA" w:rsidP="007544CA">
      <w:pPr>
        <w:spacing w:after="0"/>
        <w:contextualSpacing/>
        <w:jc w:val="both"/>
      </w:pPr>
    </w:p>
    <w:p w14:paraId="3C51DD0F" w14:textId="1837696C" w:rsidR="007544CA" w:rsidRPr="00F43B41" w:rsidRDefault="007544CA" w:rsidP="007544CA">
      <w:pPr>
        <w:spacing w:after="0"/>
        <w:contextualSpacing/>
        <w:jc w:val="both"/>
      </w:pPr>
      <w:r w:rsidRPr="00F43B41">
        <w:t>„</w:t>
      </w:r>
      <w:r w:rsidRPr="00F43B41">
        <w:rPr>
          <w:vertAlign w:val="superscript"/>
        </w:rPr>
        <w:t>8c</w:t>
      </w:r>
      <w:r w:rsidRPr="00F43B41">
        <w:t xml:space="preserve">) § </w:t>
      </w:r>
      <w:r w:rsidR="00B45BB8" w:rsidRPr="00F43B41">
        <w:t>2</w:t>
      </w:r>
      <w:r w:rsidR="008936B3" w:rsidRPr="00F43B41">
        <w:t>1</w:t>
      </w:r>
      <w:r w:rsidRPr="00F43B41">
        <w:t xml:space="preserve"> zákona č. </w:t>
      </w:r>
      <w:r w:rsidR="0092158E" w:rsidRPr="00F43B41">
        <w:t>...</w:t>
      </w:r>
      <w:r w:rsidRPr="00F43B41">
        <w:t>/202</w:t>
      </w:r>
      <w:r w:rsidR="00B45BB8" w:rsidRPr="00F43B41">
        <w:t>4</w:t>
      </w:r>
      <w:r w:rsidRPr="00F43B41">
        <w:t xml:space="preserve"> Z. z. o vzdelávaní dospelých a o zmene a doplnení niektorých zákonov.“.</w:t>
      </w:r>
    </w:p>
    <w:p w14:paraId="2B9A67AF" w14:textId="77777777" w:rsidR="007544CA" w:rsidRPr="00F43B41" w:rsidRDefault="007544CA" w:rsidP="007544CA">
      <w:pPr>
        <w:spacing w:after="0"/>
        <w:contextualSpacing/>
        <w:jc w:val="both"/>
      </w:pPr>
    </w:p>
    <w:p w14:paraId="5D88793E" w14:textId="041C74D2" w:rsidR="007544CA" w:rsidRPr="00F43B41" w:rsidRDefault="00BE233D" w:rsidP="007544CA">
      <w:pPr>
        <w:spacing w:after="0"/>
        <w:contextualSpacing/>
        <w:jc w:val="both"/>
      </w:pPr>
      <w:r w:rsidRPr="00F43B41">
        <w:t>3</w:t>
      </w:r>
      <w:r w:rsidR="007544CA" w:rsidRPr="00F43B41">
        <w:t>. V § 24 ods. 2 písm. c) sa vypúšťajú slová „ďalšieho vzdelávania“</w:t>
      </w:r>
      <w:r w:rsidR="00ED438A" w:rsidRPr="00F43B41">
        <w:t xml:space="preserve"> a slovo „pripravujúceho“ sa nahrádza slovami „ktorá pripravuje“</w:t>
      </w:r>
      <w:r w:rsidR="00CD3D6E" w:rsidRPr="00F43B41">
        <w:t>.</w:t>
      </w:r>
    </w:p>
    <w:p w14:paraId="57A0231A" w14:textId="77777777" w:rsidR="007544CA" w:rsidRPr="00F43B41" w:rsidRDefault="007544CA" w:rsidP="007544CA">
      <w:pPr>
        <w:spacing w:after="0"/>
        <w:contextualSpacing/>
        <w:jc w:val="both"/>
      </w:pPr>
    </w:p>
    <w:p w14:paraId="356F85A5" w14:textId="4AD48866" w:rsidR="007544CA" w:rsidRPr="00F43B41" w:rsidRDefault="00BE233D" w:rsidP="007544CA">
      <w:pPr>
        <w:spacing w:after="0"/>
        <w:contextualSpacing/>
        <w:jc w:val="both"/>
      </w:pPr>
      <w:r w:rsidRPr="00F43B41">
        <w:t>4</w:t>
      </w:r>
      <w:r w:rsidR="007544CA" w:rsidRPr="00F43B41">
        <w:t>. Poznámka pod čiarou k odkazu 9 znie:</w:t>
      </w:r>
    </w:p>
    <w:p w14:paraId="1266E5AF" w14:textId="77777777" w:rsidR="007544CA" w:rsidRPr="00F43B41" w:rsidRDefault="007544CA" w:rsidP="007544CA">
      <w:pPr>
        <w:spacing w:after="0"/>
        <w:contextualSpacing/>
        <w:jc w:val="both"/>
      </w:pPr>
    </w:p>
    <w:p w14:paraId="10861CC8" w14:textId="56819E26" w:rsidR="007544CA" w:rsidRPr="00F43B41" w:rsidRDefault="007544CA" w:rsidP="007544CA">
      <w:pPr>
        <w:spacing w:after="0"/>
        <w:contextualSpacing/>
        <w:jc w:val="both"/>
      </w:pPr>
      <w:r w:rsidRPr="00F43B41">
        <w:t>„</w:t>
      </w:r>
      <w:r w:rsidRPr="00F43B41">
        <w:rPr>
          <w:vertAlign w:val="superscript"/>
        </w:rPr>
        <w:t>9</w:t>
      </w:r>
      <w:r w:rsidRPr="00F43B41">
        <w:t xml:space="preserve">) § </w:t>
      </w:r>
      <w:r w:rsidR="00730AE9" w:rsidRPr="00F43B41">
        <w:t>4</w:t>
      </w:r>
      <w:r w:rsidRPr="00F43B41">
        <w:t xml:space="preserve"> zákona č. </w:t>
      </w:r>
      <w:r w:rsidR="0092158E" w:rsidRPr="00F43B41">
        <w:t>...</w:t>
      </w:r>
      <w:r w:rsidRPr="00F43B41">
        <w:t>/202</w:t>
      </w:r>
      <w:r w:rsidR="000A67FA" w:rsidRPr="00F43B41">
        <w:t>4</w:t>
      </w:r>
      <w:r w:rsidRPr="00F43B41">
        <w:t xml:space="preserve"> Z. z.“.</w:t>
      </w:r>
    </w:p>
    <w:p w14:paraId="040ACC99" w14:textId="77777777" w:rsidR="007544CA" w:rsidRPr="00F43B41" w:rsidRDefault="007544CA" w:rsidP="007544CA">
      <w:pPr>
        <w:spacing w:after="0"/>
        <w:contextualSpacing/>
        <w:jc w:val="both"/>
      </w:pPr>
    </w:p>
    <w:p w14:paraId="2D57B5F1" w14:textId="459D03A0" w:rsidR="007544CA" w:rsidRPr="00F43B41" w:rsidRDefault="00BE233D" w:rsidP="007544CA">
      <w:pPr>
        <w:spacing w:after="0" w:line="240" w:lineRule="auto"/>
      </w:pPr>
      <w:r w:rsidRPr="00F43B41">
        <w:t>5</w:t>
      </w:r>
      <w:r w:rsidR="007544CA" w:rsidRPr="00F43B41">
        <w:t>. Za § 24a sa vkladá § 24b, ktorý vrátane nadpisu znie:</w:t>
      </w:r>
    </w:p>
    <w:p w14:paraId="18EBA669" w14:textId="77777777" w:rsidR="007544CA" w:rsidRPr="00F43B41" w:rsidRDefault="007544CA" w:rsidP="007544CA">
      <w:pPr>
        <w:spacing w:after="0" w:line="240" w:lineRule="auto"/>
        <w:jc w:val="center"/>
        <w:rPr>
          <w:b/>
          <w:szCs w:val="24"/>
        </w:rPr>
      </w:pPr>
    </w:p>
    <w:p w14:paraId="235BC50A" w14:textId="77777777" w:rsidR="007544CA" w:rsidRPr="00F43B41" w:rsidRDefault="007544CA" w:rsidP="007544CA">
      <w:pPr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„§ 24b</w:t>
      </w:r>
    </w:p>
    <w:p w14:paraId="12A2E1A2" w14:textId="77777777" w:rsidR="007544CA" w:rsidRPr="00F43B41" w:rsidRDefault="007544CA" w:rsidP="007544CA">
      <w:pPr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Tréningové centrum</w:t>
      </w:r>
    </w:p>
    <w:p w14:paraId="0DB6C4E5" w14:textId="77777777" w:rsidR="007544CA" w:rsidRPr="00F43B41" w:rsidRDefault="007544CA" w:rsidP="007544CA">
      <w:pPr>
        <w:spacing w:after="0" w:line="240" w:lineRule="auto"/>
        <w:jc w:val="center"/>
        <w:rPr>
          <w:b/>
          <w:szCs w:val="24"/>
        </w:rPr>
      </w:pPr>
    </w:p>
    <w:p w14:paraId="37AC2BC8" w14:textId="77777777" w:rsidR="007544CA" w:rsidRPr="00F43B41" w:rsidRDefault="007544CA" w:rsidP="006C3256">
      <w:pPr>
        <w:pStyle w:val="Odsekzoznamu"/>
        <w:numPr>
          <w:ilvl w:val="0"/>
          <w:numId w:val="61"/>
        </w:numPr>
        <w:ind w:left="426" w:hanging="426"/>
        <w:contextualSpacing/>
        <w:jc w:val="both"/>
        <w:rPr>
          <w:szCs w:val="24"/>
        </w:rPr>
      </w:pPr>
      <w:r w:rsidRPr="00F43B41">
        <w:rPr>
          <w:szCs w:val="24"/>
        </w:rPr>
        <w:t>Stredná odborná škola môže popri svojom názve používať označenie tréningové centrum, ak</w:t>
      </w:r>
    </w:p>
    <w:p w14:paraId="63186009" w14:textId="77777777" w:rsidR="007544CA" w:rsidRPr="00F43B41" w:rsidRDefault="007544CA" w:rsidP="006C3256">
      <w:pPr>
        <w:pStyle w:val="Odsekzoznamu"/>
        <w:numPr>
          <w:ilvl w:val="0"/>
          <w:numId w:val="62"/>
        </w:numPr>
        <w:jc w:val="both"/>
        <w:rPr>
          <w:szCs w:val="24"/>
        </w:rPr>
      </w:pPr>
      <w:r w:rsidRPr="00F43B41">
        <w:rPr>
          <w:szCs w:val="24"/>
        </w:rPr>
        <w:t>zriaďovateľ strednej odbornej školy udelí na to písomný súhlas,</w:t>
      </w:r>
    </w:p>
    <w:p w14:paraId="392924F1" w14:textId="77777777" w:rsidR="007544CA" w:rsidRPr="00F43B41" w:rsidRDefault="007544CA" w:rsidP="006C3256">
      <w:pPr>
        <w:pStyle w:val="Odsekzoznamu"/>
        <w:numPr>
          <w:ilvl w:val="0"/>
          <w:numId w:val="62"/>
        </w:numPr>
        <w:jc w:val="both"/>
        <w:rPr>
          <w:szCs w:val="24"/>
        </w:rPr>
      </w:pPr>
      <w:r w:rsidRPr="00F43B41">
        <w:rPr>
          <w:szCs w:val="24"/>
        </w:rPr>
        <w:t>príslušná stavovská organizácia alebo príslušná profesijná organizácia po prerokovaní v krajskej rade udelí oprávnenie pre príslušný študijný odbor, príslušný učebný odbor alebo pre príslušnú profesijnú kvalifikáciu,</w:t>
      </w:r>
    </w:p>
    <w:p w14:paraId="7A7B0C10" w14:textId="77777777" w:rsidR="007544CA" w:rsidRPr="00F43B41" w:rsidRDefault="007544CA" w:rsidP="006C3256">
      <w:pPr>
        <w:pStyle w:val="Odsekzoznamu"/>
        <w:numPr>
          <w:ilvl w:val="0"/>
          <w:numId w:val="62"/>
        </w:numPr>
        <w:jc w:val="both"/>
        <w:rPr>
          <w:szCs w:val="24"/>
        </w:rPr>
      </w:pPr>
      <w:r w:rsidRPr="00F43B41">
        <w:rPr>
          <w:szCs w:val="24"/>
        </w:rPr>
        <w:lastRenderedPageBreak/>
        <w:t>stredná odborná škola má odporúčané učebné priestory a odporúčané vybavenie učebných priestorov určené normatívom materiálno-technického a priestorového zabezpečenia a</w:t>
      </w:r>
    </w:p>
    <w:p w14:paraId="5D8AABD6" w14:textId="74917002" w:rsidR="007544CA" w:rsidRPr="00F43B41" w:rsidRDefault="007544CA" w:rsidP="006C3256">
      <w:pPr>
        <w:pStyle w:val="Odsekzoznamu"/>
        <w:numPr>
          <w:ilvl w:val="0"/>
          <w:numId w:val="62"/>
        </w:numPr>
        <w:jc w:val="both"/>
        <w:rPr>
          <w:szCs w:val="24"/>
        </w:rPr>
      </w:pPr>
      <w:r w:rsidRPr="00F43B41">
        <w:rPr>
          <w:szCs w:val="24"/>
        </w:rPr>
        <w:t>stredná odborná škola spĺňa ďalšie kritériá určené zriaďovateľom.</w:t>
      </w:r>
    </w:p>
    <w:p w14:paraId="2BEF0B7B" w14:textId="77777777" w:rsidR="007544CA" w:rsidRPr="00F43B41" w:rsidRDefault="007544CA" w:rsidP="007544CA">
      <w:pPr>
        <w:pStyle w:val="Odsekzoznamu"/>
        <w:ind w:left="426"/>
        <w:contextualSpacing/>
        <w:jc w:val="both"/>
        <w:rPr>
          <w:szCs w:val="24"/>
        </w:rPr>
      </w:pPr>
    </w:p>
    <w:p w14:paraId="0C984641" w14:textId="77777777" w:rsidR="007544CA" w:rsidRPr="00F43B41" w:rsidRDefault="007544CA" w:rsidP="006C3256">
      <w:pPr>
        <w:pStyle w:val="Odsekzoznamu"/>
        <w:numPr>
          <w:ilvl w:val="0"/>
          <w:numId w:val="61"/>
        </w:numPr>
        <w:ind w:left="426" w:hanging="426"/>
        <w:contextualSpacing/>
        <w:jc w:val="both"/>
        <w:rPr>
          <w:szCs w:val="24"/>
        </w:rPr>
      </w:pPr>
      <w:r w:rsidRPr="00F43B41">
        <w:rPr>
          <w:szCs w:val="24"/>
        </w:rPr>
        <w:t>Stredná odborná škola, ktorá má oprávnenie používať označenie tréningové centrum,</w:t>
      </w:r>
    </w:p>
    <w:p w14:paraId="48CBD38D" w14:textId="77777777" w:rsidR="007544CA" w:rsidRPr="00F43B41" w:rsidRDefault="007544CA" w:rsidP="006C3256">
      <w:pPr>
        <w:pStyle w:val="Odsekzoznamu"/>
        <w:numPr>
          <w:ilvl w:val="0"/>
          <w:numId w:val="63"/>
        </w:numPr>
        <w:jc w:val="both"/>
        <w:rPr>
          <w:szCs w:val="24"/>
        </w:rPr>
      </w:pPr>
      <w:r w:rsidRPr="00F43B41">
        <w:rPr>
          <w:szCs w:val="24"/>
        </w:rPr>
        <w:t>spolupracuje so zamestnávateľom v oblasti odborného vzdelávania a prípravy,</w:t>
      </w:r>
    </w:p>
    <w:p w14:paraId="4E7F9AF1" w14:textId="77777777" w:rsidR="007544CA" w:rsidRPr="00F43B41" w:rsidRDefault="007544CA" w:rsidP="006C3256">
      <w:pPr>
        <w:pStyle w:val="Odsekzoznamu"/>
        <w:numPr>
          <w:ilvl w:val="0"/>
          <w:numId w:val="63"/>
        </w:numPr>
        <w:jc w:val="both"/>
        <w:rPr>
          <w:szCs w:val="24"/>
        </w:rPr>
      </w:pPr>
      <w:r w:rsidRPr="00F43B41">
        <w:rPr>
          <w:szCs w:val="24"/>
        </w:rPr>
        <w:t>poskytuje akreditovaný vzdelávací program,</w:t>
      </w:r>
      <w:r w:rsidRPr="00F43B41">
        <w:rPr>
          <w:szCs w:val="24"/>
          <w:vertAlign w:val="superscript"/>
        </w:rPr>
        <w:t>9b</w:t>
      </w:r>
      <w:r w:rsidRPr="00F43B41">
        <w:rPr>
          <w:szCs w:val="24"/>
        </w:rPr>
        <w:t>) ktorého úroveň zodpovedá úrovni stredného odborného vzdelania, pre fyzickú osobu, ktorá nezískala nižšie stredné vzdelanie,</w:t>
      </w:r>
    </w:p>
    <w:p w14:paraId="1067FDC6" w14:textId="77777777" w:rsidR="007544CA" w:rsidRPr="00F43B41" w:rsidRDefault="007544CA" w:rsidP="006C3256">
      <w:pPr>
        <w:pStyle w:val="Odsekzoznamu"/>
        <w:numPr>
          <w:ilvl w:val="0"/>
          <w:numId w:val="63"/>
        </w:numPr>
        <w:jc w:val="both"/>
        <w:rPr>
          <w:szCs w:val="24"/>
        </w:rPr>
      </w:pPr>
      <w:r w:rsidRPr="00F43B41">
        <w:rPr>
          <w:szCs w:val="24"/>
        </w:rPr>
        <w:t xml:space="preserve">poskytuje akreditovaný vzdelávací program, ktorého úroveň zodpovedá úrovni úplného stredného odborného vzdelania, pre fyzickú osobu, ktorá získala nižšie stredné vzdelanie, </w:t>
      </w:r>
    </w:p>
    <w:p w14:paraId="007F4FD4" w14:textId="33A0F993" w:rsidR="007544CA" w:rsidRPr="00F43B41" w:rsidRDefault="007544CA" w:rsidP="006C3256">
      <w:pPr>
        <w:pStyle w:val="Odsekzoznamu"/>
        <w:numPr>
          <w:ilvl w:val="0"/>
          <w:numId w:val="63"/>
        </w:numPr>
        <w:jc w:val="both"/>
        <w:rPr>
          <w:szCs w:val="24"/>
        </w:rPr>
      </w:pPr>
      <w:r w:rsidRPr="00F43B41">
        <w:rPr>
          <w:szCs w:val="24"/>
        </w:rPr>
        <w:t>poskytuje akreditovaný vzdelávací program, ktorého úroveň zodpovedá úrovni úplného stredného odborného vzdelania pre fyzickú osobu, ktorá získala profesijnú kvalifikáciu, ktorej úroveň zodpovedá úrovni stredného odborného vzdelania.</w:t>
      </w:r>
    </w:p>
    <w:p w14:paraId="4BB23602" w14:textId="77777777" w:rsidR="00006413" w:rsidRPr="00F43B41" w:rsidRDefault="00006413" w:rsidP="008E78BD">
      <w:pPr>
        <w:pStyle w:val="Odsekzoznamu"/>
        <w:jc w:val="both"/>
        <w:rPr>
          <w:szCs w:val="24"/>
        </w:rPr>
      </w:pPr>
    </w:p>
    <w:p w14:paraId="6EA2B1FC" w14:textId="754094AD" w:rsidR="00006413" w:rsidRPr="00F43B41" w:rsidRDefault="00375C37" w:rsidP="006C3256">
      <w:pPr>
        <w:numPr>
          <w:ilvl w:val="0"/>
          <w:numId w:val="61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V </w:t>
      </w:r>
      <w:r w:rsidRPr="00F43B41">
        <w:rPr>
          <w:szCs w:val="24"/>
        </w:rPr>
        <w:t>strednej odbornej škole, ktorá má oprávnenie používať označenie tréningové centrum, sa môže vzdelávať ten, kto</w:t>
      </w:r>
      <w:r w:rsidRPr="00F43B41">
        <w:rPr>
          <w:color w:val="000000"/>
          <w:szCs w:val="24"/>
        </w:rPr>
        <w:t xml:space="preserve"> </w:t>
      </w:r>
    </w:p>
    <w:p w14:paraId="72930F66" w14:textId="6B3728FB" w:rsidR="00006413" w:rsidRPr="00F43B41" w:rsidRDefault="00006413" w:rsidP="006C3256">
      <w:pPr>
        <w:pStyle w:val="Odsekzoznamu"/>
        <w:numPr>
          <w:ilvl w:val="0"/>
          <w:numId w:val="36"/>
        </w:numPr>
        <w:spacing w:line="276" w:lineRule="auto"/>
        <w:contextualSpacing/>
        <w:rPr>
          <w:rFonts w:cs="Times New Roman"/>
          <w:szCs w:val="24"/>
        </w:rPr>
      </w:pPr>
      <w:r w:rsidRPr="00F43B41">
        <w:rPr>
          <w:rFonts w:cs="Times New Roman"/>
          <w:szCs w:val="24"/>
        </w:rPr>
        <w:t>ukončil povinnú školskú dochádzku a nezískal nižšie stredné vzdelanie,</w:t>
      </w:r>
    </w:p>
    <w:p w14:paraId="0EC2A9D4" w14:textId="3E2C1414" w:rsidR="00006413" w:rsidRPr="00F43B41" w:rsidRDefault="00006413" w:rsidP="006C3256">
      <w:pPr>
        <w:pStyle w:val="Odsekzoznamu"/>
        <w:numPr>
          <w:ilvl w:val="0"/>
          <w:numId w:val="36"/>
        </w:numPr>
        <w:spacing w:line="276" w:lineRule="auto"/>
        <w:contextualSpacing/>
        <w:rPr>
          <w:rFonts w:cs="Times New Roman"/>
          <w:szCs w:val="24"/>
        </w:rPr>
      </w:pPr>
      <w:r w:rsidRPr="00F43B41">
        <w:rPr>
          <w:rFonts w:cs="Times New Roman"/>
          <w:szCs w:val="24"/>
        </w:rPr>
        <w:t>neukončil povinnú školskú dochádzku a nezískal nižšie stredné vzdelanie alebo</w:t>
      </w:r>
    </w:p>
    <w:p w14:paraId="5CF9E189" w14:textId="3C0B1683" w:rsidR="00006413" w:rsidRPr="00F43B41" w:rsidRDefault="00006413" w:rsidP="006C3256">
      <w:pPr>
        <w:pStyle w:val="Odsekzoznamu"/>
        <w:numPr>
          <w:ilvl w:val="0"/>
          <w:numId w:val="36"/>
        </w:numPr>
        <w:spacing w:line="276" w:lineRule="auto"/>
        <w:contextualSpacing/>
        <w:rPr>
          <w:color w:val="000000"/>
          <w:szCs w:val="24"/>
        </w:rPr>
      </w:pPr>
      <w:r w:rsidRPr="00F43B41">
        <w:rPr>
          <w:rFonts w:cs="Times New Roman"/>
          <w:szCs w:val="24"/>
        </w:rPr>
        <w:t>neukončil povinnú školskú dochádzku a získal nižšie stredné vzdelanie.“.</w:t>
      </w:r>
    </w:p>
    <w:p w14:paraId="2F2622A7" w14:textId="77777777" w:rsidR="007544CA" w:rsidRPr="00F43B41" w:rsidRDefault="007544CA" w:rsidP="007544CA">
      <w:pPr>
        <w:pStyle w:val="Odsekzoznamu"/>
        <w:jc w:val="both"/>
        <w:rPr>
          <w:szCs w:val="24"/>
        </w:rPr>
      </w:pPr>
    </w:p>
    <w:p w14:paraId="650C21B4" w14:textId="77777777" w:rsidR="007544CA" w:rsidRPr="00F43B41" w:rsidRDefault="007544CA" w:rsidP="007544CA">
      <w:pPr>
        <w:spacing w:after="0"/>
        <w:contextualSpacing/>
        <w:jc w:val="both"/>
      </w:pPr>
      <w:r w:rsidRPr="00F43B41">
        <w:t>Poznámka pod čiarou k odkazu 9b znie:</w:t>
      </w:r>
    </w:p>
    <w:p w14:paraId="1D75F536" w14:textId="5CD78CE0" w:rsidR="007544CA" w:rsidRDefault="007544CA" w:rsidP="007544CA">
      <w:pPr>
        <w:spacing w:after="0"/>
        <w:contextualSpacing/>
        <w:jc w:val="both"/>
      </w:pPr>
      <w:r w:rsidRPr="00F43B41">
        <w:t>„</w:t>
      </w:r>
      <w:r w:rsidRPr="00F43B41">
        <w:rPr>
          <w:vertAlign w:val="superscript"/>
        </w:rPr>
        <w:t>9b</w:t>
      </w:r>
      <w:r w:rsidRPr="00F43B41">
        <w:t xml:space="preserve">) § </w:t>
      </w:r>
      <w:r w:rsidR="00CE6C0D" w:rsidRPr="00F43B41">
        <w:t>1</w:t>
      </w:r>
      <w:r w:rsidR="008936B3" w:rsidRPr="00F43B41">
        <w:t>3</w:t>
      </w:r>
      <w:r w:rsidR="00CE6C0D" w:rsidRPr="00F43B41">
        <w:t xml:space="preserve"> </w:t>
      </w:r>
      <w:r w:rsidRPr="00F43B41">
        <w:t xml:space="preserve">zákona č. </w:t>
      </w:r>
      <w:r w:rsidR="0092158E" w:rsidRPr="00F43B41">
        <w:t>...</w:t>
      </w:r>
      <w:r w:rsidRPr="00F43B41">
        <w:t>/202</w:t>
      </w:r>
      <w:r w:rsidR="00CE6C0D" w:rsidRPr="00F43B41">
        <w:t>4</w:t>
      </w:r>
      <w:r w:rsidRPr="00F43B41">
        <w:t xml:space="preserve"> Z. z.“.</w:t>
      </w:r>
    </w:p>
    <w:p w14:paraId="5444541A" w14:textId="5C5B4468" w:rsidR="0094527D" w:rsidRDefault="0094527D" w:rsidP="007544CA">
      <w:pPr>
        <w:spacing w:after="0"/>
        <w:contextualSpacing/>
        <w:jc w:val="both"/>
      </w:pPr>
    </w:p>
    <w:p w14:paraId="79190706" w14:textId="37F4A9E6" w:rsidR="0094527D" w:rsidRDefault="0094527D" w:rsidP="0094527D">
      <w:pPr>
        <w:spacing w:after="0"/>
        <w:contextualSpacing/>
        <w:jc w:val="both"/>
      </w:pPr>
      <w:r>
        <w:t>6. V § 28 sa odsek 2 dopĺňa písmenom e), ktoré znie:</w:t>
      </w:r>
    </w:p>
    <w:p w14:paraId="4026ACE1" w14:textId="77777777" w:rsidR="0094527D" w:rsidRDefault="0094527D" w:rsidP="0094527D">
      <w:pPr>
        <w:spacing w:after="0"/>
        <w:contextualSpacing/>
        <w:jc w:val="both"/>
      </w:pPr>
    </w:p>
    <w:p w14:paraId="502F58CE" w14:textId="26C302CA" w:rsidR="0094527D" w:rsidRDefault="0094527D" w:rsidP="0094527D">
      <w:pPr>
        <w:spacing w:after="0"/>
        <w:contextualSpacing/>
        <w:jc w:val="both"/>
      </w:pPr>
      <w:r>
        <w:t>„e) Aliancia sektorových rád.</w:t>
      </w:r>
      <w:r w:rsidRPr="00B601BB">
        <w:rPr>
          <w:vertAlign w:val="superscript"/>
        </w:rPr>
        <w:t>17a</w:t>
      </w:r>
      <w:r>
        <w:t>)“.</w:t>
      </w:r>
    </w:p>
    <w:p w14:paraId="224ECB10" w14:textId="77777777" w:rsidR="0094527D" w:rsidRDefault="0094527D" w:rsidP="0094527D">
      <w:pPr>
        <w:spacing w:after="0"/>
        <w:contextualSpacing/>
        <w:jc w:val="both"/>
      </w:pPr>
    </w:p>
    <w:p w14:paraId="436EB8C4" w14:textId="43D0E9D2" w:rsidR="0094527D" w:rsidRDefault="0094527D" w:rsidP="0094527D">
      <w:pPr>
        <w:spacing w:after="0"/>
        <w:contextualSpacing/>
        <w:jc w:val="both"/>
      </w:pPr>
      <w:r>
        <w:t>Poznámka pod čiarou k odkazu 17a znie:</w:t>
      </w:r>
    </w:p>
    <w:p w14:paraId="40A7024B" w14:textId="77777777" w:rsidR="0094527D" w:rsidRDefault="0094527D" w:rsidP="0094527D">
      <w:pPr>
        <w:spacing w:after="0"/>
        <w:contextualSpacing/>
        <w:jc w:val="both"/>
      </w:pPr>
    </w:p>
    <w:p w14:paraId="345C3741" w14:textId="09B3208E" w:rsidR="0094527D" w:rsidRPr="00F43B41" w:rsidRDefault="0094527D" w:rsidP="0094527D">
      <w:pPr>
        <w:spacing w:after="0"/>
        <w:contextualSpacing/>
        <w:jc w:val="both"/>
      </w:pPr>
      <w:r>
        <w:t>„</w:t>
      </w:r>
      <w:r w:rsidRPr="00B601BB">
        <w:rPr>
          <w:vertAlign w:val="superscript"/>
        </w:rPr>
        <w:t>17a</w:t>
      </w:r>
      <w:r>
        <w:t>) § 35b zákona č. 5/2004 Z. z. o službách zamestnanosti a o zmene a doplnení niektorých zákonov v znení neskorších predpisov.“.</w:t>
      </w:r>
    </w:p>
    <w:p w14:paraId="7A0FAECD" w14:textId="1137106D" w:rsidR="007544CA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219DB2DE" w14:textId="16ACBEE1" w:rsidR="00B601BB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01BB">
        <w:rPr>
          <w:szCs w:val="24"/>
        </w:rPr>
        <w:t>7. V § 30 odsek 1 znie:</w:t>
      </w:r>
    </w:p>
    <w:p w14:paraId="7C236D9D" w14:textId="77777777" w:rsidR="00B601BB" w:rsidRPr="00B601BB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087DED63" w14:textId="395D1FC2" w:rsidR="00B601BB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01BB">
        <w:rPr>
          <w:szCs w:val="24"/>
        </w:rPr>
        <w:t>„(1) Ministerstvo práce v rámci pravidelných prognóz vývoja na trhu práce zverejňuje</w:t>
      </w:r>
      <w:r>
        <w:rPr>
          <w:szCs w:val="24"/>
        </w:rPr>
        <w:t xml:space="preserve"> </w:t>
      </w:r>
      <w:r w:rsidRPr="00B601BB">
        <w:rPr>
          <w:szCs w:val="24"/>
        </w:rPr>
        <w:t>na svojom webovom sídle raz ročne informáciu o uplatnení absolventov stredných škôl na trhu práce podľa jednotlivých krajov, stredných škôl, študijných odborov a učebných odborov a vykonávaného zamestnania.“.</w:t>
      </w:r>
    </w:p>
    <w:p w14:paraId="44982F8A" w14:textId="1D64A7B6" w:rsidR="00B601BB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FFB52CA" w14:textId="1318F045" w:rsidR="00B601BB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01BB">
        <w:rPr>
          <w:szCs w:val="24"/>
        </w:rPr>
        <w:t>8. Za § 33 sa vkladá § 33a, ktorý vrátane nadpisu znie:</w:t>
      </w:r>
    </w:p>
    <w:p w14:paraId="3EC63A65" w14:textId="77777777" w:rsidR="00B601BB" w:rsidRPr="00B601BB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7A3F1B1" w14:textId="77777777" w:rsidR="00B601BB" w:rsidRPr="00B601BB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B601BB">
        <w:rPr>
          <w:szCs w:val="24"/>
        </w:rPr>
        <w:t>„§ 33a</w:t>
      </w:r>
    </w:p>
    <w:p w14:paraId="077BD2C5" w14:textId="77777777" w:rsidR="00B601BB" w:rsidRPr="00B601BB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B601BB">
        <w:rPr>
          <w:szCs w:val="24"/>
        </w:rPr>
        <w:t>Aliancia sektorových rád</w:t>
      </w:r>
    </w:p>
    <w:p w14:paraId="34517D46" w14:textId="77777777" w:rsidR="00B601BB" w:rsidRPr="00B601BB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3982BE25" w14:textId="62F6295F" w:rsidR="00B601BB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01BB">
        <w:rPr>
          <w:szCs w:val="24"/>
        </w:rPr>
        <w:t>Aliancia sektorových rád zverejňuje na svojom webovom sídle raz ročne informáciu</w:t>
      </w:r>
      <w:r>
        <w:rPr>
          <w:szCs w:val="24"/>
        </w:rPr>
        <w:t xml:space="preserve"> </w:t>
      </w:r>
      <w:r w:rsidRPr="00B601BB">
        <w:rPr>
          <w:szCs w:val="24"/>
        </w:rPr>
        <w:t xml:space="preserve">o </w:t>
      </w:r>
      <w:r w:rsidRPr="00B601BB">
        <w:rPr>
          <w:szCs w:val="24"/>
        </w:rPr>
        <w:lastRenderedPageBreak/>
        <w:t>dodatočnej potrebe zamestnancov na trhu práce v členení na príbuzné študijné odbory</w:t>
      </w:r>
      <w:r>
        <w:rPr>
          <w:szCs w:val="24"/>
        </w:rPr>
        <w:t xml:space="preserve"> </w:t>
      </w:r>
      <w:r w:rsidRPr="00B601BB">
        <w:rPr>
          <w:szCs w:val="24"/>
        </w:rPr>
        <w:t>a príbuzné učebné odbory v spolupráci so stavovskými organizáciami a profesijnými organizáciami do 30. apríla príslušného kalendárneho roka.“.</w:t>
      </w:r>
    </w:p>
    <w:p w14:paraId="16866BAA" w14:textId="77777777" w:rsidR="00B601BB" w:rsidRPr="00F43B41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46B1EB74" w14:textId="4E1F2A48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Čl. X</w:t>
      </w:r>
    </w:p>
    <w:p w14:paraId="32A29A15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22FDE269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Zákon č. 185/2015 Z. z. Autorský zákon v znení zákona č. 125/2016 Z. z., zákona č. 215/2018 Z. z., zákona č. 306/2018 Z. z., zákona č. 71/2022 Z. z. a zákona č. 455/2022 Z. z. sa mení takto:</w:t>
      </w:r>
    </w:p>
    <w:p w14:paraId="00E39444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35BB9812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V § 44 ods. 4 sa slová „ďalšieho vzdelávania</w:t>
      </w:r>
      <w:r w:rsidRPr="00F43B41">
        <w:rPr>
          <w:szCs w:val="24"/>
          <w:vertAlign w:val="superscript"/>
        </w:rPr>
        <w:t>17</w:t>
      </w:r>
      <w:r w:rsidRPr="00F43B41">
        <w:rPr>
          <w:szCs w:val="24"/>
        </w:rPr>
        <w:t>)“ nahrádzajú slovami „podľa osobitného predpisu</w:t>
      </w:r>
      <w:r w:rsidRPr="00F43B41">
        <w:rPr>
          <w:szCs w:val="24"/>
          <w:vertAlign w:val="superscript"/>
        </w:rPr>
        <w:t>17</w:t>
      </w:r>
      <w:r w:rsidRPr="00F43B41">
        <w:rPr>
          <w:szCs w:val="24"/>
        </w:rPr>
        <w:t>)“.</w:t>
      </w:r>
    </w:p>
    <w:p w14:paraId="78C5BA30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5484ABF6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Poznámka pod čiarou k odkazu 17 znie:</w:t>
      </w:r>
    </w:p>
    <w:p w14:paraId="00C5E532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42F66710" w14:textId="1CA5E46D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F43B41">
        <w:rPr>
          <w:szCs w:val="24"/>
        </w:rPr>
        <w:t>„</w:t>
      </w:r>
      <w:r w:rsidRPr="00F43B41">
        <w:rPr>
          <w:szCs w:val="24"/>
          <w:vertAlign w:val="superscript"/>
        </w:rPr>
        <w:t>17</w:t>
      </w:r>
      <w:r w:rsidRPr="00F43B41">
        <w:rPr>
          <w:szCs w:val="24"/>
        </w:rPr>
        <w:t xml:space="preserve">) § </w:t>
      </w:r>
      <w:r w:rsidR="0033288A" w:rsidRPr="00F43B41">
        <w:rPr>
          <w:szCs w:val="24"/>
        </w:rPr>
        <w:t>4</w:t>
      </w:r>
      <w:r w:rsidRPr="00F43B41">
        <w:rPr>
          <w:szCs w:val="24"/>
        </w:rPr>
        <w:t xml:space="preserve"> </w:t>
      </w:r>
      <w:r w:rsidR="00BF0D88" w:rsidRPr="00F43B41">
        <w:rPr>
          <w:szCs w:val="24"/>
        </w:rPr>
        <w:t xml:space="preserve">ods. 1 </w:t>
      </w:r>
      <w:r w:rsidRPr="00F43B41">
        <w:rPr>
          <w:szCs w:val="24"/>
        </w:rPr>
        <w:t>písm. b) a c) z</w:t>
      </w:r>
      <w:r w:rsidRPr="00F43B41">
        <w:rPr>
          <w:color w:val="000000"/>
          <w:szCs w:val="24"/>
        </w:rPr>
        <w:t xml:space="preserve">ákona č. </w:t>
      </w:r>
      <w:r w:rsidR="0092158E" w:rsidRPr="00F43B41">
        <w:rPr>
          <w:color w:val="000000"/>
          <w:szCs w:val="24"/>
        </w:rPr>
        <w:t>...</w:t>
      </w:r>
      <w:r w:rsidRPr="00F43B41">
        <w:rPr>
          <w:color w:val="000000"/>
          <w:szCs w:val="24"/>
        </w:rPr>
        <w:t>/202</w:t>
      </w:r>
      <w:r w:rsidR="007A7AB4" w:rsidRPr="00F43B41">
        <w:rPr>
          <w:color w:val="000000"/>
          <w:szCs w:val="24"/>
        </w:rPr>
        <w:t>4</w:t>
      </w:r>
      <w:r w:rsidRPr="00F43B41">
        <w:rPr>
          <w:color w:val="000000"/>
          <w:szCs w:val="24"/>
        </w:rPr>
        <w:t xml:space="preserve"> Z. z. o vzdelávaní dospelých a o zmene a doplnení niektorých zákonov.“.</w:t>
      </w:r>
    </w:p>
    <w:p w14:paraId="01DC97A0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06B186A8" w14:textId="2338DC0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Čl. XI</w:t>
      </w:r>
    </w:p>
    <w:p w14:paraId="638790FB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2D1D59F" w14:textId="52BA4A38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Zákon č. 422/2015 Z. z. o uznávaní dokladov o vzdelaní a o uznávaní odborných kvalifikácií a o zmene a doplnení niektorých zákonov v znení zákona č. 276/2017 Z. z., zákona č. 83/2019 Z. z., zákona č. 359/2019 Z. z., zákona č. 357/2020 Z. z., zákona č. 271/2021 Z. z., zákona č. 114/2022 Z. z.</w:t>
      </w:r>
      <w:r w:rsidR="00A96B5B" w:rsidRPr="00F43B41">
        <w:rPr>
          <w:szCs w:val="24"/>
        </w:rPr>
        <w:t xml:space="preserve">, </w:t>
      </w:r>
      <w:r w:rsidRPr="00F43B41">
        <w:rPr>
          <w:szCs w:val="24"/>
        </w:rPr>
        <w:t xml:space="preserve">zákona č. 176/2022 Z. z. </w:t>
      </w:r>
      <w:r w:rsidR="00A96B5B" w:rsidRPr="00F43B41">
        <w:rPr>
          <w:szCs w:val="24"/>
        </w:rPr>
        <w:t>a zákona č. 286/20</w:t>
      </w:r>
      <w:r w:rsidR="002E7306">
        <w:rPr>
          <w:szCs w:val="24"/>
        </w:rPr>
        <w:t>2</w:t>
      </w:r>
      <w:r w:rsidR="00A96B5B" w:rsidRPr="00F43B41">
        <w:rPr>
          <w:szCs w:val="24"/>
        </w:rPr>
        <w:t xml:space="preserve">3 Z. z. </w:t>
      </w:r>
      <w:r w:rsidRPr="00F43B41">
        <w:rPr>
          <w:szCs w:val="24"/>
        </w:rPr>
        <w:t>sa mení takto:</w:t>
      </w:r>
    </w:p>
    <w:p w14:paraId="26FD2D9F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59CC0613" w14:textId="42B6D4FF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V § 26 ods. 5 </w:t>
      </w:r>
      <w:r w:rsidR="007A7AB4" w:rsidRPr="00F43B41">
        <w:rPr>
          <w:szCs w:val="24"/>
        </w:rPr>
        <w:t xml:space="preserve">úvodnej vete </w:t>
      </w:r>
      <w:r w:rsidRPr="00F43B41">
        <w:rPr>
          <w:szCs w:val="24"/>
        </w:rPr>
        <w:t>sa slová „ďalšieho vzdelávania,</w:t>
      </w:r>
      <w:r w:rsidRPr="00F43B41">
        <w:rPr>
          <w:szCs w:val="24"/>
          <w:vertAlign w:val="superscript"/>
        </w:rPr>
        <w:t>3a</w:t>
      </w:r>
      <w:r w:rsidRPr="00F43B41">
        <w:rPr>
          <w:szCs w:val="24"/>
        </w:rPr>
        <w:t>)“ nahrádzajú slovami „podľa osobitného predpisu,</w:t>
      </w:r>
      <w:r w:rsidRPr="00F43B41">
        <w:rPr>
          <w:szCs w:val="24"/>
          <w:vertAlign w:val="superscript"/>
        </w:rPr>
        <w:t>3a</w:t>
      </w:r>
      <w:r w:rsidRPr="00F43B41">
        <w:rPr>
          <w:szCs w:val="24"/>
        </w:rPr>
        <w:t>)“.</w:t>
      </w:r>
    </w:p>
    <w:p w14:paraId="0311F487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2DE888D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Poznámka pod čiarou k odkazu 3a znie:</w:t>
      </w:r>
    </w:p>
    <w:p w14:paraId="0E297B32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867DBD8" w14:textId="575DB562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„</w:t>
      </w:r>
      <w:r w:rsidRPr="00F43B41">
        <w:rPr>
          <w:szCs w:val="24"/>
          <w:vertAlign w:val="superscript"/>
        </w:rPr>
        <w:t>3a</w:t>
      </w:r>
      <w:r w:rsidRPr="00F43B41">
        <w:rPr>
          <w:szCs w:val="24"/>
        </w:rPr>
        <w:t xml:space="preserve">) § </w:t>
      </w:r>
      <w:r w:rsidR="0033288A" w:rsidRPr="00F43B41">
        <w:rPr>
          <w:szCs w:val="24"/>
        </w:rPr>
        <w:t>4</w:t>
      </w:r>
      <w:r w:rsidRPr="00F43B41">
        <w:rPr>
          <w:szCs w:val="24"/>
        </w:rPr>
        <w:t xml:space="preserve"> </w:t>
      </w:r>
      <w:r w:rsidR="00BF0D88" w:rsidRPr="00F43B41">
        <w:rPr>
          <w:szCs w:val="24"/>
        </w:rPr>
        <w:t xml:space="preserve">ods. 1 </w:t>
      </w:r>
      <w:r w:rsidRPr="00F43B41">
        <w:rPr>
          <w:szCs w:val="24"/>
        </w:rPr>
        <w:t>písm. b) a c) z</w:t>
      </w:r>
      <w:r w:rsidRPr="00F43B41">
        <w:rPr>
          <w:color w:val="000000"/>
          <w:szCs w:val="24"/>
        </w:rPr>
        <w:t xml:space="preserve">ákona č. </w:t>
      </w:r>
      <w:r w:rsidR="0092158E" w:rsidRPr="00F43B41">
        <w:rPr>
          <w:color w:val="000000"/>
          <w:szCs w:val="24"/>
        </w:rPr>
        <w:t>...</w:t>
      </w:r>
      <w:r w:rsidRPr="00F43B41">
        <w:rPr>
          <w:color w:val="000000"/>
          <w:szCs w:val="24"/>
        </w:rPr>
        <w:t>/202</w:t>
      </w:r>
      <w:r w:rsidR="007A7AB4" w:rsidRPr="00F43B41">
        <w:rPr>
          <w:color w:val="000000"/>
          <w:szCs w:val="24"/>
        </w:rPr>
        <w:t>4</w:t>
      </w:r>
      <w:r w:rsidRPr="00F43B41">
        <w:rPr>
          <w:color w:val="000000"/>
          <w:szCs w:val="24"/>
        </w:rPr>
        <w:t xml:space="preserve"> Z. z. o vzdelávaní dospelých a o zmene a doplnení niektorých zákonov.“.</w:t>
      </w:r>
    </w:p>
    <w:p w14:paraId="7369CD86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3CFE88A3" w14:textId="41045D53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Čl. XII</w:t>
      </w:r>
    </w:p>
    <w:p w14:paraId="0BCCB1E8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46D1B8D8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Zákon č. 55/2017 Z. z. o štátnej službe a o zmene a doplnení niektorých zákonov v znení zákona č. 334/2017 Z. z., zákona č. 63/2018 Z. z., zákona č. 112/2018 Z. z., zákona č. 177/2018 Z. z., zákona č. 318/2018 Z. z., zákona č. 347/2018 Z. z., zákona č. 6/2019 Z. z., zákona č. 35/2019 Z. z., zákona č. 54/2019 Z. z., zákona č. 83/2019 Z. z., nálezu Ústavného súdu Slovenskej republiky č. 90/2019 Z. z., zákona č. 319/2019 Z. z., zákona č. 397/2019 Z. z., zákona č. 470/2019 Z. z., zákona č. 126/2020 Z. z., zákona č. 134/2020 Z. z., zákona č. 423/2020 Z. z., zákona č. 76/2021 Z. z., zákona č. 395/2021 Z. z., zákona č. 453/2021 Z. z., zákona č. 485/2021 Z. z., zákona č. 82/2022 Z. z., zákona č. 186/2022 Z. z., zákona č. 222/2022 Z. z. a zákona č. 350/2022 Z. z. sa mení takto:</w:t>
      </w:r>
    </w:p>
    <w:p w14:paraId="76AD0CB5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7CD7E94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1. V § 161 ods. 3 písm. a) sa vypúšťajú slová „ďalšieho vzdelávania“.</w:t>
      </w:r>
    </w:p>
    <w:p w14:paraId="517DD34C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31FFB26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2. Poznámka pod čiarou k odkazu 57 znie:</w:t>
      </w:r>
    </w:p>
    <w:p w14:paraId="5CF2DA43" w14:textId="5F7D0222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„</w:t>
      </w:r>
      <w:r w:rsidRPr="00F43B41">
        <w:rPr>
          <w:szCs w:val="24"/>
          <w:vertAlign w:val="superscript"/>
        </w:rPr>
        <w:t>57</w:t>
      </w:r>
      <w:r w:rsidRPr="00F43B41">
        <w:rPr>
          <w:szCs w:val="24"/>
        </w:rPr>
        <w:t xml:space="preserve">) Napríklad zákon č. 548/2003 Z. z. o Justičnej akadémii a o zmene a doplnení niektorých </w:t>
      </w:r>
      <w:r w:rsidRPr="00F43B41">
        <w:rPr>
          <w:szCs w:val="24"/>
        </w:rPr>
        <w:lastRenderedPageBreak/>
        <w:t xml:space="preserve">zákonov v znení neskorších predpisov, § </w:t>
      </w:r>
      <w:r w:rsidR="0033288A" w:rsidRPr="00F43B41">
        <w:rPr>
          <w:szCs w:val="24"/>
        </w:rPr>
        <w:t>4</w:t>
      </w:r>
      <w:r w:rsidRPr="00F43B41">
        <w:rPr>
          <w:szCs w:val="24"/>
        </w:rPr>
        <w:t xml:space="preserve"> </w:t>
      </w:r>
      <w:r w:rsidR="00BF0D88" w:rsidRPr="00F43B41">
        <w:rPr>
          <w:szCs w:val="24"/>
        </w:rPr>
        <w:t xml:space="preserve">ods. 1 </w:t>
      </w:r>
      <w:r w:rsidRPr="00F43B41">
        <w:rPr>
          <w:szCs w:val="24"/>
        </w:rPr>
        <w:t>písm. b) a c) z</w:t>
      </w:r>
      <w:r w:rsidRPr="00F43B41">
        <w:rPr>
          <w:color w:val="000000"/>
          <w:szCs w:val="24"/>
        </w:rPr>
        <w:t xml:space="preserve">ákona č. </w:t>
      </w:r>
      <w:r w:rsidR="0092158E" w:rsidRPr="00F43B41">
        <w:rPr>
          <w:color w:val="000000"/>
          <w:szCs w:val="24"/>
        </w:rPr>
        <w:t>...</w:t>
      </w:r>
      <w:r w:rsidRPr="00F43B41">
        <w:rPr>
          <w:color w:val="000000"/>
          <w:szCs w:val="24"/>
        </w:rPr>
        <w:t>/2024 Z. z. o vzdelávaní dospelých a o zmene a doplnení niektorých zákonov</w:t>
      </w:r>
      <w:r w:rsidRPr="00F43B41">
        <w:rPr>
          <w:szCs w:val="24"/>
        </w:rPr>
        <w:t>.“.</w:t>
      </w:r>
    </w:p>
    <w:p w14:paraId="6BAC2709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46627749" w14:textId="59C7A90B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Čl. X</w:t>
      </w:r>
      <w:r w:rsidR="0078562C" w:rsidRPr="00F43B41">
        <w:rPr>
          <w:b/>
          <w:szCs w:val="24"/>
        </w:rPr>
        <w:t>III</w:t>
      </w:r>
    </w:p>
    <w:p w14:paraId="4A86FE77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37DCF7FE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Zákon č. 157/2018 Z. z. o metrológii a o zmene a doplnení niektorých zákonov v znení zákona č. 198/2020 Z. z. a zákona č. 58/2022 Z. z. sa mení takto:</w:t>
      </w:r>
    </w:p>
    <w:p w14:paraId="3322A02B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526763BE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1. V § 29 ods. 7 písm. c) sa vypúšťajú slová „ďalšieho vzdelávania“.</w:t>
      </w:r>
    </w:p>
    <w:p w14:paraId="636A4CDC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00136FCA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2. Poznámka pod čiarou k odkazu 27a znie:</w:t>
      </w:r>
    </w:p>
    <w:p w14:paraId="04B44006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208DD08" w14:textId="5BACEAE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F43B41">
        <w:rPr>
          <w:szCs w:val="24"/>
        </w:rPr>
        <w:t>„</w:t>
      </w:r>
      <w:r w:rsidRPr="00F43B41">
        <w:rPr>
          <w:szCs w:val="24"/>
          <w:vertAlign w:val="superscript"/>
        </w:rPr>
        <w:t>27a</w:t>
      </w:r>
      <w:r w:rsidRPr="00F43B41">
        <w:rPr>
          <w:szCs w:val="24"/>
        </w:rPr>
        <w:t xml:space="preserve">) § </w:t>
      </w:r>
      <w:r w:rsidR="0033288A" w:rsidRPr="00F43B41">
        <w:rPr>
          <w:szCs w:val="24"/>
        </w:rPr>
        <w:t>4</w:t>
      </w:r>
      <w:r w:rsidRPr="00F43B41">
        <w:rPr>
          <w:szCs w:val="24"/>
        </w:rPr>
        <w:t xml:space="preserve"> </w:t>
      </w:r>
      <w:r w:rsidR="00BF0D88" w:rsidRPr="00F43B41">
        <w:rPr>
          <w:szCs w:val="24"/>
        </w:rPr>
        <w:t xml:space="preserve">ods. 1 </w:t>
      </w:r>
      <w:r w:rsidRPr="00F43B41">
        <w:rPr>
          <w:szCs w:val="24"/>
        </w:rPr>
        <w:t>písm. b) a c) z</w:t>
      </w:r>
      <w:r w:rsidRPr="00F43B41">
        <w:rPr>
          <w:color w:val="000000"/>
          <w:szCs w:val="24"/>
        </w:rPr>
        <w:t xml:space="preserve">ákona č. </w:t>
      </w:r>
      <w:r w:rsidR="0092158E" w:rsidRPr="00F43B41">
        <w:rPr>
          <w:color w:val="000000"/>
          <w:szCs w:val="24"/>
        </w:rPr>
        <w:t>...</w:t>
      </w:r>
      <w:r w:rsidRPr="00F43B41">
        <w:rPr>
          <w:color w:val="000000"/>
          <w:szCs w:val="24"/>
        </w:rPr>
        <w:t>/202</w:t>
      </w:r>
      <w:r w:rsidR="00C043DA" w:rsidRPr="00F43B41">
        <w:rPr>
          <w:color w:val="000000"/>
          <w:szCs w:val="24"/>
        </w:rPr>
        <w:t>4</w:t>
      </w:r>
      <w:r w:rsidRPr="00F43B41">
        <w:rPr>
          <w:color w:val="000000"/>
          <w:szCs w:val="24"/>
        </w:rPr>
        <w:t xml:space="preserve"> Z. z. o vzdelávaní dospelých a o zmene a doplnení niektorých zákonov.“.</w:t>
      </w:r>
    </w:p>
    <w:p w14:paraId="79143B89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83CF74B" w14:textId="0E0CCD0F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Čl. X</w:t>
      </w:r>
      <w:r w:rsidR="0078562C" w:rsidRPr="00F43B41">
        <w:rPr>
          <w:b/>
          <w:szCs w:val="24"/>
        </w:rPr>
        <w:t>I</w:t>
      </w:r>
      <w:r w:rsidRPr="00F43B41">
        <w:rPr>
          <w:b/>
          <w:szCs w:val="24"/>
        </w:rPr>
        <w:t>V</w:t>
      </w:r>
    </w:p>
    <w:p w14:paraId="1C236555" w14:textId="39CF9C4A" w:rsidR="00AD553A" w:rsidRPr="00F43B41" w:rsidRDefault="00AD553A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</w:p>
    <w:p w14:paraId="6CAB83D8" w14:textId="0BBFA934" w:rsidR="006B7DA0" w:rsidRPr="00F43B41" w:rsidRDefault="006B7DA0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Zákon č. 269/2018 Z. z. o zabezpečovaní kvality vysokoškolského vzdelávania a o zmene a doplnení zákona č. 343/2015 Z. z. o verejnom obstarávaní a o zmene a doplnení niektorých zákonov v znení neskorších predpisov v znení zákona č. 410/2020 Z. z., zákona č. 345/2021 Z. z. a zákona č. 137/2022 Z. z. sa mení a dopĺňa takto:</w:t>
      </w:r>
    </w:p>
    <w:p w14:paraId="52CAE96F" w14:textId="4D6A3458" w:rsidR="006B7DA0" w:rsidRPr="00F43B41" w:rsidRDefault="006B7DA0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7E66F8D2" w14:textId="50CB9221" w:rsidR="006B7DA0" w:rsidRPr="00F43B41" w:rsidRDefault="006B7DA0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1. </w:t>
      </w:r>
      <w:r w:rsidR="00B54BE5" w:rsidRPr="00F43B41">
        <w:rPr>
          <w:szCs w:val="24"/>
        </w:rPr>
        <w:t>V </w:t>
      </w:r>
      <w:r w:rsidR="00CB7B86" w:rsidRPr="00F43B41">
        <w:rPr>
          <w:szCs w:val="24"/>
        </w:rPr>
        <w:t xml:space="preserve">§ </w:t>
      </w:r>
      <w:r w:rsidR="00B54BE5" w:rsidRPr="00F43B41">
        <w:rPr>
          <w:szCs w:val="24"/>
        </w:rPr>
        <w:t xml:space="preserve">1 sa </w:t>
      </w:r>
      <w:r w:rsidR="0013472C" w:rsidRPr="00F43B41">
        <w:rPr>
          <w:szCs w:val="24"/>
        </w:rPr>
        <w:t xml:space="preserve">za </w:t>
      </w:r>
      <w:r w:rsidR="00B54BE5" w:rsidRPr="00F43B41">
        <w:rPr>
          <w:szCs w:val="24"/>
        </w:rPr>
        <w:t>slov</w:t>
      </w:r>
      <w:r w:rsidR="0013472C" w:rsidRPr="00F43B41">
        <w:rPr>
          <w:szCs w:val="24"/>
        </w:rPr>
        <w:t>o</w:t>
      </w:r>
      <w:r w:rsidR="00B54BE5" w:rsidRPr="00F43B41">
        <w:rPr>
          <w:szCs w:val="24"/>
        </w:rPr>
        <w:t xml:space="preserve"> „</w:t>
      </w:r>
      <w:r w:rsidR="0013472C" w:rsidRPr="00F43B41">
        <w:rPr>
          <w:szCs w:val="24"/>
        </w:rPr>
        <w:t>vzdelávania</w:t>
      </w:r>
      <w:r w:rsidR="00B54BE5" w:rsidRPr="00F43B41">
        <w:rPr>
          <w:szCs w:val="24"/>
        </w:rPr>
        <w:t>“</w:t>
      </w:r>
      <w:r w:rsidR="00E90E82" w:rsidRPr="00F43B41">
        <w:rPr>
          <w:szCs w:val="24"/>
        </w:rPr>
        <w:t xml:space="preserve"> </w:t>
      </w:r>
      <w:r w:rsidR="0013472C" w:rsidRPr="00F43B41">
        <w:rPr>
          <w:szCs w:val="24"/>
        </w:rPr>
        <w:t xml:space="preserve">vkladajú </w:t>
      </w:r>
      <w:r w:rsidR="00E90E82" w:rsidRPr="00F43B41">
        <w:rPr>
          <w:szCs w:val="24"/>
        </w:rPr>
        <w:t>slov</w:t>
      </w:r>
      <w:r w:rsidR="0013472C" w:rsidRPr="00F43B41">
        <w:rPr>
          <w:szCs w:val="24"/>
        </w:rPr>
        <w:t>á</w:t>
      </w:r>
      <w:r w:rsidR="00B54BE5" w:rsidRPr="00F43B41">
        <w:rPr>
          <w:szCs w:val="24"/>
        </w:rPr>
        <w:t xml:space="preserve"> „</w:t>
      </w:r>
      <w:bookmarkStart w:id="27" w:name="_Hlk164234747"/>
      <w:r w:rsidR="00E90E82" w:rsidRPr="00F43B41">
        <w:rPr>
          <w:szCs w:val="24"/>
        </w:rPr>
        <w:t xml:space="preserve">a </w:t>
      </w:r>
      <w:r w:rsidR="00B54BE5" w:rsidRPr="00F43B41">
        <w:rPr>
          <w:szCs w:val="24"/>
        </w:rPr>
        <w:t>vzdelávací</w:t>
      </w:r>
      <w:r w:rsidR="0013472C" w:rsidRPr="00F43B41">
        <w:rPr>
          <w:szCs w:val="24"/>
        </w:rPr>
        <w:t>ch</w:t>
      </w:r>
      <w:r w:rsidR="00B54BE5" w:rsidRPr="00F43B41">
        <w:rPr>
          <w:szCs w:val="24"/>
        </w:rPr>
        <w:t xml:space="preserve"> program</w:t>
      </w:r>
      <w:r w:rsidR="0013472C" w:rsidRPr="00F43B41">
        <w:rPr>
          <w:szCs w:val="24"/>
        </w:rPr>
        <w:t>ov</w:t>
      </w:r>
      <w:r w:rsidR="00B54BE5" w:rsidRPr="00F43B41">
        <w:rPr>
          <w:szCs w:val="24"/>
        </w:rPr>
        <w:t xml:space="preserve"> vedúci</w:t>
      </w:r>
      <w:r w:rsidR="0013472C" w:rsidRPr="00F43B41">
        <w:rPr>
          <w:szCs w:val="24"/>
        </w:rPr>
        <w:t>ch</w:t>
      </w:r>
      <w:r w:rsidR="00B54BE5" w:rsidRPr="00F43B41">
        <w:rPr>
          <w:szCs w:val="24"/>
        </w:rPr>
        <w:t xml:space="preserve"> k získaniu mikro</w:t>
      </w:r>
      <w:r w:rsidR="00E90E82" w:rsidRPr="00F43B41">
        <w:rPr>
          <w:szCs w:val="24"/>
        </w:rPr>
        <w:t>osvedčenia</w:t>
      </w:r>
      <w:r w:rsidR="00E90E82" w:rsidRPr="00F43B41">
        <w:rPr>
          <w:szCs w:val="24"/>
          <w:vertAlign w:val="superscript"/>
        </w:rPr>
        <w:t>1</w:t>
      </w:r>
      <w:r w:rsidR="00E90E82" w:rsidRPr="00F43B41">
        <w:rPr>
          <w:szCs w:val="24"/>
        </w:rPr>
        <w:t>)</w:t>
      </w:r>
      <w:bookmarkEnd w:id="27"/>
      <w:r w:rsidR="00E90E82" w:rsidRPr="00F43B41">
        <w:rPr>
          <w:szCs w:val="24"/>
        </w:rPr>
        <w:t>“.</w:t>
      </w:r>
    </w:p>
    <w:p w14:paraId="2B700F15" w14:textId="04FF69EE" w:rsidR="00E90E82" w:rsidRPr="00F43B41" w:rsidRDefault="00E90E82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558F8602" w14:textId="36B20AA4" w:rsidR="00E90E82" w:rsidRPr="00F43B41" w:rsidRDefault="00E90E82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Poznámka pod čiarou k odkazu 1 znie:</w:t>
      </w:r>
    </w:p>
    <w:p w14:paraId="674F03F3" w14:textId="5D578154" w:rsidR="00E90E82" w:rsidRPr="00F43B41" w:rsidRDefault="00E90E82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01095D9E" w14:textId="59C5326E" w:rsidR="00E90E82" w:rsidRPr="00F43B41" w:rsidRDefault="00E90E82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„</w:t>
      </w:r>
      <w:bookmarkStart w:id="28" w:name="_Hlk164234962"/>
      <w:r w:rsidRPr="00F43B41">
        <w:rPr>
          <w:szCs w:val="24"/>
          <w:vertAlign w:val="superscript"/>
        </w:rPr>
        <w:t>1</w:t>
      </w:r>
      <w:r w:rsidRPr="00F43B41">
        <w:rPr>
          <w:szCs w:val="24"/>
        </w:rPr>
        <w:t>) § 8 zákona č. .../2024 Z. z. o vzdelávaní dospelých a o zmene a doplnení niektorých zákonov.“.</w:t>
      </w:r>
      <w:bookmarkEnd w:id="28"/>
    </w:p>
    <w:p w14:paraId="7D2C8D5C" w14:textId="3137F5BD" w:rsidR="00E90E82" w:rsidRPr="00F43B41" w:rsidRDefault="00E90E82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2A468657" w14:textId="4DE245DB" w:rsidR="00937413" w:rsidRPr="00F43B41" w:rsidRDefault="00937413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37413">
        <w:rPr>
          <w:szCs w:val="24"/>
        </w:rPr>
        <w:t>Doterajší odkaz 1 a poznámka pod čiarou k odkazu 1 sa označujú ako odkaz 1aa a poznámka pod čiarou k odkazu 1aa.</w:t>
      </w:r>
    </w:p>
    <w:p w14:paraId="38659318" w14:textId="2BC8D716" w:rsidR="00461168" w:rsidRPr="00F43B41" w:rsidRDefault="00461168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52F038E3" w14:textId="2C9D3A24" w:rsidR="00461168" w:rsidRPr="00F43B41" w:rsidRDefault="00461168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2. V § 3 ods. 1 sa za slovo „vzdelávania“ vkladajú slová „</w:t>
      </w:r>
      <w:bookmarkStart w:id="29" w:name="_Hlk164234790"/>
      <w:r w:rsidR="000D3857" w:rsidRPr="00F43B41">
        <w:rPr>
          <w:szCs w:val="24"/>
        </w:rPr>
        <w:t xml:space="preserve">a </w:t>
      </w:r>
      <w:r w:rsidRPr="00F43B41">
        <w:rPr>
          <w:szCs w:val="24"/>
        </w:rPr>
        <w:t>vzdelávac</w:t>
      </w:r>
      <w:r w:rsidR="000D3857" w:rsidRPr="00F43B41">
        <w:rPr>
          <w:szCs w:val="24"/>
        </w:rPr>
        <w:t>ích</w:t>
      </w:r>
      <w:r w:rsidRPr="00F43B41">
        <w:rPr>
          <w:szCs w:val="24"/>
        </w:rPr>
        <w:t xml:space="preserve"> program</w:t>
      </w:r>
      <w:r w:rsidR="000D3857" w:rsidRPr="00F43B41">
        <w:rPr>
          <w:szCs w:val="24"/>
        </w:rPr>
        <w:t>ov</w:t>
      </w:r>
      <w:r w:rsidRPr="00F43B41">
        <w:rPr>
          <w:szCs w:val="24"/>
        </w:rPr>
        <w:t xml:space="preserve"> vedúc</w:t>
      </w:r>
      <w:r w:rsidR="000D3857" w:rsidRPr="00F43B41">
        <w:rPr>
          <w:szCs w:val="24"/>
        </w:rPr>
        <w:t>ich</w:t>
      </w:r>
      <w:r w:rsidRPr="00F43B41">
        <w:rPr>
          <w:szCs w:val="24"/>
        </w:rPr>
        <w:t xml:space="preserve"> k získaniu </w:t>
      </w:r>
      <w:proofErr w:type="spellStart"/>
      <w:r w:rsidRPr="00F43B41">
        <w:rPr>
          <w:szCs w:val="24"/>
        </w:rPr>
        <w:t>mikroosvedčenia</w:t>
      </w:r>
      <w:bookmarkEnd w:id="29"/>
      <w:proofErr w:type="spellEnd"/>
      <w:r w:rsidRPr="00F43B41">
        <w:rPr>
          <w:szCs w:val="24"/>
        </w:rPr>
        <w:t>“.</w:t>
      </w:r>
    </w:p>
    <w:p w14:paraId="62F22D95" w14:textId="7FCB981F" w:rsidR="00461168" w:rsidRPr="00F43B41" w:rsidRDefault="00461168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4097EC26" w14:textId="2ADFF513" w:rsidR="00461168" w:rsidRPr="00F43B41" w:rsidRDefault="00461168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3. V § 3 ods. 2 písm. b) sa za slovo „vzdelávania“ vkladá čiarka a slová „</w:t>
      </w:r>
      <w:bookmarkStart w:id="30" w:name="_Hlk164234814"/>
      <w:r w:rsidRPr="00F43B41">
        <w:rPr>
          <w:szCs w:val="24"/>
        </w:rPr>
        <w:t>procesov zabezpečovania kvality vzdelávac</w:t>
      </w:r>
      <w:r w:rsidR="00AF3A10" w:rsidRPr="00F43B41">
        <w:rPr>
          <w:szCs w:val="24"/>
        </w:rPr>
        <w:t>ích</w:t>
      </w:r>
      <w:r w:rsidRPr="00F43B41">
        <w:rPr>
          <w:szCs w:val="24"/>
        </w:rPr>
        <w:t xml:space="preserve"> program</w:t>
      </w:r>
      <w:r w:rsidR="00AF3A10" w:rsidRPr="00F43B41">
        <w:rPr>
          <w:szCs w:val="24"/>
        </w:rPr>
        <w:t>ov</w:t>
      </w:r>
      <w:r w:rsidRPr="00F43B41">
        <w:rPr>
          <w:szCs w:val="24"/>
        </w:rPr>
        <w:t xml:space="preserve"> vedúc</w:t>
      </w:r>
      <w:r w:rsidR="00AF3A10" w:rsidRPr="00F43B41">
        <w:rPr>
          <w:szCs w:val="24"/>
        </w:rPr>
        <w:t>ich</w:t>
      </w:r>
      <w:r w:rsidRPr="00F43B41">
        <w:rPr>
          <w:szCs w:val="24"/>
        </w:rPr>
        <w:t xml:space="preserve"> k získaniu </w:t>
      </w:r>
      <w:proofErr w:type="spellStart"/>
      <w:r w:rsidRPr="00F43B41">
        <w:rPr>
          <w:szCs w:val="24"/>
        </w:rPr>
        <w:t>mikroosvedčenia</w:t>
      </w:r>
      <w:bookmarkEnd w:id="30"/>
      <w:proofErr w:type="spellEnd"/>
      <w:r w:rsidRPr="00F43B41">
        <w:rPr>
          <w:szCs w:val="24"/>
        </w:rPr>
        <w:t>“.</w:t>
      </w:r>
    </w:p>
    <w:p w14:paraId="63B65340" w14:textId="64A4A9D8" w:rsidR="00461168" w:rsidRPr="00F43B41" w:rsidRDefault="00461168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C14BD61" w14:textId="2590EBA8" w:rsidR="00461168" w:rsidRPr="00F43B41" w:rsidRDefault="00461168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4. V § 3 sa odsek 3 dopĺňa písmenom q), ktoré znie:</w:t>
      </w:r>
    </w:p>
    <w:p w14:paraId="43AD3F95" w14:textId="686D0FC4" w:rsidR="00461168" w:rsidRPr="00F43B41" w:rsidRDefault="00461168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0D6A63F2" w14:textId="0E1D784F" w:rsidR="00461168" w:rsidRPr="00F43B41" w:rsidRDefault="00461168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„</w:t>
      </w:r>
      <w:bookmarkStart w:id="31" w:name="_Hlk164234837"/>
      <w:r w:rsidRPr="00F43B41">
        <w:rPr>
          <w:szCs w:val="24"/>
        </w:rPr>
        <w:t xml:space="preserve">q) vytvárania, schvaľovania, uskutočňovania a úpravy </w:t>
      </w:r>
      <w:r w:rsidR="00A05D7B" w:rsidRPr="00F43B41">
        <w:rPr>
          <w:szCs w:val="24"/>
        </w:rPr>
        <w:t xml:space="preserve">každého </w:t>
      </w:r>
      <w:r w:rsidRPr="00F43B41">
        <w:rPr>
          <w:szCs w:val="24"/>
        </w:rPr>
        <w:t xml:space="preserve">vzdelávacieho programu vedúceho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 xml:space="preserve">, ktoré  </w:t>
      </w:r>
    </w:p>
    <w:p w14:paraId="4588E40D" w14:textId="0281BFBB" w:rsidR="00461168" w:rsidRPr="00F43B41" w:rsidRDefault="00461168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 1. upravujú pôsobnosť orgánov vysokej školy alebo jej fakulty pri schvaľovaní vzdelávacieho programu vedúceho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 xml:space="preserve">, </w:t>
      </w:r>
    </w:p>
    <w:p w14:paraId="2FA195D9" w14:textId="3F8A51E3" w:rsidR="00461168" w:rsidRPr="00F43B41" w:rsidRDefault="00461168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 2. </w:t>
      </w:r>
      <w:r w:rsidR="00452A93" w:rsidRPr="00F43B41">
        <w:rPr>
          <w:szCs w:val="24"/>
        </w:rPr>
        <w:t xml:space="preserve">upravujú postup pri </w:t>
      </w:r>
      <w:r w:rsidRPr="00F43B41">
        <w:rPr>
          <w:szCs w:val="24"/>
        </w:rPr>
        <w:t>vytváran</w:t>
      </w:r>
      <w:r w:rsidR="00452A93" w:rsidRPr="00F43B41">
        <w:rPr>
          <w:szCs w:val="24"/>
        </w:rPr>
        <w:t>í</w:t>
      </w:r>
      <w:r w:rsidRPr="00F43B41">
        <w:rPr>
          <w:szCs w:val="24"/>
        </w:rPr>
        <w:t xml:space="preserve"> a úprav</w:t>
      </w:r>
      <w:r w:rsidR="00452A93" w:rsidRPr="00F43B41">
        <w:rPr>
          <w:szCs w:val="24"/>
        </w:rPr>
        <w:t>e</w:t>
      </w:r>
      <w:r w:rsidRPr="00F43B41">
        <w:rPr>
          <w:szCs w:val="24"/>
        </w:rPr>
        <w:t xml:space="preserve"> vzdelávacieho programu vedúceho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 xml:space="preserve">, </w:t>
      </w:r>
    </w:p>
    <w:p w14:paraId="3B02CDD6" w14:textId="4C415A25" w:rsidR="00461168" w:rsidRPr="00F43B41" w:rsidRDefault="00461168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 3. zabezpečujú plnenie štandardov pre vnútorný systém v rámci implementácie vzdelávacieho programu vedúceho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>.“.</w:t>
      </w:r>
    </w:p>
    <w:bookmarkEnd w:id="31"/>
    <w:p w14:paraId="022C20CD" w14:textId="71F30667" w:rsidR="00546339" w:rsidRPr="00F43B41" w:rsidRDefault="00546339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3498486" w14:textId="75514E01" w:rsidR="00546339" w:rsidRPr="00F43B41" w:rsidRDefault="00546339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5. Za § 40 sa vkladá § 41, ktorý vrátane nadpisu znie:</w:t>
      </w:r>
    </w:p>
    <w:p w14:paraId="4B2A754C" w14:textId="36E2C50B" w:rsidR="00546339" w:rsidRPr="00F43B41" w:rsidRDefault="00546339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34AE0812" w14:textId="60D97DB8" w:rsidR="00546339" w:rsidRPr="00F43B41" w:rsidRDefault="00546339" w:rsidP="00046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F43B41">
        <w:rPr>
          <w:szCs w:val="24"/>
        </w:rPr>
        <w:t>„</w:t>
      </w:r>
      <w:bookmarkStart w:id="32" w:name="_Hlk164234934"/>
      <w:r w:rsidRPr="00F43B41">
        <w:rPr>
          <w:szCs w:val="24"/>
        </w:rPr>
        <w:t>§ 41</w:t>
      </w:r>
    </w:p>
    <w:p w14:paraId="2E5E5A29" w14:textId="303C9F21" w:rsidR="00546339" w:rsidRPr="00F43B41" w:rsidRDefault="00546339" w:rsidP="00046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F43B41">
        <w:rPr>
          <w:szCs w:val="24"/>
        </w:rPr>
        <w:t>Prechodné ustanoveni</w:t>
      </w:r>
      <w:r w:rsidR="00046A2D" w:rsidRPr="00F43B41">
        <w:rPr>
          <w:szCs w:val="24"/>
        </w:rPr>
        <w:t>a</w:t>
      </w:r>
      <w:r w:rsidRPr="00F43B41">
        <w:rPr>
          <w:szCs w:val="24"/>
        </w:rPr>
        <w:t xml:space="preserve"> k úpravám účinným od </w:t>
      </w:r>
      <w:r w:rsidR="0014689D" w:rsidRPr="00F43B41">
        <w:rPr>
          <w:szCs w:val="24"/>
        </w:rPr>
        <w:t>1. januára 2025</w:t>
      </w:r>
    </w:p>
    <w:p w14:paraId="6F2B5D60" w14:textId="6DAA2B2D" w:rsidR="00546339" w:rsidRPr="00F43B41" w:rsidRDefault="00546339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CD25BD7" w14:textId="660C1C34" w:rsidR="00817583" w:rsidRPr="00F43B41" w:rsidRDefault="00046A2D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(</w:t>
      </w:r>
      <w:r w:rsidR="00817583" w:rsidRPr="00F43B41">
        <w:rPr>
          <w:szCs w:val="24"/>
        </w:rPr>
        <w:t>1</w:t>
      </w:r>
      <w:r w:rsidRPr="00F43B41">
        <w:rPr>
          <w:szCs w:val="24"/>
        </w:rPr>
        <w:t xml:space="preserve">) Agentúra do </w:t>
      </w:r>
      <w:r w:rsidR="0014689D" w:rsidRPr="00F43B41">
        <w:rPr>
          <w:szCs w:val="24"/>
        </w:rPr>
        <w:t xml:space="preserve">31. januára 2025 </w:t>
      </w:r>
      <w:r w:rsidRPr="00F43B41">
        <w:rPr>
          <w:szCs w:val="24"/>
        </w:rPr>
        <w:t xml:space="preserve">zverejní návrh na zmenu štandardov pre vnútorný systém v oblasti pravidiel vytvárania, schvaľovania, uskutočňovania a úpravy každého vzdelávacieho programu vedúceho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>.</w:t>
      </w:r>
    </w:p>
    <w:p w14:paraId="5A1A2B48" w14:textId="77777777" w:rsidR="00817583" w:rsidRPr="00F43B41" w:rsidRDefault="00817583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34474E91" w14:textId="60A60123" w:rsidR="00546339" w:rsidRPr="00F43B41" w:rsidRDefault="00817583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(2) Vnútorný systém </w:t>
      </w:r>
      <w:r w:rsidR="0014689D" w:rsidRPr="00F43B41">
        <w:rPr>
          <w:szCs w:val="24"/>
        </w:rPr>
        <w:t xml:space="preserve">od 1. januára 2025 </w:t>
      </w:r>
      <w:r w:rsidRPr="00F43B41">
        <w:rPr>
          <w:szCs w:val="24"/>
        </w:rPr>
        <w:t xml:space="preserve">do zosúladenia so štandardmi pre vnútorný systém </w:t>
      </w:r>
      <w:r w:rsidR="009E6BD6" w:rsidRPr="00F43B41">
        <w:rPr>
          <w:szCs w:val="24"/>
        </w:rPr>
        <w:t xml:space="preserve">zmenenými podľa odseku 1 nie je na účely poskytovania vzdelávacieho programu vedúceho k získaniu </w:t>
      </w:r>
      <w:proofErr w:type="spellStart"/>
      <w:r w:rsidR="009E6BD6" w:rsidRPr="00F43B41">
        <w:rPr>
          <w:szCs w:val="24"/>
        </w:rPr>
        <w:t>mikroosvedčenia</w:t>
      </w:r>
      <w:proofErr w:type="spellEnd"/>
      <w:r w:rsidR="009E6BD6" w:rsidRPr="00F43B41">
        <w:rPr>
          <w:szCs w:val="24"/>
        </w:rPr>
        <w:t xml:space="preserve"> v súlade so štandardmi pre vnútorný systém.</w:t>
      </w:r>
      <w:r w:rsidR="00046A2D" w:rsidRPr="00F43B41">
        <w:rPr>
          <w:szCs w:val="24"/>
        </w:rPr>
        <w:t>“.</w:t>
      </w:r>
    </w:p>
    <w:bookmarkEnd w:id="32"/>
    <w:p w14:paraId="52F0DC94" w14:textId="7D4AED62" w:rsidR="00AD553A" w:rsidRPr="00F43B41" w:rsidRDefault="00AD553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3E81BDB7" w14:textId="77777777" w:rsidR="00AD553A" w:rsidRPr="00F43B41" w:rsidRDefault="00AD553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798EB940" w14:textId="24F54A68" w:rsidR="00975BEB" w:rsidRPr="00F43B41" w:rsidRDefault="00573882" w:rsidP="00975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 xml:space="preserve">Čl. </w:t>
      </w:r>
      <w:r w:rsidR="00A45C1B" w:rsidRPr="00F43B41">
        <w:rPr>
          <w:b/>
          <w:szCs w:val="24"/>
        </w:rPr>
        <w:t>XV</w:t>
      </w:r>
    </w:p>
    <w:p w14:paraId="5F584D4F" w14:textId="10A379A6" w:rsidR="004D1719" w:rsidRPr="00F43B41" w:rsidRDefault="004D1719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43B41">
        <w:rPr>
          <w:b/>
          <w:bCs/>
          <w:szCs w:val="24"/>
        </w:rPr>
        <w:t>Účinnosť</w:t>
      </w:r>
    </w:p>
    <w:p w14:paraId="6A7E7E37" w14:textId="77777777" w:rsidR="00D07B5E" w:rsidRPr="00F43B41" w:rsidRDefault="00D07B5E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01F035B6" w14:textId="0ADDE83C" w:rsidR="00573882" w:rsidRPr="00573882" w:rsidRDefault="00573882" w:rsidP="0063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 w:rsidRPr="00F43B41">
        <w:rPr>
          <w:bCs/>
          <w:szCs w:val="24"/>
        </w:rPr>
        <w:t xml:space="preserve">Tento zákon nadobúda účinnosť 1. </w:t>
      </w:r>
      <w:r w:rsidR="00BA3711" w:rsidRPr="00F43B41">
        <w:rPr>
          <w:bCs/>
          <w:szCs w:val="24"/>
        </w:rPr>
        <w:t>januára</w:t>
      </w:r>
      <w:r w:rsidRPr="00F43B41">
        <w:rPr>
          <w:bCs/>
          <w:szCs w:val="24"/>
        </w:rPr>
        <w:t xml:space="preserve"> 202</w:t>
      </w:r>
      <w:r w:rsidR="00527910" w:rsidRPr="00F43B41">
        <w:rPr>
          <w:bCs/>
          <w:szCs w:val="24"/>
        </w:rPr>
        <w:t>5</w:t>
      </w:r>
      <w:r w:rsidR="00D20D00" w:rsidRPr="00F43B41">
        <w:rPr>
          <w:bCs/>
          <w:szCs w:val="24"/>
        </w:rPr>
        <w:t>, okrem čl. I § 1</w:t>
      </w:r>
      <w:r w:rsidR="00830BA7" w:rsidRPr="00F43B41">
        <w:rPr>
          <w:bCs/>
          <w:szCs w:val="24"/>
        </w:rPr>
        <w:t>7</w:t>
      </w:r>
      <w:r w:rsidR="00D20D00" w:rsidRPr="00F43B41">
        <w:rPr>
          <w:bCs/>
          <w:szCs w:val="24"/>
        </w:rPr>
        <w:t xml:space="preserve"> ods. 1 písm. </w:t>
      </w:r>
      <w:r w:rsidR="00FA281C" w:rsidRPr="00F43B41">
        <w:rPr>
          <w:bCs/>
          <w:szCs w:val="24"/>
        </w:rPr>
        <w:t>d</w:t>
      </w:r>
      <w:r w:rsidR="00D20D00" w:rsidRPr="00F43B41">
        <w:rPr>
          <w:bCs/>
          <w:szCs w:val="24"/>
        </w:rPr>
        <w:t>), § 2</w:t>
      </w:r>
      <w:r w:rsidR="00830BA7" w:rsidRPr="00F43B41">
        <w:rPr>
          <w:bCs/>
          <w:szCs w:val="24"/>
        </w:rPr>
        <w:t>4</w:t>
      </w:r>
      <w:r w:rsidR="00D20D00" w:rsidRPr="00F43B41">
        <w:rPr>
          <w:bCs/>
          <w:szCs w:val="24"/>
        </w:rPr>
        <w:t xml:space="preserve"> ods. 3 a 4 a čl. IX bodu 5, ktoré nadobúdajú účinnosť 1. septembra 2025, a čl. I § 1 ods. 1 písm. e), § 2</w:t>
      </w:r>
      <w:r w:rsidR="00830BA7" w:rsidRPr="00F43B41">
        <w:rPr>
          <w:bCs/>
          <w:szCs w:val="24"/>
        </w:rPr>
        <w:t>6</w:t>
      </w:r>
      <w:r w:rsidR="00CB2C11">
        <w:rPr>
          <w:bCs/>
          <w:szCs w:val="24"/>
        </w:rPr>
        <w:t xml:space="preserve">, </w:t>
      </w:r>
      <w:r w:rsidR="006A2B6C">
        <w:rPr>
          <w:bCs/>
          <w:szCs w:val="24"/>
        </w:rPr>
        <w:t xml:space="preserve">§ </w:t>
      </w:r>
      <w:r w:rsidR="00CB2C11">
        <w:rPr>
          <w:bCs/>
          <w:szCs w:val="24"/>
        </w:rPr>
        <w:t>27</w:t>
      </w:r>
      <w:r w:rsidR="00D20D00" w:rsidRPr="00F43B41">
        <w:rPr>
          <w:bCs/>
          <w:szCs w:val="24"/>
        </w:rPr>
        <w:t xml:space="preserve"> a § 3</w:t>
      </w:r>
      <w:r w:rsidR="00830BA7" w:rsidRPr="00F43B41">
        <w:rPr>
          <w:bCs/>
          <w:szCs w:val="24"/>
        </w:rPr>
        <w:t>5</w:t>
      </w:r>
      <w:r w:rsidR="00D20D00" w:rsidRPr="00F43B41">
        <w:rPr>
          <w:bCs/>
          <w:szCs w:val="24"/>
        </w:rPr>
        <w:t xml:space="preserve"> ods. 3 písm. b), ktoré nadobúdajú účinnosť 1. januára 2026.</w:t>
      </w:r>
    </w:p>
    <w:sectPr w:rsidR="00573882" w:rsidRPr="00573882">
      <w:footerReference w:type="default" r:id="rId8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4C646" w14:textId="77777777" w:rsidR="00A83D1E" w:rsidRDefault="00A83D1E" w:rsidP="00615449">
      <w:pPr>
        <w:spacing w:after="0" w:line="240" w:lineRule="auto"/>
      </w:pPr>
      <w:r>
        <w:separator/>
      </w:r>
    </w:p>
  </w:endnote>
  <w:endnote w:type="continuationSeparator" w:id="0">
    <w:p w14:paraId="7C71D518" w14:textId="77777777" w:rsidR="00A83D1E" w:rsidRDefault="00A83D1E" w:rsidP="0061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6123E" w14:textId="1D35C104" w:rsidR="003A212C" w:rsidRDefault="003A212C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42</w:t>
    </w:r>
    <w:r>
      <w:fldChar w:fldCharType="end"/>
    </w:r>
  </w:p>
  <w:p w14:paraId="2AF6B7BB" w14:textId="77777777" w:rsidR="003A212C" w:rsidRDefault="003A21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6BDD1" w14:textId="77777777" w:rsidR="00A83D1E" w:rsidRDefault="00A83D1E" w:rsidP="00615449">
      <w:pPr>
        <w:spacing w:after="0" w:line="240" w:lineRule="auto"/>
      </w:pPr>
      <w:r>
        <w:separator/>
      </w:r>
    </w:p>
  </w:footnote>
  <w:footnote w:type="continuationSeparator" w:id="0">
    <w:p w14:paraId="5B092CCE" w14:textId="77777777" w:rsidR="00A83D1E" w:rsidRDefault="00A83D1E" w:rsidP="00615449">
      <w:pPr>
        <w:spacing w:after="0" w:line="240" w:lineRule="auto"/>
      </w:pPr>
      <w:r>
        <w:continuationSeparator/>
      </w:r>
    </w:p>
  </w:footnote>
  <w:footnote w:id="1">
    <w:p w14:paraId="62893CD2" w14:textId="70890868" w:rsidR="003A212C" w:rsidRDefault="003A212C" w:rsidP="00FC559B">
      <w:pPr>
        <w:pStyle w:val="Textpoznmkypodiarou"/>
        <w:spacing w:after="0"/>
        <w:jc w:val="both"/>
      </w:pPr>
      <w:r>
        <w:rPr>
          <w:rStyle w:val="Odkaznapoznmkupodiarou"/>
        </w:rPr>
        <w:footnoteRef/>
      </w:r>
      <w:r>
        <w:t>) Napríklad zákon č. 73/1998 Z. z. o štátnej službe príslušníkov Policajného zboru, Slovenskej informačnej služby, Zboru väzenskej a justičnej stráže Slovenskej republiky a Železničnej polície v znení neskorších predpisov, zákon č. 314/2001 Z. z. o ochrane pred požiarmi v znení neskorších predpisov, zákon č. 586/2003 Z. z. o advokácii a o zmene a doplnení zákona č. 455/1991 Zb. o živnostenskom podnikaní (živnostenský zákon) v znení neskorších predpisov v znení neskorších predpisov, zákon č. 39/2007 Z. z. o veterinárnej starostlivosti v znení neskorších predpisov, zákon č. 281/2015 Z. z. o štátnej službe profesionálnych vojakov a o zmene a doplnení niektorých zákonov v znení neskorších predpisov.</w:t>
      </w:r>
    </w:p>
  </w:footnote>
  <w:footnote w:id="2">
    <w:p w14:paraId="45EF3847" w14:textId="2DAB66E7" w:rsidR="003A212C" w:rsidRDefault="003A212C" w:rsidP="00FC559B">
      <w:pPr>
        <w:pStyle w:val="Textpoznmkypodiarou"/>
        <w:spacing w:after="0"/>
        <w:jc w:val="both"/>
      </w:pPr>
      <w:r>
        <w:rPr>
          <w:rStyle w:val="Odkaznapoznmkupodiarou"/>
        </w:rPr>
        <w:footnoteRef/>
      </w:r>
      <w:r>
        <w:t xml:space="preserve">) </w:t>
      </w:r>
      <w:r w:rsidRPr="0092491B">
        <w:t>Napríklad zákon č. 124/2006 Z. z. o bezpečnosti a ochrane zdravia pri práci a o zmene a doplnení niektorých zákonov v znení neskorších predpisov</w:t>
      </w:r>
      <w:r>
        <w:t>,</w:t>
      </w:r>
      <w:r w:rsidRPr="0092491B">
        <w:t xml:space="preserve"> zákon č. 448/2008 Z. z. o sociálnych službách a o zmene a doplnení zákona č. 455/1991 Zb. o živnostenskom podnikaní (živnostenský zákon) v znení neskorších predpisov v znení </w:t>
      </w:r>
      <w:r>
        <w:t>neskorších predpisov,</w:t>
      </w:r>
      <w:r w:rsidRPr="0092491B">
        <w:t xml:space="preserve"> zákon č. 8/2009 Z. z. o cestnej premávke a o zmene a doplnení niektorých zákonov v znení neskorších predpisov</w:t>
      </w:r>
      <w:r>
        <w:t xml:space="preserve">, </w:t>
      </w:r>
      <w:r w:rsidRPr="00337919">
        <w:t>zákon č. 219/2014 Z. z. o sociálnej práci a o podmienkach na výkon niektorých odborných činností v oblasti sociálnych vecí a rodiny a o zmene a doplnení niektorých zákonov v znení neskorších predpisov.</w:t>
      </w:r>
    </w:p>
  </w:footnote>
  <w:footnote w:id="3">
    <w:p w14:paraId="5C2CD429" w14:textId="40FCCE4E" w:rsidR="003A212C" w:rsidRDefault="003A212C" w:rsidP="0017477B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§ 35b zákona č. 5/2004 Z. z. </w:t>
      </w:r>
      <w:r w:rsidRPr="004B076E">
        <w:t>o službách zamestnanosti a o zmene a doplnení niektorých zákonov</w:t>
      </w:r>
      <w:r>
        <w:t xml:space="preserve"> v znení neskorších predpisov. </w:t>
      </w:r>
    </w:p>
  </w:footnote>
  <w:footnote w:id="4">
    <w:p w14:paraId="11C7D379" w14:textId="6BCF1609" w:rsidR="0017040A" w:rsidRDefault="0017040A">
      <w:pPr>
        <w:pStyle w:val="Textpoznmkypodiarou"/>
      </w:pPr>
      <w:r>
        <w:rPr>
          <w:rStyle w:val="Odkaznapoznmkupodiarou"/>
        </w:rPr>
        <w:footnoteRef/>
      </w:r>
      <w:r>
        <w:t>)</w:t>
      </w:r>
      <w:r>
        <w:t xml:space="preserve"> § 35a zákona č. 5/2004 Z. z. v znení neskorších predpisov.</w:t>
      </w:r>
      <w:r>
        <w:t xml:space="preserve"> </w:t>
      </w:r>
    </w:p>
  </w:footnote>
  <w:footnote w:id="5">
    <w:p w14:paraId="28CD90FE" w14:textId="32A0DAD9" w:rsidR="003A212C" w:rsidRDefault="003A212C" w:rsidP="00E6244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§ 25 ods. 1 zákona č. 269/2018 Z. z. </w:t>
      </w:r>
      <w:r w:rsidRPr="00185EA6">
        <w:t>o zabezpečovaní kvality vysokoškolského vzdelávania a o zmene a doplnení zákona č. 343/2015 Z. z. o verejnom obstarávaní a o zmene a doplnení niektorých zákonov v znení neskorších predpisov</w:t>
      </w:r>
      <w:r>
        <w:t>.</w:t>
      </w:r>
    </w:p>
  </w:footnote>
  <w:footnote w:id="6">
    <w:p w14:paraId="5FDCAD0C" w14:textId="1894D294" w:rsidR="003A212C" w:rsidRDefault="003A212C">
      <w:pPr>
        <w:pStyle w:val="Textpoznmkypodiarou"/>
      </w:pPr>
      <w:r>
        <w:rPr>
          <w:rStyle w:val="Odkaznapoznmkupodiarou"/>
        </w:rPr>
        <w:footnoteRef/>
      </w:r>
      <w:r>
        <w:t>) § 62 zákona č. 131/2002 Z. z. o vysokých školách a o zmene a doplnení niektorých zákonov v znení neskorších predpisov.</w:t>
      </w:r>
    </w:p>
  </w:footnote>
  <w:footnote w:id="7">
    <w:p w14:paraId="1A9FE269" w14:textId="6FF515A6" w:rsidR="003A212C" w:rsidRDefault="003A212C">
      <w:pPr>
        <w:pStyle w:val="Textpoznmkypodiarou"/>
      </w:pPr>
      <w:r>
        <w:rPr>
          <w:rStyle w:val="Odkaznapoznmkupodiarou"/>
        </w:rPr>
        <w:footnoteRef/>
      </w:r>
      <w:r>
        <w:t xml:space="preserve">) Zákon č. 5/2004 Z. z. v znení neskorších predpisov. </w:t>
      </w:r>
    </w:p>
  </w:footnote>
  <w:footnote w:id="8">
    <w:p w14:paraId="71402F78" w14:textId="77777777" w:rsidR="003A212C" w:rsidRDefault="003A212C" w:rsidP="00E62449">
      <w:pPr>
        <w:pStyle w:val="Textpoznmkypodiarou"/>
        <w:spacing w:after="0"/>
      </w:pPr>
      <w:r>
        <w:rPr>
          <w:rStyle w:val="Odkaznapoznmkupodiarou"/>
        </w:rPr>
        <w:footnoteRef/>
      </w:r>
      <w:r>
        <w:t>)  § 170 ods. 21 zákona č. 461/2003 Z. z. o sociálnom poistení v znení neskorších predpisov.</w:t>
      </w:r>
    </w:p>
    <w:p w14:paraId="466A0E92" w14:textId="239781F0" w:rsidR="003A212C" w:rsidRDefault="003A212C" w:rsidP="00E62449">
      <w:pPr>
        <w:pStyle w:val="Textpoznmkypodiarou"/>
        <w:spacing w:after="0"/>
        <w:jc w:val="both"/>
      </w:pPr>
      <w:r>
        <w:t>§ 25 ods. 5 zákona č. 580/2004 Z. z. o zdravotnom poistení a o zmene a doplnení zákona č. 95/2002 Z. z. o poisťovníctve a o zmene a doplnení niektorých zákonov v znení neskorších predpisov.</w:t>
      </w:r>
    </w:p>
  </w:footnote>
  <w:footnote w:id="9">
    <w:p w14:paraId="6DBDDA2B" w14:textId="77777777" w:rsidR="003A212C" w:rsidRDefault="003A212C" w:rsidP="00E62449">
      <w:pPr>
        <w:pStyle w:val="Textpoznmkypodiarou"/>
        <w:spacing w:after="0"/>
      </w:pPr>
      <w:r>
        <w:rPr>
          <w:rStyle w:val="Odkaznapoznmkupodiarou"/>
        </w:rPr>
        <w:footnoteRef/>
      </w:r>
      <w:r>
        <w:t>) Zákon č. 199/2004 Z. z. Colný zákon a o zmene a doplnení niektorých zákonov v znení neskorších predpisov.</w:t>
      </w:r>
    </w:p>
    <w:p w14:paraId="27678960" w14:textId="06609BBF" w:rsidR="003A212C" w:rsidRDefault="003A212C" w:rsidP="00E62449">
      <w:pPr>
        <w:pStyle w:val="Textpoznmkypodiarou"/>
        <w:spacing w:after="0"/>
        <w:jc w:val="both"/>
      </w:pPr>
      <w:r>
        <w:t>Daňový poriadok.</w:t>
      </w:r>
    </w:p>
  </w:footnote>
  <w:footnote w:id="10">
    <w:p w14:paraId="7BC3A767" w14:textId="44329361" w:rsidR="003A212C" w:rsidRDefault="003A212C" w:rsidP="003A212C">
      <w:pPr>
        <w:pStyle w:val="Textpoznmkypodiarou"/>
      </w:pPr>
      <w:r>
        <w:rPr>
          <w:rStyle w:val="Odkaznapoznmkupodiarou"/>
        </w:rPr>
        <w:footnoteRef/>
      </w:r>
      <w:r>
        <w:t xml:space="preserve">) Zákon Národnej rady Slovenskej republiky č. 145/1995 Z. z. o správnych poplatkoch. </w:t>
      </w:r>
    </w:p>
  </w:footnote>
  <w:footnote w:id="11">
    <w:p w14:paraId="593B7EFF" w14:textId="4004361F" w:rsidR="003A212C" w:rsidRDefault="003A212C" w:rsidP="0078562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78562C">
        <w:t>§ 24 zákona</w:t>
      </w:r>
      <w:r>
        <w:t xml:space="preserve"> č. 61/2015 Z. z. </w:t>
      </w:r>
      <w:r w:rsidRPr="00C22D60">
        <w:t>o odbornom vzdelávaní a príprave a o zmene a doplnení niektorých zákonov</w:t>
      </w:r>
      <w:r>
        <w:t xml:space="preserve"> v znení neskorších predpisov. </w:t>
      </w:r>
    </w:p>
  </w:footnote>
  <w:footnote w:id="12">
    <w:p w14:paraId="2195EE21" w14:textId="29FC14C4" w:rsidR="003A212C" w:rsidRDefault="003A212C">
      <w:pPr>
        <w:pStyle w:val="Textpoznmkypodiarou"/>
      </w:pPr>
      <w:r w:rsidRPr="0078562C">
        <w:rPr>
          <w:rStyle w:val="Odkaznapoznmkupodiarou"/>
        </w:rPr>
        <w:footnoteRef/>
      </w:r>
      <w:r w:rsidRPr="0078562C">
        <w:t>) § 24a zákona</w:t>
      </w:r>
      <w:r>
        <w:t xml:space="preserve"> č. 61/2015 Z. z. v znení neskorších predpisov.</w:t>
      </w:r>
    </w:p>
  </w:footnote>
  <w:footnote w:id="13">
    <w:p w14:paraId="4EEF620E" w14:textId="7049E21A" w:rsidR="003A212C" w:rsidRDefault="003A212C">
      <w:pPr>
        <w:pStyle w:val="Textpoznmkypodiarou"/>
      </w:pPr>
      <w:r>
        <w:rPr>
          <w:rStyle w:val="Odkaznapoznmkupodiarou"/>
        </w:rPr>
        <w:footnoteRef/>
      </w:r>
      <w:r>
        <w:t xml:space="preserve">) § 24b </w:t>
      </w:r>
      <w:r w:rsidRPr="0078562C">
        <w:t>zákona</w:t>
      </w:r>
      <w:r>
        <w:t xml:space="preserve"> č. 61/2015 Z. z. v znení zákona č. .../2024 Z. z. </w:t>
      </w:r>
    </w:p>
  </w:footnote>
  <w:footnote w:id="14">
    <w:p w14:paraId="5A612ACE" w14:textId="0E31B4BC" w:rsidR="003A212C" w:rsidRDefault="003A212C">
      <w:pPr>
        <w:pStyle w:val="Textpoznmkypodiarou"/>
      </w:pPr>
      <w:r>
        <w:rPr>
          <w:rStyle w:val="Odkaznapoznmkupodiarou"/>
        </w:rPr>
        <w:footnoteRef/>
      </w:r>
      <w:r>
        <w:t>) § 22a zákona č. 61/2015 Z. z. v znení zákona č. 413/2021 Z. z.</w:t>
      </w:r>
    </w:p>
  </w:footnote>
  <w:footnote w:id="15">
    <w:p w14:paraId="261AE468" w14:textId="20E764DA" w:rsidR="003A212C" w:rsidRDefault="003A212C" w:rsidP="00E75FBC">
      <w:pPr>
        <w:rPr>
          <w:sz w:val="22"/>
        </w:rPr>
      </w:pPr>
      <w:r w:rsidRPr="00AE292C">
        <w:rPr>
          <w:rStyle w:val="Odkaznapoznmkupodiarou"/>
        </w:rPr>
        <w:footnoteRef/>
      </w:r>
      <w:r w:rsidRPr="00AE292C">
        <w:t>) § 56 ods. 1 zákona č. 131/2002 Z. z.</w:t>
      </w:r>
    </w:p>
    <w:p w14:paraId="2D690518" w14:textId="6B07D247" w:rsidR="003A212C" w:rsidRDefault="003A212C" w:rsidP="00E75FBC">
      <w:pPr>
        <w:pStyle w:val="Textpoznmkypodiarou"/>
        <w:jc w:val="both"/>
      </w:pPr>
    </w:p>
  </w:footnote>
  <w:footnote w:id="16">
    <w:p w14:paraId="7552E4EC" w14:textId="75D5B05F" w:rsidR="003A212C" w:rsidRDefault="003A212C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8A40A1">
        <w:t>§ 31 ods. 7 zákona č. 523/2004 Z. z.</w:t>
      </w:r>
      <w:r w:rsidRPr="00634580">
        <w:t xml:space="preserve"> o rozpočtových pravidlách verejnej správy a o zmene a doplnení niektorých zákonov</w:t>
      </w:r>
      <w:r w:rsidRPr="008A40A1">
        <w:t xml:space="preserve"> v znení zákona č. 57/2010 Z. z.</w:t>
      </w:r>
      <w:r>
        <w:t xml:space="preserve"> </w:t>
      </w:r>
    </w:p>
  </w:footnote>
  <w:footnote w:id="17">
    <w:p w14:paraId="7F5A23B3" w14:textId="4D21CBBE" w:rsidR="003A212C" w:rsidRDefault="003A212C" w:rsidP="00F36BB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634580">
        <w:t xml:space="preserve"> § 2 ods. 4 zákona č. 95/2019 Z. z. o informačných technológiách vo verejnej správe a o zmene a doplnení niektorých zákonov.</w:t>
      </w:r>
    </w:p>
  </w:footnote>
  <w:footnote w:id="18">
    <w:p w14:paraId="159071A0" w14:textId="77777777" w:rsidR="003A212C" w:rsidRDefault="003A212C" w:rsidP="00983AA7">
      <w:pPr>
        <w:pStyle w:val="Textpoznmkypodiarou"/>
        <w:jc w:val="both"/>
      </w:pPr>
      <w:r>
        <w:rPr>
          <w:rStyle w:val="Odkaznapoznmkupodiarou"/>
        </w:rPr>
        <w:footnoteRef/>
      </w:r>
      <w:r>
        <w:t>)  Nariadenie Európskeho parlamentu a Rady (EÚ) 2016/679 z 27. apríla 2016 o ochrane fyzických osôb pri spracúvaní osobných údajov a o voľnom pohybe takýchto údajov, ktorým sa zrušuje smernica 95/46/ES (všeobecné nariadenie o ochrane údajov) (Ú. v. EÚ L 119, 4. 5. 2016).</w:t>
      </w:r>
    </w:p>
    <w:p w14:paraId="4B398943" w14:textId="77777777" w:rsidR="003A212C" w:rsidRDefault="003A212C" w:rsidP="00983AA7">
      <w:pPr>
        <w:pStyle w:val="Textpoznmkypodiarou"/>
        <w:jc w:val="both"/>
      </w:pPr>
      <w:r>
        <w:t>Zákon č. 395/2002 Z. z. o archívoch a registratúrach a o doplnení niektorých zákonov v znení neskorších predpisov.</w:t>
      </w:r>
    </w:p>
    <w:p w14:paraId="7B86E46C" w14:textId="73F30ABB" w:rsidR="003A212C" w:rsidRDefault="003A212C" w:rsidP="00983AA7">
      <w:pPr>
        <w:pStyle w:val="Textpoznmkypodiarou"/>
        <w:jc w:val="both"/>
      </w:pPr>
      <w:r>
        <w:t>Zákon č. 18/2018 Z. z. o ochrane osobných údajov a o zmene a doplnení niektorých zákonov v znení neskorších predpisov.</w:t>
      </w:r>
    </w:p>
  </w:footnote>
  <w:footnote w:id="19">
    <w:p w14:paraId="5ACE14B1" w14:textId="77777777" w:rsidR="003A212C" w:rsidRDefault="003A212C" w:rsidP="00983AA7">
      <w:pPr>
        <w:pStyle w:val="Textpoznmkypodiarou"/>
      </w:pPr>
      <w:r>
        <w:rPr>
          <w:rStyle w:val="Odkaznapoznmkupodiarou"/>
        </w:rPr>
        <w:footnoteRef/>
      </w:r>
      <w:r>
        <w:t>)  Čl. 6 nariadenia (EÚ) 2016/679.</w:t>
      </w:r>
    </w:p>
    <w:p w14:paraId="6FA78A34" w14:textId="401B3FE0" w:rsidR="003A212C" w:rsidRDefault="003A212C" w:rsidP="00983AA7">
      <w:pPr>
        <w:pStyle w:val="Textpoznmkypodiarou"/>
      </w:pPr>
      <w:r>
        <w:t>§ 13 zákona č. 18/2018 Z. 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52E"/>
    <w:multiLevelType w:val="hybridMultilevel"/>
    <w:tmpl w:val="921009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915F0"/>
    <w:multiLevelType w:val="hybridMultilevel"/>
    <w:tmpl w:val="E3F030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755FA"/>
    <w:multiLevelType w:val="hybridMultilevel"/>
    <w:tmpl w:val="19BA6B3A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75183"/>
    <w:multiLevelType w:val="hybridMultilevel"/>
    <w:tmpl w:val="F6FCEDDE"/>
    <w:lvl w:ilvl="0" w:tplc="37E6D2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66BD"/>
    <w:multiLevelType w:val="hybridMultilevel"/>
    <w:tmpl w:val="7E96D7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74D43"/>
    <w:multiLevelType w:val="hybridMultilevel"/>
    <w:tmpl w:val="DB04A6D8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9094C"/>
    <w:multiLevelType w:val="hybridMultilevel"/>
    <w:tmpl w:val="B1BE71B4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04201"/>
    <w:multiLevelType w:val="hybridMultilevel"/>
    <w:tmpl w:val="ADAAE20C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17E20"/>
    <w:multiLevelType w:val="hybridMultilevel"/>
    <w:tmpl w:val="8A9E3F2A"/>
    <w:lvl w:ilvl="0" w:tplc="37E6D21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77E54"/>
    <w:multiLevelType w:val="hybridMultilevel"/>
    <w:tmpl w:val="32BCA56C"/>
    <w:lvl w:ilvl="0" w:tplc="8292A6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57BB3"/>
    <w:multiLevelType w:val="hybridMultilevel"/>
    <w:tmpl w:val="E3F030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B28B9"/>
    <w:multiLevelType w:val="hybridMultilevel"/>
    <w:tmpl w:val="1AF236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893C66"/>
    <w:multiLevelType w:val="hybridMultilevel"/>
    <w:tmpl w:val="F6FCEDDE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930CE"/>
    <w:multiLevelType w:val="hybridMultilevel"/>
    <w:tmpl w:val="DEFA97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4C7997"/>
    <w:multiLevelType w:val="hybridMultilevel"/>
    <w:tmpl w:val="F4B66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292CCD"/>
    <w:multiLevelType w:val="hybridMultilevel"/>
    <w:tmpl w:val="32428FFA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681B6E"/>
    <w:multiLevelType w:val="hybridMultilevel"/>
    <w:tmpl w:val="0A6C12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746685"/>
    <w:multiLevelType w:val="hybridMultilevel"/>
    <w:tmpl w:val="FAD09EAC"/>
    <w:lvl w:ilvl="0" w:tplc="DA1034E2">
      <w:start w:val="1"/>
      <w:numFmt w:val="decimal"/>
      <w:pStyle w:val="Ods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3C291B"/>
    <w:multiLevelType w:val="hybridMultilevel"/>
    <w:tmpl w:val="C6F8B4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928C4"/>
    <w:multiLevelType w:val="hybridMultilevel"/>
    <w:tmpl w:val="E3F030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F70C99"/>
    <w:multiLevelType w:val="hybridMultilevel"/>
    <w:tmpl w:val="FB16115C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3A2E86"/>
    <w:multiLevelType w:val="hybridMultilevel"/>
    <w:tmpl w:val="0FC44D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B73D8B"/>
    <w:multiLevelType w:val="hybridMultilevel"/>
    <w:tmpl w:val="7A64BA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1762B3"/>
    <w:multiLevelType w:val="hybridMultilevel"/>
    <w:tmpl w:val="8E0C0E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AA5787"/>
    <w:multiLevelType w:val="hybridMultilevel"/>
    <w:tmpl w:val="36BC2C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4935CD"/>
    <w:multiLevelType w:val="hybridMultilevel"/>
    <w:tmpl w:val="02223BCC"/>
    <w:lvl w:ilvl="0" w:tplc="79868348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B64761"/>
    <w:multiLevelType w:val="hybridMultilevel"/>
    <w:tmpl w:val="E3F030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85DD9"/>
    <w:multiLevelType w:val="hybridMultilevel"/>
    <w:tmpl w:val="36BC2C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4E1510"/>
    <w:multiLevelType w:val="hybridMultilevel"/>
    <w:tmpl w:val="E3F030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984879"/>
    <w:multiLevelType w:val="hybridMultilevel"/>
    <w:tmpl w:val="023AA4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D06EA1"/>
    <w:multiLevelType w:val="hybridMultilevel"/>
    <w:tmpl w:val="D8D869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1700F8"/>
    <w:multiLevelType w:val="hybridMultilevel"/>
    <w:tmpl w:val="A420CE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9B3072"/>
    <w:multiLevelType w:val="hybridMultilevel"/>
    <w:tmpl w:val="AB4E5926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073D56"/>
    <w:multiLevelType w:val="hybridMultilevel"/>
    <w:tmpl w:val="921009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DA7C00"/>
    <w:multiLevelType w:val="hybridMultilevel"/>
    <w:tmpl w:val="F6FCEDDE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1828EB"/>
    <w:multiLevelType w:val="hybridMultilevel"/>
    <w:tmpl w:val="E3F030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D5454A"/>
    <w:multiLevelType w:val="hybridMultilevel"/>
    <w:tmpl w:val="EDEABBEC"/>
    <w:lvl w:ilvl="0" w:tplc="ED42988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F521C8"/>
    <w:multiLevelType w:val="hybridMultilevel"/>
    <w:tmpl w:val="03844CA0"/>
    <w:lvl w:ilvl="0" w:tplc="D35030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A55590"/>
    <w:multiLevelType w:val="hybridMultilevel"/>
    <w:tmpl w:val="7A5E08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6E7F36"/>
    <w:multiLevelType w:val="hybridMultilevel"/>
    <w:tmpl w:val="282EF2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BB7C7B"/>
    <w:multiLevelType w:val="hybridMultilevel"/>
    <w:tmpl w:val="80268E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200ADB"/>
    <w:multiLevelType w:val="hybridMultilevel"/>
    <w:tmpl w:val="FCCE2706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D50C07"/>
    <w:multiLevelType w:val="hybridMultilevel"/>
    <w:tmpl w:val="32428FFA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EB6259"/>
    <w:multiLevelType w:val="hybridMultilevel"/>
    <w:tmpl w:val="52E6C0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984C50"/>
    <w:multiLevelType w:val="hybridMultilevel"/>
    <w:tmpl w:val="D89EAC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F50437"/>
    <w:multiLevelType w:val="hybridMultilevel"/>
    <w:tmpl w:val="BCCA0460"/>
    <w:lvl w:ilvl="0" w:tplc="6D54A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42B1A2D"/>
    <w:multiLevelType w:val="hybridMultilevel"/>
    <w:tmpl w:val="BCCA0460"/>
    <w:lvl w:ilvl="0" w:tplc="6D54AED6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68" w:hanging="360"/>
      </w:pPr>
    </w:lvl>
    <w:lvl w:ilvl="2" w:tplc="041B001B" w:tentative="1">
      <w:start w:val="1"/>
      <w:numFmt w:val="lowerRoman"/>
      <w:lvlText w:val="%3."/>
      <w:lvlJc w:val="right"/>
      <w:pPr>
        <w:ind w:left="3088" w:hanging="180"/>
      </w:pPr>
    </w:lvl>
    <w:lvl w:ilvl="3" w:tplc="041B000F" w:tentative="1">
      <w:start w:val="1"/>
      <w:numFmt w:val="decimal"/>
      <w:lvlText w:val="%4."/>
      <w:lvlJc w:val="left"/>
      <w:pPr>
        <w:ind w:left="3808" w:hanging="360"/>
      </w:pPr>
    </w:lvl>
    <w:lvl w:ilvl="4" w:tplc="041B0019" w:tentative="1">
      <w:start w:val="1"/>
      <w:numFmt w:val="lowerLetter"/>
      <w:lvlText w:val="%5."/>
      <w:lvlJc w:val="left"/>
      <w:pPr>
        <w:ind w:left="4528" w:hanging="360"/>
      </w:pPr>
    </w:lvl>
    <w:lvl w:ilvl="5" w:tplc="041B001B" w:tentative="1">
      <w:start w:val="1"/>
      <w:numFmt w:val="lowerRoman"/>
      <w:lvlText w:val="%6."/>
      <w:lvlJc w:val="right"/>
      <w:pPr>
        <w:ind w:left="5248" w:hanging="180"/>
      </w:pPr>
    </w:lvl>
    <w:lvl w:ilvl="6" w:tplc="041B000F" w:tentative="1">
      <w:start w:val="1"/>
      <w:numFmt w:val="decimal"/>
      <w:lvlText w:val="%7."/>
      <w:lvlJc w:val="left"/>
      <w:pPr>
        <w:ind w:left="5968" w:hanging="360"/>
      </w:pPr>
    </w:lvl>
    <w:lvl w:ilvl="7" w:tplc="041B0019" w:tentative="1">
      <w:start w:val="1"/>
      <w:numFmt w:val="lowerLetter"/>
      <w:lvlText w:val="%8."/>
      <w:lvlJc w:val="left"/>
      <w:pPr>
        <w:ind w:left="6688" w:hanging="360"/>
      </w:pPr>
    </w:lvl>
    <w:lvl w:ilvl="8" w:tplc="041B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7" w15:restartNumberingAfterBreak="0">
    <w:nsid w:val="37377EC3"/>
    <w:multiLevelType w:val="hybridMultilevel"/>
    <w:tmpl w:val="BF549D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940623"/>
    <w:multiLevelType w:val="hybridMultilevel"/>
    <w:tmpl w:val="4830D1A2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FA581F"/>
    <w:multiLevelType w:val="hybridMultilevel"/>
    <w:tmpl w:val="65BC3452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A01CF9"/>
    <w:multiLevelType w:val="hybridMultilevel"/>
    <w:tmpl w:val="7F5441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3071F5"/>
    <w:multiLevelType w:val="hybridMultilevel"/>
    <w:tmpl w:val="D8D869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5F134B"/>
    <w:multiLevelType w:val="hybridMultilevel"/>
    <w:tmpl w:val="921009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CC0FBF"/>
    <w:multiLevelType w:val="hybridMultilevel"/>
    <w:tmpl w:val="080C2D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840F20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B45363"/>
    <w:multiLevelType w:val="hybridMultilevel"/>
    <w:tmpl w:val="8878E7D8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DD0397"/>
    <w:multiLevelType w:val="hybridMultilevel"/>
    <w:tmpl w:val="A3E29402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E70266"/>
    <w:multiLevelType w:val="hybridMultilevel"/>
    <w:tmpl w:val="50B6F0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395251"/>
    <w:multiLevelType w:val="hybridMultilevel"/>
    <w:tmpl w:val="AB4E5926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230F5A"/>
    <w:multiLevelType w:val="hybridMultilevel"/>
    <w:tmpl w:val="0BA623B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4D1C7A"/>
    <w:multiLevelType w:val="hybridMultilevel"/>
    <w:tmpl w:val="CEEE40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6F1537"/>
    <w:multiLevelType w:val="hybridMultilevel"/>
    <w:tmpl w:val="1D34BD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C27F7C"/>
    <w:multiLevelType w:val="hybridMultilevel"/>
    <w:tmpl w:val="1AF236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DE5A51"/>
    <w:multiLevelType w:val="hybridMultilevel"/>
    <w:tmpl w:val="85441F66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1B1668"/>
    <w:multiLevelType w:val="hybridMultilevel"/>
    <w:tmpl w:val="31CE252C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AD005B"/>
    <w:multiLevelType w:val="hybridMultilevel"/>
    <w:tmpl w:val="821E39D4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BE6E96"/>
    <w:multiLevelType w:val="hybridMultilevel"/>
    <w:tmpl w:val="2A042A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031560"/>
    <w:multiLevelType w:val="hybridMultilevel"/>
    <w:tmpl w:val="6BC264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7249EE"/>
    <w:multiLevelType w:val="hybridMultilevel"/>
    <w:tmpl w:val="E3F030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391CD7"/>
    <w:multiLevelType w:val="hybridMultilevel"/>
    <w:tmpl w:val="5BB83B1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4427F0"/>
    <w:multiLevelType w:val="hybridMultilevel"/>
    <w:tmpl w:val="CB54F742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5E1891"/>
    <w:multiLevelType w:val="hybridMultilevel"/>
    <w:tmpl w:val="5B4AB32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6676A8F"/>
    <w:multiLevelType w:val="hybridMultilevel"/>
    <w:tmpl w:val="65BC3452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B774BE"/>
    <w:multiLevelType w:val="hybridMultilevel"/>
    <w:tmpl w:val="2D64C186"/>
    <w:lvl w:ilvl="0" w:tplc="DBD88B02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163D07"/>
    <w:multiLevelType w:val="hybridMultilevel"/>
    <w:tmpl w:val="F668BC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1F67E8"/>
    <w:multiLevelType w:val="hybridMultilevel"/>
    <w:tmpl w:val="D33E8B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F12F6C"/>
    <w:multiLevelType w:val="hybridMultilevel"/>
    <w:tmpl w:val="0D222CF0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76080D"/>
    <w:multiLevelType w:val="hybridMultilevel"/>
    <w:tmpl w:val="480664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7F661E"/>
    <w:multiLevelType w:val="hybridMultilevel"/>
    <w:tmpl w:val="153617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1D1FD3"/>
    <w:multiLevelType w:val="hybridMultilevel"/>
    <w:tmpl w:val="E3F030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236BBA"/>
    <w:multiLevelType w:val="hybridMultilevel"/>
    <w:tmpl w:val="2C564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4F6555"/>
    <w:multiLevelType w:val="hybridMultilevel"/>
    <w:tmpl w:val="9CCA5B18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827E87"/>
    <w:multiLevelType w:val="hybridMultilevel"/>
    <w:tmpl w:val="96A01F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BF11DD"/>
    <w:multiLevelType w:val="hybridMultilevel"/>
    <w:tmpl w:val="F20A13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5B4B4B"/>
    <w:multiLevelType w:val="hybridMultilevel"/>
    <w:tmpl w:val="575A84CE"/>
    <w:lvl w:ilvl="0" w:tplc="37E6D2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713BC4"/>
    <w:multiLevelType w:val="hybridMultilevel"/>
    <w:tmpl w:val="1F52F3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252B45"/>
    <w:multiLevelType w:val="hybridMultilevel"/>
    <w:tmpl w:val="19BA6B3A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9239B2"/>
    <w:multiLevelType w:val="hybridMultilevel"/>
    <w:tmpl w:val="F668BC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3405E3"/>
    <w:multiLevelType w:val="hybridMultilevel"/>
    <w:tmpl w:val="ECCC10CC"/>
    <w:lvl w:ilvl="0" w:tplc="041B0017">
      <w:start w:val="1"/>
      <w:numFmt w:val="lowerLetter"/>
      <w:lvlText w:val="%1)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E92893"/>
    <w:multiLevelType w:val="hybridMultilevel"/>
    <w:tmpl w:val="796CB4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C00107B"/>
    <w:multiLevelType w:val="hybridMultilevel"/>
    <w:tmpl w:val="BCCA0460"/>
    <w:lvl w:ilvl="0" w:tplc="6D54A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C597286"/>
    <w:multiLevelType w:val="hybridMultilevel"/>
    <w:tmpl w:val="EFE23314"/>
    <w:lvl w:ilvl="0" w:tplc="FE9070E2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9D089B"/>
    <w:multiLevelType w:val="hybridMultilevel"/>
    <w:tmpl w:val="BC0E09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E393D77"/>
    <w:multiLevelType w:val="hybridMultilevel"/>
    <w:tmpl w:val="6A2A4F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DE6DEC"/>
    <w:multiLevelType w:val="hybridMultilevel"/>
    <w:tmpl w:val="85441F66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0734068"/>
    <w:multiLevelType w:val="hybridMultilevel"/>
    <w:tmpl w:val="5B6A6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307482"/>
    <w:multiLevelType w:val="hybridMultilevel"/>
    <w:tmpl w:val="4328E9DE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943406"/>
    <w:multiLevelType w:val="hybridMultilevel"/>
    <w:tmpl w:val="35709C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482886"/>
    <w:multiLevelType w:val="hybridMultilevel"/>
    <w:tmpl w:val="32428FFA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DF5525"/>
    <w:multiLevelType w:val="hybridMultilevel"/>
    <w:tmpl w:val="921009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C066B3"/>
    <w:multiLevelType w:val="hybridMultilevel"/>
    <w:tmpl w:val="ADAAE20C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C645C4"/>
    <w:multiLevelType w:val="hybridMultilevel"/>
    <w:tmpl w:val="5B6A6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C47072A"/>
    <w:multiLevelType w:val="hybridMultilevel"/>
    <w:tmpl w:val="3B929A36"/>
    <w:lvl w:ilvl="0" w:tplc="B376464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5200B3"/>
    <w:multiLevelType w:val="hybridMultilevel"/>
    <w:tmpl w:val="23CA827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16713A"/>
    <w:multiLevelType w:val="hybridMultilevel"/>
    <w:tmpl w:val="35CE7E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03"/>
  </w:num>
  <w:num w:numId="3">
    <w:abstractNumId w:val="12"/>
  </w:num>
  <w:num w:numId="4">
    <w:abstractNumId w:val="90"/>
  </w:num>
  <w:num w:numId="5">
    <w:abstractNumId w:val="59"/>
  </w:num>
  <w:num w:numId="6">
    <w:abstractNumId w:val="5"/>
  </w:num>
  <w:num w:numId="7">
    <w:abstractNumId w:val="79"/>
  </w:num>
  <w:num w:numId="8">
    <w:abstractNumId w:val="22"/>
  </w:num>
  <w:num w:numId="9">
    <w:abstractNumId w:val="73"/>
  </w:num>
  <w:num w:numId="10">
    <w:abstractNumId w:val="24"/>
  </w:num>
  <w:num w:numId="11">
    <w:abstractNumId w:val="30"/>
  </w:num>
  <w:num w:numId="12">
    <w:abstractNumId w:val="21"/>
  </w:num>
  <w:num w:numId="13">
    <w:abstractNumId w:val="44"/>
  </w:num>
  <w:num w:numId="14">
    <w:abstractNumId w:val="0"/>
  </w:num>
  <w:num w:numId="15">
    <w:abstractNumId w:val="8"/>
  </w:num>
  <w:num w:numId="16">
    <w:abstractNumId w:val="60"/>
  </w:num>
  <w:num w:numId="17">
    <w:abstractNumId w:val="80"/>
  </w:num>
  <w:num w:numId="18">
    <w:abstractNumId w:val="71"/>
  </w:num>
  <w:num w:numId="19">
    <w:abstractNumId w:val="56"/>
  </w:num>
  <w:num w:numId="20">
    <w:abstractNumId w:val="49"/>
  </w:num>
  <w:num w:numId="21">
    <w:abstractNumId w:val="48"/>
  </w:num>
  <w:num w:numId="22">
    <w:abstractNumId w:val="100"/>
  </w:num>
  <w:num w:numId="23">
    <w:abstractNumId w:val="6"/>
  </w:num>
  <w:num w:numId="24">
    <w:abstractNumId w:val="75"/>
  </w:num>
  <w:num w:numId="25">
    <w:abstractNumId w:val="31"/>
  </w:num>
  <w:num w:numId="26">
    <w:abstractNumId w:val="92"/>
  </w:num>
  <w:num w:numId="27">
    <w:abstractNumId w:val="54"/>
  </w:num>
  <w:num w:numId="28">
    <w:abstractNumId w:val="67"/>
  </w:num>
  <w:num w:numId="29">
    <w:abstractNumId w:val="57"/>
  </w:num>
  <w:num w:numId="30">
    <w:abstractNumId w:val="68"/>
  </w:num>
  <w:num w:numId="31">
    <w:abstractNumId w:val="16"/>
  </w:num>
  <w:num w:numId="32">
    <w:abstractNumId w:val="87"/>
  </w:num>
  <w:num w:numId="33">
    <w:abstractNumId w:val="41"/>
  </w:num>
  <w:num w:numId="34">
    <w:abstractNumId w:val="42"/>
  </w:num>
  <w:num w:numId="35">
    <w:abstractNumId w:val="66"/>
  </w:num>
  <w:num w:numId="36">
    <w:abstractNumId w:val="50"/>
  </w:num>
  <w:num w:numId="37">
    <w:abstractNumId w:val="97"/>
  </w:num>
  <w:num w:numId="38">
    <w:abstractNumId w:val="23"/>
  </w:num>
  <w:num w:numId="39">
    <w:abstractNumId w:val="96"/>
  </w:num>
  <w:num w:numId="40">
    <w:abstractNumId w:val="39"/>
  </w:num>
  <w:num w:numId="41">
    <w:abstractNumId w:val="2"/>
  </w:num>
  <w:num w:numId="42">
    <w:abstractNumId w:val="95"/>
  </w:num>
  <w:num w:numId="43">
    <w:abstractNumId w:val="4"/>
  </w:num>
  <w:num w:numId="44">
    <w:abstractNumId w:val="29"/>
  </w:num>
  <w:num w:numId="45">
    <w:abstractNumId w:val="84"/>
  </w:num>
  <w:num w:numId="46">
    <w:abstractNumId w:val="36"/>
  </w:num>
  <w:num w:numId="47">
    <w:abstractNumId w:val="11"/>
  </w:num>
  <w:num w:numId="48">
    <w:abstractNumId w:val="69"/>
  </w:num>
  <w:num w:numId="49">
    <w:abstractNumId w:val="38"/>
  </w:num>
  <w:num w:numId="50">
    <w:abstractNumId w:val="101"/>
  </w:num>
  <w:num w:numId="51">
    <w:abstractNumId w:val="93"/>
  </w:num>
  <w:num w:numId="52">
    <w:abstractNumId w:val="74"/>
  </w:num>
  <w:num w:numId="53">
    <w:abstractNumId w:val="13"/>
  </w:num>
  <w:num w:numId="54">
    <w:abstractNumId w:val="91"/>
  </w:num>
  <w:num w:numId="55">
    <w:abstractNumId w:val="64"/>
  </w:num>
  <w:num w:numId="56">
    <w:abstractNumId w:val="82"/>
  </w:num>
  <w:num w:numId="57">
    <w:abstractNumId w:val="7"/>
  </w:num>
  <w:num w:numId="58">
    <w:abstractNumId w:val="43"/>
  </w:num>
  <w:num w:numId="59">
    <w:abstractNumId w:val="88"/>
  </w:num>
  <w:num w:numId="60">
    <w:abstractNumId w:val="55"/>
  </w:num>
  <w:num w:numId="61">
    <w:abstractNumId w:val="20"/>
  </w:num>
  <w:num w:numId="62">
    <w:abstractNumId w:val="81"/>
  </w:num>
  <w:num w:numId="63">
    <w:abstractNumId w:val="47"/>
  </w:num>
  <w:num w:numId="64">
    <w:abstractNumId w:val="86"/>
  </w:num>
  <w:num w:numId="65">
    <w:abstractNumId w:val="27"/>
  </w:num>
  <w:num w:numId="66">
    <w:abstractNumId w:val="26"/>
  </w:num>
  <w:num w:numId="67">
    <w:abstractNumId w:val="32"/>
  </w:num>
  <w:num w:numId="68">
    <w:abstractNumId w:val="51"/>
  </w:num>
  <w:num w:numId="69">
    <w:abstractNumId w:val="94"/>
  </w:num>
  <w:num w:numId="70">
    <w:abstractNumId w:val="10"/>
  </w:num>
  <w:num w:numId="71">
    <w:abstractNumId w:val="35"/>
  </w:num>
  <w:num w:numId="72">
    <w:abstractNumId w:val="78"/>
  </w:num>
  <w:num w:numId="73">
    <w:abstractNumId w:val="1"/>
  </w:num>
  <w:num w:numId="74">
    <w:abstractNumId w:val="19"/>
  </w:num>
  <w:num w:numId="75">
    <w:abstractNumId w:val="85"/>
  </w:num>
  <w:num w:numId="76">
    <w:abstractNumId w:val="28"/>
  </w:num>
  <w:num w:numId="77">
    <w:abstractNumId w:val="61"/>
  </w:num>
  <w:num w:numId="78">
    <w:abstractNumId w:val="63"/>
  </w:num>
  <w:num w:numId="79">
    <w:abstractNumId w:val="99"/>
  </w:num>
  <w:num w:numId="80">
    <w:abstractNumId w:val="3"/>
  </w:num>
  <w:num w:numId="81">
    <w:abstractNumId w:val="77"/>
  </w:num>
  <w:num w:numId="82">
    <w:abstractNumId w:val="62"/>
  </w:num>
  <w:num w:numId="83">
    <w:abstractNumId w:val="14"/>
  </w:num>
  <w:num w:numId="84">
    <w:abstractNumId w:val="52"/>
  </w:num>
  <w:num w:numId="85">
    <w:abstractNumId w:val="98"/>
  </w:num>
  <w:num w:numId="86">
    <w:abstractNumId w:val="70"/>
  </w:num>
  <w:num w:numId="87">
    <w:abstractNumId w:val="33"/>
  </w:num>
  <w:num w:numId="88">
    <w:abstractNumId w:val="65"/>
  </w:num>
  <w:num w:numId="89">
    <w:abstractNumId w:val="58"/>
  </w:num>
  <w:num w:numId="90">
    <w:abstractNumId w:val="18"/>
  </w:num>
  <w:num w:numId="91">
    <w:abstractNumId w:val="9"/>
  </w:num>
  <w:num w:numId="92">
    <w:abstractNumId w:val="46"/>
  </w:num>
  <w:num w:numId="93">
    <w:abstractNumId w:val="72"/>
  </w:num>
  <w:num w:numId="94">
    <w:abstractNumId w:val="17"/>
  </w:num>
  <w:num w:numId="95">
    <w:abstractNumId w:val="89"/>
  </w:num>
  <w:num w:numId="96">
    <w:abstractNumId w:val="83"/>
  </w:num>
  <w:num w:numId="97">
    <w:abstractNumId w:val="25"/>
  </w:num>
  <w:num w:numId="98">
    <w:abstractNumId w:val="53"/>
  </w:num>
  <w:num w:numId="99">
    <w:abstractNumId w:val="102"/>
  </w:num>
  <w:num w:numId="100">
    <w:abstractNumId w:val="37"/>
  </w:num>
  <w:num w:numId="101">
    <w:abstractNumId w:val="45"/>
  </w:num>
  <w:num w:numId="1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0"/>
  </w:num>
  <w:num w:numId="105">
    <w:abstractNumId w:val="15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19"/>
    <w:rsid w:val="00000085"/>
    <w:rsid w:val="00000F76"/>
    <w:rsid w:val="00001C53"/>
    <w:rsid w:val="000038D2"/>
    <w:rsid w:val="00004385"/>
    <w:rsid w:val="000048C5"/>
    <w:rsid w:val="000053D0"/>
    <w:rsid w:val="000055ED"/>
    <w:rsid w:val="000060B1"/>
    <w:rsid w:val="000061B8"/>
    <w:rsid w:val="00006413"/>
    <w:rsid w:val="00006F85"/>
    <w:rsid w:val="00007EA2"/>
    <w:rsid w:val="00011C41"/>
    <w:rsid w:val="000123AD"/>
    <w:rsid w:val="00014AE1"/>
    <w:rsid w:val="0001639C"/>
    <w:rsid w:val="00016FFE"/>
    <w:rsid w:val="00017C1F"/>
    <w:rsid w:val="00020E59"/>
    <w:rsid w:val="00021640"/>
    <w:rsid w:val="0002184C"/>
    <w:rsid w:val="00022A71"/>
    <w:rsid w:val="00023266"/>
    <w:rsid w:val="0002335A"/>
    <w:rsid w:val="0002455F"/>
    <w:rsid w:val="0002472A"/>
    <w:rsid w:val="000262C2"/>
    <w:rsid w:val="0002644B"/>
    <w:rsid w:val="0002688D"/>
    <w:rsid w:val="00030564"/>
    <w:rsid w:val="00032645"/>
    <w:rsid w:val="00035958"/>
    <w:rsid w:val="00035B51"/>
    <w:rsid w:val="0003636E"/>
    <w:rsid w:val="00036687"/>
    <w:rsid w:val="00036915"/>
    <w:rsid w:val="00037325"/>
    <w:rsid w:val="0003780B"/>
    <w:rsid w:val="00037EE5"/>
    <w:rsid w:val="00040700"/>
    <w:rsid w:val="00040B7E"/>
    <w:rsid w:val="00040DD3"/>
    <w:rsid w:val="000418C3"/>
    <w:rsid w:val="00042261"/>
    <w:rsid w:val="00042A34"/>
    <w:rsid w:val="00042A76"/>
    <w:rsid w:val="0004355E"/>
    <w:rsid w:val="00043937"/>
    <w:rsid w:val="00043F28"/>
    <w:rsid w:val="0004527D"/>
    <w:rsid w:val="00046A2D"/>
    <w:rsid w:val="000508AE"/>
    <w:rsid w:val="0005246C"/>
    <w:rsid w:val="00052CCD"/>
    <w:rsid w:val="00053D5B"/>
    <w:rsid w:val="0005410A"/>
    <w:rsid w:val="000545BE"/>
    <w:rsid w:val="0005530D"/>
    <w:rsid w:val="00055733"/>
    <w:rsid w:val="00056824"/>
    <w:rsid w:val="000573B0"/>
    <w:rsid w:val="000578A0"/>
    <w:rsid w:val="00060335"/>
    <w:rsid w:val="00060470"/>
    <w:rsid w:val="000604F6"/>
    <w:rsid w:val="0006084F"/>
    <w:rsid w:val="00061514"/>
    <w:rsid w:val="00061B44"/>
    <w:rsid w:val="00062CD7"/>
    <w:rsid w:val="0006472F"/>
    <w:rsid w:val="00065375"/>
    <w:rsid w:val="000702F4"/>
    <w:rsid w:val="000706E2"/>
    <w:rsid w:val="0007145E"/>
    <w:rsid w:val="000718F5"/>
    <w:rsid w:val="00072111"/>
    <w:rsid w:val="000727E5"/>
    <w:rsid w:val="00072B72"/>
    <w:rsid w:val="00073CAA"/>
    <w:rsid w:val="0007505E"/>
    <w:rsid w:val="000753A0"/>
    <w:rsid w:val="00075BB3"/>
    <w:rsid w:val="00076284"/>
    <w:rsid w:val="00077560"/>
    <w:rsid w:val="00080154"/>
    <w:rsid w:val="00081A9B"/>
    <w:rsid w:val="00083781"/>
    <w:rsid w:val="000845A1"/>
    <w:rsid w:val="000849D2"/>
    <w:rsid w:val="00085D5A"/>
    <w:rsid w:val="000866AA"/>
    <w:rsid w:val="00087A8D"/>
    <w:rsid w:val="000902B9"/>
    <w:rsid w:val="000908E5"/>
    <w:rsid w:val="00090F3C"/>
    <w:rsid w:val="00091DFC"/>
    <w:rsid w:val="00095DED"/>
    <w:rsid w:val="00096374"/>
    <w:rsid w:val="00097D5B"/>
    <w:rsid w:val="000A141C"/>
    <w:rsid w:val="000A1B64"/>
    <w:rsid w:val="000A2071"/>
    <w:rsid w:val="000A23C0"/>
    <w:rsid w:val="000A25F1"/>
    <w:rsid w:val="000A28EC"/>
    <w:rsid w:val="000A2DE8"/>
    <w:rsid w:val="000A4244"/>
    <w:rsid w:val="000A4880"/>
    <w:rsid w:val="000A630A"/>
    <w:rsid w:val="000A67FA"/>
    <w:rsid w:val="000B0BBC"/>
    <w:rsid w:val="000B2211"/>
    <w:rsid w:val="000B3164"/>
    <w:rsid w:val="000B3513"/>
    <w:rsid w:val="000B3AA8"/>
    <w:rsid w:val="000B3C83"/>
    <w:rsid w:val="000B55FB"/>
    <w:rsid w:val="000B6F7C"/>
    <w:rsid w:val="000B724C"/>
    <w:rsid w:val="000B75F9"/>
    <w:rsid w:val="000B7B3B"/>
    <w:rsid w:val="000C20D9"/>
    <w:rsid w:val="000C2742"/>
    <w:rsid w:val="000C3232"/>
    <w:rsid w:val="000C3C0C"/>
    <w:rsid w:val="000C4BF7"/>
    <w:rsid w:val="000C5D55"/>
    <w:rsid w:val="000C5F85"/>
    <w:rsid w:val="000C611C"/>
    <w:rsid w:val="000C674B"/>
    <w:rsid w:val="000C6BA1"/>
    <w:rsid w:val="000D12EB"/>
    <w:rsid w:val="000D184D"/>
    <w:rsid w:val="000D1CF7"/>
    <w:rsid w:val="000D2F49"/>
    <w:rsid w:val="000D3857"/>
    <w:rsid w:val="000D4C2D"/>
    <w:rsid w:val="000D4FA6"/>
    <w:rsid w:val="000D5DF9"/>
    <w:rsid w:val="000D66B7"/>
    <w:rsid w:val="000E03AD"/>
    <w:rsid w:val="000E0C74"/>
    <w:rsid w:val="000E16EA"/>
    <w:rsid w:val="000E2068"/>
    <w:rsid w:val="000E2177"/>
    <w:rsid w:val="000E2426"/>
    <w:rsid w:val="000E2A82"/>
    <w:rsid w:val="000E2CA5"/>
    <w:rsid w:val="000E3ED2"/>
    <w:rsid w:val="000E5BB9"/>
    <w:rsid w:val="000E5F33"/>
    <w:rsid w:val="000E6620"/>
    <w:rsid w:val="000E68B1"/>
    <w:rsid w:val="000F0F2F"/>
    <w:rsid w:val="000F17E1"/>
    <w:rsid w:val="000F2465"/>
    <w:rsid w:val="000F2963"/>
    <w:rsid w:val="000F463F"/>
    <w:rsid w:val="000F4EF5"/>
    <w:rsid w:val="000F57A0"/>
    <w:rsid w:val="000F5ACC"/>
    <w:rsid w:val="000F5D54"/>
    <w:rsid w:val="000F5FD4"/>
    <w:rsid w:val="000F6D8B"/>
    <w:rsid w:val="000F6ED9"/>
    <w:rsid w:val="000F740F"/>
    <w:rsid w:val="000F7B69"/>
    <w:rsid w:val="000F7BE4"/>
    <w:rsid w:val="001008CB"/>
    <w:rsid w:val="001017D8"/>
    <w:rsid w:val="001017F3"/>
    <w:rsid w:val="00101F95"/>
    <w:rsid w:val="00102AE8"/>
    <w:rsid w:val="001034B2"/>
    <w:rsid w:val="00106148"/>
    <w:rsid w:val="00106411"/>
    <w:rsid w:val="00107262"/>
    <w:rsid w:val="00110D00"/>
    <w:rsid w:val="001112F7"/>
    <w:rsid w:val="00111462"/>
    <w:rsid w:val="001118BA"/>
    <w:rsid w:val="00112C03"/>
    <w:rsid w:val="00112C88"/>
    <w:rsid w:val="00113017"/>
    <w:rsid w:val="00113217"/>
    <w:rsid w:val="001144E8"/>
    <w:rsid w:val="0011531A"/>
    <w:rsid w:val="00115809"/>
    <w:rsid w:val="001158D1"/>
    <w:rsid w:val="00115C0E"/>
    <w:rsid w:val="00116314"/>
    <w:rsid w:val="00116785"/>
    <w:rsid w:val="00116B52"/>
    <w:rsid w:val="0011776E"/>
    <w:rsid w:val="00121126"/>
    <w:rsid w:val="00122DF7"/>
    <w:rsid w:val="00123198"/>
    <w:rsid w:val="0012407E"/>
    <w:rsid w:val="00124E7E"/>
    <w:rsid w:val="00125055"/>
    <w:rsid w:val="001257F9"/>
    <w:rsid w:val="00127B89"/>
    <w:rsid w:val="00130E86"/>
    <w:rsid w:val="00130ED2"/>
    <w:rsid w:val="001315B0"/>
    <w:rsid w:val="00132824"/>
    <w:rsid w:val="0013341B"/>
    <w:rsid w:val="001338C5"/>
    <w:rsid w:val="001338FB"/>
    <w:rsid w:val="00133A4B"/>
    <w:rsid w:val="00133A68"/>
    <w:rsid w:val="00134159"/>
    <w:rsid w:val="0013472C"/>
    <w:rsid w:val="00135890"/>
    <w:rsid w:val="001364CA"/>
    <w:rsid w:val="00136A40"/>
    <w:rsid w:val="00137D58"/>
    <w:rsid w:val="00137D9C"/>
    <w:rsid w:val="00140492"/>
    <w:rsid w:val="0014111C"/>
    <w:rsid w:val="00141943"/>
    <w:rsid w:val="00142CC8"/>
    <w:rsid w:val="00143C2D"/>
    <w:rsid w:val="00144C4E"/>
    <w:rsid w:val="0014517C"/>
    <w:rsid w:val="0014565B"/>
    <w:rsid w:val="0014579D"/>
    <w:rsid w:val="001457C5"/>
    <w:rsid w:val="00146295"/>
    <w:rsid w:val="00146454"/>
    <w:rsid w:val="0014689D"/>
    <w:rsid w:val="00147824"/>
    <w:rsid w:val="0015034D"/>
    <w:rsid w:val="00150A1D"/>
    <w:rsid w:val="0015191E"/>
    <w:rsid w:val="001534C4"/>
    <w:rsid w:val="00155231"/>
    <w:rsid w:val="00155B88"/>
    <w:rsid w:val="001603F8"/>
    <w:rsid w:val="001605A3"/>
    <w:rsid w:val="001612FD"/>
    <w:rsid w:val="00161C9C"/>
    <w:rsid w:val="00162995"/>
    <w:rsid w:val="001641C6"/>
    <w:rsid w:val="00164FDE"/>
    <w:rsid w:val="00167982"/>
    <w:rsid w:val="0017040A"/>
    <w:rsid w:val="001705C1"/>
    <w:rsid w:val="001710F8"/>
    <w:rsid w:val="001727B8"/>
    <w:rsid w:val="00173858"/>
    <w:rsid w:val="00173CD8"/>
    <w:rsid w:val="0017477B"/>
    <w:rsid w:val="00174E36"/>
    <w:rsid w:val="00174ECA"/>
    <w:rsid w:val="00175A56"/>
    <w:rsid w:val="001765C6"/>
    <w:rsid w:val="00177207"/>
    <w:rsid w:val="00177D4A"/>
    <w:rsid w:val="00181C8B"/>
    <w:rsid w:val="00182585"/>
    <w:rsid w:val="00182DA9"/>
    <w:rsid w:val="00183552"/>
    <w:rsid w:val="00184540"/>
    <w:rsid w:val="00184A59"/>
    <w:rsid w:val="00185494"/>
    <w:rsid w:val="00186A51"/>
    <w:rsid w:val="00187961"/>
    <w:rsid w:val="00187CA4"/>
    <w:rsid w:val="00190418"/>
    <w:rsid w:val="00190E9E"/>
    <w:rsid w:val="00190F79"/>
    <w:rsid w:val="00191B95"/>
    <w:rsid w:val="00192C81"/>
    <w:rsid w:val="00192D4F"/>
    <w:rsid w:val="00192F6A"/>
    <w:rsid w:val="00194146"/>
    <w:rsid w:val="00194318"/>
    <w:rsid w:val="00196581"/>
    <w:rsid w:val="00196CF3"/>
    <w:rsid w:val="001973D7"/>
    <w:rsid w:val="001A06D9"/>
    <w:rsid w:val="001A1717"/>
    <w:rsid w:val="001A1B07"/>
    <w:rsid w:val="001A1B86"/>
    <w:rsid w:val="001A3397"/>
    <w:rsid w:val="001A3B6D"/>
    <w:rsid w:val="001A3BD0"/>
    <w:rsid w:val="001A5D43"/>
    <w:rsid w:val="001A61AD"/>
    <w:rsid w:val="001A63D2"/>
    <w:rsid w:val="001A6552"/>
    <w:rsid w:val="001A6566"/>
    <w:rsid w:val="001A6B63"/>
    <w:rsid w:val="001A6D19"/>
    <w:rsid w:val="001A7A2A"/>
    <w:rsid w:val="001A7AB2"/>
    <w:rsid w:val="001B0928"/>
    <w:rsid w:val="001B09C1"/>
    <w:rsid w:val="001B22C0"/>
    <w:rsid w:val="001B27B8"/>
    <w:rsid w:val="001B5C6D"/>
    <w:rsid w:val="001B5D4E"/>
    <w:rsid w:val="001B63B0"/>
    <w:rsid w:val="001B661D"/>
    <w:rsid w:val="001B79FB"/>
    <w:rsid w:val="001C04B3"/>
    <w:rsid w:val="001C1A70"/>
    <w:rsid w:val="001C223F"/>
    <w:rsid w:val="001C3EAC"/>
    <w:rsid w:val="001C5335"/>
    <w:rsid w:val="001C57F8"/>
    <w:rsid w:val="001D0212"/>
    <w:rsid w:val="001D1824"/>
    <w:rsid w:val="001D1871"/>
    <w:rsid w:val="001D288F"/>
    <w:rsid w:val="001D3ACE"/>
    <w:rsid w:val="001D55A8"/>
    <w:rsid w:val="001D5C9F"/>
    <w:rsid w:val="001D6964"/>
    <w:rsid w:val="001D6DAF"/>
    <w:rsid w:val="001D72DB"/>
    <w:rsid w:val="001D7312"/>
    <w:rsid w:val="001E13B9"/>
    <w:rsid w:val="001E4F86"/>
    <w:rsid w:val="001E71E7"/>
    <w:rsid w:val="001E7CB5"/>
    <w:rsid w:val="001E7D15"/>
    <w:rsid w:val="001F04B0"/>
    <w:rsid w:val="001F522B"/>
    <w:rsid w:val="001F591A"/>
    <w:rsid w:val="001F6B59"/>
    <w:rsid w:val="001F79C2"/>
    <w:rsid w:val="001F7BC5"/>
    <w:rsid w:val="0020244B"/>
    <w:rsid w:val="00202F5A"/>
    <w:rsid w:val="00203BB8"/>
    <w:rsid w:val="00205CE8"/>
    <w:rsid w:val="002074DC"/>
    <w:rsid w:val="0021093D"/>
    <w:rsid w:val="00210F18"/>
    <w:rsid w:val="002112C8"/>
    <w:rsid w:val="00211E0A"/>
    <w:rsid w:val="002123F9"/>
    <w:rsid w:val="00212592"/>
    <w:rsid w:val="00212905"/>
    <w:rsid w:val="0021326A"/>
    <w:rsid w:val="002136A7"/>
    <w:rsid w:val="00213AE5"/>
    <w:rsid w:val="002144D2"/>
    <w:rsid w:val="00214708"/>
    <w:rsid w:val="00215151"/>
    <w:rsid w:val="002151B1"/>
    <w:rsid w:val="00216FE1"/>
    <w:rsid w:val="00220379"/>
    <w:rsid w:val="0022147D"/>
    <w:rsid w:val="00221A6E"/>
    <w:rsid w:val="002224AA"/>
    <w:rsid w:val="00222742"/>
    <w:rsid w:val="002229EE"/>
    <w:rsid w:val="00222B02"/>
    <w:rsid w:val="00224113"/>
    <w:rsid w:val="00224204"/>
    <w:rsid w:val="00224480"/>
    <w:rsid w:val="00224EA5"/>
    <w:rsid w:val="002259CC"/>
    <w:rsid w:val="00225F58"/>
    <w:rsid w:val="00226694"/>
    <w:rsid w:val="00227773"/>
    <w:rsid w:val="0023098E"/>
    <w:rsid w:val="00231BC9"/>
    <w:rsid w:val="00231C98"/>
    <w:rsid w:val="00232012"/>
    <w:rsid w:val="00233435"/>
    <w:rsid w:val="00234B10"/>
    <w:rsid w:val="0023545E"/>
    <w:rsid w:val="00235526"/>
    <w:rsid w:val="00235CCE"/>
    <w:rsid w:val="0023654D"/>
    <w:rsid w:val="0023671B"/>
    <w:rsid w:val="00236958"/>
    <w:rsid w:val="0024057B"/>
    <w:rsid w:val="00240F40"/>
    <w:rsid w:val="002412A8"/>
    <w:rsid w:val="00241B4D"/>
    <w:rsid w:val="002425F0"/>
    <w:rsid w:val="00242809"/>
    <w:rsid w:val="00244175"/>
    <w:rsid w:val="00245007"/>
    <w:rsid w:val="002450C0"/>
    <w:rsid w:val="0024648F"/>
    <w:rsid w:val="002476F9"/>
    <w:rsid w:val="00247C41"/>
    <w:rsid w:val="00250DF8"/>
    <w:rsid w:val="00251902"/>
    <w:rsid w:val="00252AA0"/>
    <w:rsid w:val="00253A0D"/>
    <w:rsid w:val="00253EFE"/>
    <w:rsid w:val="002558A0"/>
    <w:rsid w:val="00255B25"/>
    <w:rsid w:val="00257815"/>
    <w:rsid w:val="00261A2C"/>
    <w:rsid w:val="00261A57"/>
    <w:rsid w:val="00262A30"/>
    <w:rsid w:val="00263A80"/>
    <w:rsid w:val="00263E65"/>
    <w:rsid w:val="00264E65"/>
    <w:rsid w:val="00265A70"/>
    <w:rsid w:val="0026619F"/>
    <w:rsid w:val="002677B5"/>
    <w:rsid w:val="0027005D"/>
    <w:rsid w:val="002706FA"/>
    <w:rsid w:val="00270B49"/>
    <w:rsid w:val="00270BD1"/>
    <w:rsid w:val="00270C3E"/>
    <w:rsid w:val="002710F1"/>
    <w:rsid w:val="00271C02"/>
    <w:rsid w:val="002728A0"/>
    <w:rsid w:val="00274CF7"/>
    <w:rsid w:val="00277FD9"/>
    <w:rsid w:val="002802ED"/>
    <w:rsid w:val="00281A6F"/>
    <w:rsid w:val="00281CAF"/>
    <w:rsid w:val="0028225F"/>
    <w:rsid w:val="002826A4"/>
    <w:rsid w:val="00282986"/>
    <w:rsid w:val="00283534"/>
    <w:rsid w:val="00283A4D"/>
    <w:rsid w:val="00283B75"/>
    <w:rsid w:val="00285F05"/>
    <w:rsid w:val="00286065"/>
    <w:rsid w:val="002908AF"/>
    <w:rsid w:val="0029139D"/>
    <w:rsid w:val="00291476"/>
    <w:rsid w:val="00292536"/>
    <w:rsid w:val="00294173"/>
    <w:rsid w:val="002962DF"/>
    <w:rsid w:val="0029674D"/>
    <w:rsid w:val="00296B7C"/>
    <w:rsid w:val="002A20CC"/>
    <w:rsid w:val="002A2A8B"/>
    <w:rsid w:val="002A3AB5"/>
    <w:rsid w:val="002A3B11"/>
    <w:rsid w:val="002A3EEA"/>
    <w:rsid w:val="002A4D21"/>
    <w:rsid w:val="002A680E"/>
    <w:rsid w:val="002A6F90"/>
    <w:rsid w:val="002A7648"/>
    <w:rsid w:val="002A7D9C"/>
    <w:rsid w:val="002B104B"/>
    <w:rsid w:val="002B1CF8"/>
    <w:rsid w:val="002B2C43"/>
    <w:rsid w:val="002B37CA"/>
    <w:rsid w:val="002B3D07"/>
    <w:rsid w:val="002B458D"/>
    <w:rsid w:val="002B46EA"/>
    <w:rsid w:val="002B51E4"/>
    <w:rsid w:val="002B551F"/>
    <w:rsid w:val="002B570E"/>
    <w:rsid w:val="002B5807"/>
    <w:rsid w:val="002B59CF"/>
    <w:rsid w:val="002B6492"/>
    <w:rsid w:val="002B6835"/>
    <w:rsid w:val="002C0335"/>
    <w:rsid w:val="002C1CD4"/>
    <w:rsid w:val="002C21CD"/>
    <w:rsid w:val="002C2C2F"/>
    <w:rsid w:val="002C480B"/>
    <w:rsid w:val="002C4EBF"/>
    <w:rsid w:val="002C4EEB"/>
    <w:rsid w:val="002C7E7E"/>
    <w:rsid w:val="002D02C6"/>
    <w:rsid w:val="002D09B6"/>
    <w:rsid w:val="002D2959"/>
    <w:rsid w:val="002D3232"/>
    <w:rsid w:val="002D3F6F"/>
    <w:rsid w:val="002D4A3A"/>
    <w:rsid w:val="002D4FEB"/>
    <w:rsid w:val="002D5632"/>
    <w:rsid w:val="002D5C6F"/>
    <w:rsid w:val="002D6072"/>
    <w:rsid w:val="002D625A"/>
    <w:rsid w:val="002D7BF9"/>
    <w:rsid w:val="002D7E9C"/>
    <w:rsid w:val="002E042E"/>
    <w:rsid w:val="002E0BD2"/>
    <w:rsid w:val="002E30F2"/>
    <w:rsid w:val="002E3556"/>
    <w:rsid w:val="002E4164"/>
    <w:rsid w:val="002E573D"/>
    <w:rsid w:val="002E58D4"/>
    <w:rsid w:val="002E660A"/>
    <w:rsid w:val="002E7306"/>
    <w:rsid w:val="002F00B2"/>
    <w:rsid w:val="002F0BBA"/>
    <w:rsid w:val="002F1BDA"/>
    <w:rsid w:val="002F3020"/>
    <w:rsid w:val="002F3627"/>
    <w:rsid w:val="002F3F1D"/>
    <w:rsid w:val="002F5714"/>
    <w:rsid w:val="002F5882"/>
    <w:rsid w:val="002F5A19"/>
    <w:rsid w:val="002F5BC5"/>
    <w:rsid w:val="002F652D"/>
    <w:rsid w:val="002F66DA"/>
    <w:rsid w:val="002F70D1"/>
    <w:rsid w:val="00301A33"/>
    <w:rsid w:val="00303629"/>
    <w:rsid w:val="003046B5"/>
    <w:rsid w:val="00306F71"/>
    <w:rsid w:val="003075F8"/>
    <w:rsid w:val="0031044A"/>
    <w:rsid w:val="00310533"/>
    <w:rsid w:val="003113C5"/>
    <w:rsid w:val="00311528"/>
    <w:rsid w:val="003115E7"/>
    <w:rsid w:val="00312D5F"/>
    <w:rsid w:val="00313232"/>
    <w:rsid w:val="00313699"/>
    <w:rsid w:val="0031381B"/>
    <w:rsid w:val="0031384A"/>
    <w:rsid w:val="00313BFA"/>
    <w:rsid w:val="00314902"/>
    <w:rsid w:val="00315DD6"/>
    <w:rsid w:val="0031705C"/>
    <w:rsid w:val="00320CE1"/>
    <w:rsid w:val="003225DA"/>
    <w:rsid w:val="00322EA7"/>
    <w:rsid w:val="0032330E"/>
    <w:rsid w:val="00324563"/>
    <w:rsid w:val="00324628"/>
    <w:rsid w:val="00325946"/>
    <w:rsid w:val="00325DE4"/>
    <w:rsid w:val="0033095F"/>
    <w:rsid w:val="00330C3F"/>
    <w:rsid w:val="00331EDF"/>
    <w:rsid w:val="003325F8"/>
    <w:rsid w:val="0033288A"/>
    <w:rsid w:val="00334DCE"/>
    <w:rsid w:val="00335366"/>
    <w:rsid w:val="00335BD0"/>
    <w:rsid w:val="00335CCF"/>
    <w:rsid w:val="00336971"/>
    <w:rsid w:val="00336B46"/>
    <w:rsid w:val="003374A2"/>
    <w:rsid w:val="003374C8"/>
    <w:rsid w:val="00337919"/>
    <w:rsid w:val="003404DA"/>
    <w:rsid w:val="003404EC"/>
    <w:rsid w:val="00340C05"/>
    <w:rsid w:val="00340F44"/>
    <w:rsid w:val="00341D77"/>
    <w:rsid w:val="0034288F"/>
    <w:rsid w:val="00344E1C"/>
    <w:rsid w:val="00345276"/>
    <w:rsid w:val="00345FF7"/>
    <w:rsid w:val="003469B8"/>
    <w:rsid w:val="00350CB4"/>
    <w:rsid w:val="0035287B"/>
    <w:rsid w:val="0035433E"/>
    <w:rsid w:val="00354C62"/>
    <w:rsid w:val="00355C15"/>
    <w:rsid w:val="0035679D"/>
    <w:rsid w:val="00356997"/>
    <w:rsid w:val="003569E3"/>
    <w:rsid w:val="00360728"/>
    <w:rsid w:val="003615B7"/>
    <w:rsid w:val="0036165E"/>
    <w:rsid w:val="003629BC"/>
    <w:rsid w:val="00363AEA"/>
    <w:rsid w:val="00364079"/>
    <w:rsid w:val="00365508"/>
    <w:rsid w:val="00366849"/>
    <w:rsid w:val="003679E6"/>
    <w:rsid w:val="00370D27"/>
    <w:rsid w:val="003717E3"/>
    <w:rsid w:val="00371CC6"/>
    <w:rsid w:val="00372B06"/>
    <w:rsid w:val="00374DAF"/>
    <w:rsid w:val="00374E66"/>
    <w:rsid w:val="00374EFE"/>
    <w:rsid w:val="0037507A"/>
    <w:rsid w:val="0037508B"/>
    <w:rsid w:val="003753C2"/>
    <w:rsid w:val="003755A8"/>
    <w:rsid w:val="00375C37"/>
    <w:rsid w:val="00380E5A"/>
    <w:rsid w:val="0038111B"/>
    <w:rsid w:val="00383E5D"/>
    <w:rsid w:val="003857DD"/>
    <w:rsid w:val="00385EB6"/>
    <w:rsid w:val="003861E3"/>
    <w:rsid w:val="00386472"/>
    <w:rsid w:val="0038721B"/>
    <w:rsid w:val="003902D7"/>
    <w:rsid w:val="003908A6"/>
    <w:rsid w:val="00390B3D"/>
    <w:rsid w:val="003913F3"/>
    <w:rsid w:val="00393826"/>
    <w:rsid w:val="00393FE8"/>
    <w:rsid w:val="00394102"/>
    <w:rsid w:val="0039729E"/>
    <w:rsid w:val="003A0806"/>
    <w:rsid w:val="003A0957"/>
    <w:rsid w:val="003A0CCC"/>
    <w:rsid w:val="003A212C"/>
    <w:rsid w:val="003A3617"/>
    <w:rsid w:val="003A49C4"/>
    <w:rsid w:val="003A6205"/>
    <w:rsid w:val="003A7D2E"/>
    <w:rsid w:val="003B1606"/>
    <w:rsid w:val="003B19A6"/>
    <w:rsid w:val="003B1AF8"/>
    <w:rsid w:val="003B2CE7"/>
    <w:rsid w:val="003B4177"/>
    <w:rsid w:val="003B4389"/>
    <w:rsid w:val="003B4A7C"/>
    <w:rsid w:val="003B6942"/>
    <w:rsid w:val="003B7ED7"/>
    <w:rsid w:val="003B7F4C"/>
    <w:rsid w:val="003C0A00"/>
    <w:rsid w:val="003C0B09"/>
    <w:rsid w:val="003C31FA"/>
    <w:rsid w:val="003C3F00"/>
    <w:rsid w:val="003C404D"/>
    <w:rsid w:val="003C52BB"/>
    <w:rsid w:val="003C62F6"/>
    <w:rsid w:val="003C69B8"/>
    <w:rsid w:val="003C6ED1"/>
    <w:rsid w:val="003C747F"/>
    <w:rsid w:val="003C7A3E"/>
    <w:rsid w:val="003C7B2F"/>
    <w:rsid w:val="003D08C1"/>
    <w:rsid w:val="003D0B22"/>
    <w:rsid w:val="003D0BC1"/>
    <w:rsid w:val="003D26FC"/>
    <w:rsid w:val="003D4134"/>
    <w:rsid w:val="003D6801"/>
    <w:rsid w:val="003D6E67"/>
    <w:rsid w:val="003E12ED"/>
    <w:rsid w:val="003E34F7"/>
    <w:rsid w:val="003E3512"/>
    <w:rsid w:val="003E568A"/>
    <w:rsid w:val="003E72BC"/>
    <w:rsid w:val="003F0123"/>
    <w:rsid w:val="003F2151"/>
    <w:rsid w:val="003F29F1"/>
    <w:rsid w:val="003F2D4E"/>
    <w:rsid w:val="003F5510"/>
    <w:rsid w:val="003F5C19"/>
    <w:rsid w:val="003F6FF8"/>
    <w:rsid w:val="003F7DCD"/>
    <w:rsid w:val="0040459D"/>
    <w:rsid w:val="004056F9"/>
    <w:rsid w:val="004058F3"/>
    <w:rsid w:val="00405B33"/>
    <w:rsid w:val="004070B0"/>
    <w:rsid w:val="00407E99"/>
    <w:rsid w:val="00412166"/>
    <w:rsid w:val="004142DC"/>
    <w:rsid w:val="00415B55"/>
    <w:rsid w:val="00415D45"/>
    <w:rsid w:val="004163B5"/>
    <w:rsid w:val="0041781B"/>
    <w:rsid w:val="00420006"/>
    <w:rsid w:val="00420BA3"/>
    <w:rsid w:val="00421968"/>
    <w:rsid w:val="00421D16"/>
    <w:rsid w:val="00422AA8"/>
    <w:rsid w:val="00422E20"/>
    <w:rsid w:val="004235F7"/>
    <w:rsid w:val="00424853"/>
    <w:rsid w:val="00425E59"/>
    <w:rsid w:val="00425FEE"/>
    <w:rsid w:val="00427F8C"/>
    <w:rsid w:val="004320DB"/>
    <w:rsid w:val="00432BDA"/>
    <w:rsid w:val="00433506"/>
    <w:rsid w:val="00433B36"/>
    <w:rsid w:val="0043487B"/>
    <w:rsid w:val="0043644A"/>
    <w:rsid w:val="00437BB0"/>
    <w:rsid w:val="00442236"/>
    <w:rsid w:val="0044254A"/>
    <w:rsid w:val="00442ED2"/>
    <w:rsid w:val="00443763"/>
    <w:rsid w:val="0044385A"/>
    <w:rsid w:val="00443E3B"/>
    <w:rsid w:val="004448AA"/>
    <w:rsid w:val="00444CB0"/>
    <w:rsid w:val="00446258"/>
    <w:rsid w:val="0044627B"/>
    <w:rsid w:val="0044633F"/>
    <w:rsid w:val="0044690E"/>
    <w:rsid w:val="0045073A"/>
    <w:rsid w:val="00450D47"/>
    <w:rsid w:val="004510CB"/>
    <w:rsid w:val="004517DE"/>
    <w:rsid w:val="004523DD"/>
    <w:rsid w:val="00452648"/>
    <w:rsid w:val="00452A93"/>
    <w:rsid w:val="0045307C"/>
    <w:rsid w:val="00453F83"/>
    <w:rsid w:val="00455958"/>
    <w:rsid w:val="00457FEB"/>
    <w:rsid w:val="00461031"/>
    <w:rsid w:val="00461168"/>
    <w:rsid w:val="00461A66"/>
    <w:rsid w:val="004629DD"/>
    <w:rsid w:val="00462EAD"/>
    <w:rsid w:val="00463720"/>
    <w:rsid w:val="004641BD"/>
    <w:rsid w:val="0046480F"/>
    <w:rsid w:val="00465307"/>
    <w:rsid w:val="00471EF0"/>
    <w:rsid w:val="0047278B"/>
    <w:rsid w:val="004739A7"/>
    <w:rsid w:val="00473A22"/>
    <w:rsid w:val="004740FA"/>
    <w:rsid w:val="004747AD"/>
    <w:rsid w:val="0047488D"/>
    <w:rsid w:val="00474CBA"/>
    <w:rsid w:val="00475124"/>
    <w:rsid w:val="0047595D"/>
    <w:rsid w:val="00475F9B"/>
    <w:rsid w:val="004771D1"/>
    <w:rsid w:val="00477A2A"/>
    <w:rsid w:val="004804A1"/>
    <w:rsid w:val="00480535"/>
    <w:rsid w:val="00481261"/>
    <w:rsid w:val="00481548"/>
    <w:rsid w:val="00482FC4"/>
    <w:rsid w:val="00483EB7"/>
    <w:rsid w:val="00485EF9"/>
    <w:rsid w:val="00486996"/>
    <w:rsid w:val="004875A6"/>
    <w:rsid w:val="004879D8"/>
    <w:rsid w:val="00490424"/>
    <w:rsid w:val="00490CB6"/>
    <w:rsid w:val="00490F66"/>
    <w:rsid w:val="004912B2"/>
    <w:rsid w:val="004915D7"/>
    <w:rsid w:val="004920D3"/>
    <w:rsid w:val="00492B07"/>
    <w:rsid w:val="0049586D"/>
    <w:rsid w:val="00496FF9"/>
    <w:rsid w:val="00497693"/>
    <w:rsid w:val="00497A4E"/>
    <w:rsid w:val="00497DD8"/>
    <w:rsid w:val="00497FE2"/>
    <w:rsid w:val="004A0301"/>
    <w:rsid w:val="004A039B"/>
    <w:rsid w:val="004A1C50"/>
    <w:rsid w:val="004A22D5"/>
    <w:rsid w:val="004A2954"/>
    <w:rsid w:val="004A3088"/>
    <w:rsid w:val="004A4526"/>
    <w:rsid w:val="004A4CD9"/>
    <w:rsid w:val="004A54FA"/>
    <w:rsid w:val="004A5DCC"/>
    <w:rsid w:val="004A7640"/>
    <w:rsid w:val="004B076E"/>
    <w:rsid w:val="004B13D9"/>
    <w:rsid w:val="004B1A2A"/>
    <w:rsid w:val="004B34E3"/>
    <w:rsid w:val="004B3A42"/>
    <w:rsid w:val="004B538E"/>
    <w:rsid w:val="004B59BC"/>
    <w:rsid w:val="004B641F"/>
    <w:rsid w:val="004B6591"/>
    <w:rsid w:val="004B68E8"/>
    <w:rsid w:val="004B692B"/>
    <w:rsid w:val="004B6D00"/>
    <w:rsid w:val="004B6E70"/>
    <w:rsid w:val="004B7823"/>
    <w:rsid w:val="004C109E"/>
    <w:rsid w:val="004C1308"/>
    <w:rsid w:val="004C18FE"/>
    <w:rsid w:val="004C23A5"/>
    <w:rsid w:val="004C33D8"/>
    <w:rsid w:val="004C3AEB"/>
    <w:rsid w:val="004C3E5B"/>
    <w:rsid w:val="004C5B50"/>
    <w:rsid w:val="004C60E7"/>
    <w:rsid w:val="004C6286"/>
    <w:rsid w:val="004C6885"/>
    <w:rsid w:val="004C6C5F"/>
    <w:rsid w:val="004D0C53"/>
    <w:rsid w:val="004D1308"/>
    <w:rsid w:val="004D1719"/>
    <w:rsid w:val="004D2785"/>
    <w:rsid w:val="004D3894"/>
    <w:rsid w:val="004D43BF"/>
    <w:rsid w:val="004D515C"/>
    <w:rsid w:val="004D64EE"/>
    <w:rsid w:val="004D7A5C"/>
    <w:rsid w:val="004E0034"/>
    <w:rsid w:val="004E1B3B"/>
    <w:rsid w:val="004E2908"/>
    <w:rsid w:val="004E54CC"/>
    <w:rsid w:val="004F0848"/>
    <w:rsid w:val="004F0AA4"/>
    <w:rsid w:val="004F1FDF"/>
    <w:rsid w:val="004F1FE7"/>
    <w:rsid w:val="004F2031"/>
    <w:rsid w:val="004F2892"/>
    <w:rsid w:val="004F2FBA"/>
    <w:rsid w:val="004F4156"/>
    <w:rsid w:val="004F62F9"/>
    <w:rsid w:val="004F6A49"/>
    <w:rsid w:val="004F702F"/>
    <w:rsid w:val="004F7EFF"/>
    <w:rsid w:val="00500654"/>
    <w:rsid w:val="005038A2"/>
    <w:rsid w:val="00504EBD"/>
    <w:rsid w:val="0050524B"/>
    <w:rsid w:val="0050559C"/>
    <w:rsid w:val="005057B4"/>
    <w:rsid w:val="00506612"/>
    <w:rsid w:val="00506B4A"/>
    <w:rsid w:val="00510B42"/>
    <w:rsid w:val="00510E9C"/>
    <w:rsid w:val="005112CE"/>
    <w:rsid w:val="00511CEF"/>
    <w:rsid w:val="005123E3"/>
    <w:rsid w:val="005139FF"/>
    <w:rsid w:val="00513B09"/>
    <w:rsid w:val="00514775"/>
    <w:rsid w:val="005149A1"/>
    <w:rsid w:val="00515568"/>
    <w:rsid w:val="00515CE0"/>
    <w:rsid w:val="00516C00"/>
    <w:rsid w:val="00517A7A"/>
    <w:rsid w:val="00517AA1"/>
    <w:rsid w:val="00520392"/>
    <w:rsid w:val="005222B9"/>
    <w:rsid w:val="00524FC3"/>
    <w:rsid w:val="00525771"/>
    <w:rsid w:val="00525A27"/>
    <w:rsid w:val="00525FBD"/>
    <w:rsid w:val="00527910"/>
    <w:rsid w:val="005300F2"/>
    <w:rsid w:val="00531F02"/>
    <w:rsid w:val="00534593"/>
    <w:rsid w:val="00534631"/>
    <w:rsid w:val="00534CB3"/>
    <w:rsid w:val="00535285"/>
    <w:rsid w:val="00535E4E"/>
    <w:rsid w:val="00540846"/>
    <w:rsid w:val="00541038"/>
    <w:rsid w:val="005414D8"/>
    <w:rsid w:val="00542290"/>
    <w:rsid w:val="0054253B"/>
    <w:rsid w:val="005431B7"/>
    <w:rsid w:val="0054465A"/>
    <w:rsid w:val="00545492"/>
    <w:rsid w:val="00545964"/>
    <w:rsid w:val="00546339"/>
    <w:rsid w:val="00546555"/>
    <w:rsid w:val="00551333"/>
    <w:rsid w:val="00551646"/>
    <w:rsid w:val="005524C5"/>
    <w:rsid w:val="005528F5"/>
    <w:rsid w:val="005529AD"/>
    <w:rsid w:val="00553014"/>
    <w:rsid w:val="00554C3C"/>
    <w:rsid w:val="00555145"/>
    <w:rsid w:val="00556918"/>
    <w:rsid w:val="00557534"/>
    <w:rsid w:val="00560491"/>
    <w:rsid w:val="00560B06"/>
    <w:rsid w:val="00561B17"/>
    <w:rsid w:val="00562B12"/>
    <w:rsid w:val="00565D25"/>
    <w:rsid w:val="00565DA1"/>
    <w:rsid w:val="00565E49"/>
    <w:rsid w:val="00566829"/>
    <w:rsid w:val="00567076"/>
    <w:rsid w:val="00567959"/>
    <w:rsid w:val="00570C23"/>
    <w:rsid w:val="00570E92"/>
    <w:rsid w:val="00571057"/>
    <w:rsid w:val="00573882"/>
    <w:rsid w:val="0057610E"/>
    <w:rsid w:val="005768C0"/>
    <w:rsid w:val="00576A4D"/>
    <w:rsid w:val="00576ABC"/>
    <w:rsid w:val="00576F9A"/>
    <w:rsid w:val="00577F04"/>
    <w:rsid w:val="005815D1"/>
    <w:rsid w:val="00582D81"/>
    <w:rsid w:val="0058355F"/>
    <w:rsid w:val="0058374D"/>
    <w:rsid w:val="00583ADA"/>
    <w:rsid w:val="00583F14"/>
    <w:rsid w:val="00583FB1"/>
    <w:rsid w:val="005867BC"/>
    <w:rsid w:val="00586B2A"/>
    <w:rsid w:val="00587B76"/>
    <w:rsid w:val="00590E5C"/>
    <w:rsid w:val="00590F7E"/>
    <w:rsid w:val="00591C37"/>
    <w:rsid w:val="0059233B"/>
    <w:rsid w:val="00592411"/>
    <w:rsid w:val="00593C42"/>
    <w:rsid w:val="00594F90"/>
    <w:rsid w:val="0059544B"/>
    <w:rsid w:val="00596172"/>
    <w:rsid w:val="005961B3"/>
    <w:rsid w:val="00596A33"/>
    <w:rsid w:val="005A03A7"/>
    <w:rsid w:val="005A0AD8"/>
    <w:rsid w:val="005A155A"/>
    <w:rsid w:val="005A16DF"/>
    <w:rsid w:val="005A2FB1"/>
    <w:rsid w:val="005A3700"/>
    <w:rsid w:val="005A3D0E"/>
    <w:rsid w:val="005A4482"/>
    <w:rsid w:val="005A4768"/>
    <w:rsid w:val="005A53B1"/>
    <w:rsid w:val="005A5571"/>
    <w:rsid w:val="005A6B34"/>
    <w:rsid w:val="005B1399"/>
    <w:rsid w:val="005B19A7"/>
    <w:rsid w:val="005B3A92"/>
    <w:rsid w:val="005B3CC7"/>
    <w:rsid w:val="005B5BE7"/>
    <w:rsid w:val="005B6C18"/>
    <w:rsid w:val="005C359C"/>
    <w:rsid w:val="005C383E"/>
    <w:rsid w:val="005C46B4"/>
    <w:rsid w:val="005C474F"/>
    <w:rsid w:val="005C4D7D"/>
    <w:rsid w:val="005C5114"/>
    <w:rsid w:val="005C79D3"/>
    <w:rsid w:val="005D0079"/>
    <w:rsid w:val="005D0CDB"/>
    <w:rsid w:val="005D1B4F"/>
    <w:rsid w:val="005D1DCB"/>
    <w:rsid w:val="005D42D6"/>
    <w:rsid w:val="005D479F"/>
    <w:rsid w:val="005D7554"/>
    <w:rsid w:val="005D7756"/>
    <w:rsid w:val="005E0535"/>
    <w:rsid w:val="005E0C2B"/>
    <w:rsid w:val="005E1085"/>
    <w:rsid w:val="005E11D7"/>
    <w:rsid w:val="005E2040"/>
    <w:rsid w:val="005E2F44"/>
    <w:rsid w:val="005E2F96"/>
    <w:rsid w:val="005E4063"/>
    <w:rsid w:val="005E416E"/>
    <w:rsid w:val="005E4595"/>
    <w:rsid w:val="005E464D"/>
    <w:rsid w:val="005E481F"/>
    <w:rsid w:val="005E7B57"/>
    <w:rsid w:val="005F1386"/>
    <w:rsid w:val="005F272F"/>
    <w:rsid w:val="005F2ADD"/>
    <w:rsid w:val="005F3530"/>
    <w:rsid w:val="005F5090"/>
    <w:rsid w:val="005F6462"/>
    <w:rsid w:val="005F6C21"/>
    <w:rsid w:val="005F6F6B"/>
    <w:rsid w:val="005F74BD"/>
    <w:rsid w:val="005F78C2"/>
    <w:rsid w:val="005F79B7"/>
    <w:rsid w:val="005F7F5E"/>
    <w:rsid w:val="0060194D"/>
    <w:rsid w:val="00602429"/>
    <w:rsid w:val="00603275"/>
    <w:rsid w:val="0060421A"/>
    <w:rsid w:val="006046BF"/>
    <w:rsid w:val="00604AA7"/>
    <w:rsid w:val="00605476"/>
    <w:rsid w:val="00605D9C"/>
    <w:rsid w:val="00606491"/>
    <w:rsid w:val="00610757"/>
    <w:rsid w:val="0061093D"/>
    <w:rsid w:val="00611A6D"/>
    <w:rsid w:val="00614B26"/>
    <w:rsid w:val="00614CC7"/>
    <w:rsid w:val="00615449"/>
    <w:rsid w:val="006157C9"/>
    <w:rsid w:val="006158A0"/>
    <w:rsid w:val="00616582"/>
    <w:rsid w:val="00616B2F"/>
    <w:rsid w:val="0061785F"/>
    <w:rsid w:val="00620F1D"/>
    <w:rsid w:val="00621B6E"/>
    <w:rsid w:val="00621EE4"/>
    <w:rsid w:val="00622143"/>
    <w:rsid w:val="006233FA"/>
    <w:rsid w:val="006247CC"/>
    <w:rsid w:val="00624DC3"/>
    <w:rsid w:val="00627015"/>
    <w:rsid w:val="00627A4E"/>
    <w:rsid w:val="00631B55"/>
    <w:rsid w:val="006328C0"/>
    <w:rsid w:val="00633B33"/>
    <w:rsid w:val="00633FDF"/>
    <w:rsid w:val="00634107"/>
    <w:rsid w:val="006341E4"/>
    <w:rsid w:val="00634580"/>
    <w:rsid w:val="00634DCC"/>
    <w:rsid w:val="00635990"/>
    <w:rsid w:val="00640700"/>
    <w:rsid w:val="006435E7"/>
    <w:rsid w:val="006437D9"/>
    <w:rsid w:val="006441C6"/>
    <w:rsid w:val="00645E84"/>
    <w:rsid w:val="0064651B"/>
    <w:rsid w:val="006466DC"/>
    <w:rsid w:val="0064747F"/>
    <w:rsid w:val="00647C0E"/>
    <w:rsid w:val="00647D8A"/>
    <w:rsid w:val="00647E96"/>
    <w:rsid w:val="00650B3A"/>
    <w:rsid w:val="006514BA"/>
    <w:rsid w:val="00652089"/>
    <w:rsid w:val="00652D07"/>
    <w:rsid w:val="00652D9D"/>
    <w:rsid w:val="00654868"/>
    <w:rsid w:val="006549DA"/>
    <w:rsid w:val="00655459"/>
    <w:rsid w:val="00656134"/>
    <w:rsid w:val="00656363"/>
    <w:rsid w:val="00657444"/>
    <w:rsid w:val="00662473"/>
    <w:rsid w:val="006627D0"/>
    <w:rsid w:val="00663D6A"/>
    <w:rsid w:val="006640C4"/>
    <w:rsid w:val="0066703A"/>
    <w:rsid w:val="006670D5"/>
    <w:rsid w:val="00671049"/>
    <w:rsid w:val="00671761"/>
    <w:rsid w:val="0067215C"/>
    <w:rsid w:val="00673357"/>
    <w:rsid w:val="006749A6"/>
    <w:rsid w:val="00675D17"/>
    <w:rsid w:val="00676D1D"/>
    <w:rsid w:val="00677D8E"/>
    <w:rsid w:val="0068095B"/>
    <w:rsid w:val="006814A5"/>
    <w:rsid w:val="00681639"/>
    <w:rsid w:val="00682F05"/>
    <w:rsid w:val="00683925"/>
    <w:rsid w:val="00683F7E"/>
    <w:rsid w:val="006851ED"/>
    <w:rsid w:val="00685226"/>
    <w:rsid w:val="0068560B"/>
    <w:rsid w:val="00685BF1"/>
    <w:rsid w:val="00687B40"/>
    <w:rsid w:val="00687DF0"/>
    <w:rsid w:val="006903AE"/>
    <w:rsid w:val="00690AF1"/>
    <w:rsid w:val="0069199B"/>
    <w:rsid w:val="00691E90"/>
    <w:rsid w:val="006932AF"/>
    <w:rsid w:val="00694478"/>
    <w:rsid w:val="006946EA"/>
    <w:rsid w:val="0069615C"/>
    <w:rsid w:val="006971F2"/>
    <w:rsid w:val="006A130D"/>
    <w:rsid w:val="006A15B8"/>
    <w:rsid w:val="006A1FA8"/>
    <w:rsid w:val="006A298C"/>
    <w:rsid w:val="006A2B6C"/>
    <w:rsid w:val="006A452C"/>
    <w:rsid w:val="006A4890"/>
    <w:rsid w:val="006A48B7"/>
    <w:rsid w:val="006A64DF"/>
    <w:rsid w:val="006A6E7C"/>
    <w:rsid w:val="006B0BE3"/>
    <w:rsid w:val="006B1C8E"/>
    <w:rsid w:val="006B1D03"/>
    <w:rsid w:val="006B7B4E"/>
    <w:rsid w:val="006B7DA0"/>
    <w:rsid w:val="006C244E"/>
    <w:rsid w:val="006C2981"/>
    <w:rsid w:val="006C2B90"/>
    <w:rsid w:val="006C3256"/>
    <w:rsid w:val="006C3828"/>
    <w:rsid w:val="006C454D"/>
    <w:rsid w:val="006C5823"/>
    <w:rsid w:val="006C5A6E"/>
    <w:rsid w:val="006D1950"/>
    <w:rsid w:val="006D324C"/>
    <w:rsid w:val="006D4FDD"/>
    <w:rsid w:val="006D5D45"/>
    <w:rsid w:val="006D6C48"/>
    <w:rsid w:val="006E0984"/>
    <w:rsid w:val="006E1746"/>
    <w:rsid w:val="006E339E"/>
    <w:rsid w:val="006E3A79"/>
    <w:rsid w:val="006E6C83"/>
    <w:rsid w:val="006E7695"/>
    <w:rsid w:val="006E79FE"/>
    <w:rsid w:val="006E7EB6"/>
    <w:rsid w:val="006F073E"/>
    <w:rsid w:val="006F1F0C"/>
    <w:rsid w:val="006F2CD6"/>
    <w:rsid w:val="006F3E23"/>
    <w:rsid w:val="006F432F"/>
    <w:rsid w:val="006F4F7D"/>
    <w:rsid w:val="006F6224"/>
    <w:rsid w:val="006F785A"/>
    <w:rsid w:val="007003EF"/>
    <w:rsid w:val="00700FC5"/>
    <w:rsid w:val="007029B5"/>
    <w:rsid w:val="007046F5"/>
    <w:rsid w:val="007066B9"/>
    <w:rsid w:val="0071091C"/>
    <w:rsid w:val="007109BB"/>
    <w:rsid w:val="007116B2"/>
    <w:rsid w:val="00711B03"/>
    <w:rsid w:val="007121B7"/>
    <w:rsid w:val="007123DF"/>
    <w:rsid w:val="00714399"/>
    <w:rsid w:val="0071458F"/>
    <w:rsid w:val="00717AC8"/>
    <w:rsid w:val="00720828"/>
    <w:rsid w:val="00722364"/>
    <w:rsid w:val="007237C3"/>
    <w:rsid w:val="00725FC2"/>
    <w:rsid w:val="00727A60"/>
    <w:rsid w:val="00730398"/>
    <w:rsid w:val="0073070F"/>
    <w:rsid w:val="00730AE9"/>
    <w:rsid w:val="00731830"/>
    <w:rsid w:val="00731FBB"/>
    <w:rsid w:val="00732CB1"/>
    <w:rsid w:val="007345EA"/>
    <w:rsid w:val="00734A65"/>
    <w:rsid w:val="00734CA8"/>
    <w:rsid w:val="00736731"/>
    <w:rsid w:val="00736A3C"/>
    <w:rsid w:val="00736FFC"/>
    <w:rsid w:val="0073773B"/>
    <w:rsid w:val="00740181"/>
    <w:rsid w:val="007407C2"/>
    <w:rsid w:val="00742C5B"/>
    <w:rsid w:val="00743326"/>
    <w:rsid w:val="007436D0"/>
    <w:rsid w:val="0074511D"/>
    <w:rsid w:val="00745B09"/>
    <w:rsid w:val="00746246"/>
    <w:rsid w:val="00746332"/>
    <w:rsid w:val="007464B5"/>
    <w:rsid w:val="00746CEA"/>
    <w:rsid w:val="00746EB0"/>
    <w:rsid w:val="00750026"/>
    <w:rsid w:val="00750504"/>
    <w:rsid w:val="00751665"/>
    <w:rsid w:val="00751C20"/>
    <w:rsid w:val="00751F1D"/>
    <w:rsid w:val="00752432"/>
    <w:rsid w:val="00752E9B"/>
    <w:rsid w:val="007532B0"/>
    <w:rsid w:val="007541A8"/>
    <w:rsid w:val="007543F7"/>
    <w:rsid w:val="007544CA"/>
    <w:rsid w:val="007549FC"/>
    <w:rsid w:val="007553FD"/>
    <w:rsid w:val="00760043"/>
    <w:rsid w:val="00760406"/>
    <w:rsid w:val="007644A7"/>
    <w:rsid w:val="00764994"/>
    <w:rsid w:val="00764E89"/>
    <w:rsid w:val="00766107"/>
    <w:rsid w:val="007662AA"/>
    <w:rsid w:val="007664E4"/>
    <w:rsid w:val="0076714A"/>
    <w:rsid w:val="007672A6"/>
    <w:rsid w:val="007675BB"/>
    <w:rsid w:val="00767C68"/>
    <w:rsid w:val="00770549"/>
    <w:rsid w:val="007706F6"/>
    <w:rsid w:val="0077172E"/>
    <w:rsid w:val="0077200F"/>
    <w:rsid w:val="00774654"/>
    <w:rsid w:val="00775120"/>
    <w:rsid w:val="007769C2"/>
    <w:rsid w:val="0077707F"/>
    <w:rsid w:val="00777B4D"/>
    <w:rsid w:val="00777E20"/>
    <w:rsid w:val="007801D0"/>
    <w:rsid w:val="00780CB1"/>
    <w:rsid w:val="00781E25"/>
    <w:rsid w:val="007831DB"/>
    <w:rsid w:val="00783530"/>
    <w:rsid w:val="00783A74"/>
    <w:rsid w:val="00783C27"/>
    <w:rsid w:val="0078437F"/>
    <w:rsid w:val="00784BCA"/>
    <w:rsid w:val="00784D3E"/>
    <w:rsid w:val="0078562C"/>
    <w:rsid w:val="00785AC8"/>
    <w:rsid w:val="00786A51"/>
    <w:rsid w:val="00786DB4"/>
    <w:rsid w:val="0078759C"/>
    <w:rsid w:val="007875F6"/>
    <w:rsid w:val="00787BD3"/>
    <w:rsid w:val="00790DC0"/>
    <w:rsid w:val="00791BA3"/>
    <w:rsid w:val="007923EC"/>
    <w:rsid w:val="00792756"/>
    <w:rsid w:val="007932F4"/>
    <w:rsid w:val="007948D9"/>
    <w:rsid w:val="00795490"/>
    <w:rsid w:val="007A14BF"/>
    <w:rsid w:val="007A1591"/>
    <w:rsid w:val="007A1E76"/>
    <w:rsid w:val="007A21B8"/>
    <w:rsid w:val="007A363A"/>
    <w:rsid w:val="007A3D02"/>
    <w:rsid w:val="007A42BE"/>
    <w:rsid w:val="007A51CC"/>
    <w:rsid w:val="007A5377"/>
    <w:rsid w:val="007A70D7"/>
    <w:rsid w:val="007A72FC"/>
    <w:rsid w:val="007A7AB4"/>
    <w:rsid w:val="007A7FAC"/>
    <w:rsid w:val="007B04CE"/>
    <w:rsid w:val="007B1185"/>
    <w:rsid w:val="007B229C"/>
    <w:rsid w:val="007B31CF"/>
    <w:rsid w:val="007B3E9E"/>
    <w:rsid w:val="007B4537"/>
    <w:rsid w:val="007B4DD1"/>
    <w:rsid w:val="007B524F"/>
    <w:rsid w:val="007C0CCC"/>
    <w:rsid w:val="007C0D48"/>
    <w:rsid w:val="007C0E9A"/>
    <w:rsid w:val="007C16E1"/>
    <w:rsid w:val="007C180A"/>
    <w:rsid w:val="007C1B2E"/>
    <w:rsid w:val="007C2947"/>
    <w:rsid w:val="007C32BF"/>
    <w:rsid w:val="007C3A29"/>
    <w:rsid w:val="007C3E32"/>
    <w:rsid w:val="007C5BC4"/>
    <w:rsid w:val="007C64F5"/>
    <w:rsid w:val="007C6637"/>
    <w:rsid w:val="007C6F2A"/>
    <w:rsid w:val="007C706A"/>
    <w:rsid w:val="007C70C5"/>
    <w:rsid w:val="007C7595"/>
    <w:rsid w:val="007D0410"/>
    <w:rsid w:val="007D0AC3"/>
    <w:rsid w:val="007D2594"/>
    <w:rsid w:val="007D372F"/>
    <w:rsid w:val="007D3882"/>
    <w:rsid w:val="007D3E0C"/>
    <w:rsid w:val="007D48AE"/>
    <w:rsid w:val="007D4BD7"/>
    <w:rsid w:val="007D52DB"/>
    <w:rsid w:val="007D5B4A"/>
    <w:rsid w:val="007D60B0"/>
    <w:rsid w:val="007E1795"/>
    <w:rsid w:val="007E2690"/>
    <w:rsid w:val="007E2FA7"/>
    <w:rsid w:val="007E3852"/>
    <w:rsid w:val="007E3E7E"/>
    <w:rsid w:val="007E4926"/>
    <w:rsid w:val="007E5F9E"/>
    <w:rsid w:val="007E7B34"/>
    <w:rsid w:val="007E7EB7"/>
    <w:rsid w:val="007F19CA"/>
    <w:rsid w:val="007F2491"/>
    <w:rsid w:val="007F3B3D"/>
    <w:rsid w:val="007F3C8C"/>
    <w:rsid w:val="007F6F6F"/>
    <w:rsid w:val="007F71C0"/>
    <w:rsid w:val="008014C9"/>
    <w:rsid w:val="00802212"/>
    <w:rsid w:val="008048CD"/>
    <w:rsid w:val="00806C76"/>
    <w:rsid w:val="008113A4"/>
    <w:rsid w:val="0081177F"/>
    <w:rsid w:val="00812165"/>
    <w:rsid w:val="008130DD"/>
    <w:rsid w:val="00814E3C"/>
    <w:rsid w:val="0081597F"/>
    <w:rsid w:val="00817491"/>
    <w:rsid w:val="00817583"/>
    <w:rsid w:val="00817D55"/>
    <w:rsid w:val="008214DE"/>
    <w:rsid w:val="00822282"/>
    <w:rsid w:val="00822940"/>
    <w:rsid w:val="0082299E"/>
    <w:rsid w:val="00822E68"/>
    <w:rsid w:val="00824DDA"/>
    <w:rsid w:val="0082533A"/>
    <w:rsid w:val="00827648"/>
    <w:rsid w:val="00827F4A"/>
    <w:rsid w:val="00830234"/>
    <w:rsid w:val="00830542"/>
    <w:rsid w:val="00830BA7"/>
    <w:rsid w:val="008311D6"/>
    <w:rsid w:val="0083246B"/>
    <w:rsid w:val="008342A0"/>
    <w:rsid w:val="00834BA3"/>
    <w:rsid w:val="0083505C"/>
    <w:rsid w:val="0083538B"/>
    <w:rsid w:val="00836FC1"/>
    <w:rsid w:val="00837020"/>
    <w:rsid w:val="00837D08"/>
    <w:rsid w:val="00840C9B"/>
    <w:rsid w:val="008419B9"/>
    <w:rsid w:val="0084374F"/>
    <w:rsid w:val="00850AB9"/>
    <w:rsid w:val="00851409"/>
    <w:rsid w:val="00851887"/>
    <w:rsid w:val="00851FAC"/>
    <w:rsid w:val="0085384D"/>
    <w:rsid w:val="00853CDD"/>
    <w:rsid w:val="00855244"/>
    <w:rsid w:val="00857338"/>
    <w:rsid w:val="00857BC5"/>
    <w:rsid w:val="00857F81"/>
    <w:rsid w:val="00861298"/>
    <w:rsid w:val="00862761"/>
    <w:rsid w:val="008630B0"/>
    <w:rsid w:val="00864382"/>
    <w:rsid w:val="00865798"/>
    <w:rsid w:val="00866350"/>
    <w:rsid w:val="008671A5"/>
    <w:rsid w:val="0086780F"/>
    <w:rsid w:val="00867D5A"/>
    <w:rsid w:val="00870514"/>
    <w:rsid w:val="0087149A"/>
    <w:rsid w:val="00873DB4"/>
    <w:rsid w:val="00873FFA"/>
    <w:rsid w:val="00874A9F"/>
    <w:rsid w:val="00874AA1"/>
    <w:rsid w:val="00876036"/>
    <w:rsid w:val="0087607C"/>
    <w:rsid w:val="00880514"/>
    <w:rsid w:val="00881657"/>
    <w:rsid w:val="0088275D"/>
    <w:rsid w:val="008831FC"/>
    <w:rsid w:val="00883B93"/>
    <w:rsid w:val="00883C56"/>
    <w:rsid w:val="0088541C"/>
    <w:rsid w:val="00885DB0"/>
    <w:rsid w:val="008866C2"/>
    <w:rsid w:val="008871E2"/>
    <w:rsid w:val="0088772D"/>
    <w:rsid w:val="00890EA7"/>
    <w:rsid w:val="00891A69"/>
    <w:rsid w:val="0089305C"/>
    <w:rsid w:val="008936B3"/>
    <w:rsid w:val="00893DC3"/>
    <w:rsid w:val="008944B1"/>
    <w:rsid w:val="00894DAC"/>
    <w:rsid w:val="008963CE"/>
    <w:rsid w:val="00896784"/>
    <w:rsid w:val="00896834"/>
    <w:rsid w:val="00896F3D"/>
    <w:rsid w:val="00897DF8"/>
    <w:rsid w:val="008A0551"/>
    <w:rsid w:val="008A10E6"/>
    <w:rsid w:val="008A2C19"/>
    <w:rsid w:val="008A2D03"/>
    <w:rsid w:val="008A401D"/>
    <w:rsid w:val="008A40A1"/>
    <w:rsid w:val="008A415A"/>
    <w:rsid w:val="008A5F39"/>
    <w:rsid w:val="008A5FAE"/>
    <w:rsid w:val="008A6E5B"/>
    <w:rsid w:val="008A7751"/>
    <w:rsid w:val="008A7A0F"/>
    <w:rsid w:val="008A7E3D"/>
    <w:rsid w:val="008A7E5B"/>
    <w:rsid w:val="008A7ED9"/>
    <w:rsid w:val="008B00D7"/>
    <w:rsid w:val="008B1AC6"/>
    <w:rsid w:val="008B3431"/>
    <w:rsid w:val="008B37C2"/>
    <w:rsid w:val="008B4E95"/>
    <w:rsid w:val="008B62D1"/>
    <w:rsid w:val="008B66BE"/>
    <w:rsid w:val="008B6AE2"/>
    <w:rsid w:val="008B6BDD"/>
    <w:rsid w:val="008C0C06"/>
    <w:rsid w:val="008C0D65"/>
    <w:rsid w:val="008C1C5E"/>
    <w:rsid w:val="008C568B"/>
    <w:rsid w:val="008C5806"/>
    <w:rsid w:val="008C5A03"/>
    <w:rsid w:val="008C6C6F"/>
    <w:rsid w:val="008C737E"/>
    <w:rsid w:val="008C7558"/>
    <w:rsid w:val="008D0F4D"/>
    <w:rsid w:val="008D10E9"/>
    <w:rsid w:val="008D13E7"/>
    <w:rsid w:val="008D1610"/>
    <w:rsid w:val="008D1A01"/>
    <w:rsid w:val="008D1C24"/>
    <w:rsid w:val="008D337E"/>
    <w:rsid w:val="008D70CF"/>
    <w:rsid w:val="008D75EE"/>
    <w:rsid w:val="008E0D44"/>
    <w:rsid w:val="008E19CD"/>
    <w:rsid w:val="008E1E8D"/>
    <w:rsid w:val="008E1EFB"/>
    <w:rsid w:val="008E2B1C"/>
    <w:rsid w:val="008E381E"/>
    <w:rsid w:val="008E3C46"/>
    <w:rsid w:val="008E3CBE"/>
    <w:rsid w:val="008E4CF8"/>
    <w:rsid w:val="008E542A"/>
    <w:rsid w:val="008E5A31"/>
    <w:rsid w:val="008E5FAE"/>
    <w:rsid w:val="008E6825"/>
    <w:rsid w:val="008E78BD"/>
    <w:rsid w:val="008F10C1"/>
    <w:rsid w:val="008F10EA"/>
    <w:rsid w:val="008F1710"/>
    <w:rsid w:val="008F17E4"/>
    <w:rsid w:val="008F23C5"/>
    <w:rsid w:val="008F25E7"/>
    <w:rsid w:val="008F269C"/>
    <w:rsid w:val="008F2E41"/>
    <w:rsid w:val="008F5686"/>
    <w:rsid w:val="008F5BBD"/>
    <w:rsid w:val="0090011E"/>
    <w:rsid w:val="009006CB"/>
    <w:rsid w:val="00903906"/>
    <w:rsid w:val="00903EED"/>
    <w:rsid w:val="00905ED7"/>
    <w:rsid w:val="00907114"/>
    <w:rsid w:val="00907E31"/>
    <w:rsid w:val="009103FA"/>
    <w:rsid w:val="00910592"/>
    <w:rsid w:val="0091144A"/>
    <w:rsid w:val="00911940"/>
    <w:rsid w:val="009123F0"/>
    <w:rsid w:val="00912C8D"/>
    <w:rsid w:val="00912DFD"/>
    <w:rsid w:val="00914131"/>
    <w:rsid w:val="00914987"/>
    <w:rsid w:val="00914D42"/>
    <w:rsid w:val="00915438"/>
    <w:rsid w:val="0091694E"/>
    <w:rsid w:val="00916D13"/>
    <w:rsid w:val="0091782B"/>
    <w:rsid w:val="00917C76"/>
    <w:rsid w:val="00920913"/>
    <w:rsid w:val="00920CC5"/>
    <w:rsid w:val="0092158E"/>
    <w:rsid w:val="00921669"/>
    <w:rsid w:val="009243AA"/>
    <w:rsid w:val="0092491B"/>
    <w:rsid w:val="00924D0F"/>
    <w:rsid w:val="00924DA6"/>
    <w:rsid w:val="00925FA7"/>
    <w:rsid w:val="00926AD8"/>
    <w:rsid w:val="00926F64"/>
    <w:rsid w:val="00927736"/>
    <w:rsid w:val="00927813"/>
    <w:rsid w:val="00927EF7"/>
    <w:rsid w:val="00927F83"/>
    <w:rsid w:val="00930767"/>
    <w:rsid w:val="009320FC"/>
    <w:rsid w:val="00932B82"/>
    <w:rsid w:val="0093379C"/>
    <w:rsid w:val="00933D1D"/>
    <w:rsid w:val="00933E31"/>
    <w:rsid w:val="00935411"/>
    <w:rsid w:val="00935B5E"/>
    <w:rsid w:val="00937413"/>
    <w:rsid w:val="00937A63"/>
    <w:rsid w:val="009400F7"/>
    <w:rsid w:val="00940943"/>
    <w:rsid w:val="00940C47"/>
    <w:rsid w:val="0094106A"/>
    <w:rsid w:val="0094144B"/>
    <w:rsid w:val="009414AD"/>
    <w:rsid w:val="00941630"/>
    <w:rsid w:val="009429C2"/>
    <w:rsid w:val="00943037"/>
    <w:rsid w:val="0094316F"/>
    <w:rsid w:val="00944525"/>
    <w:rsid w:val="0094458B"/>
    <w:rsid w:val="0094527D"/>
    <w:rsid w:val="00947A32"/>
    <w:rsid w:val="00947E0A"/>
    <w:rsid w:val="009503D1"/>
    <w:rsid w:val="00950A9B"/>
    <w:rsid w:val="00951023"/>
    <w:rsid w:val="00951BDE"/>
    <w:rsid w:val="0095343E"/>
    <w:rsid w:val="00954604"/>
    <w:rsid w:val="00954E2D"/>
    <w:rsid w:val="00954F4F"/>
    <w:rsid w:val="00955B18"/>
    <w:rsid w:val="00957100"/>
    <w:rsid w:val="00957BE6"/>
    <w:rsid w:val="00960314"/>
    <w:rsid w:val="009613E7"/>
    <w:rsid w:val="009621AA"/>
    <w:rsid w:val="00963230"/>
    <w:rsid w:val="009632AA"/>
    <w:rsid w:val="009633B3"/>
    <w:rsid w:val="00963B1A"/>
    <w:rsid w:val="00964EEF"/>
    <w:rsid w:val="00965367"/>
    <w:rsid w:val="00965C24"/>
    <w:rsid w:val="00966336"/>
    <w:rsid w:val="00967F77"/>
    <w:rsid w:val="00971127"/>
    <w:rsid w:val="0097185B"/>
    <w:rsid w:val="00971AF3"/>
    <w:rsid w:val="00972565"/>
    <w:rsid w:val="009742BA"/>
    <w:rsid w:val="009756CC"/>
    <w:rsid w:val="00975BEB"/>
    <w:rsid w:val="00976E67"/>
    <w:rsid w:val="009773F9"/>
    <w:rsid w:val="00977903"/>
    <w:rsid w:val="00977C83"/>
    <w:rsid w:val="0098021F"/>
    <w:rsid w:val="009802B2"/>
    <w:rsid w:val="00981775"/>
    <w:rsid w:val="00981BC1"/>
    <w:rsid w:val="0098230D"/>
    <w:rsid w:val="0098249F"/>
    <w:rsid w:val="009829B7"/>
    <w:rsid w:val="00982F87"/>
    <w:rsid w:val="00983565"/>
    <w:rsid w:val="0098389E"/>
    <w:rsid w:val="00983AA7"/>
    <w:rsid w:val="0098482E"/>
    <w:rsid w:val="009854A7"/>
    <w:rsid w:val="00986743"/>
    <w:rsid w:val="00987486"/>
    <w:rsid w:val="00990D92"/>
    <w:rsid w:val="00990F25"/>
    <w:rsid w:val="0099149A"/>
    <w:rsid w:val="00992CD2"/>
    <w:rsid w:val="0099424E"/>
    <w:rsid w:val="00994327"/>
    <w:rsid w:val="00994411"/>
    <w:rsid w:val="009A222B"/>
    <w:rsid w:val="009A2432"/>
    <w:rsid w:val="009A2AEB"/>
    <w:rsid w:val="009A2ED6"/>
    <w:rsid w:val="009A3136"/>
    <w:rsid w:val="009A4ADD"/>
    <w:rsid w:val="009A4EAB"/>
    <w:rsid w:val="009A5B32"/>
    <w:rsid w:val="009A6F22"/>
    <w:rsid w:val="009A752C"/>
    <w:rsid w:val="009A7EC5"/>
    <w:rsid w:val="009B1D10"/>
    <w:rsid w:val="009B22EE"/>
    <w:rsid w:val="009B2AC2"/>
    <w:rsid w:val="009B54CF"/>
    <w:rsid w:val="009B7440"/>
    <w:rsid w:val="009B785C"/>
    <w:rsid w:val="009B79AB"/>
    <w:rsid w:val="009C15D4"/>
    <w:rsid w:val="009C15D7"/>
    <w:rsid w:val="009C1BF2"/>
    <w:rsid w:val="009C2734"/>
    <w:rsid w:val="009C2C4E"/>
    <w:rsid w:val="009C3B8B"/>
    <w:rsid w:val="009C4A96"/>
    <w:rsid w:val="009C4B09"/>
    <w:rsid w:val="009C5159"/>
    <w:rsid w:val="009C51A3"/>
    <w:rsid w:val="009C5221"/>
    <w:rsid w:val="009C59CE"/>
    <w:rsid w:val="009C5B83"/>
    <w:rsid w:val="009C6B09"/>
    <w:rsid w:val="009C6B9B"/>
    <w:rsid w:val="009C7A3E"/>
    <w:rsid w:val="009D0650"/>
    <w:rsid w:val="009D0D41"/>
    <w:rsid w:val="009D213F"/>
    <w:rsid w:val="009D6B0E"/>
    <w:rsid w:val="009D7516"/>
    <w:rsid w:val="009E155D"/>
    <w:rsid w:val="009E158D"/>
    <w:rsid w:val="009E3319"/>
    <w:rsid w:val="009E3A90"/>
    <w:rsid w:val="009E42F4"/>
    <w:rsid w:val="009E4C96"/>
    <w:rsid w:val="009E526F"/>
    <w:rsid w:val="009E6909"/>
    <w:rsid w:val="009E6BD6"/>
    <w:rsid w:val="009E72F9"/>
    <w:rsid w:val="009E742F"/>
    <w:rsid w:val="009E7DE9"/>
    <w:rsid w:val="009F04A6"/>
    <w:rsid w:val="009F0758"/>
    <w:rsid w:val="009F088F"/>
    <w:rsid w:val="009F0F9D"/>
    <w:rsid w:val="009F1BD5"/>
    <w:rsid w:val="009F1BFC"/>
    <w:rsid w:val="009F2836"/>
    <w:rsid w:val="009F2D7C"/>
    <w:rsid w:val="009F36F7"/>
    <w:rsid w:val="009F38F5"/>
    <w:rsid w:val="009F395A"/>
    <w:rsid w:val="009F4FFA"/>
    <w:rsid w:val="009F5C39"/>
    <w:rsid w:val="009F6A2B"/>
    <w:rsid w:val="009F6A2D"/>
    <w:rsid w:val="009F70B0"/>
    <w:rsid w:val="009F76ED"/>
    <w:rsid w:val="00A0102B"/>
    <w:rsid w:val="00A01C84"/>
    <w:rsid w:val="00A024DE"/>
    <w:rsid w:val="00A0254B"/>
    <w:rsid w:val="00A02604"/>
    <w:rsid w:val="00A029C5"/>
    <w:rsid w:val="00A05618"/>
    <w:rsid w:val="00A05C29"/>
    <w:rsid w:val="00A05D7B"/>
    <w:rsid w:val="00A05EF0"/>
    <w:rsid w:val="00A07804"/>
    <w:rsid w:val="00A15C45"/>
    <w:rsid w:val="00A16FDF"/>
    <w:rsid w:val="00A170E6"/>
    <w:rsid w:val="00A20D19"/>
    <w:rsid w:val="00A21459"/>
    <w:rsid w:val="00A220B6"/>
    <w:rsid w:val="00A2264D"/>
    <w:rsid w:val="00A229D1"/>
    <w:rsid w:val="00A23FF0"/>
    <w:rsid w:val="00A24763"/>
    <w:rsid w:val="00A2499F"/>
    <w:rsid w:val="00A25C1E"/>
    <w:rsid w:val="00A25F37"/>
    <w:rsid w:val="00A26E1F"/>
    <w:rsid w:val="00A2776D"/>
    <w:rsid w:val="00A328DA"/>
    <w:rsid w:val="00A33E0B"/>
    <w:rsid w:val="00A346AF"/>
    <w:rsid w:val="00A34CD2"/>
    <w:rsid w:val="00A363D8"/>
    <w:rsid w:val="00A370E7"/>
    <w:rsid w:val="00A3748B"/>
    <w:rsid w:val="00A40A6F"/>
    <w:rsid w:val="00A413AF"/>
    <w:rsid w:val="00A42249"/>
    <w:rsid w:val="00A43A93"/>
    <w:rsid w:val="00A44856"/>
    <w:rsid w:val="00A45C1B"/>
    <w:rsid w:val="00A4669B"/>
    <w:rsid w:val="00A46D22"/>
    <w:rsid w:val="00A47DA8"/>
    <w:rsid w:val="00A5060C"/>
    <w:rsid w:val="00A52E6F"/>
    <w:rsid w:val="00A5335F"/>
    <w:rsid w:val="00A53FB1"/>
    <w:rsid w:val="00A54650"/>
    <w:rsid w:val="00A56813"/>
    <w:rsid w:val="00A56D86"/>
    <w:rsid w:val="00A6180B"/>
    <w:rsid w:val="00A62374"/>
    <w:rsid w:val="00A64029"/>
    <w:rsid w:val="00A65234"/>
    <w:rsid w:val="00A67505"/>
    <w:rsid w:val="00A7163A"/>
    <w:rsid w:val="00A719F4"/>
    <w:rsid w:val="00A72926"/>
    <w:rsid w:val="00A72A7B"/>
    <w:rsid w:val="00A72B33"/>
    <w:rsid w:val="00A735B4"/>
    <w:rsid w:val="00A743A2"/>
    <w:rsid w:val="00A74431"/>
    <w:rsid w:val="00A7658D"/>
    <w:rsid w:val="00A775EA"/>
    <w:rsid w:val="00A80D83"/>
    <w:rsid w:val="00A83D1E"/>
    <w:rsid w:val="00A84640"/>
    <w:rsid w:val="00A85E69"/>
    <w:rsid w:val="00A86851"/>
    <w:rsid w:val="00A87180"/>
    <w:rsid w:val="00A90D6F"/>
    <w:rsid w:val="00A9276E"/>
    <w:rsid w:val="00A9312F"/>
    <w:rsid w:val="00A94C86"/>
    <w:rsid w:val="00A96690"/>
    <w:rsid w:val="00A96B5B"/>
    <w:rsid w:val="00A97B25"/>
    <w:rsid w:val="00A97D7A"/>
    <w:rsid w:val="00AA2BE3"/>
    <w:rsid w:val="00AA4CDF"/>
    <w:rsid w:val="00AA59C5"/>
    <w:rsid w:val="00AA708D"/>
    <w:rsid w:val="00AB0880"/>
    <w:rsid w:val="00AB1E67"/>
    <w:rsid w:val="00AB53EA"/>
    <w:rsid w:val="00AB59A5"/>
    <w:rsid w:val="00AB5E58"/>
    <w:rsid w:val="00AB74D5"/>
    <w:rsid w:val="00AB7D32"/>
    <w:rsid w:val="00AC043B"/>
    <w:rsid w:val="00AC0689"/>
    <w:rsid w:val="00AC1529"/>
    <w:rsid w:val="00AC31A8"/>
    <w:rsid w:val="00AC6944"/>
    <w:rsid w:val="00AC6B84"/>
    <w:rsid w:val="00AD059D"/>
    <w:rsid w:val="00AD0740"/>
    <w:rsid w:val="00AD077F"/>
    <w:rsid w:val="00AD13B4"/>
    <w:rsid w:val="00AD177A"/>
    <w:rsid w:val="00AD26C7"/>
    <w:rsid w:val="00AD347F"/>
    <w:rsid w:val="00AD3EC1"/>
    <w:rsid w:val="00AD506F"/>
    <w:rsid w:val="00AD553A"/>
    <w:rsid w:val="00AD598F"/>
    <w:rsid w:val="00AD75E3"/>
    <w:rsid w:val="00AD7844"/>
    <w:rsid w:val="00AD7DBE"/>
    <w:rsid w:val="00AE1031"/>
    <w:rsid w:val="00AE123B"/>
    <w:rsid w:val="00AE14D5"/>
    <w:rsid w:val="00AE1BCE"/>
    <w:rsid w:val="00AE1E23"/>
    <w:rsid w:val="00AE210F"/>
    <w:rsid w:val="00AE2170"/>
    <w:rsid w:val="00AE292C"/>
    <w:rsid w:val="00AE3DE6"/>
    <w:rsid w:val="00AE5F54"/>
    <w:rsid w:val="00AE7D30"/>
    <w:rsid w:val="00AF05BB"/>
    <w:rsid w:val="00AF0DD6"/>
    <w:rsid w:val="00AF1045"/>
    <w:rsid w:val="00AF25FC"/>
    <w:rsid w:val="00AF2DF8"/>
    <w:rsid w:val="00AF3A10"/>
    <w:rsid w:val="00AF3D41"/>
    <w:rsid w:val="00AF445F"/>
    <w:rsid w:val="00AF46BD"/>
    <w:rsid w:val="00AF5057"/>
    <w:rsid w:val="00AF5F74"/>
    <w:rsid w:val="00B024AC"/>
    <w:rsid w:val="00B0371C"/>
    <w:rsid w:val="00B038FC"/>
    <w:rsid w:val="00B03CDD"/>
    <w:rsid w:val="00B048BF"/>
    <w:rsid w:val="00B05339"/>
    <w:rsid w:val="00B06CEC"/>
    <w:rsid w:val="00B10ACE"/>
    <w:rsid w:val="00B10D9F"/>
    <w:rsid w:val="00B1215B"/>
    <w:rsid w:val="00B1326E"/>
    <w:rsid w:val="00B14DB8"/>
    <w:rsid w:val="00B1521A"/>
    <w:rsid w:val="00B158DD"/>
    <w:rsid w:val="00B208EC"/>
    <w:rsid w:val="00B22E0E"/>
    <w:rsid w:val="00B22E78"/>
    <w:rsid w:val="00B230B5"/>
    <w:rsid w:val="00B24143"/>
    <w:rsid w:val="00B24340"/>
    <w:rsid w:val="00B24652"/>
    <w:rsid w:val="00B24F3C"/>
    <w:rsid w:val="00B271EA"/>
    <w:rsid w:val="00B3026C"/>
    <w:rsid w:val="00B311A5"/>
    <w:rsid w:val="00B32760"/>
    <w:rsid w:val="00B3302B"/>
    <w:rsid w:val="00B335BC"/>
    <w:rsid w:val="00B34122"/>
    <w:rsid w:val="00B34125"/>
    <w:rsid w:val="00B348AA"/>
    <w:rsid w:val="00B36583"/>
    <w:rsid w:val="00B368A6"/>
    <w:rsid w:val="00B40DC4"/>
    <w:rsid w:val="00B41223"/>
    <w:rsid w:val="00B41F62"/>
    <w:rsid w:val="00B440B4"/>
    <w:rsid w:val="00B44C1A"/>
    <w:rsid w:val="00B44CFF"/>
    <w:rsid w:val="00B4503E"/>
    <w:rsid w:val="00B45BB8"/>
    <w:rsid w:val="00B474A4"/>
    <w:rsid w:val="00B4768C"/>
    <w:rsid w:val="00B47A8D"/>
    <w:rsid w:val="00B47D8D"/>
    <w:rsid w:val="00B503E0"/>
    <w:rsid w:val="00B51C1F"/>
    <w:rsid w:val="00B54747"/>
    <w:rsid w:val="00B549FC"/>
    <w:rsid w:val="00B54BE5"/>
    <w:rsid w:val="00B562DA"/>
    <w:rsid w:val="00B56B4C"/>
    <w:rsid w:val="00B56C71"/>
    <w:rsid w:val="00B57A7E"/>
    <w:rsid w:val="00B57A8E"/>
    <w:rsid w:val="00B57BB0"/>
    <w:rsid w:val="00B601BB"/>
    <w:rsid w:val="00B6214A"/>
    <w:rsid w:val="00B63C99"/>
    <w:rsid w:val="00B6531D"/>
    <w:rsid w:val="00B658FB"/>
    <w:rsid w:val="00B669A8"/>
    <w:rsid w:val="00B713D1"/>
    <w:rsid w:val="00B715D3"/>
    <w:rsid w:val="00B7220D"/>
    <w:rsid w:val="00B72AEB"/>
    <w:rsid w:val="00B72C14"/>
    <w:rsid w:val="00B737D5"/>
    <w:rsid w:val="00B74684"/>
    <w:rsid w:val="00B74EF4"/>
    <w:rsid w:val="00B75291"/>
    <w:rsid w:val="00B75328"/>
    <w:rsid w:val="00B767F1"/>
    <w:rsid w:val="00B76C3B"/>
    <w:rsid w:val="00B801D5"/>
    <w:rsid w:val="00B80B94"/>
    <w:rsid w:val="00B826BD"/>
    <w:rsid w:val="00B82B71"/>
    <w:rsid w:val="00B8585E"/>
    <w:rsid w:val="00B86677"/>
    <w:rsid w:val="00B86708"/>
    <w:rsid w:val="00B86897"/>
    <w:rsid w:val="00B90D09"/>
    <w:rsid w:val="00B90EF8"/>
    <w:rsid w:val="00B940E7"/>
    <w:rsid w:val="00B94E20"/>
    <w:rsid w:val="00B94F8C"/>
    <w:rsid w:val="00B959E8"/>
    <w:rsid w:val="00B96729"/>
    <w:rsid w:val="00B96E20"/>
    <w:rsid w:val="00BA0942"/>
    <w:rsid w:val="00BA0A5C"/>
    <w:rsid w:val="00BA1476"/>
    <w:rsid w:val="00BA159F"/>
    <w:rsid w:val="00BA3711"/>
    <w:rsid w:val="00BA3D8E"/>
    <w:rsid w:val="00BA4C0E"/>
    <w:rsid w:val="00BA6096"/>
    <w:rsid w:val="00BA6B77"/>
    <w:rsid w:val="00BB1243"/>
    <w:rsid w:val="00BB1ACF"/>
    <w:rsid w:val="00BB1F3B"/>
    <w:rsid w:val="00BB4283"/>
    <w:rsid w:val="00BB5451"/>
    <w:rsid w:val="00BB69C5"/>
    <w:rsid w:val="00BB6A19"/>
    <w:rsid w:val="00BC01EE"/>
    <w:rsid w:val="00BC1940"/>
    <w:rsid w:val="00BC26E4"/>
    <w:rsid w:val="00BC3ACA"/>
    <w:rsid w:val="00BC41F1"/>
    <w:rsid w:val="00BC58F4"/>
    <w:rsid w:val="00BC5915"/>
    <w:rsid w:val="00BC5959"/>
    <w:rsid w:val="00BC6571"/>
    <w:rsid w:val="00BC72B4"/>
    <w:rsid w:val="00BD095E"/>
    <w:rsid w:val="00BD41C1"/>
    <w:rsid w:val="00BD4877"/>
    <w:rsid w:val="00BD5E73"/>
    <w:rsid w:val="00BD753E"/>
    <w:rsid w:val="00BD785A"/>
    <w:rsid w:val="00BD785B"/>
    <w:rsid w:val="00BE056E"/>
    <w:rsid w:val="00BE0802"/>
    <w:rsid w:val="00BE10B8"/>
    <w:rsid w:val="00BE1995"/>
    <w:rsid w:val="00BE20B0"/>
    <w:rsid w:val="00BE233D"/>
    <w:rsid w:val="00BE237D"/>
    <w:rsid w:val="00BE2EB8"/>
    <w:rsid w:val="00BE78E2"/>
    <w:rsid w:val="00BE7D38"/>
    <w:rsid w:val="00BF0D88"/>
    <w:rsid w:val="00BF1845"/>
    <w:rsid w:val="00BF20E5"/>
    <w:rsid w:val="00BF31DA"/>
    <w:rsid w:val="00BF3E8E"/>
    <w:rsid w:val="00BF40BF"/>
    <w:rsid w:val="00BF46CF"/>
    <w:rsid w:val="00BF54B3"/>
    <w:rsid w:val="00BF6883"/>
    <w:rsid w:val="00BF6CAA"/>
    <w:rsid w:val="00BF6F4B"/>
    <w:rsid w:val="00BF7F6C"/>
    <w:rsid w:val="00C00973"/>
    <w:rsid w:val="00C01C2F"/>
    <w:rsid w:val="00C0338C"/>
    <w:rsid w:val="00C03524"/>
    <w:rsid w:val="00C03B5E"/>
    <w:rsid w:val="00C0419F"/>
    <w:rsid w:val="00C043DA"/>
    <w:rsid w:val="00C05EF5"/>
    <w:rsid w:val="00C06B9A"/>
    <w:rsid w:val="00C13F7C"/>
    <w:rsid w:val="00C152FD"/>
    <w:rsid w:val="00C155BE"/>
    <w:rsid w:val="00C1619A"/>
    <w:rsid w:val="00C16773"/>
    <w:rsid w:val="00C204B2"/>
    <w:rsid w:val="00C20D59"/>
    <w:rsid w:val="00C21943"/>
    <w:rsid w:val="00C21E5C"/>
    <w:rsid w:val="00C22D60"/>
    <w:rsid w:val="00C22E72"/>
    <w:rsid w:val="00C23DC3"/>
    <w:rsid w:val="00C24D60"/>
    <w:rsid w:val="00C25760"/>
    <w:rsid w:val="00C26F1B"/>
    <w:rsid w:val="00C27A1D"/>
    <w:rsid w:val="00C30B53"/>
    <w:rsid w:val="00C30B8E"/>
    <w:rsid w:val="00C30C97"/>
    <w:rsid w:val="00C319D6"/>
    <w:rsid w:val="00C36533"/>
    <w:rsid w:val="00C36AC1"/>
    <w:rsid w:val="00C3721D"/>
    <w:rsid w:val="00C40645"/>
    <w:rsid w:val="00C40906"/>
    <w:rsid w:val="00C40D22"/>
    <w:rsid w:val="00C41C09"/>
    <w:rsid w:val="00C42260"/>
    <w:rsid w:val="00C43783"/>
    <w:rsid w:val="00C43EAB"/>
    <w:rsid w:val="00C44419"/>
    <w:rsid w:val="00C44D6E"/>
    <w:rsid w:val="00C45170"/>
    <w:rsid w:val="00C45BC9"/>
    <w:rsid w:val="00C45CD6"/>
    <w:rsid w:val="00C46410"/>
    <w:rsid w:val="00C46862"/>
    <w:rsid w:val="00C46E91"/>
    <w:rsid w:val="00C46FFF"/>
    <w:rsid w:val="00C47314"/>
    <w:rsid w:val="00C4771D"/>
    <w:rsid w:val="00C5013A"/>
    <w:rsid w:val="00C5042C"/>
    <w:rsid w:val="00C5106E"/>
    <w:rsid w:val="00C5337A"/>
    <w:rsid w:val="00C53A4F"/>
    <w:rsid w:val="00C540B7"/>
    <w:rsid w:val="00C546CC"/>
    <w:rsid w:val="00C55399"/>
    <w:rsid w:val="00C55BA2"/>
    <w:rsid w:val="00C56FF8"/>
    <w:rsid w:val="00C60207"/>
    <w:rsid w:val="00C60BC9"/>
    <w:rsid w:val="00C60D8B"/>
    <w:rsid w:val="00C60E13"/>
    <w:rsid w:val="00C60F71"/>
    <w:rsid w:val="00C61686"/>
    <w:rsid w:val="00C61CDD"/>
    <w:rsid w:val="00C628AD"/>
    <w:rsid w:val="00C629CC"/>
    <w:rsid w:val="00C6397A"/>
    <w:rsid w:val="00C655BD"/>
    <w:rsid w:val="00C66697"/>
    <w:rsid w:val="00C67163"/>
    <w:rsid w:val="00C67557"/>
    <w:rsid w:val="00C700F9"/>
    <w:rsid w:val="00C70C3B"/>
    <w:rsid w:val="00C72E24"/>
    <w:rsid w:val="00C73D72"/>
    <w:rsid w:val="00C73F5E"/>
    <w:rsid w:val="00C7402C"/>
    <w:rsid w:val="00C742AC"/>
    <w:rsid w:val="00C74FFC"/>
    <w:rsid w:val="00C758C9"/>
    <w:rsid w:val="00C7662A"/>
    <w:rsid w:val="00C773D7"/>
    <w:rsid w:val="00C77BFA"/>
    <w:rsid w:val="00C82999"/>
    <w:rsid w:val="00C83630"/>
    <w:rsid w:val="00C8697F"/>
    <w:rsid w:val="00C871FC"/>
    <w:rsid w:val="00C87265"/>
    <w:rsid w:val="00C879B8"/>
    <w:rsid w:val="00C90955"/>
    <w:rsid w:val="00C90E4C"/>
    <w:rsid w:val="00C912D2"/>
    <w:rsid w:val="00C92D7B"/>
    <w:rsid w:val="00C93029"/>
    <w:rsid w:val="00C941FE"/>
    <w:rsid w:val="00C944A4"/>
    <w:rsid w:val="00C94B37"/>
    <w:rsid w:val="00C969C6"/>
    <w:rsid w:val="00C96CD3"/>
    <w:rsid w:val="00CA009F"/>
    <w:rsid w:val="00CA0434"/>
    <w:rsid w:val="00CA05E7"/>
    <w:rsid w:val="00CA0A8E"/>
    <w:rsid w:val="00CA324D"/>
    <w:rsid w:val="00CA37DD"/>
    <w:rsid w:val="00CA40DA"/>
    <w:rsid w:val="00CA411D"/>
    <w:rsid w:val="00CA442E"/>
    <w:rsid w:val="00CA5AD2"/>
    <w:rsid w:val="00CA64DA"/>
    <w:rsid w:val="00CA6F87"/>
    <w:rsid w:val="00CA7098"/>
    <w:rsid w:val="00CA7BF7"/>
    <w:rsid w:val="00CB0422"/>
    <w:rsid w:val="00CB05EC"/>
    <w:rsid w:val="00CB109A"/>
    <w:rsid w:val="00CB1B18"/>
    <w:rsid w:val="00CB25F4"/>
    <w:rsid w:val="00CB2C11"/>
    <w:rsid w:val="00CB2E23"/>
    <w:rsid w:val="00CB3591"/>
    <w:rsid w:val="00CB3FC4"/>
    <w:rsid w:val="00CB41DF"/>
    <w:rsid w:val="00CB54FE"/>
    <w:rsid w:val="00CB5908"/>
    <w:rsid w:val="00CB7B86"/>
    <w:rsid w:val="00CB7D3A"/>
    <w:rsid w:val="00CB7D3B"/>
    <w:rsid w:val="00CC058F"/>
    <w:rsid w:val="00CC15D2"/>
    <w:rsid w:val="00CC2635"/>
    <w:rsid w:val="00CC308E"/>
    <w:rsid w:val="00CC45BD"/>
    <w:rsid w:val="00CC5341"/>
    <w:rsid w:val="00CC5D94"/>
    <w:rsid w:val="00CC628F"/>
    <w:rsid w:val="00CC6E3B"/>
    <w:rsid w:val="00CD3D6E"/>
    <w:rsid w:val="00CD428B"/>
    <w:rsid w:val="00CD4953"/>
    <w:rsid w:val="00CD49DF"/>
    <w:rsid w:val="00CD4D66"/>
    <w:rsid w:val="00CD5938"/>
    <w:rsid w:val="00CD59E6"/>
    <w:rsid w:val="00CD6299"/>
    <w:rsid w:val="00CD62D4"/>
    <w:rsid w:val="00CE0D4E"/>
    <w:rsid w:val="00CE142F"/>
    <w:rsid w:val="00CE1748"/>
    <w:rsid w:val="00CE1AE2"/>
    <w:rsid w:val="00CE2E08"/>
    <w:rsid w:val="00CE35FB"/>
    <w:rsid w:val="00CE3721"/>
    <w:rsid w:val="00CE393F"/>
    <w:rsid w:val="00CE42CE"/>
    <w:rsid w:val="00CE4667"/>
    <w:rsid w:val="00CE486E"/>
    <w:rsid w:val="00CE6582"/>
    <w:rsid w:val="00CE677D"/>
    <w:rsid w:val="00CE690E"/>
    <w:rsid w:val="00CE6C0D"/>
    <w:rsid w:val="00CE767E"/>
    <w:rsid w:val="00CE7C3A"/>
    <w:rsid w:val="00CE7DD4"/>
    <w:rsid w:val="00CF2189"/>
    <w:rsid w:val="00CF3166"/>
    <w:rsid w:val="00CF324B"/>
    <w:rsid w:val="00CF398C"/>
    <w:rsid w:val="00CF4F76"/>
    <w:rsid w:val="00CF57CB"/>
    <w:rsid w:val="00CF5B64"/>
    <w:rsid w:val="00CF77CF"/>
    <w:rsid w:val="00D008C7"/>
    <w:rsid w:val="00D00A7F"/>
    <w:rsid w:val="00D01A9A"/>
    <w:rsid w:val="00D02C97"/>
    <w:rsid w:val="00D03CE5"/>
    <w:rsid w:val="00D04984"/>
    <w:rsid w:val="00D04DC0"/>
    <w:rsid w:val="00D0656A"/>
    <w:rsid w:val="00D06DD4"/>
    <w:rsid w:val="00D07B2D"/>
    <w:rsid w:val="00D07B5E"/>
    <w:rsid w:val="00D1061D"/>
    <w:rsid w:val="00D12244"/>
    <w:rsid w:val="00D1331B"/>
    <w:rsid w:val="00D14ED4"/>
    <w:rsid w:val="00D158D7"/>
    <w:rsid w:val="00D16555"/>
    <w:rsid w:val="00D20A00"/>
    <w:rsid w:val="00D20D00"/>
    <w:rsid w:val="00D2212D"/>
    <w:rsid w:val="00D222B4"/>
    <w:rsid w:val="00D22F0E"/>
    <w:rsid w:val="00D2491B"/>
    <w:rsid w:val="00D2495B"/>
    <w:rsid w:val="00D24DE4"/>
    <w:rsid w:val="00D26C25"/>
    <w:rsid w:val="00D31B47"/>
    <w:rsid w:val="00D31FD3"/>
    <w:rsid w:val="00D32ACF"/>
    <w:rsid w:val="00D35682"/>
    <w:rsid w:val="00D36289"/>
    <w:rsid w:val="00D365D8"/>
    <w:rsid w:val="00D3666C"/>
    <w:rsid w:val="00D37300"/>
    <w:rsid w:val="00D37B57"/>
    <w:rsid w:val="00D41730"/>
    <w:rsid w:val="00D43515"/>
    <w:rsid w:val="00D43CFC"/>
    <w:rsid w:val="00D44E4A"/>
    <w:rsid w:val="00D45062"/>
    <w:rsid w:val="00D4514C"/>
    <w:rsid w:val="00D453C1"/>
    <w:rsid w:val="00D4572B"/>
    <w:rsid w:val="00D46748"/>
    <w:rsid w:val="00D46897"/>
    <w:rsid w:val="00D470CB"/>
    <w:rsid w:val="00D5187E"/>
    <w:rsid w:val="00D521B9"/>
    <w:rsid w:val="00D52BBE"/>
    <w:rsid w:val="00D54531"/>
    <w:rsid w:val="00D5479F"/>
    <w:rsid w:val="00D54A44"/>
    <w:rsid w:val="00D54FCF"/>
    <w:rsid w:val="00D56C14"/>
    <w:rsid w:val="00D570BB"/>
    <w:rsid w:val="00D57D8A"/>
    <w:rsid w:val="00D603A8"/>
    <w:rsid w:val="00D60E71"/>
    <w:rsid w:val="00D60EF4"/>
    <w:rsid w:val="00D61CF6"/>
    <w:rsid w:val="00D6237F"/>
    <w:rsid w:val="00D630A5"/>
    <w:rsid w:val="00D657DD"/>
    <w:rsid w:val="00D660D6"/>
    <w:rsid w:val="00D66268"/>
    <w:rsid w:val="00D66F6C"/>
    <w:rsid w:val="00D67C27"/>
    <w:rsid w:val="00D70237"/>
    <w:rsid w:val="00D703FD"/>
    <w:rsid w:val="00D7450D"/>
    <w:rsid w:val="00D75459"/>
    <w:rsid w:val="00D75DE7"/>
    <w:rsid w:val="00D7611F"/>
    <w:rsid w:val="00D77B8F"/>
    <w:rsid w:val="00D77E42"/>
    <w:rsid w:val="00D77F6D"/>
    <w:rsid w:val="00D80996"/>
    <w:rsid w:val="00D81F11"/>
    <w:rsid w:val="00D82342"/>
    <w:rsid w:val="00D8240F"/>
    <w:rsid w:val="00D82918"/>
    <w:rsid w:val="00D82D96"/>
    <w:rsid w:val="00D82EEA"/>
    <w:rsid w:val="00D830AF"/>
    <w:rsid w:val="00D879E1"/>
    <w:rsid w:val="00D87BA6"/>
    <w:rsid w:val="00D87BDC"/>
    <w:rsid w:val="00D906EB"/>
    <w:rsid w:val="00D91342"/>
    <w:rsid w:val="00D91D90"/>
    <w:rsid w:val="00D92033"/>
    <w:rsid w:val="00D937E4"/>
    <w:rsid w:val="00D93FBC"/>
    <w:rsid w:val="00D947B3"/>
    <w:rsid w:val="00D9565F"/>
    <w:rsid w:val="00D958E8"/>
    <w:rsid w:val="00D959EA"/>
    <w:rsid w:val="00D95DF1"/>
    <w:rsid w:val="00D96680"/>
    <w:rsid w:val="00D96C06"/>
    <w:rsid w:val="00D97195"/>
    <w:rsid w:val="00D97E93"/>
    <w:rsid w:val="00D97F41"/>
    <w:rsid w:val="00DA015D"/>
    <w:rsid w:val="00DA2B2C"/>
    <w:rsid w:val="00DA3AA1"/>
    <w:rsid w:val="00DA3F5E"/>
    <w:rsid w:val="00DA409F"/>
    <w:rsid w:val="00DA4A26"/>
    <w:rsid w:val="00DA4EF7"/>
    <w:rsid w:val="00DA68CA"/>
    <w:rsid w:val="00DA6B5A"/>
    <w:rsid w:val="00DA71DD"/>
    <w:rsid w:val="00DB09AA"/>
    <w:rsid w:val="00DB100F"/>
    <w:rsid w:val="00DB1D5D"/>
    <w:rsid w:val="00DB268C"/>
    <w:rsid w:val="00DB2778"/>
    <w:rsid w:val="00DB281E"/>
    <w:rsid w:val="00DB3FD2"/>
    <w:rsid w:val="00DB4882"/>
    <w:rsid w:val="00DB590B"/>
    <w:rsid w:val="00DB643E"/>
    <w:rsid w:val="00DB6E11"/>
    <w:rsid w:val="00DC0D4A"/>
    <w:rsid w:val="00DC1201"/>
    <w:rsid w:val="00DC140E"/>
    <w:rsid w:val="00DC1663"/>
    <w:rsid w:val="00DC19E8"/>
    <w:rsid w:val="00DC1EA8"/>
    <w:rsid w:val="00DC3867"/>
    <w:rsid w:val="00DC56DA"/>
    <w:rsid w:val="00DC5DDC"/>
    <w:rsid w:val="00DC6E75"/>
    <w:rsid w:val="00DD078A"/>
    <w:rsid w:val="00DD0C71"/>
    <w:rsid w:val="00DD0D82"/>
    <w:rsid w:val="00DD2370"/>
    <w:rsid w:val="00DD2F93"/>
    <w:rsid w:val="00DD4642"/>
    <w:rsid w:val="00DD677D"/>
    <w:rsid w:val="00DD683A"/>
    <w:rsid w:val="00DE049F"/>
    <w:rsid w:val="00DE0DCE"/>
    <w:rsid w:val="00DE2318"/>
    <w:rsid w:val="00DE27BC"/>
    <w:rsid w:val="00DE341F"/>
    <w:rsid w:val="00DE3766"/>
    <w:rsid w:val="00DE48CA"/>
    <w:rsid w:val="00DE4D5A"/>
    <w:rsid w:val="00DE54C1"/>
    <w:rsid w:val="00DE6AC7"/>
    <w:rsid w:val="00DF0000"/>
    <w:rsid w:val="00DF15F1"/>
    <w:rsid w:val="00DF34EE"/>
    <w:rsid w:val="00DF4804"/>
    <w:rsid w:val="00DF5A49"/>
    <w:rsid w:val="00DF5E95"/>
    <w:rsid w:val="00DF7DC6"/>
    <w:rsid w:val="00E00695"/>
    <w:rsid w:val="00E00BEC"/>
    <w:rsid w:val="00E02779"/>
    <w:rsid w:val="00E03688"/>
    <w:rsid w:val="00E06837"/>
    <w:rsid w:val="00E068D4"/>
    <w:rsid w:val="00E06BFC"/>
    <w:rsid w:val="00E075EF"/>
    <w:rsid w:val="00E12381"/>
    <w:rsid w:val="00E12FAE"/>
    <w:rsid w:val="00E15FEF"/>
    <w:rsid w:val="00E17065"/>
    <w:rsid w:val="00E17F8C"/>
    <w:rsid w:val="00E20054"/>
    <w:rsid w:val="00E2120C"/>
    <w:rsid w:val="00E2517C"/>
    <w:rsid w:val="00E2632D"/>
    <w:rsid w:val="00E26F20"/>
    <w:rsid w:val="00E31092"/>
    <w:rsid w:val="00E32A0D"/>
    <w:rsid w:val="00E3389B"/>
    <w:rsid w:val="00E34A9B"/>
    <w:rsid w:val="00E34DE1"/>
    <w:rsid w:val="00E366D3"/>
    <w:rsid w:val="00E36D6B"/>
    <w:rsid w:val="00E36D9C"/>
    <w:rsid w:val="00E373D2"/>
    <w:rsid w:val="00E37BB5"/>
    <w:rsid w:val="00E4062F"/>
    <w:rsid w:val="00E42A0D"/>
    <w:rsid w:val="00E43ECE"/>
    <w:rsid w:val="00E44A62"/>
    <w:rsid w:val="00E45041"/>
    <w:rsid w:val="00E459AC"/>
    <w:rsid w:val="00E4655D"/>
    <w:rsid w:val="00E46B60"/>
    <w:rsid w:val="00E4707A"/>
    <w:rsid w:val="00E47708"/>
    <w:rsid w:val="00E518A5"/>
    <w:rsid w:val="00E51CC6"/>
    <w:rsid w:val="00E51F08"/>
    <w:rsid w:val="00E520F3"/>
    <w:rsid w:val="00E52758"/>
    <w:rsid w:val="00E52813"/>
    <w:rsid w:val="00E53674"/>
    <w:rsid w:val="00E53A0B"/>
    <w:rsid w:val="00E54608"/>
    <w:rsid w:val="00E54C2D"/>
    <w:rsid w:val="00E550FC"/>
    <w:rsid w:val="00E55315"/>
    <w:rsid w:val="00E565EB"/>
    <w:rsid w:val="00E56BA2"/>
    <w:rsid w:val="00E572E4"/>
    <w:rsid w:val="00E6016A"/>
    <w:rsid w:val="00E62253"/>
    <w:rsid w:val="00E62449"/>
    <w:rsid w:val="00E6323D"/>
    <w:rsid w:val="00E64002"/>
    <w:rsid w:val="00E6404C"/>
    <w:rsid w:val="00E64B14"/>
    <w:rsid w:val="00E65E36"/>
    <w:rsid w:val="00E667CB"/>
    <w:rsid w:val="00E672F4"/>
    <w:rsid w:val="00E6774E"/>
    <w:rsid w:val="00E7063C"/>
    <w:rsid w:val="00E721D8"/>
    <w:rsid w:val="00E73188"/>
    <w:rsid w:val="00E741C5"/>
    <w:rsid w:val="00E75FBC"/>
    <w:rsid w:val="00E80D83"/>
    <w:rsid w:val="00E80EC3"/>
    <w:rsid w:val="00E81D0E"/>
    <w:rsid w:val="00E8251D"/>
    <w:rsid w:val="00E83212"/>
    <w:rsid w:val="00E859B5"/>
    <w:rsid w:val="00E86172"/>
    <w:rsid w:val="00E87DA7"/>
    <w:rsid w:val="00E90E82"/>
    <w:rsid w:val="00E92EF8"/>
    <w:rsid w:val="00E93AA1"/>
    <w:rsid w:val="00E95801"/>
    <w:rsid w:val="00E96386"/>
    <w:rsid w:val="00E97532"/>
    <w:rsid w:val="00E9796A"/>
    <w:rsid w:val="00EA0287"/>
    <w:rsid w:val="00EA0432"/>
    <w:rsid w:val="00EA0714"/>
    <w:rsid w:val="00EA0985"/>
    <w:rsid w:val="00EA1262"/>
    <w:rsid w:val="00EA1C0B"/>
    <w:rsid w:val="00EA1FF3"/>
    <w:rsid w:val="00EA416A"/>
    <w:rsid w:val="00EA4FB1"/>
    <w:rsid w:val="00EA5A83"/>
    <w:rsid w:val="00EA65DE"/>
    <w:rsid w:val="00EA6AD3"/>
    <w:rsid w:val="00EA7DDA"/>
    <w:rsid w:val="00EB1458"/>
    <w:rsid w:val="00EB1784"/>
    <w:rsid w:val="00EB231D"/>
    <w:rsid w:val="00EB2872"/>
    <w:rsid w:val="00EB3085"/>
    <w:rsid w:val="00EB351F"/>
    <w:rsid w:val="00EB4067"/>
    <w:rsid w:val="00EB47F5"/>
    <w:rsid w:val="00EB4FBE"/>
    <w:rsid w:val="00EB5864"/>
    <w:rsid w:val="00EB6E16"/>
    <w:rsid w:val="00EB6FC8"/>
    <w:rsid w:val="00EB75FB"/>
    <w:rsid w:val="00EB7854"/>
    <w:rsid w:val="00EB7BA8"/>
    <w:rsid w:val="00EC1E14"/>
    <w:rsid w:val="00EC1F1C"/>
    <w:rsid w:val="00EC22E2"/>
    <w:rsid w:val="00EC23BC"/>
    <w:rsid w:val="00EC3670"/>
    <w:rsid w:val="00EC3E9A"/>
    <w:rsid w:val="00EC4DE5"/>
    <w:rsid w:val="00EC4F05"/>
    <w:rsid w:val="00EC524E"/>
    <w:rsid w:val="00EC5817"/>
    <w:rsid w:val="00EC5993"/>
    <w:rsid w:val="00EC67CF"/>
    <w:rsid w:val="00EC7719"/>
    <w:rsid w:val="00EC78B1"/>
    <w:rsid w:val="00ED0968"/>
    <w:rsid w:val="00ED1032"/>
    <w:rsid w:val="00ED11FA"/>
    <w:rsid w:val="00ED1A49"/>
    <w:rsid w:val="00ED285E"/>
    <w:rsid w:val="00ED434B"/>
    <w:rsid w:val="00ED438A"/>
    <w:rsid w:val="00ED560F"/>
    <w:rsid w:val="00ED58BF"/>
    <w:rsid w:val="00ED6128"/>
    <w:rsid w:val="00ED7670"/>
    <w:rsid w:val="00ED7987"/>
    <w:rsid w:val="00ED7E81"/>
    <w:rsid w:val="00EE0E43"/>
    <w:rsid w:val="00EE190C"/>
    <w:rsid w:val="00EE36B3"/>
    <w:rsid w:val="00EE406E"/>
    <w:rsid w:val="00EE46FC"/>
    <w:rsid w:val="00EE60C3"/>
    <w:rsid w:val="00EE748E"/>
    <w:rsid w:val="00EE7DFA"/>
    <w:rsid w:val="00EF004D"/>
    <w:rsid w:val="00EF10D4"/>
    <w:rsid w:val="00EF251D"/>
    <w:rsid w:val="00EF422D"/>
    <w:rsid w:val="00EF4B9B"/>
    <w:rsid w:val="00EF5B43"/>
    <w:rsid w:val="00EF6E9B"/>
    <w:rsid w:val="00EF729A"/>
    <w:rsid w:val="00EF73AB"/>
    <w:rsid w:val="00EF7AE9"/>
    <w:rsid w:val="00EF7F4F"/>
    <w:rsid w:val="00F00DF6"/>
    <w:rsid w:val="00F00F98"/>
    <w:rsid w:val="00F015C7"/>
    <w:rsid w:val="00F01803"/>
    <w:rsid w:val="00F0185A"/>
    <w:rsid w:val="00F023A7"/>
    <w:rsid w:val="00F03C4F"/>
    <w:rsid w:val="00F04003"/>
    <w:rsid w:val="00F041A2"/>
    <w:rsid w:val="00F043D9"/>
    <w:rsid w:val="00F047F7"/>
    <w:rsid w:val="00F04E1D"/>
    <w:rsid w:val="00F05F29"/>
    <w:rsid w:val="00F061DF"/>
    <w:rsid w:val="00F066B3"/>
    <w:rsid w:val="00F066C8"/>
    <w:rsid w:val="00F06855"/>
    <w:rsid w:val="00F06DA4"/>
    <w:rsid w:val="00F06FCD"/>
    <w:rsid w:val="00F1199B"/>
    <w:rsid w:val="00F12715"/>
    <w:rsid w:val="00F14D40"/>
    <w:rsid w:val="00F17D58"/>
    <w:rsid w:val="00F207AD"/>
    <w:rsid w:val="00F20CD3"/>
    <w:rsid w:val="00F21898"/>
    <w:rsid w:val="00F21DBA"/>
    <w:rsid w:val="00F22C5C"/>
    <w:rsid w:val="00F22D4C"/>
    <w:rsid w:val="00F22EF6"/>
    <w:rsid w:val="00F23F07"/>
    <w:rsid w:val="00F24D6D"/>
    <w:rsid w:val="00F24F88"/>
    <w:rsid w:val="00F259C4"/>
    <w:rsid w:val="00F27184"/>
    <w:rsid w:val="00F304DC"/>
    <w:rsid w:val="00F30999"/>
    <w:rsid w:val="00F30A9C"/>
    <w:rsid w:val="00F3268F"/>
    <w:rsid w:val="00F32A9B"/>
    <w:rsid w:val="00F34346"/>
    <w:rsid w:val="00F35B05"/>
    <w:rsid w:val="00F36BBC"/>
    <w:rsid w:val="00F37E88"/>
    <w:rsid w:val="00F41617"/>
    <w:rsid w:val="00F41F99"/>
    <w:rsid w:val="00F427BA"/>
    <w:rsid w:val="00F438A7"/>
    <w:rsid w:val="00F43B41"/>
    <w:rsid w:val="00F43D78"/>
    <w:rsid w:val="00F43F84"/>
    <w:rsid w:val="00F441D0"/>
    <w:rsid w:val="00F44E7F"/>
    <w:rsid w:val="00F45787"/>
    <w:rsid w:val="00F45B4F"/>
    <w:rsid w:val="00F45ED3"/>
    <w:rsid w:val="00F45FAE"/>
    <w:rsid w:val="00F47594"/>
    <w:rsid w:val="00F515EF"/>
    <w:rsid w:val="00F60F91"/>
    <w:rsid w:val="00F611A6"/>
    <w:rsid w:val="00F61211"/>
    <w:rsid w:val="00F61225"/>
    <w:rsid w:val="00F62085"/>
    <w:rsid w:val="00F6219A"/>
    <w:rsid w:val="00F639DF"/>
    <w:rsid w:val="00F64078"/>
    <w:rsid w:val="00F641D2"/>
    <w:rsid w:val="00F64E08"/>
    <w:rsid w:val="00F66108"/>
    <w:rsid w:val="00F71CD4"/>
    <w:rsid w:val="00F72118"/>
    <w:rsid w:val="00F72282"/>
    <w:rsid w:val="00F732DE"/>
    <w:rsid w:val="00F733C8"/>
    <w:rsid w:val="00F7399D"/>
    <w:rsid w:val="00F74313"/>
    <w:rsid w:val="00F74A36"/>
    <w:rsid w:val="00F74AF8"/>
    <w:rsid w:val="00F74B0B"/>
    <w:rsid w:val="00F74BCA"/>
    <w:rsid w:val="00F7516A"/>
    <w:rsid w:val="00F756B4"/>
    <w:rsid w:val="00F758CF"/>
    <w:rsid w:val="00F75A43"/>
    <w:rsid w:val="00F7646C"/>
    <w:rsid w:val="00F76E8A"/>
    <w:rsid w:val="00F7765C"/>
    <w:rsid w:val="00F77B10"/>
    <w:rsid w:val="00F77F6F"/>
    <w:rsid w:val="00F77FD8"/>
    <w:rsid w:val="00F80A78"/>
    <w:rsid w:val="00F815E4"/>
    <w:rsid w:val="00F82ACA"/>
    <w:rsid w:val="00F839B2"/>
    <w:rsid w:val="00F862DB"/>
    <w:rsid w:val="00F86C78"/>
    <w:rsid w:val="00F8782B"/>
    <w:rsid w:val="00F902C4"/>
    <w:rsid w:val="00F90617"/>
    <w:rsid w:val="00F90AAC"/>
    <w:rsid w:val="00F9268C"/>
    <w:rsid w:val="00F92F36"/>
    <w:rsid w:val="00F93626"/>
    <w:rsid w:val="00F93D11"/>
    <w:rsid w:val="00F9438D"/>
    <w:rsid w:val="00F94701"/>
    <w:rsid w:val="00F94C20"/>
    <w:rsid w:val="00F959B4"/>
    <w:rsid w:val="00F9659D"/>
    <w:rsid w:val="00FA281C"/>
    <w:rsid w:val="00FA2A12"/>
    <w:rsid w:val="00FA2DE0"/>
    <w:rsid w:val="00FA3127"/>
    <w:rsid w:val="00FA3798"/>
    <w:rsid w:val="00FA4F10"/>
    <w:rsid w:val="00FA7309"/>
    <w:rsid w:val="00FA7532"/>
    <w:rsid w:val="00FA7EE5"/>
    <w:rsid w:val="00FB097A"/>
    <w:rsid w:val="00FB240C"/>
    <w:rsid w:val="00FB2CD1"/>
    <w:rsid w:val="00FB3106"/>
    <w:rsid w:val="00FB3606"/>
    <w:rsid w:val="00FB377B"/>
    <w:rsid w:val="00FB523A"/>
    <w:rsid w:val="00FB53E6"/>
    <w:rsid w:val="00FB57F0"/>
    <w:rsid w:val="00FB5BCE"/>
    <w:rsid w:val="00FB5E42"/>
    <w:rsid w:val="00FB618B"/>
    <w:rsid w:val="00FB6F63"/>
    <w:rsid w:val="00FB73D1"/>
    <w:rsid w:val="00FB78A4"/>
    <w:rsid w:val="00FC0892"/>
    <w:rsid w:val="00FC0985"/>
    <w:rsid w:val="00FC0B2A"/>
    <w:rsid w:val="00FC10E1"/>
    <w:rsid w:val="00FC1791"/>
    <w:rsid w:val="00FC1A70"/>
    <w:rsid w:val="00FC1AB2"/>
    <w:rsid w:val="00FC4AA2"/>
    <w:rsid w:val="00FC4B49"/>
    <w:rsid w:val="00FC559B"/>
    <w:rsid w:val="00FC5628"/>
    <w:rsid w:val="00FC5D0E"/>
    <w:rsid w:val="00FC5EFA"/>
    <w:rsid w:val="00FC63A7"/>
    <w:rsid w:val="00FC6819"/>
    <w:rsid w:val="00FC6B4D"/>
    <w:rsid w:val="00FC6BC0"/>
    <w:rsid w:val="00FD0EE9"/>
    <w:rsid w:val="00FD1363"/>
    <w:rsid w:val="00FD1B0E"/>
    <w:rsid w:val="00FD3848"/>
    <w:rsid w:val="00FD5692"/>
    <w:rsid w:val="00FD58A7"/>
    <w:rsid w:val="00FD5A53"/>
    <w:rsid w:val="00FE0C53"/>
    <w:rsid w:val="00FE2420"/>
    <w:rsid w:val="00FE2A2A"/>
    <w:rsid w:val="00FE3A0B"/>
    <w:rsid w:val="00FE3FB1"/>
    <w:rsid w:val="00FE40CB"/>
    <w:rsid w:val="00FE41D0"/>
    <w:rsid w:val="00FE4F72"/>
    <w:rsid w:val="00FE5C25"/>
    <w:rsid w:val="00FE6EA9"/>
    <w:rsid w:val="00FF13C6"/>
    <w:rsid w:val="00FF1AA2"/>
    <w:rsid w:val="00FF1BF5"/>
    <w:rsid w:val="00FF3345"/>
    <w:rsid w:val="00FF4240"/>
    <w:rsid w:val="00FF4FFC"/>
    <w:rsid w:val="00FF5189"/>
    <w:rsid w:val="00FF5412"/>
    <w:rsid w:val="00FF6562"/>
    <w:rsid w:val="00FF6840"/>
    <w:rsid w:val="00FF706E"/>
    <w:rsid w:val="00FF7DF0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89347"/>
  <w14:defaultImageDpi w14:val="0"/>
  <w15:docId w15:val="{B1A21B0A-4A90-4AE2-8F39-61937B67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D0BC1"/>
    <w:pPr>
      <w:spacing w:after="160" w:line="259" w:lineRule="auto"/>
    </w:pPr>
    <w:rPr>
      <w:rFonts w:ascii="Times New Roman" w:hAnsi="Times New Roman" w:cs="Times New Roman"/>
      <w:sz w:val="24"/>
      <w:szCs w:val="22"/>
    </w:rPr>
  </w:style>
  <w:style w:type="paragraph" w:styleId="Nadpis1">
    <w:name w:val="heading 1"/>
    <w:basedOn w:val="Bezriadkovania"/>
    <w:link w:val="Nadpis1Char"/>
    <w:uiPriority w:val="9"/>
    <w:qFormat/>
    <w:rsid w:val="00556918"/>
    <w:pPr>
      <w:spacing w:line="360" w:lineRule="auto"/>
      <w:jc w:val="both"/>
      <w:outlineLvl w:val="0"/>
    </w:pPr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D1719"/>
    <w:pPr>
      <w:spacing w:after="0" w:line="240" w:lineRule="auto"/>
      <w:ind w:left="720"/>
    </w:pPr>
    <w:rPr>
      <w:rFonts w:cs="Calibri"/>
      <w:lang w:eastAsia="en-US"/>
    </w:rPr>
  </w:style>
  <w:style w:type="character" w:styleId="Odkaznakomentr">
    <w:name w:val="annotation reference"/>
    <w:uiPriority w:val="99"/>
    <w:semiHidden/>
    <w:unhideWhenUsed/>
    <w:rsid w:val="00B94F8C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4F8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B94F8C"/>
    <w:rPr>
      <w:rFonts w:cs="Times New Roman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4F8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B94F8C"/>
    <w:rPr>
      <w:rFonts w:cs="Times New Roman"/>
      <w:b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4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B94F8C"/>
    <w:rPr>
      <w:rFonts w:ascii="Segoe UI" w:hAnsi="Segoe UI" w:cs="Times New Roman"/>
      <w:sz w:val="18"/>
    </w:rPr>
  </w:style>
  <w:style w:type="paragraph" w:styleId="Revzia">
    <w:name w:val="Revision"/>
    <w:hidden/>
    <w:uiPriority w:val="99"/>
    <w:semiHidden/>
    <w:rsid w:val="00BE78E2"/>
    <w:rPr>
      <w:rFonts w:cs="Times New Roman"/>
      <w:sz w:val="22"/>
      <w:szCs w:val="22"/>
    </w:rPr>
  </w:style>
  <w:style w:type="character" w:styleId="Hypertextovprepojenie">
    <w:name w:val="Hyperlink"/>
    <w:uiPriority w:val="99"/>
    <w:unhideWhenUsed/>
    <w:rsid w:val="00D37B57"/>
    <w:rPr>
      <w:rFonts w:cs="Times New Roman"/>
      <w:color w:val="0563C1"/>
      <w:u w:val="single"/>
    </w:rPr>
  </w:style>
  <w:style w:type="paragraph" w:styleId="Bezriadkovania">
    <w:name w:val="No Spacing"/>
    <w:uiPriority w:val="1"/>
    <w:qFormat/>
    <w:rsid w:val="00C43EAB"/>
    <w:rPr>
      <w:rFonts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6154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615449"/>
    <w:rPr>
      <w:rFonts w:ascii="Times New Roman" w:hAnsi="Times New Roman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61544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61544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0D2F4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2491B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92491B"/>
    <w:rPr>
      <w:rFonts w:ascii="Times New Roman" w:hAnsi="Times New Roman" w:cs="Times New Roman"/>
    </w:rPr>
  </w:style>
  <w:style w:type="character" w:styleId="Odkaznapoznmkupodiarou">
    <w:name w:val="footnote reference"/>
    <w:uiPriority w:val="99"/>
    <w:semiHidden/>
    <w:unhideWhenUsed/>
    <w:rsid w:val="0092491B"/>
    <w:rPr>
      <w:rFonts w:cs="Times New Roman"/>
      <w:vertAlign w:val="superscript"/>
    </w:rPr>
  </w:style>
  <w:style w:type="table" w:styleId="Mriekatabuky">
    <w:name w:val="Table Grid"/>
    <w:basedOn w:val="Normlnatabuka"/>
    <w:uiPriority w:val="39"/>
    <w:rsid w:val="00C4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A5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A5A83"/>
    <w:rPr>
      <w:rFonts w:ascii="Courier New" w:hAnsi="Courier New" w:cs="Courier New"/>
    </w:rPr>
  </w:style>
  <w:style w:type="character" w:customStyle="1" w:styleId="y2iqfc">
    <w:name w:val="y2iqfc"/>
    <w:basedOn w:val="Predvolenpsmoodseku"/>
    <w:rsid w:val="00EA5A83"/>
  </w:style>
  <w:style w:type="paragraph" w:customStyle="1" w:styleId="Ods">
    <w:name w:val="Ods."/>
    <w:basedOn w:val="Odsekzoznamu"/>
    <w:qFormat/>
    <w:rsid w:val="00951023"/>
    <w:pPr>
      <w:widowControl w:val="0"/>
      <w:numPr>
        <w:numId w:val="94"/>
      </w:numPr>
      <w:autoSpaceDE w:val="0"/>
      <w:autoSpaceDN w:val="0"/>
      <w:adjustRightInd w:val="0"/>
      <w:spacing w:before="240" w:after="240"/>
      <w:jc w:val="both"/>
      <w:outlineLvl w:val="4"/>
    </w:pPr>
    <w:rPr>
      <w:rFonts w:cs="Times New Roman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569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7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80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1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2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6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3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677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99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0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22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33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2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3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23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946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9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71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99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04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65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09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40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58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09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34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24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86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14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5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585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57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51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177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197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598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21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65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4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28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10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44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96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44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5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604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0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44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8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CFB6-338B-44E9-9AD5-E8A00487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17371</Words>
  <Characters>99016</Characters>
  <Application>Microsoft Office Word</Application>
  <DocSecurity>0</DocSecurity>
  <Lines>825</Lines>
  <Paragraphs>232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 Patho</dc:creator>
  <cp:keywords/>
  <dc:description/>
  <cp:lastModifiedBy>Kasenčák René</cp:lastModifiedBy>
  <cp:revision>165</cp:revision>
  <cp:lastPrinted>2024-07-23T08:30:00Z</cp:lastPrinted>
  <dcterms:created xsi:type="dcterms:W3CDTF">2024-04-16T14:05:00Z</dcterms:created>
  <dcterms:modified xsi:type="dcterms:W3CDTF">2024-08-01T07:32:00Z</dcterms:modified>
</cp:coreProperties>
</file>