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C75D9" w:rsidRDefault="004C75D9">
      <w:pPr>
        <w:pStyle w:val="Normlnywebov"/>
        <w:jc w:val="both"/>
        <w:divId w:val="1585920797"/>
      </w:pPr>
      <w:r>
        <w:t xml:space="preserve">Verejnosť bola o príprave </w:t>
      </w:r>
      <w:r w:rsidR="00392D0D">
        <w:t xml:space="preserve">návrhu </w:t>
      </w:r>
      <w:r w:rsidR="00515B63">
        <w:t>zákona</w:t>
      </w:r>
      <w:r w:rsidR="00860EDE">
        <w:t xml:space="preserve"> o vzdelávaní dospelých a o zmene a doplnení niektorých zákonov</w:t>
      </w:r>
      <w:r w:rsidR="00515B63">
        <w:t xml:space="preserve"> </w:t>
      </w:r>
      <w:r>
        <w:t>informovaná prostredníctvom predbežnej informácie č. PI/20</w:t>
      </w:r>
      <w:r w:rsidR="00860EDE">
        <w:t>22</w:t>
      </w:r>
      <w:r>
        <w:t>/</w:t>
      </w:r>
      <w:r w:rsidR="00860EDE">
        <w:t>53</w:t>
      </w:r>
      <w:r>
        <w:t xml:space="preserve">, zverejnenej na portáli Slov-Lex. K predbežnej informácii </w:t>
      </w:r>
      <w:r w:rsidR="00860EDE">
        <w:t>ne</w:t>
      </w:r>
      <w:r w:rsidR="00515B63">
        <w:t xml:space="preserve">boli doručené </w:t>
      </w:r>
      <w:r w:rsidR="00860EDE">
        <w:t xml:space="preserve">žiadne </w:t>
      </w:r>
      <w:r w:rsidR="00515B63">
        <w:t>podnety</w:t>
      </w:r>
      <w:r w:rsidR="00860EDE">
        <w:t>.</w:t>
      </w:r>
    </w:p>
    <w:p w:rsidR="00392D0D" w:rsidRDefault="00392D0D" w:rsidP="00CF13A2">
      <w:pPr>
        <w:jc w:val="both"/>
        <w:divId w:val="1585920797"/>
      </w:pPr>
      <w:bookmarkStart w:id="0" w:name="_GoBack"/>
      <w:bookmarkEnd w:id="0"/>
    </w:p>
    <w:sectPr w:rsidR="00392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90938"/>
    <w:multiLevelType w:val="hybridMultilevel"/>
    <w:tmpl w:val="2A4ABB74"/>
    <w:lvl w:ilvl="0" w:tplc="C62E7260">
      <w:start w:val="9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4D"/>
    <w:rsid w:val="00051F5B"/>
    <w:rsid w:val="0006497C"/>
    <w:rsid w:val="000E4F08"/>
    <w:rsid w:val="00181754"/>
    <w:rsid w:val="001B7BB5"/>
    <w:rsid w:val="001F52E7"/>
    <w:rsid w:val="00212F9A"/>
    <w:rsid w:val="002569E3"/>
    <w:rsid w:val="00267232"/>
    <w:rsid w:val="00392D0D"/>
    <w:rsid w:val="003F7950"/>
    <w:rsid w:val="0049695E"/>
    <w:rsid w:val="004A1531"/>
    <w:rsid w:val="004C75D9"/>
    <w:rsid w:val="004D7A15"/>
    <w:rsid w:val="00515B63"/>
    <w:rsid w:val="00536811"/>
    <w:rsid w:val="00637723"/>
    <w:rsid w:val="006C5DD0"/>
    <w:rsid w:val="00716D4D"/>
    <w:rsid w:val="00734F23"/>
    <w:rsid w:val="007D62CB"/>
    <w:rsid w:val="00856250"/>
    <w:rsid w:val="00860EDE"/>
    <w:rsid w:val="00906806"/>
    <w:rsid w:val="00974AE7"/>
    <w:rsid w:val="00AA762C"/>
    <w:rsid w:val="00AC5107"/>
    <w:rsid w:val="00AC72CD"/>
    <w:rsid w:val="00B37A3D"/>
    <w:rsid w:val="00C15152"/>
    <w:rsid w:val="00C402B8"/>
    <w:rsid w:val="00C9479C"/>
    <w:rsid w:val="00CD4237"/>
    <w:rsid w:val="00CF13A2"/>
    <w:rsid w:val="00D8599B"/>
    <w:rsid w:val="00E266D6"/>
    <w:rsid w:val="00E55392"/>
    <w:rsid w:val="00ED21F7"/>
    <w:rsid w:val="00F27C0C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928"/>
  <w14:defaultImageDpi w14:val="96"/>
  <w15:docId w15:val="{729657DF-3ADA-4C0F-96D2-658B05F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C75D9"/>
    <w:pPr>
      <w:widowControl/>
      <w:adjustRightInd/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392D0D"/>
    <w:pPr>
      <w:widowControl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92D0D"/>
    <w:rPr>
      <w:rFonts w:eastAsiaTheme="minorHAnsi" w:cstheme="minorBidi"/>
      <w:szCs w:val="21"/>
      <w:lang w:eastAsia="en-US"/>
    </w:rPr>
  </w:style>
  <w:style w:type="paragraph" w:styleId="Odsekzoznamu">
    <w:name w:val="List Paragraph"/>
    <w:basedOn w:val="Normlny"/>
    <w:uiPriority w:val="34"/>
    <w:qFormat/>
    <w:locked/>
    <w:rsid w:val="00392D0D"/>
    <w:pPr>
      <w:widowControl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4.7.2018 17:09:53"/>
    <f:field ref="objchangedby" par="" text="Administrator, System"/>
    <f:field ref="objmodifiedat" par="" text="24.7.2018 17:09:5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Kasenčák René</cp:lastModifiedBy>
  <cp:revision>12</cp:revision>
  <dcterms:created xsi:type="dcterms:W3CDTF">2019-05-15T11:52:00Z</dcterms:created>
  <dcterms:modified xsi:type="dcterms:W3CDTF">2024-02-15T12:12:00Z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pedagogických zamestnancoch a odborných zamestnancoch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úloha č. 10 na mesiac apríl Plánu legislatívnych úloh vlády SR na rok 2018 a Programové vyhlásenie vlády SR na roky 2016 - 2020</vt:lpwstr>
  </property>
  <property fmtid="{D5CDD505-2E9C-101B-9397-08002B2CF9AE}" pid="17" name="FSC#SKEDITIONSLOVLEX@103.510:plnynazovpredpis">
    <vt:lpwstr> Zákon o pedagogických zamestnancoch a odborných zamestnancoch a o zmene a doplnení niektorých zákonov</vt:lpwstr>
  </property>
  <property fmtid="{D5CDD505-2E9C-101B-9397-08002B2CF9AE}" pid="18" name="FSC#SKEDITIONSLOVLEX@103.510:rezortcislopredpis">
    <vt:lpwstr>spis č. 2018/1449-60AA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LP/2018/551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Hlava IX Zamestnanosť, Hlava X Sociálna politika a Hlava XII Všeobecné a odborné vzdelávanie, mládež a šport Zmluvy o fungovaní Európskej únie (Ú. v. EÚ C 83, 30.3. 2010)</vt:lpwstr>
  </property>
  <property fmtid="{D5CDD505-2E9C-101B-9397-08002B2CF9AE}" pid="38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17.12.2011)</vt:lpwstr>
  </property>
  <property fmtid="{D5CDD505-2E9C-101B-9397-08002B2CF9AE}" pid="39" name="FSC#SKEDITIONSLOVLEX@103.510:AttrStrListDocPropSekundarneNelegPravoPO">
    <vt:lpwstr>Nariadenie Európskeho parlamentu a Rady (EÚ) č. 492/2011 z 5. apríla 2011  o slobode pohybu pracovníkov v rámci Únie (Ú. v. EÚ L 141, 27/05/2011, s. 1 – 12),_x000d_
Smernica Rady 77/486/EHS z 25. júla 1977 o vzdelávaní detí migrujúcich pracovníkov (Mimoriadne v</vt:lpwstr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rozhodnutie Súdneho dvora Európskych spoločenstiev vo veci C-278/03 Komisia Európskych spoločenstiev proti Talianskej republike (2005) Zb. roz. ESD I-03747</vt:lpwstr>
  </property>
  <property fmtid="{D5CDD505-2E9C-101B-9397-08002B2CF9AE}" pid="43" name="FSC#SKEDITIONSLOVLEX@103.510:AttrStrListDocPropLehotaPrebratieSmernice">
    <vt:lpwstr>bezpredmetné,</vt:lpwstr>
  </property>
  <property fmtid="{D5CDD505-2E9C-101B-9397-08002B2CF9AE}" pid="44" name="FSC#SKEDITIONSLOVLEX@103.510:AttrStrListDocPropLehotaNaPredlozenie">
    <vt:lpwstr>bezpredmetné,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	258 až 260 Zmluvy o fungovaní Európskej únie.</vt:lpwstr>
  </property>
  <property fmtid="{D5CDD505-2E9C-101B-9397-08002B2CF9AE}" pid="46" name="FSC#SKEDITIONSLOVLEX@103.510:AttrStrListDocPropInfoUzPreberanePP">
    <vt:lpwstr>Smernica 77/486/EHS bola prebratá do_x000d_
-	zákona č. 245/2008 Z. z. o výchove a vzdelávaní (školský zákon) a o zmene a doplnení niektorých zákonov v znení neskorších predpisov,_x000d_
-	zákona č. 317/2009 Z. z. o pedagogických zamestnancoch a odborných zamestnanco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školstva, vedy, výskumu a športu Slovenskej republiky</vt:lpwstr>
  </property>
  <property fmtid="{D5CDD505-2E9C-101B-9397-08002B2CF9AE}" pid="49" name="FSC#SKEDITIONSLOVLEX@103.510:AttrDateDocPropZaciatokPKK">
    <vt:lpwstr>19. 7. 2018</vt:lpwstr>
  </property>
  <property fmtid="{D5CDD505-2E9C-101B-9397-08002B2CF9AE}" pid="50" name="FSC#SKEDITIONSLOVLEX@103.510:AttrDateDocPropUkonceniePKK">
    <vt:lpwstr>24. 7. 2018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Pozitívne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Alternatívou je neprijatie návrhu a následne zachovanie doterajšej regulácie zákona č. 317/2009 Z. z. vo vzťahu k výkonu pracovnej činnosti a predpokladov na výkon pracovnej činnosti pedagogického zamestnanca a odborného zamestnanca, práv a povinností ped</vt:lpwstr>
  </property>
  <property fmtid="{D5CDD505-2E9C-101B-9397-08002B2CF9AE}" pid="58" name="FSC#SKEDITIONSLOVLEX@103.510:AttrStrListDocPropStanoviskoGest">
    <vt:lpwstr>I. Úvod: Ministerstvo školstva, vedy, výskumu a športu Slovenskej republiky dňa 18. júla 2018 predložilo Stálej pracovnej komisii na posudzovanie vybraných vplyvov (ďalej len „Komisia“) na predbežné pripomienkové konanie materiál „Návrh zákona o pedagogic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školstva, vedy, výskumu a&amp;nbsp;športu Slovenskej republiky predkladá návrh zákona o&amp;nbsp;pedagogických zamestnancoch a&amp;nbsp;odborných zamestnancoch a&amp;nbsp;o&amp;nbsp;zmene a&amp;nbsp;doplnení niektorých zákonov (ďalej </vt:lpwstr>
  </property>
  <property fmtid="{D5CDD505-2E9C-101B-9397-08002B2CF9AE}" pid="135" name="FSC#COOSYSTEM@1.1:Container">
    <vt:lpwstr>COO.2145.1000.3.2868098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materiálu informovaná prostredníctvom predbežnej informácie č. PI/2018/21, zverejnenej na portáli Slov-Lex. K predbežnej informácii nebola doručená žiadna pripomienka.&lt;/p&gt;&lt;p style="text-align: just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24. 7. 2018</vt:lpwstr>
  </property>
</Properties>
</file>