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145/1995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NÁRODNEJ RADY SLOVENSKEJ REPUBLIKY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22. júna 1995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správnych poplatkoch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1ACE" w:rsidRDefault="00171ACE" w:rsidP="0017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71ACE">
        <w:rPr>
          <w:rFonts w:ascii="Arial" w:hAnsi="Arial" w:cs="Arial"/>
          <w:b/>
          <w:sz w:val="16"/>
          <w:szCs w:val="16"/>
        </w:rPr>
        <w:t>§ 1 Úvodné ustanovenie</w:t>
      </w:r>
    </w:p>
    <w:p w:rsidR="00171ACE" w:rsidRPr="00171ACE" w:rsidRDefault="00171ACE" w:rsidP="00171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9722A" w:rsidRDefault="00171ACE" w:rsidP="0017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71ACE">
        <w:rPr>
          <w:rFonts w:ascii="Arial" w:hAnsi="Arial" w:cs="Arial"/>
          <w:sz w:val="16"/>
          <w:szCs w:val="16"/>
        </w:rPr>
        <w:t xml:space="preserve">Tento zákon upravuje správne poplatky (ďalej len „poplatky“), ktoré sa platia za úkony a konania orgánov štátnej správy, vyšších územných celkov, obcí, štátnych archívov,1) uznaných vzdelávacích inštitúcií,1aa) </w:t>
      </w:r>
      <w:proofErr w:type="spellStart"/>
      <w:r w:rsidRPr="00171ACE">
        <w:rPr>
          <w:rFonts w:ascii="Arial" w:hAnsi="Arial" w:cs="Arial"/>
          <w:sz w:val="16"/>
          <w:szCs w:val="16"/>
        </w:rPr>
        <w:t>DataCentra</w:t>
      </w:r>
      <w:proofErr w:type="spellEnd"/>
      <w:r w:rsidRPr="00171ACE">
        <w:rPr>
          <w:rFonts w:ascii="Arial" w:hAnsi="Arial" w:cs="Arial"/>
          <w:sz w:val="16"/>
          <w:szCs w:val="16"/>
        </w:rPr>
        <w:t xml:space="preserve"> a správcu informačného systému dátového centra obcí1ab)</w:t>
      </w:r>
      <w:r w:rsidRPr="00171ACE">
        <w:t xml:space="preserve"> </w:t>
      </w:r>
      <w:r w:rsidRPr="00171ACE">
        <w:rPr>
          <w:rFonts w:ascii="Arial" w:hAnsi="Arial" w:cs="Arial"/>
          <w:color w:val="FF0000"/>
          <w:sz w:val="16"/>
          <w:szCs w:val="16"/>
        </w:rPr>
        <w:t>a Aliancie sektorových rád1ac)</w:t>
      </w:r>
      <w:r w:rsidRPr="00171ACE">
        <w:rPr>
          <w:rFonts w:ascii="Arial" w:hAnsi="Arial" w:cs="Arial"/>
          <w:sz w:val="16"/>
          <w:szCs w:val="16"/>
        </w:rPr>
        <w:t xml:space="preserve"> (ďalej len „správny orgán“).</w:t>
      </w:r>
    </w:p>
    <w:p w:rsidR="00171ACE" w:rsidRDefault="00171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8185B" w:rsidRPr="0018185B" w:rsidRDefault="00171ACE" w:rsidP="00181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Zvyšok p</w:t>
      </w:r>
      <w:r w:rsidR="0018185B" w:rsidRPr="0018185B">
        <w:rPr>
          <w:rFonts w:ascii="Arial" w:hAnsi="Arial" w:cs="Arial"/>
          <w:bCs/>
          <w:sz w:val="16"/>
          <w:szCs w:val="16"/>
        </w:rPr>
        <w:t>aragrafové</w:t>
      </w:r>
      <w:r>
        <w:rPr>
          <w:rFonts w:ascii="Arial" w:hAnsi="Arial" w:cs="Arial"/>
          <w:bCs/>
          <w:sz w:val="16"/>
          <w:szCs w:val="16"/>
        </w:rPr>
        <w:t>ho</w:t>
      </w:r>
      <w:r w:rsidR="0018185B" w:rsidRPr="0018185B">
        <w:rPr>
          <w:rFonts w:ascii="Arial" w:hAnsi="Arial" w:cs="Arial"/>
          <w:bCs/>
          <w:sz w:val="16"/>
          <w:szCs w:val="16"/>
        </w:rPr>
        <w:t xml:space="preserve"> zneni</w:t>
      </w:r>
      <w:r>
        <w:rPr>
          <w:rFonts w:ascii="Arial" w:hAnsi="Arial" w:cs="Arial"/>
          <w:bCs/>
          <w:sz w:val="16"/>
          <w:szCs w:val="16"/>
        </w:rPr>
        <w:t>a</w:t>
      </w:r>
      <w:r w:rsidR="0018185B" w:rsidRPr="0018185B">
        <w:rPr>
          <w:rFonts w:ascii="Arial" w:hAnsi="Arial" w:cs="Arial"/>
          <w:bCs/>
          <w:sz w:val="16"/>
          <w:szCs w:val="16"/>
        </w:rPr>
        <w:t xml:space="preserve"> bez zmeny.</w:t>
      </w:r>
    </w:p>
    <w:p w:rsidR="0018185B" w:rsidRDefault="001818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PRÍL.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SADZOBNÍK SPRÁVNYCH POPLATKOV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I. ČASŤ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VŠEOBECNÁ SPRÁVA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Položk</w:t>
      </w:r>
      <w:r w:rsidR="0018185B"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 xml:space="preserve"> 1</w:t>
      </w:r>
      <w:r w:rsidR="0018185B">
        <w:rPr>
          <w:rFonts w:ascii="Arial" w:hAnsi="Arial" w:cs="Arial"/>
          <w:sz w:val="16"/>
          <w:szCs w:val="16"/>
        </w:rPr>
        <w:t xml:space="preserve"> až 4 bez zmeny.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Položka 5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1. fyzická osoba                                               16,50 eura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a) Vykonanie skúšky  na získanie osvedčenia  o odbornej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spôsobilosti podľa osobitných predpisov 9)                 120 eur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b) Vydanie  osvedčenia  o  spôsobilosti  na vykonávanie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odbornej činnosti podľa osobitných predpisov 9)             10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c) Vydanie  osvedčenia o  tuzemskom práve,  za každú aj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začatú stranu vybavenia                                      2 eurá </w:t>
      </w:r>
    </w:p>
    <w:p w:rsidR="0059722A" w:rsidRPr="00171ACE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71ACE">
        <w:rPr>
          <w:rFonts w:ascii="Courier" w:hAnsi="Courier" w:cs="Courier"/>
          <w:sz w:val="16"/>
          <w:szCs w:val="16"/>
        </w:rPr>
        <w:t>d) Konanie  o  akreditácii  vzdelávacieho  programu   podľa</w:t>
      </w:r>
    </w:p>
    <w:p w:rsidR="0059722A" w:rsidRPr="00171ACE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1ACE">
        <w:rPr>
          <w:rFonts w:ascii="Courier" w:hAnsi="Courier" w:cs="Courier"/>
          <w:sz w:val="16"/>
          <w:szCs w:val="16"/>
        </w:rPr>
        <w:t xml:space="preserve">    osobitných predpisov 10)                                   140 eur 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e) Konanie  o udelení oprávnenia na  vykonávanie  skúšky na</w:t>
      </w:r>
    </w:p>
    <w:p w:rsidR="00CF3887" w:rsidRPr="00CF3887" w:rsidRDefault="00B17C66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   overenie odbornej spôsobilosti   </w:t>
      </w:r>
      <w:r w:rsidR="00CF3887">
        <w:rPr>
          <w:rFonts w:ascii="Courier" w:hAnsi="Courier" w:cs="Courier"/>
          <w:strike/>
          <w:sz w:val="16"/>
          <w:szCs w:val="16"/>
        </w:rPr>
        <w:t xml:space="preserve">                          </w:t>
      </w:r>
      <w:r w:rsidR="00CF3887" w:rsidRPr="00CF3887">
        <w:rPr>
          <w:rFonts w:ascii="Courier" w:hAnsi="Courier" w:cs="Courier"/>
          <w:strike/>
          <w:sz w:val="16"/>
          <w:szCs w:val="16"/>
        </w:rPr>
        <w:t>280 eur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f) Vydanie  odpisu  osvedčenia  o  čiastočnej  kvalifikácii</w:t>
      </w:r>
    </w:p>
    <w:p w:rsidR="0059722A" w:rsidRPr="00CF3887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 xml:space="preserve">    alebo osvedčenia o úplnej kvalifikácii             15 eur</w:t>
      </w:r>
    </w:p>
    <w:p w:rsidR="0059722A" w:rsidRDefault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185B">
        <w:rPr>
          <w:rFonts w:ascii="Courier" w:hAnsi="Courier" w:cs="Courier"/>
          <w:strike/>
          <w:sz w:val="16"/>
          <w:szCs w:val="16"/>
        </w:rPr>
        <w:t>g</w:t>
      </w:r>
      <w:r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e</w:t>
      </w:r>
      <w:r w:rsidR="00B17C66">
        <w:rPr>
          <w:rFonts w:ascii="Courier" w:hAnsi="Courier" w:cs="Courier"/>
          <w:sz w:val="16"/>
          <w:szCs w:val="16"/>
        </w:rPr>
        <w:t xml:space="preserve">) Zápis do zoznamu odborných garantov na verejné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obstarávanie podľa osobitného predpisu 10a)                100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h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f</w:t>
      </w:r>
      <w:r>
        <w:rPr>
          <w:rFonts w:ascii="Courier" w:hAnsi="Courier" w:cs="Courier"/>
          <w:sz w:val="16"/>
          <w:szCs w:val="16"/>
        </w:rPr>
        <w:t>) Zápis do zoznamu znalcov, tlmočníkov a prekladateľov       250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i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g</w:t>
      </w:r>
      <w:r>
        <w:rPr>
          <w:rFonts w:ascii="Courier" w:hAnsi="Courier" w:cs="Courier"/>
          <w:sz w:val="16"/>
          <w:szCs w:val="16"/>
        </w:rPr>
        <w:t>) Výpis     zo     zoznamu     znalcov,     tlmočníkov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a prekladateľov, za každú stranu  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j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h</w:t>
      </w:r>
      <w:r>
        <w:rPr>
          <w:rFonts w:ascii="Courier" w:hAnsi="Courier" w:cs="Courier"/>
          <w:sz w:val="16"/>
          <w:szCs w:val="16"/>
        </w:rPr>
        <w:t>) zápis  fyzickej  osoby  do  zoznamu  správcov  podľa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osobitného predpisu 10b)                      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k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i</w:t>
      </w:r>
      <w:r>
        <w:rPr>
          <w:rFonts w:ascii="Courier" w:hAnsi="Courier" w:cs="Courier"/>
          <w:sz w:val="16"/>
          <w:szCs w:val="16"/>
        </w:rPr>
        <w:t>) zápis  právnickej  osoby  do  zoznamu správcov podľa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osobitného predpisu, 10b) za každého spoločníka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l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j</w:t>
      </w:r>
      <w:r>
        <w:rPr>
          <w:rFonts w:ascii="Courier" w:hAnsi="Courier" w:cs="Courier"/>
          <w:sz w:val="16"/>
          <w:szCs w:val="16"/>
        </w:rPr>
        <w:t>) ročný poplatok správcu-fyzickej osoby za každý, aj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neskončený rok trvania zápisu v zozname správcov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10b)                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m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k</w:t>
      </w:r>
      <w:r>
        <w:rPr>
          <w:rFonts w:ascii="Courier" w:hAnsi="Courier" w:cs="Courier"/>
          <w:sz w:val="16"/>
          <w:szCs w:val="16"/>
        </w:rPr>
        <w:t>) ročný poplatok správcu-právnickej osoby za každý, aj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neskončený rok trvania zápisu v zozname správcov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10b)                             560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n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l</w:t>
      </w:r>
      <w:r>
        <w:rPr>
          <w:rFonts w:ascii="Courier" w:hAnsi="Courier" w:cs="Courier"/>
          <w:sz w:val="16"/>
          <w:szCs w:val="16"/>
        </w:rPr>
        <w:t>) vykonanie špeciálnej správcovskej skúšky 10b)            7 000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o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m</w:t>
      </w:r>
      <w:r>
        <w:rPr>
          <w:rFonts w:ascii="Courier" w:hAnsi="Courier" w:cs="Courier"/>
          <w:sz w:val="16"/>
          <w:szCs w:val="16"/>
        </w:rPr>
        <w:t>) výpis   zo   zoznamu   správcov   podľa   osobitného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predpisu, 10b) za každú stranu     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p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n</w:t>
      </w:r>
      <w:r>
        <w:rPr>
          <w:rFonts w:ascii="Courier" w:hAnsi="Courier" w:cs="Courier"/>
          <w:sz w:val="16"/>
          <w:szCs w:val="16"/>
        </w:rPr>
        <w:t xml:space="preserve">) zápis spoločníka do zoznamu správcov, ktorý pristúpil 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do právnickej osoby zapísanej do zoznamu správcov             280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q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o</w:t>
      </w:r>
      <w:r>
        <w:rPr>
          <w:rFonts w:ascii="Courier" w:hAnsi="Courier" w:cs="Courier"/>
          <w:sz w:val="16"/>
          <w:szCs w:val="16"/>
        </w:rPr>
        <w:t>) iná zmena údajov zapísaných v zozname správcov                 15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r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p</w:t>
      </w:r>
      <w:r>
        <w:rPr>
          <w:rFonts w:ascii="Courier" w:hAnsi="Courier" w:cs="Courier"/>
          <w:sz w:val="16"/>
          <w:szCs w:val="16"/>
        </w:rPr>
        <w:t>) Konanie o  udelenie povolenia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 zriaďovateľovi stáleho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rozhodcovského súdu                                         4 200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s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q</w:t>
      </w:r>
      <w:r>
        <w:rPr>
          <w:rFonts w:ascii="Courier" w:hAnsi="Courier" w:cs="Courier"/>
          <w:sz w:val="16"/>
          <w:szCs w:val="16"/>
        </w:rPr>
        <w:t>) Konanie o udelenie povolenia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 rozhodcovi                               700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t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r</w:t>
      </w:r>
      <w:r>
        <w:rPr>
          <w:rFonts w:ascii="Courier" w:hAnsi="Courier" w:cs="Courier"/>
          <w:sz w:val="16"/>
          <w:szCs w:val="16"/>
        </w:rPr>
        <w:t>) Vykonanie skúšky odbornej spôsobilosti rozhodcu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podľa osobitného predpisu                                     420 eur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u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s</w:t>
      </w:r>
      <w:r>
        <w:rPr>
          <w:rFonts w:ascii="Courier" w:hAnsi="Courier" w:cs="Courier"/>
          <w:sz w:val="16"/>
          <w:szCs w:val="16"/>
        </w:rPr>
        <w:t>) Výpis zo zoznamu rozhodcov oprávnených rozhodovať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spotrebiteľské spory, za každú stranu                           2 eurá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</w:t>
      </w:r>
      <w:r w:rsidRPr="0018185B">
        <w:rPr>
          <w:rFonts w:ascii="Courier" w:hAnsi="Courier" w:cs="Courier"/>
          <w:strike/>
          <w:sz w:val="16"/>
          <w:szCs w:val="16"/>
        </w:rPr>
        <w:t>v</w:t>
      </w:r>
      <w:r w:rsidR="0018185B">
        <w:rPr>
          <w:rFonts w:ascii="Courier" w:hAnsi="Courier" w:cs="Courier"/>
          <w:sz w:val="16"/>
          <w:szCs w:val="16"/>
        </w:rPr>
        <w:t xml:space="preserve"> </w:t>
      </w:r>
      <w:r w:rsidR="00171ACE">
        <w:rPr>
          <w:rFonts w:ascii="Courier" w:hAnsi="Courier" w:cs="Courier"/>
          <w:color w:val="FF0000"/>
          <w:sz w:val="16"/>
          <w:szCs w:val="16"/>
        </w:rPr>
        <w:t>t</w:t>
      </w:r>
      <w:bookmarkStart w:id="0" w:name="_GoBack"/>
      <w:bookmarkEnd w:id="0"/>
      <w:r>
        <w:rPr>
          <w:rFonts w:ascii="Courier" w:hAnsi="Courier" w:cs="Courier"/>
          <w:sz w:val="16"/>
          <w:szCs w:val="16"/>
        </w:rPr>
        <w:t>) Výpis zo zoznamu stálych rozhodcovských súdov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oprávnených rozhodovať spotrebiteľské spory, za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každú stranu                                                    2 eurá</w:t>
      </w:r>
    </w:p>
    <w:p w:rsidR="00CF3887" w:rsidRDefault="00B17C66" w:rsidP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>Poznámka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>Poplatok podľa písmena c) tejto položky sa vyberie po vykonaní úkonu na základe ústnej alebo písomnej výzvy. Povinnosť zaplatiť ročný poplatok správcu vzniká 1. júla kalendárneho roka, a to hoci za jeden deň trvania zápisu správcu v zozname správcov v období od 1. júla kalendárneho roka predchádzajúceho kalendárneho roka, v ktorom sa ročný poplatok správcu uhrádza, do 30. júna kalendárneho roka, v ktorom sa ročný poplatok správcu uhrádza. Ročný poplatok správcu je splatný 31. júla kalendárneho roka, v ktorom sa ročný poplatok uhrádza.</w:t>
      </w:r>
    </w:p>
    <w:p w:rsid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Oslobodenie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  <w:r w:rsidRPr="00CF3887">
        <w:rPr>
          <w:rFonts w:ascii="Courier" w:hAnsi="Courier" w:cs="Courier"/>
          <w:strike/>
          <w:sz w:val="16"/>
          <w:szCs w:val="16"/>
        </w:rPr>
        <w:t>Od poplatku podľa písmena d) tejto položky sú oslobodené gymnázia, stredné odborné školy, konzervatóriá, školy pre deti a žiakov so špeciálnymi výchovno-vzdelávacími potrebami, základné umelecké školy, jazykové školy, ktoré žiadajú o akreditáciu vzdelávacieho programu ďalšieho vzdelávania zodpovedajúcu študijným odborom alebo učebným odborom, ktoré sú uvedené pre príslušnú školu v sieti,20) a vysoká škola, ktorá žiada o akreditáciu vzdelávacieho programu ďalšieho vzdelávania v rozsahu platnej akreditácie vysokoškolských študijných programov.21)</w:t>
      </w:r>
    </w:p>
    <w:p w:rsidR="00CF3887" w:rsidRPr="00CF3887" w:rsidRDefault="00CF3887" w:rsidP="00CF3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16"/>
          <w:szCs w:val="16"/>
        </w:rPr>
      </w:pPr>
    </w:p>
    <w:p w:rsidR="0059722A" w:rsidRPr="00CF3887" w:rsidRDefault="0018185B" w:rsidP="00181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F3887">
        <w:rPr>
          <w:rFonts w:ascii="Courier" w:hAnsi="Courier" w:cs="Courier"/>
          <w:sz w:val="16"/>
          <w:szCs w:val="16"/>
        </w:rPr>
        <w:t>Zvyšok príloh bez zmien.</w:t>
      </w:r>
    </w:p>
    <w:p w:rsidR="0059722A" w:rsidRDefault="00B1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9722A" w:rsidRDefault="00597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B17C66" w:rsidRPr="00171ACE" w:rsidRDefault="00171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171ACE">
        <w:rPr>
          <w:color w:val="FF0000"/>
        </w:rPr>
        <w:t>1ac) § 35a zákona č. 5/2004 Z. z. o službách zamestnanosti a o zmene a doplnení niektorých zákonov v znení neskorších predpisov.</w:t>
      </w:r>
    </w:p>
    <w:sectPr w:rsidR="00B17C66" w:rsidRPr="00171AC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434"/>
    <w:rsid w:val="00171ACE"/>
    <w:rsid w:val="0018185B"/>
    <w:rsid w:val="0059722A"/>
    <w:rsid w:val="00B17C66"/>
    <w:rsid w:val="00B37434"/>
    <w:rsid w:val="00C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2ED8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1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6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2024-02-15T09:42:00Z</dcterms:created>
  <dcterms:modified xsi:type="dcterms:W3CDTF">2024-08-02T06:54:00Z</dcterms:modified>
</cp:coreProperties>
</file>