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E4" w:rsidRPr="00D713C1" w:rsidRDefault="00575EE4" w:rsidP="00E51502">
      <w:pPr>
        <w:spacing w:after="120"/>
        <w:jc w:val="center"/>
        <w:rPr>
          <w:b/>
          <w:caps/>
        </w:rPr>
      </w:pPr>
      <w:r w:rsidRPr="00D713C1">
        <w:rPr>
          <w:b/>
          <w:caps/>
        </w:rPr>
        <w:t xml:space="preserve">Predkladacia správa </w:t>
      </w:r>
    </w:p>
    <w:p w:rsidR="00E51502" w:rsidRDefault="00E51502" w:rsidP="00E51502">
      <w:pPr>
        <w:spacing w:after="120"/>
        <w:jc w:val="both"/>
      </w:pPr>
    </w:p>
    <w:p w:rsidR="00AF4406" w:rsidRDefault="00575EE4" w:rsidP="00064395">
      <w:pPr>
        <w:spacing w:after="120"/>
        <w:jc w:val="both"/>
      </w:pPr>
      <w:r>
        <w:tab/>
      </w:r>
      <w:r w:rsidR="00157A0C">
        <w:t>Cieľom</w:t>
      </w:r>
      <w:r w:rsidR="00157A0C" w:rsidRPr="00B92DDD">
        <w:t xml:space="preserve"> </w:t>
      </w:r>
      <w:r w:rsidRPr="00B92DDD">
        <w:t xml:space="preserve">návrhu </w:t>
      </w:r>
      <w:r w:rsidR="00497F26" w:rsidRPr="00B92DDD">
        <w:t>zákona</w:t>
      </w:r>
      <w:r w:rsidR="00497F26" w:rsidRPr="00497F26">
        <w:t>, ktor</w:t>
      </w:r>
      <w:r w:rsidR="00032322">
        <w:t>ým sa mení a dopĺňa zákon č. 747/200</w:t>
      </w:r>
      <w:r w:rsidR="00497F26" w:rsidRPr="00497F26">
        <w:t>4 Z. z. o</w:t>
      </w:r>
      <w:r w:rsidR="00032322">
        <w:t> dohľade nad finančným trhom</w:t>
      </w:r>
      <w:r w:rsidR="00497F26" w:rsidRPr="00497F26">
        <w:t xml:space="preserve"> a o zmene a doplnení niektorých zákonov v znení neskorších predpis</w:t>
      </w:r>
      <w:r w:rsidR="009170D1">
        <w:t>ov</w:t>
      </w:r>
      <w:r w:rsidR="00032322">
        <w:t xml:space="preserve"> a ktorým sa menia a dopĺňajú niektoré zákony</w:t>
      </w:r>
      <w:r>
        <w:t xml:space="preserve"> </w:t>
      </w:r>
      <w:r w:rsidRPr="00B92DDD">
        <w:t>(ďalej len „návrh zákona“)</w:t>
      </w:r>
      <w:r w:rsidRPr="000262D3">
        <w:t xml:space="preserve"> </w:t>
      </w:r>
      <w:r>
        <w:t>je</w:t>
      </w:r>
      <w:r w:rsidR="00B81523">
        <w:t xml:space="preserve"> v prvom rade</w:t>
      </w:r>
      <w:r>
        <w:t xml:space="preserve"> implementácia </w:t>
      </w:r>
      <w:r w:rsidR="00157A0C">
        <w:t>niektorých ustanovení nariadenia E</w:t>
      </w:r>
      <w:r w:rsidR="00157A0C" w:rsidRPr="00157A0C">
        <w:t>urópskeho parlamentu a Rady (EÚ) 2022/2554 zo 14. decembra 2022 o digitálnej prevádzkovej odolnosti finančného sektora a o zmene nariadení (ES) č. 1060/2009, (EÚ) č. 648/2012, (EÚ) č. 600/2014, (EÚ) č. 909/2014 a (EÚ) 2016/1011</w:t>
      </w:r>
      <w:r w:rsidR="00240E58">
        <w:t xml:space="preserve"> (Ú. v. EÚ L 333, 27.12.2022)</w:t>
      </w:r>
      <w:r w:rsidR="00157A0C">
        <w:t xml:space="preserve"> (ďalej len „nariadenie DORA)</w:t>
      </w:r>
      <w:r w:rsidR="00157A0C" w:rsidRPr="00157A0C">
        <w:t xml:space="preserve"> </w:t>
      </w:r>
      <w:r w:rsidR="00157A0C">
        <w:t xml:space="preserve">a </w:t>
      </w:r>
      <w:r>
        <w:t>smernice Európskeho parlamentu a</w:t>
      </w:r>
      <w:r w:rsidR="00DF0D01">
        <w:t> </w:t>
      </w:r>
      <w:r>
        <w:t>Rady</w:t>
      </w:r>
      <w:r w:rsidR="00DF0D01">
        <w:t xml:space="preserve"> (EÚ) 2022/2556</w:t>
      </w:r>
      <w:r>
        <w:t xml:space="preserve"> </w:t>
      </w:r>
      <w:r w:rsidR="00DF0D01">
        <w:t>zo 14. decembra</w:t>
      </w:r>
      <w:r w:rsidR="009170D1">
        <w:t xml:space="preserve"> 202</w:t>
      </w:r>
      <w:r w:rsidR="00DF0D01">
        <w:t>2</w:t>
      </w:r>
      <w:r w:rsidR="009170D1">
        <w:t>, ktorou sa menia smernice</w:t>
      </w:r>
      <w:r w:rsidR="00DF0D01">
        <w:t xml:space="preserve"> 2009/65</w:t>
      </w:r>
      <w:r w:rsidR="009170D1">
        <w:t>/ES</w:t>
      </w:r>
      <w:r w:rsidR="00064395">
        <w:t>,</w:t>
      </w:r>
      <w:r w:rsidR="00DF0D01">
        <w:t xml:space="preserve"> 2009/138/ES,</w:t>
      </w:r>
      <w:r w:rsidR="009170D1">
        <w:t xml:space="preserve"> 2011/61/EÚ, 2013/36/E</w:t>
      </w:r>
      <w:r w:rsidR="00DF0D01">
        <w:t>Ú, 2014/59</w:t>
      </w:r>
      <w:r w:rsidR="009170D1">
        <w:t>/EÚ,</w:t>
      </w:r>
      <w:r w:rsidR="00DF0D01">
        <w:t xml:space="preserve"> 2014/65/EÚ,</w:t>
      </w:r>
      <w:r w:rsidR="009170D1">
        <w:t xml:space="preserve"> </w:t>
      </w:r>
      <w:r w:rsidR="001440A0">
        <w:t xml:space="preserve">(EÚ) 2015/2366 </w:t>
      </w:r>
      <w:r w:rsidR="009170D1">
        <w:t>a (EÚ) 2016/2341</w:t>
      </w:r>
      <w:r w:rsidR="00064395">
        <w:t xml:space="preserve"> </w:t>
      </w:r>
      <w:r w:rsidR="00064395" w:rsidRPr="009170D1">
        <w:t>pokiaľ ide o</w:t>
      </w:r>
      <w:r w:rsidR="00DF0D01">
        <w:t> digitálnu prevádzkovú odolnosť finančného sektora</w:t>
      </w:r>
      <w:r w:rsidR="001440A0">
        <w:t xml:space="preserve"> (Ú. v. EÚ L 333, 27.12.2022)</w:t>
      </w:r>
      <w:r w:rsidR="00F07C34">
        <w:t xml:space="preserve"> (ďalej len „smernica</w:t>
      </w:r>
      <w:r w:rsidR="00157A0C">
        <w:t xml:space="preserve"> k DORA</w:t>
      </w:r>
      <w:r w:rsidR="00F07C34">
        <w:t>“)</w:t>
      </w:r>
      <w:r w:rsidR="00DF0D01">
        <w:t>.</w:t>
      </w:r>
    </w:p>
    <w:p w:rsidR="00575EE4" w:rsidRDefault="00DF0D01" w:rsidP="00064395">
      <w:pPr>
        <w:spacing w:after="120"/>
        <w:jc w:val="both"/>
      </w:pPr>
      <w:r>
        <w:t>Tento návrh je súčasťou</w:t>
      </w:r>
      <w:r w:rsidR="009170D1">
        <w:t> balík</w:t>
      </w:r>
      <w:r>
        <w:t>a</w:t>
      </w:r>
      <w:r w:rsidR="009170D1">
        <w:t xml:space="preserve"> opatrení, ktorých cieľom je ďalej umožniť a podporiť potenciál digitálnych financií v oblasti inovácií a hospodárskej súťaže a zároveň </w:t>
      </w:r>
      <w:r w:rsidR="00B51ACD">
        <w:t>zmierniť príslušné riziká</w:t>
      </w:r>
      <w:r w:rsidR="00157A0C">
        <w:t xml:space="preserve"> kybernetických útokov posilnením digitálnej prevádzkovej odolnosti inštitúcií pôsobiacich na finančnom trhu</w:t>
      </w:r>
      <w:r w:rsidR="00B51ACD">
        <w:t>.</w:t>
      </w:r>
      <w:r w:rsidR="00FB7CCE">
        <w:t xml:space="preserve"> </w:t>
      </w:r>
    </w:p>
    <w:p w:rsidR="00157A0C" w:rsidRPr="00AF4406" w:rsidRDefault="00FB7CCE" w:rsidP="00AF4406">
      <w:pPr>
        <w:jc w:val="both"/>
        <w:rPr>
          <w:color w:val="000000"/>
          <w:lang w:eastAsia="sk-SK"/>
        </w:rPr>
      </w:pPr>
      <w:r>
        <w:tab/>
      </w:r>
      <w:r w:rsidR="00157A0C">
        <w:rPr>
          <w:color w:val="000000"/>
          <w:lang w:eastAsia="sk-SK"/>
        </w:rPr>
        <w:t xml:space="preserve">Hoci nariadenie DORA je priamo účinné, návrh zákona obsahuje niektoré ustanovenia, ktoré sú nevyhnutné k harmonizácii slovenského právneho poriadku s týmto nariadením. Je napríklad potrebné </w:t>
      </w:r>
      <w:r w:rsidR="00157A0C" w:rsidRPr="00243774">
        <w:t>rozšíreni</w:t>
      </w:r>
      <w:r w:rsidR="00157A0C">
        <w:t>e</w:t>
      </w:r>
      <w:r w:rsidR="00157A0C" w:rsidRPr="00243774">
        <w:t xml:space="preserve"> rozsahu </w:t>
      </w:r>
      <w:r w:rsidR="00AF4406">
        <w:t>dohľadu</w:t>
      </w:r>
      <w:r w:rsidR="00157A0C" w:rsidRPr="00243774">
        <w:t xml:space="preserve"> Národn</w:t>
      </w:r>
      <w:r w:rsidR="00AF4406">
        <w:t>ej</w:t>
      </w:r>
      <w:r w:rsidR="00157A0C" w:rsidRPr="00243774">
        <w:t xml:space="preserve"> bank</w:t>
      </w:r>
      <w:r w:rsidR="00AF4406">
        <w:t>y</w:t>
      </w:r>
      <w:r w:rsidR="00157A0C" w:rsidRPr="00243774">
        <w:t xml:space="preserve"> Slovenska</w:t>
      </w:r>
      <w:r w:rsidR="00AF4406">
        <w:t xml:space="preserve"> v oblasti digitálnej prevádzkovej odolnosti dohliadaných subjektov Národnou bankou Slovenska</w:t>
      </w:r>
      <w:r w:rsidR="00157A0C">
        <w:t xml:space="preserve">. </w:t>
      </w:r>
      <w:r w:rsidR="00FC09BC">
        <w:t>Národná banka Slovenska</w:t>
      </w:r>
      <w:r w:rsidR="00967B54">
        <w:t xml:space="preserve"> bude v tejto súvislosti</w:t>
      </w:r>
      <w:r w:rsidR="00FC09BC">
        <w:t xml:space="preserve"> </w:t>
      </w:r>
      <w:r w:rsidR="005E65E6">
        <w:t xml:space="preserve">vydávať </w:t>
      </w:r>
      <w:r w:rsidR="00967B54">
        <w:t xml:space="preserve">napríklad </w:t>
      </w:r>
      <w:r w:rsidR="005E65E6">
        <w:t xml:space="preserve">osvedčenia o vykonaní penetračného testu na základe konkrétnej hrozby. </w:t>
      </w:r>
    </w:p>
    <w:p w:rsidR="00AF4406" w:rsidRDefault="00AF4406" w:rsidP="00E51502">
      <w:pPr>
        <w:spacing w:after="120"/>
        <w:jc w:val="both"/>
      </w:pPr>
    </w:p>
    <w:p w:rsidR="00157A0C" w:rsidRDefault="005E65E6" w:rsidP="00AF4406">
      <w:pPr>
        <w:spacing w:after="120"/>
        <w:ind w:firstLine="708"/>
        <w:jc w:val="both"/>
      </w:pPr>
      <w:r>
        <w:t xml:space="preserve">Súčasťou návrhu zákona budú aj novely ďalších zákonov, súvisiace s implementáciou smernice DORA v sektorových zákonoch finančného trhu (zákon o bankách, </w:t>
      </w:r>
      <w:r w:rsidR="00AF4406">
        <w:t xml:space="preserve">zákon o cenných papieroch, zákon o burze cenných papierov, zákon o doplnkovom dôchodkovom sporení, zákon o platobných službách,  zákon o kolektívnom investovaní, zákon o riešení krízových situácií a </w:t>
      </w:r>
      <w:r>
        <w:t>zákon o poisťovníctve)</w:t>
      </w:r>
      <w:r w:rsidR="00FC09BC">
        <w:t xml:space="preserve"> a úpravy spočívajúce v spresnení niektorých platných ustanovení s cieľom reagovať na poznatky sa skúsenosti z aplikačnej praxe</w:t>
      </w:r>
      <w:r>
        <w:t xml:space="preserve">. </w:t>
      </w:r>
      <w:r w:rsidR="00FC09BC">
        <w:t>Zároveň súčasťou</w:t>
      </w:r>
      <w:r>
        <w:t xml:space="preserve"> návrhu zákona je aj implementácia nariadenia o okamžitých platbách v zákone o platobných službách. Návrh zákona v neposlednom rade upravuje aj zákon o elektronických komunikáciách, ktorý umožňuje na základe súdneho rozhodnutia prístup Národnej banky Slovenska k telekomunikačným dátam, v prípade </w:t>
      </w:r>
      <w:r w:rsidR="00FC09BC">
        <w:t xml:space="preserve">odôvodneného </w:t>
      </w:r>
      <w:r>
        <w:t xml:space="preserve">podozrenia </w:t>
      </w:r>
      <w:r w:rsidR="00FC09BC">
        <w:t xml:space="preserve">z porušenia ustanovení nariadenia DORA a jeho následnom vyšetrovaní. </w:t>
      </w:r>
      <w:r w:rsidR="00494441" w:rsidRPr="00494441">
        <w:tab/>
      </w:r>
    </w:p>
    <w:p w:rsidR="0053596B" w:rsidRDefault="005D1D48" w:rsidP="00E51502">
      <w:pPr>
        <w:spacing w:after="120"/>
        <w:jc w:val="both"/>
        <w:rPr>
          <w:color w:val="000000"/>
          <w:lang w:eastAsia="sk-SK"/>
        </w:rPr>
      </w:pPr>
      <w:r>
        <w:tab/>
      </w:r>
      <w:r w:rsidR="00E51502" w:rsidRPr="00032322">
        <w:rPr>
          <w:color w:val="000000"/>
          <w:lang w:eastAsia="sk-SK"/>
        </w:rPr>
        <w:t>Návrh</w:t>
      </w:r>
      <w:r w:rsidR="00E51502" w:rsidRPr="00032322">
        <w:rPr>
          <w:color w:val="000000"/>
          <w:spacing w:val="98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zákona</w:t>
      </w:r>
      <w:r w:rsidR="004F4C56">
        <w:rPr>
          <w:color w:val="000000"/>
          <w:spacing w:val="98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bude</w:t>
      </w:r>
      <w:r w:rsidR="00E51502" w:rsidRPr="00032322">
        <w:rPr>
          <w:color w:val="000000"/>
          <w:spacing w:val="98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predložený</w:t>
      </w:r>
      <w:r w:rsidR="00E51502" w:rsidRPr="00032322">
        <w:rPr>
          <w:color w:val="000000"/>
          <w:spacing w:val="98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na</w:t>
      </w:r>
      <w:r w:rsidR="00E51502" w:rsidRPr="00032322">
        <w:rPr>
          <w:color w:val="000000"/>
          <w:spacing w:val="98"/>
          <w:lang w:eastAsia="sk-SK"/>
        </w:rPr>
        <w:t xml:space="preserve"> </w:t>
      </w:r>
      <w:proofErr w:type="spellStart"/>
      <w:r w:rsidR="00E51502" w:rsidRPr="00032322">
        <w:rPr>
          <w:color w:val="000000"/>
          <w:lang w:eastAsia="sk-SK"/>
        </w:rPr>
        <w:t>vnútrokomunitárne</w:t>
      </w:r>
      <w:proofErr w:type="spellEnd"/>
      <w:r w:rsidR="00E51502" w:rsidRPr="00032322">
        <w:rPr>
          <w:color w:val="000000"/>
          <w:spacing w:val="98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pripomienkovanie</w:t>
      </w:r>
      <w:r w:rsidR="00E51502" w:rsidRPr="00032322">
        <w:rPr>
          <w:color w:val="000000"/>
          <w:spacing w:val="98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Európskej centrálnej</w:t>
      </w:r>
      <w:r w:rsidR="00E51502" w:rsidRPr="00032322">
        <w:rPr>
          <w:color w:val="000000"/>
          <w:spacing w:val="26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banke</w:t>
      </w:r>
      <w:r w:rsidR="00E51502" w:rsidRPr="00032322">
        <w:rPr>
          <w:color w:val="000000"/>
          <w:spacing w:val="26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podľa</w:t>
      </w:r>
      <w:r w:rsidR="00E51502" w:rsidRPr="00032322">
        <w:rPr>
          <w:color w:val="000000"/>
          <w:spacing w:val="26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čl.</w:t>
      </w:r>
      <w:r w:rsidR="00E51502" w:rsidRPr="00032322">
        <w:rPr>
          <w:color w:val="000000"/>
          <w:spacing w:val="26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1</w:t>
      </w:r>
      <w:r w:rsidR="0053596B" w:rsidRPr="00032322">
        <w:rPr>
          <w:color w:val="000000"/>
          <w:lang w:eastAsia="sk-SK"/>
        </w:rPr>
        <w:t>6</w:t>
      </w:r>
      <w:r w:rsidR="00E51502" w:rsidRPr="00032322">
        <w:rPr>
          <w:color w:val="000000"/>
          <w:spacing w:val="26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ods.</w:t>
      </w:r>
      <w:r w:rsidR="00E51502" w:rsidRPr="00032322">
        <w:rPr>
          <w:color w:val="000000"/>
          <w:spacing w:val="26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1</w:t>
      </w:r>
      <w:r w:rsidR="00E51502" w:rsidRPr="00032322">
        <w:rPr>
          <w:color w:val="000000"/>
          <w:spacing w:val="26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Legislatívnych</w:t>
      </w:r>
      <w:r w:rsidR="00E51502" w:rsidRPr="00032322">
        <w:rPr>
          <w:color w:val="000000"/>
          <w:spacing w:val="26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pravidiel</w:t>
      </w:r>
      <w:r w:rsidR="00E51502" w:rsidRPr="00032322">
        <w:rPr>
          <w:color w:val="000000"/>
          <w:spacing w:val="26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vlády</w:t>
      </w:r>
      <w:r w:rsidR="00E51502" w:rsidRPr="00032322">
        <w:rPr>
          <w:color w:val="000000"/>
          <w:spacing w:val="26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Slovenskej</w:t>
      </w:r>
      <w:r w:rsidR="00E51502" w:rsidRPr="00032322">
        <w:rPr>
          <w:color w:val="000000"/>
          <w:spacing w:val="26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republiky</w:t>
      </w:r>
      <w:r w:rsidR="00E51502" w:rsidRPr="00032322">
        <w:rPr>
          <w:color w:val="000000"/>
          <w:spacing w:val="26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a</w:t>
      </w:r>
      <w:r w:rsidR="00E51502" w:rsidRPr="00032322">
        <w:rPr>
          <w:color w:val="000000"/>
          <w:spacing w:val="26"/>
          <w:lang w:eastAsia="sk-SK"/>
        </w:rPr>
        <w:t> </w:t>
      </w:r>
      <w:r w:rsidR="00E51502" w:rsidRPr="00032322">
        <w:rPr>
          <w:color w:val="000000"/>
          <w:lang w:eastAsia="sk-SK"/>
        </w:rPr>
        <w:t>podľa rozhodnutia</w:t>
      </w:r>
      <w:r w:rsidR="00E51502" w:rsidRPr="00032322">
        <w:rPr>
          <w:color w:val="000000"/>
          <w:spacing w:val="62"/>
          <w:lang w:eastAsia="sk-SK"/>
        </w:rPr>
        <w:t xml:space="preserve"> </w:t>
      </w:r>
      <w:r w:rsidR="00E51502" w:rsidRPr="00032322">
        <w:rPr>
          <w:color w:val="000000"/>
          <w:lang w:eastAsia="sk-SK"/>
        </w:rPr>
        <w:t>Rady</w:t>
      </w:r>
      <w:r w:rsidR="00AC643F">
        <w:rPr>
          <w:color w:val="000000"/>
          <w:spacing w:val="62"/>
          <w:lang w:eastAsia="sk-SK"/>
        </w:rPr>
        <w:t xml:space="preserve"> </w:t>
      </w:r>
      <w:r w:rsidR="00AC643F" w:rsidRPr="003B6689">
        <w:rPr>
          <w:color w:val="000000"/>
          <w:lang w:eastAsia="sk-SK"/>
        </w:rPr>
        <w:t>z 29. júna 1998 o poradení sa s Európskou centrálnou bankou národnými orgánmi ohľadom návrhu právnych predpisov (98/415/ES) (Ú. v. ES L 189, 3.7.1998; Mimoriadne vydanie Ú.</w:t>
      </w:r>
      <w:r w:rsidR="003B6689">
        <w:rPr>
          <w:color w:val="000000"/>
          <w:lang w:eastAsia="sk-SK"/>
        </w:rPr>
        <w:t xml:space="preserve"> </w:t>
      </w:r>
      <w:r w:rsidR="00AC643F" w:rsidRPr="003B6689">
        <w:rPr>
          <w:color w:val="000000"/>
          <w:lang w:eastAsia="sk-SK"/>
        </w:rPr>
        <w:t>v.</w:t>
      </w:r>
      <w:r w:rsidR="003B6689">
        <w:rPr>
          <w:color w:val="000000"/>
          <w:lang w:eastAsia="sk-SK"/>
        </w:rPr>
        <w:t xml:space="preserve"> </w:t>
      </w:r>
      <w:r w:rsidR="00AC643F" w:rsidRPr="003B6689">
        <w:rPr>
          <w:color w:val="000000"/>
          <w:lang w:eastAsia="sk-SK"/>
        </w:rPr>
        <w:t>EÚ., kap.01/zv.01).</w:t>
      </w:r>
      <w:r w:rsidR="00AC643F" w:rsidRPr="00032322" w:rsidDel="00AC643F">
        <w:rPr>
          <w:color w:val="000000"/>
          <w:lang w:eastAsia="sk-SK"/>
        </w:rPr>
        <w:t xml:space="preserve"> </w:t>
      </w:r>
    </w:p>
    <w:p w:rsidR="001F66E8" w:rsidRDefault="001F66E8" w:rsidP="00E51502">
      <w:pPr>
        <w:spacing w:after="120"/>
        <w:jc w:val="both"/>
        <w:rPr>
          <w:color w:val="000000"/>
          <w:lang w:eastAsia="sk-SK"/>
        </w:rPr>
      </w:pPr>
    </w:p>
    <w:p w:rsidR="001F66E8" w:rsidRDefault="001F66E8" w:rsidP="001F66E8">
      <w:pPr>
        <w:spacing w:after="120"/>
        <w:ind w:firstLine="708"/>
        <w:jc w:val="both"/>
        <w:rPr>
          <w:color w:val="000000"/>
          <w:lang w:eastAsia="sk-SK"/>
        </w:rPr>
      </w:pPr>
      <w:bookmarkStart w:id="0" w:name="_GoBack"/>
      <w:bookmarkEnd w:id="0"/>
      <w:r>
        <w:rPr>
          <w:color w:val="000000"/>
          <w:lang w:eastAsia="sk-SK"/>
        </w:rPr>
        <w:t>Návrh zákona sa predkladá bez rozporov.</w:t>
      </w:r>
    </w:p>
    <w:p w:rsidR="001F66E8" w:rsidRDefault="001F66E8" w:rsidP="00E51502">
      <w:pPr>
        <w:spacing w:after="120"/>
        <w:jc w:val="both"/>
        <w:rPr>
          <w:color w:val="000000"/>
          <w:lang w:eastAsia="sk-SK"/>
        </w:rPr>
      </w:pPr>
    </w:p>
    <w:p w:rsidR="001F66E8" w:rsidRPr="005D19E5" w:rsidRDefault="001F66E8" w:rsidP="00E51502">
      <w:pPr>
        <w:spacing w:after="120"/>
        <w:jc w:val="both"/>
        <w:rPr>
          <w:color w:val="000000"/>
          <w:sz w:val="27"/>
          <w:szCs w:val="27"/>
          <w:highlight w:val="yellow"/>
          <w:lang w:eastAsia="sk-SK"/>
        </w:rPr>
      </w:pPr>
    </w:p>
    <w:p w:rsidR="007D4A94" w:rsidRDefault="005D1D48" w:rsidP="00E51502">
      <w:pPr>
        <w:spacing w:after="120"/>
        <w:jc w:val="both"/>
      </w:pPr>
      <w:r w:rsidRPr="005D19E5">
        <w:tab/>
      </w:r>
      <w:r w:rsidR="0053596B" w:rsidRPr="005D19E5">
        <w:t xml:space="preserve"> </w:t>
      </w:r>
    </w:p>
    <w:sectPr w:rsidR="007D4A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73" w:rsidRDefault="00F15373" w:rsidP="00B81523">
      <w:r>
        <w:separator/>
      </w:r>
    </w:p>
  </w:endnote>
  <w:endnote w:type="continuationSeparator" w:id="0">
    <w:p w:rsidR="00F15373" w:rsidRDefault="00F15373" w:rsidP="00B8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89648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81523" w:rsidRPr="00B81523" w:rsidRDefault="00B81523">
        <w:pPr>
          <w:pStyle w:val="Pta"/>
          <w:jc w:val="right"/>
          <w:rPr>
            <w:sz w:val="22"/>
            <w:szCs w:val="22"/>
          </w:rPr>
        </w:pPr>
        <w:r w:rsidRPr="00B81523">
          <w:rPr>
            <w:sz w:val="22"/>
            <w:szCs w:val="22"/>
          </w:rPr>
          <w:fldChar w:fldCharType="begin"/>
        </w:r>
        <w:r w:rsidRPr="00B81523">
          <w:rPr>
            <w:sz w:val="22"/>
            <w:szCs w:val="22"/>
          </w:rPr>
          <w:instrText>PAGE   \* MERGEFORMAT</w:instrText>
        </w:r>
        <w:r w:rsidRPr="00B81523">
          <w:rPr>
            <w:sz w:val="22"/>
            <w:szCs w:val="22"/>
          </w:rPr>
          <w:fldChar w:fldCharType="separate"/>
        </w:r>
        <w:r w:rsidR="001F66E8">
          <w:rPr>
            <w:noProof/>
            <w:sz w:val="22"/>
            <w:szCs w:val="22"/>
          </w:rPr>
          <w:t>1</w:t>
        </w:r>
        <w:r w:rsidRPr="00B8152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73" w:rsidRDefault="00F15373" w:rsidP="00B81523">
      <w:r>
        <w:separator/>
      </w:r>
    </w:p>
  </w:footnote>
  <w:footnote w:type="continuationSeparator" w:id="0">
    <w:p w:rsidR="00F15373" w:rsidRDefault="00F15373" w:rsidP="00B8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7640"/>
    <w:multiLevelType w:val="hybridMultilevel"/>
    <w:tmpl w:val="84BA5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43BA"/>
    <w:multiLevelType w:val="hybridMultilevel"/>
    <w:tmpl w:val="052A6E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92AC8"/>
    <w:multiLevelType w:val="hybridMultilevel"/>
    <w:tmpl w:val="0944B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932EC"/>
    <w:multiLevelType w:val="hybridMultilevel"/>
    <w:tmpl w:val="81B452CC"/>
    <w:lvl w:ilvl="0" w:tplc="DBE8CE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43CC8"/>
    <w:multiLevelType w:val="hybridMultilevel"/>
    <w:tmpl w:val="2904DD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A7D40"/>
    <w:multiLevelType w:val="hybridMultilevel"/>
    <w:tmpl w:val="A808CD78"/>
    <w:lvl w:ilvl="0" w:tplc="C0DC552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E4"/>
    <w:rsid w:val="00003336"/>
    <w:rsid w:val="00012CF0"/>
    <w:rsid w:val="00017160"/>
    <w:rsid w:val="000262D3"/>
    <w:rsid w:val="00032322"/>
    <w:rsid w:val="000520C1"/>
    <w:rsid w:val="000566D1"/>
    <w:rsid w:val="00064395"/>
    <w:rsid w:val="00067F37"/>
    <w:rsid w:val="00087FF3"/>
    <w:rsid w:val="000E1BBB"/>
    <w:rsid w:val="00104D07"/>
    <w:rsid w:val="00137B4C"/>
    <w:rsid w:val="001440A0"/>
    <w:rsid w:val="00157A0C"/>
    <w:rsid w:val="00175C32"/>
    <w:rsid w:val="001D7558"/>
    <w:rsid w:val="001E0C43"/>
    <w:rsid w:val="001F66E8"/>
    <w:rsid w:val="001F7D0F"/>
    <w:rsid w:val="00206816"/>
    <w:rsid w:val="00231B51"/>
    <w:rsid w:val="00233274"/>
    <w:rsid w:val="00240E58"/>
    <w:rsid w:val="00245859"/>
    <w:rsid w:val="002B0760"/>
    <w:rsid w:val="002C5300"/>
    <w:rsid w:val="002E38EF"/>
    <w:rsid w:val="002E4242"/>
    <w:rsid w:val="002E4E75"/>
    <w:rsid w:val="002E4EF0"/>
    <w:rsid w:val="002E59A1"/>
    <w:rsid w:val="002F5D28"/>
    <w:rsid w:val="003558AF"/>
    <w:rsid w:val="003A615F"/>
    <w:rsid w:val="003B181D"/>
    <w:rsid w:val="003B6689"/>
    <w:rsid w:val="00460D0D"/>
    <w:rsid w:val="00462F22"/>
    <w:rsid w:val="00494441"/>
    <w:rsid w:val="00497F26"/>
    <w:rsid w:val="004F3E68"/>
    <w:rsid w:val="004F4C56"/>
    <w:rsid w:val="0052354E"/>
    <w:rsid w:val="0053596B"/>
    <w:rsid w:val="005647B2"/>
    <w:rsid w:val="00574912"/>
    <w:rsid w:val="00575EE4"/>
    <w:rsid w:val="00577192"/>
    <w:rsid w:val="00595BCF"/>
    <w:rsid w:val="005C7315"/>
    <w:rsid w:val="005D19E5"/>
    <w:rsid w:val="005D1D48"/>
    <w:rsid w:val="005E09BD"/>
    <w:rsid w:val="005E65E6"/>
    <w:rsid w:val="00613D1D"/>
    <w:rsid w:val="006422D7"/>
    <w:rsid w:val="0064248E"/>
    <w:rsid w:val="006F3606"/>
    <w:rsid w:val="007A3AC1"/>
    <w:rsid w:val="007D4A94"/>
    <w:rsid w:val="0081385A"/>
    <w:rsid w:val="009170D1"/>
    <w:rsid w:val="0095537C"/>
    <w:rsid w:val="00967B54"/>
    <w:rsid w:val="009C6E43"/>
    <w:rsid w:val="00A408EE"/>
    <w:rsid w:val="00A55D7E"/>
    <w:rsid w:val="00A73789"/>
    <w:rsid w:val="00A81EEE"/>
    <w:rsid w:val="00AC643F"/>
    <w:rsid w:val="00AF4406"/>
    <w:rsid w:val="00B347C8"/>
    <w:rsid w:val="00B51ACD"/>
    <w:rsid w:val="00B53DDF"/>
    <w:rsid w:val="00B81523"/>
    <w:rsid w:val="00B92DDD"/>
    <w:rsid w:val="00C43476"/>
    <w:rsid w:val="00C71AC8"/>
    <w:rsid w:val="00C96EBD"/>
    <w:rsid w:val="00D038D5"/>
    <w:rsid w:val="00D13974"/>
    <w:rsid w:val="00D60CAF"/>
    <w:rsid w:val="00D713C1"/>
    <w:rsid w:val="00D805AE"/>
    <w:rsid w:val="00DF0D01"/>
    <w:rsid w:val="00DF5004"/>
    <w:rsid w:val="00E071E3"/>
    <w:rsid w:val="00E2710C"/>
    <w:rsid w:val="00E27A9B"/>
    <w:rsid w:val="00E51502"/>
    <w:rsid w:val="00E62698"/>
    <w:rsid w:val="00E66F3A"/>
    <w:rsid w:val="00E85D53"/>
    <w:rsid w:val="00E90CD8"/>
    <w:rsid w:val="00E95E5A"/>
    <w:rsid w:val="00EA7A5D"/>
    <w:rsid w:val="00F01722"/>
    <w:rsid w:val="00F07C34"/>
    <w:rsid w:val="00F15373"/>
    <w:rsid w:val="00F30138"/>
    <w:rsid w:val="00F5689C"/>
    <w:rsid w:val="00F84D9F"/>
    <w:rsid w:val="00FB4A71"/>
    <w:rsid w:val="00FB7CCE"/>
    <w:rsid w:val="00F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AFE0"/>
  <w15:docId w15:val="{122CDE9A-7E20-4C1B-AEFE-7FFCD4E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75E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5EE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Odstavec cíl se seznamem,Odstavec se seznamem1"/>
    <w:basedOn w:val="Normlny"/>
    <w:link w:val="OdsekzoznamuChar"/>
    <w:uiPriority w:val="34"/>
    <w:qFormat/>
    <w:rsid w:val="00575EE4"/>
    <w:pPr>
      <w:ind w:left="720"/>
      <w:contextualSpacing/>
    </w:pPr>
  </w:style>
  <w:style w:type="character" w:customStyle="1" w:styleId="OdsekzoznamuChar">
    <w:name w:val="Odsek zoznamu Char"/>
    <w:aliases w:val="Odstavec cíl se seznamem Char,Odstavec se seznamem1 Char"/>
    <w:basedOn w:val="Predvolenpsmoodseku"/>
    <w:link w:val="Odsekzoznamu"/>
    <w:uiPriority w:val="34"/>
    <w:locked/>
    <w:rsid w:val="00575EE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B8152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15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aliases w:val="Hlavní písmo"/>
    <w:basedOn w:val="Normlny"/>
    <w:link w:val="BezriadkovaniaChar"/>
    <w:uiPriority w:val="1"/>
    <w:qFormat/>
    <w:rsid w:val="00D805AE"/>
    <w:pPr>
      <w:suppressAutoHyphens/>
      <w:spacing w:before="80" w:after="200" w:line="276" w:lineRule="auto"/>
      <w:jc w:val="both"/>
    </w:pPr>
    <w:rPr>
      <w:rFonts w:ascii="Calibri" w:eastAsia="Droid Sans Fallback" w:hAnsi="Calibri"/>
      <w:sz w:val="22"/>
      <w:szCs w:val="22"/>
      <w:lang w:val="cs-CZ" w:eastAsia="en-US"/>
    </w:rPr>
  </w:style>
  <w:style w:type="character" w:customStyle="1" w:styleId="BezriadkovaniaChar">
    <w:name w:val="Bez riadkovania Char"/>
    <w:aliases w:val="Hlavní písmo Char"/>
    <w:link w:val="Bezriadkovania"/>
    <w:uiPriority w:val="1"/>
    <w:rsid w:val="00D805AE"/>
    <w:rPr>
      <w:rFonts w:ascii="Calibri" w:eastAsia="Droid Sans Fallback" w:hAnsi="Calibri" w:cs="Times New Roman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7A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7A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worknbde</dc:creator>
  <cp:lastModifiedBy>Fokova Barbora</cp:lastModifiedBy>
  <cp:revision>15</cp:revision>
  <dcterms:created xsi:type="dcterms:W3CDTF">2024-05-17T08:23:00Z</dcterms:created>
  <dcterms:modified xsi:type="dcterms:W3CDTF">2024-08-08T06:22:00Z</dcterms:modified>
</cp:coreProperties>
</file>