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AA" w:rsidRPr="007D730A" w:rsidRDefault="007D41AA" w:rsidP="007D41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730A">
        <w:rPr>
          <w:rFonts w:ascii="Times New Roman" w:hAnsi="Times New Roman"/>
          <w:b/>
          <w:sz w:val="24"/>
          <w:szCs w:val="24"/>
        </w:rPr>
        <w:t>Predkladacia správa</w:t>
      </w:r>
    </w:p>
    <w:p w:rsidR="007B1E76" w:rsidRPr="007D730A" w:rsidRDefault="007B1E76" w:rsidP="007B1E7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11F7" w:rsidRDefault="008F1799" w:rsidP="007B1E76">
      <w:pPr>
        <w:pStyle w:val="Normlnywebov"/>
        <w:spacing w:before="0" w:beforeAutospacing="0" w:after="0" w:afterAutospacing="0"/>
        <w:ind w:firstLine="708"/>
        <w:jc w:val="both"/>
      </w:pPr>
      <w:r w:rsidRPr="007D730A">
        <w:t xml:space="preserve">Ministerstvo vnútra Slovenskej republiky </w:t>
      </w:r>
      <w:r w:rsidRPr="00E458D4">
        <w:t xml:space="preserve">predkladá </w:t>
      </w:r>
      <w:r w:rsidRPr="007D730A">
        <w:t xml:space="preserve">návrh zákona, ktorým sa mení a dopĺňa </w:t>
      </w:r>
      <w:r w:rsidR="007B1E76" w:rsidRPr="007D730A">
        <w:t>zákon č. 297/2008 Z. z. o ochrane pred legalizáciou príjmov z trestnej činnosti a o ochrane pred financovaním terorizmu a o zmene a doplnení niektorých zákonov v znení neskorších predpisov</w:t>
      </w:r>
      <w:r w:rsidR="00A911F7">
        <w:t xml:space="preserve"> a ktorým sa menia a dopĺňajú niektoré zákony (ďalej len „návrh zákona“).</w:t>
      </w:r>
      <w:bookmarkStart w:id="0" w:name="_GoBack"/>
      <w:bookmarkEnd w:id="0"/>
    </w:p>
    <w:p w:rsidR="008F1799" w:rsidRPr="007D730A" w:rsidRDefault="008F1799" w:rsidP="007B1E76">
      <w:pPr>
        <w:pStyle w:val="Normlnywebov"/>
        <w:spacing w:before="0" w:beforeAutospacing="0" w:after="0" w:afterAutospacing="0"/>
        <w:jc w:val="both"/>
      </w:pPr>
    </w:p>
    <w:p w:rsidR="00A911F7" w:rsidRPr="00A911F7" w:rsidRDefault="007B1E76" w:rsidP="002D69DA">
      <w:pPr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730A">
        <w:rPr>
          <w:rFonts w:ascii="Times New Roman" w:hAnsi="Times New Roman"/>
          <w:sz w:val="24"/>
          <w:szCs w:val="24"/>
        </w:rPr>
        <w:t>Hlavným cieľom predloženého návrhu</w:t>
      </w:r>
      <w:r w:rsidR="00A911F7">
        <w:rPr>
          <w:rFonts w:ascii="Times New Roman" w:hAnsi="Times New Roman"/>
          <w:sz w:val="24"/>
          <w:szCs w:val="24"/>
        </w:rPr>
        <w:t xml:space="preserve"> zákona je </w:t>
      </w:r>
      <w:r w:rsidR="00703474">
        <w:rPr>
          <w:rFonts w:ascii="Times New Roman" w:hAnsi="Times New Roman"/>
          <w:sz w:val="24"/>
          <w:szCs w:val="24"/>
          <w:lang w:eastAsia="sk-SK"/>
        </w:rPr>
        <w:t>implementácia</w:t>
      </w:r>
      <w:r w:rsidR="00A911F7" w:rsidRPr="00A911F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B8387B">
        <w:rPr>
          <w:rFonts w:ascii="Times New Roman" w:hAnsi="Times New Roman"/>
          <w:sz w:val="24"/>
          <w:szCs w:val="24"/>
          <w:lang w:eastAsia="sk-SK"/>
        </w:rPr>
        <w:t xml:space="preserve">niektorých ustanovení </w:t>
      </w:r>
      <w:r w:rsidR="00A911F7" w:rsidRPr="00A911F7">
        <w:rPr>
          <w:rFonts w:ascii="Times New Roman" w:hAnsi="Times New Roman"/>
          <w:sz w:val="24"/>
          <w:szCs w:val="24"/>
          <w:lang w:eastAsia="sk-SK"/>
        </w:rPr>
        <w:t xml:space="preserve">nariadenia Európskeho parlamentu a Rady (EÚ) 2023/1113 z 31. mája 2023 o údajoch sprevádzajúcich prevody finančných prostriedkov a určitých </w:t>
      </w:r>
      <w:proofErr w:type="spellStart"/>
      <w:r w:rsidR="00A911F7" w:rsidRPr="00A911F7">
        <w:rPr>
          <w:rFonts w:ascii="Times New Roman" w:hAnsi="Times New Roman"/>
          <w:sz w:val="24"/>
          <w:szCs w:val="24"/>
          <w:lang w:eastAsia="sk-SK"/>
        </w:rPr>
        <w:t>kryptoaktív</w:t>
      </w:r>
      <w:proofErr w:type="spellEnd"/>
      <w:r w:rsidR="00A911F7" w:rsidRPr="00A911F7">
        <w:rPr>
          <w:rFonts w:ascii="Times New Roman" w:hAnsi="Times New Roman"/>
          <w:sz w:val="24"/>
          <w:szCs w:val="24"/>
          <w:lang w:eastAsia="sk-SK"/>
        </w:rPr>
        <w:t xml:space="preserve"> a o zmene smernice (EÚ) 2015/849 (ďalej len „nariadenie (EÚ) 2023/1113“), odstránenie nedostatkov slovenskej právnej úpravy vytýkaných Európskou komisiou tak, aby boli splnené požiadavky správnej a úplnej transpozície smernice Európskeho parlamentu a Rady (EÚ) 2015/849 z 20. mája 2015 o predchádzaní využívaniu finančného systému na účely prania špinavých peňazí alebo financovania terorizmu, ktorou sa mení nariadenie Európskeho parlamentu a Rady (EÚ) č.</w:t>
      </w:r>
      <w:r w:rsidR="00D17E92">
        <w:rPr>
          <w:rFonts w:ascii="Times New Roman" w:hAnsi="Times New Roman"/>
          <w:sz w:val="24"/>
          <w:szCs w:val="24"/>
          <w:lang w:eastAsia="sk-SK"/>
        </w:rPr>
        <w:t> </w:t>
      </w:r>
      <w:r w:rsidR="00A911F7" w:rsidRPr="00A911F7">
        <w:rPr>
          <w:rFonts w:ascii="Times New Roman" w:hAnsi="Times New Roman"/>
          <w:sz w:val="24"/>
          <w:szCs w:val="24"/>
          <w:lang w:eastAsia="sk-SK"/>
        </w:rPr>
        <w:t>648/2012 a zrušuje smernica Európskeho parlamentu a Rady 2005/60/ES a smernica Komisie 2006</w:t>
      </w:r>
      <w:r w:rsidR="005C0BDF">
        <w:rPr>
          <w:rFonts w:ascii="Times New Roman" w:hAnsi="Times New Roman"/>
          <w:sz w:val="24"/>
          <w:szCs w:val="24"/>
          <w:lang w:eastAsia="sk-SK"/>
        </w:rPr>
        <w:t>/70/ES (ďalej len „smernica</w:t>
      </w:r>
      <w:r w:rsidR="00A911F7" w:rsidRPr="00A911F7">
        <w:rPr>
          <w:rFonts w:ascii="Times New Roman" w:hAnsi="Times New Roman"/>
          <w:sz w:val="24"/>
          <w:szCs w:val="24"/>
          <w:lang w:eastAsia="sk-SK"/>
        </w:rPr>
        <w:t xml:space="preserve"> 2015/849“), ako aj so smernicou Európskeho parlamentu a Rady (EÚ) 2018/843 z 30. mája 2018, ktorou sa mení smernica (EÚ) 2015/849 o predchádzaní využívaniu finančného systému na účely prania špinavých peňazí alebo financovania terorizmu a smernice 2009/138/ES a 2013/36/EU (ďalej len „smernica 2018/843“)</w:t>
      </w:r>
      <w:r w:rsidR="00F52B98">
        <w:rPr>
          <w:rFonts w:ascii="Times New Roman" w:hAnsi="Times New Roman"/>
          <w:sz w:val="24"/>
          <w:szCs w:val="24"/>
          <w:lang w:eastAsia="sk-SK"/>
        </w:rPr>
        <w:t>.</w:t>
      </w:r>
      <w:r w:rsidR="00A911F7" w:rsidRPr="00A911F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52B98">
        <w:rPr>
          <w:rFonts w:ascii="Times New Roman" w:hAnsi="Times New Roman"/>
          <w:sz w:val="24"/>
          <w:szCs w:val="24"/>
          <w:lang w:eastAsia="sk-SK"/>
        </w:rPr>
        <w:t>V</w:t>
      </w:r>
      <w:r w:rsidR="00A911F7" w:rsidRPr="00A911F7">
        <w:rPr>
          <w:rFonts w:ascii="Times New Roman" w:hAnsi="Times New Roman"/>
          <w:sz w:val="24"/>
          <w:szCs w:val="24"/>
          <w:lang w:eastAsia="sk-SK"/>
        </w:rPr>
        <w:t xml:space="preserve"> neposlednom rade </w:t>
      </w:r>
      <w:r w:rsidR="00F52B98">
        <w:rPr>
          <w:rFonts w:ascii="Times New Roman" w:hAnsi="Times New Roman"/>
          <w:sz w:val="24"/>
          <w:szCs w:val="24"/>
          <w:lang w:eastAsia="sk-SK"/>
        </w:rPr>
        <w:t>sa návrhom zákona odstraňujú nedostatky identifikované</w:t>
      </w:r>
      <w:r w:rsidR="00A911F7" w:rsidRPr="00A911F7">
        <w:rPr>
          <w:rFonts w:ascii="Times New Roman" w:hAnsi="Times New Roman"/>
          <w:sz w:val="24"/>
          <w:szCs w:val="24"/>
          <w:lang w:eastAsia="sk-SK"/>
        </w:rPr>
        <w:t xml:space="preserve"> v Správe z 5. kola vzájomného hodnotenia Slovenskej republiky Výborom expertov Rady Európy pre hodnotenie opatrení proti legalizácii príjmov z trestnej činnosti a </w:t>
      </w:r>
      <w:r w:rsidR="002D69DA">
        <w:rPr>
          <w:rFonts w:ascii="Times New Roman" w:hAnsi="Times New Roman"/>
          <w:sz w:val="24"/>
          <w:szCs w:val="24"/>
          <w:lang w:eastAsia="sk-SK"/>
        </w:rPr>
        <w:t xml:space="preserve">financovaniu terorizmu </w:t>
      </w:r>
      <w:proofErr w:type="spellStart"/>
      <w:r w:rsidR="002D69DA">
        <w:rPr>
          <w:rFonts w:ascii="Times New Roman" w:hAnsi="Times New Roman"/>
          <w:sz w:val="24"/>
          <w:szCs w:val="24"/>
          <w:lang w:eastAsia="sk-SK"/>
        </w:rPr>
        <w:t>Moneyval</w:t>
      </w:r>
      <w:proofErr w:type="spellEnd"/>
      <w:r w:rsidR="002D69DA">
        <w:rPr>
          <w:rFonts w:ascii="Times New Roman" w:hAnsi="Times New Roman"/>
          <w:sz w:val="24"/>
          <w:szCs w:val="24"/>
          <w:lang w:eastAsia="sk-SK"/>
        </w:rPr>
        <w:t xml:space="preserve"> (ďalej len „</w:t>
      </w:r>
      <w:r w:rsidR="00787290">
        <w:rPr>
          <w:rFonts w:ascii="Times New Roman" w:hAnsi="Times New Roman"/>
          <w:sz w:val="24"/>
          <w:szCs w:val="24"/>
          <w:lang w:eastAsia="sk-SK"/>
        </w:rPr>
        <w:t xml:space="preserve">Výbor </w:t>
      </w:r>
      <w:proofErr w:type="spellStart"/>
      <w:r w:rsidR="002D69DA">
        <w:rPr>
          <w:rFonts w:ascii="Times New Roman" w:hAnsi="Times New Roman"/>
          <w:sz w:val="24"/>
          <w:szCs w:val="24"/>
          <w:lang w:eastAsia="sk-SK"/>
        </w:rPr>
        <w:t>Moneyval</w:t>
      </w:r>
      <w:proofErr w:type="spellEnd"/>
      <w:r w:rsidR="002D69DA">
        <w:rPr>
          <w:rFonts w:ascii="Times New Roman" w:hAnsi="Times New Roman"/>
          <w:sz w:val="24"/>
          <w:szCs w:val="24"/>
          <w:lang w:eastAsia="sk-SK"/>
        </w:rPr>
        <w:t>“).</w:t>
      </w:r>
    </w:p>
    <w:p w:rsidR="009E42BF" w:rsidRDefault="009E42BF" w:rsidP="002D69D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 vzťahu k nedostatkom transpozície smernice</w:t>
      </w:r>
      <w:r w:rsidRPr="009E42BF">
        <w:rPr>
          <w:rFonts w:ascii="Times New Roman" w:hAnsi="Times New Roman"/>
          <w:sz w:val="24"/>
          <w:szCs w:val="24"/>
        </w:rPr>
        <w:t xml:space="preserve"> 2015/849</w:t>
      </w:r>
      <w:r>
        <w:rPr>
          <w:rFonts w:ascii="Times New Roman" w:hAnsi="Times New Roman"/>
          <w:sz w:val="24"/>
          <w:szCs w:val="24"/>
        </w:rPr>
        <w:t xml:space="preserve">, ako aj smernice </w:t>
      </w:r>
      <w:r w:rsidRPr="009E42BF">
        <w:rPr>
          <w:rFonts w:ascii="Times New Roman" w:hAnsi="Times New Roman"/>
          <w:sz w:val="24"/>
          <w:szCs w:val="24"/>
        </w:rPr>
        <w:t xml:space="preserve"> 2018/843</w:t>
      </w:r>
      <w:r w:rsidR="003E41C1">
        <w:rPr>
          <w:rFonts w:ascii="Times New Roman" w:hAnsi="Times New Roman"/>
          <w:sz w:val="24"/>
          <w:szCs w:val="24"/>
        </w:rPr>
        <w:t>, bolo Slovenskej republike</w:t>
      </w:r>
      <w:r>
        <w:rPr>
          <w:rFonts w:ascii="Times New Roman" w:hAnsi="Times New Roman"/>
          <w:sz w:val="24"/>
          <w:szCs w:val="24"/>
        </w:rPr>
        <w:t xml:space="preserve"> zaslané zo strany Európskej komisie doplňujúce formálne oznámenie C(2023)7248 </w:t>
      </w:r>
      <w:proofErr w:type="spellStart"/>
      <w:r>
        <w:rPr>
          <w:rFonts w:ascii="Times New Roman" w:hAnsi="Times New Roman"/>
          <w:sz w:val="24"/>
          <w:szCs w:val="24"/>
        </w:rPr>
        <w:t>final</w:t>
      </w:r>
      <w:proofErr w:type="spellEnd"/>
      <w:r>
        <w:rPr>
          <w:rFonts w:ascii="Times New Roman" w:hAnsi="Times New Roman"/>
          <w:sz w:val="24"/>
          <w:szCs w:val="24"/>
        </w:rPr>
        <w:t xml:space="preserve"> ku konaniu č. 2020/2227, ktorým bolo začaté formá</w:t>
      </w:r>
      <w:r w:rsidR="00FE313F">
        <w:rPr>
          <w:rFonts w:ascii="Times New Roman" w:hAnsi="Times New Roman"/>
          <w:sz w:val="24"/>
          <w:szCs w:val="24"/>
        </w:rPr>
        <w:t>lne oznámenie</w:t>
      </w:r>
      <w:r w:rsidR="00102B00">
        <w:rPr>
          <w:rFonts w:ascii="Times New Roman" w:hAnsi="Times New Roman"/>
          <w:sz w:val="24"/>
          <w:szCs w:val="24"/>
        </w:rPr>
        <w:t>.</w:t>
      </w:r>
      <w:r w:rsidR="000C0CD1">
        <w:rPr>
          <w:rFonts w:ascii="Times New Roman" w:hAnsi="Times New Roman"/>
          <w:sz w:val="24"/>
          <w:szCs w:val="24"/>
        </w:rPr>
        <w:t xml:space="preserve"> V d</w:t>
      </w:r>
      <w:r w:rsidR="00102B00">
        <w:rPr>
          <w:rFonts w:ascii="Times New Roman" w:hAnsi="Times New Roman"/>
          <w:sz w:val="24"/>
          <w:szCs w:val="24"/>
        </w:rPr>
        <w:t>oplňujúcom formálnom oznámení bolo</w:t>
      </w:r>
      <w:r w:rsidR="000C0CD1">
        <w:rPr>
          <w:rFonts w:ascii="Times New Roman" w:hAnsi="Times New Roman"/>
          <w:sz w:val="24"/>
          <w:szCs w:val="24"/>
        </w:rPr>
        <w:t xml:space="preserve"> S</w:t>
      </w:r>
      <w:r w:rsidR="003E41C1">
        <w:rPr>
          <w:rFonts w:ascii="Times New Roman" w:hAnsi="Times New Roman"/>
          <w:sz w:val="24"/>
          <w:szCs w:val="24"/>
        </w:rPr>
        <w:t>lovenskej republike</w:t>
      </w:r>
      <w:r w:rsidR="000C0CD1">
        <w:rPr>
          <w:rFonts w:ascii="Times New Roman" w:hAnsi="Times New Roman"/>
          <w:sz w:val="24"/>
          <w:szCs w:val="24"/>
        </w:rPr>
        <w:t xml:space="preserve"> vytýkaných spolu 18 ustanovení, ktoré ne</w:t>
      </w:r>
      <w:r w:rsidR="00102B00">
        <w:rPr>
          <w:rFonts w:ascii="Times New Roman" w:hAnsi="Times New Roman"/>
          <w:sz w:val="24"/>
          <w:szCs w:val="24"/>
        </w:rPr>
        <w:t xml:space="preserve">boli </w:t>
      </w:r>
      <w:r w:rsidR="000C0CD1">
        <w:rPr>
          <w:rFonts w:ascii="Times New Roman" w:hAnsi="Times New Roman"/>
          <w:sz w:val="24"/>
          <w:szCs w:val="24"/>
        </w:rPr>
        <w:t>spr</w:t>
      </w:r>
      <w:r w:rsidR="00FE313F">
        <w:rPr>
          <w:rFonts w:ascii="Times New Roman" w:hAnsi="Times New Roman"/>
          <w:sz w:val="24"/>
          <w:szCs w:val="24"/>
        </w:rPr>
        <w:t>ávne transponova</w:t>
      </w:r>
      <w:r w:rsidR="00102B00">
        <w:rPr>
          <w:rFonts w:ascii="Times New Roman" w:hAnsi="Times New Roman"/>
          <w:sz w:val="24"/>
          <w:szCs w:val="24"/>
        </w:rPr>
        <w:t>né</w:t>
      </w:r>
      <w:r w:rsidR="00FE313F">
        <w:rPr>
          <w:rFonts w:ascii="Times New Roman" w:hAnsi="Times New Roman"/>
          <w:sz w:val="24"/>
          <w:szCs w:val="24"/>
        </w:rPr>
        <w:t xml:space="preserve">. </w:t>
      </w:r>
      <w:r w:rsidR="00102B00">
        <w:rPr>
          <w:rFonts w:ascii="Times New Roman" w:hAnsi="Times New Roman"/>
          <w:sz w:val="24"/>
          <w:szCs w:val="24"/>
        </w:rPr>
        <w:t>Tie</w:t>
      </w:r>
      <w:r w:rsidR="000C0CD1">
        <w:rPr>
          <w:rFonts w:ascii="Times New Roman" w:hAnsi="Times New Roman"/>
          <w:sz w:val="24"/>
          <w:szCs w:val="24"/>
        </w:rPr>
        <w:t>to nedostatk</w:t>
      </w:r>
      <w:r w:rsidR="00102B00">
        <w:rPr>
          <w:rFonts w:ascii="Times New Roman" w:hAnsi="Times New Roman"/>
          <w:sz w:val="24"/>
          <w:szCs w:val="24"/>
        </w:rPr>
        <w:t>y</w:t>
      </w:r>
      <w:r w:rsidR="000C0CD1">
        <w:rPr>
          <w:rFonts w:ascii="Times New Roman" w:hAnsi="Times New Roman"/>
          <w:sz w:val="24"/>
          <w:szCs w:val="24"/>
        </w:rPr>
        <w:t xml:space="preserve"> S</w:t>
      </w:r>
      <w:r w:rsidR="003E41C1">
        <w:rPr>
          <w:rFonts w:ascii="Times New Roman" w:hAnsi="Times New Roman"/>
          <w:sz w:val="24"/>
          <w:szCs w:val="24"/>
        </w:rPr>
        <w:t>lovenská republika</w:t>
      </w:r>
      <w:r w:rsidR="000C0CD1">
        <w:rPr>
          <w:rFonts w:ascii="Times New Roman" w:hAnsi="Times New Roman"/>
          <w:sz w:val="24"/>
          <w:szCs w:val="24"/>
        </w:rPr>
        <w:t xml:space="preserve"> </w:t>
      </w:r>
      <w:r w:rsidR="00102B00">
        <w:rPr>
          <w:rFonts w:ascii="Times New Roman" w:hAnsi="Times New Roman"/>
          <w:sz w:val="24"/>
          <w:szCs w:val="24"/>
        </w:rPr>
        <w:t xml:space="preserve">prisľúbila </w:t>
      </w:r>
      <w:r w:rsidR="000C0CD1">
        <w:rPr>
          <w:rFonts w:ascii="Times New Roman" w:hAnsi="Times New Roman"/>
          <w:sz w:val="24"/>
          <w:szCs w:val="24"/>
        </w:rPr>
        <w:t>odstrániť potrebnými legislatívny</w:t>
      </w:r>
      <w:r w:rsidR="00FE313F">
        <w:rPr>
          <w:rFonts w:ascii="Times New Roman" w:hAnsi="Times New Roman"/>
          <w:sz w:val="24"/>
          <w:szCs w:val="24"/>
        </w:rPr>
        <w:t xml:space="preserve">mi opatreniami </w:t>
      </w:r>
      <w:r w:rsidR="00102B00">
        <w:rPr>
          <w:rFonts w:ascii="Times New Roman" w:hAnsi="Times New Roman"/>
          <w:sz w:val="24"/>
          <w:szCs w:val="24"/>
        </w:rPr>
        <w:t xml:space="preserve">do </w:t>
      </w:r>
      <w:r w:rsidR="000C0CD1">
        <w:rPr>
          <w:rFonts w:ascii="Times New Roman" w:hAnsi="Times New Roman"/>
          <w:sz w:val="24"/>
          <w:szCs w:val="24"/>
        </w:rPr>
        <w:t>1.</w:t>
      </w:r>
      <w:r w:rsidR="00FE313F">
        <w:rPr>
          <w:rFonts w:ascii="Times New Roman" w:hAnsi="Times New Roman"/>
          <w:sz w:val="24"/>
          <w:szCs w:val="24"/>
        </w:rPr>
        <w:t xml:space="preserve"> decembra </w:t>
      </w:r>
      <w:r w:rsidR="000C0CD1">
        <w:rPr>
          <w:rFonts w:ascii="Times New Roman" w:hAnsi="Times New Roman"/>
          <w:sz w:val="24"/>
          <w:szCs w:val="24"/>
        </w:rPr>
        <w:t xml:space="preserve">2024. </w:t>
      </w:r>
    </w:p>
    <w:p w:rsidR="001168DB" w:rsidRPr="001168DB" w:rsidRDefault="001168DB" w:rsidP="002D69D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Vzhľadom na nedostatky identifikované v rámci pia</w:t>
      </w:r>
      <w:r w:rsidR="003E41C1">
        <w:rPr>
          <w:rFonts w:ascii="Times New Roman" w:hAnsi="Times New Roman"/>
          <w:sz w:val="24"/>
          <w:szCs w:val="24"/>
        </w:rPr>
        <w:t>teho kola vzájomného hodnotenia</w:t>
      </w:r>
      <w:r w:rsidRPr="001168DB">
        <w:rPr>
          <w:rFonts w:ascii="Times New Roman" w:hAnsi="Times New Roman"/>
          <w:sz w:val="24"/>
          <w:szCs w:val="24"/>
        </w:rPr>
        <w:t xml:space="preserve"> </w:t>
      </w:r>
      <w:r w:rsidR="00787290">
        <w:rPr>
          <w:rFonts w:ascii="Times New Roman" w:hAnsi="Times New Roman"/>
          <w:sz w:val="24"/>
          <w:szCs w:val="24"/>
        </w:rPr>
        <w:t xml:space="preserve">Výborom </w:t>
      </w:r>
      <w:proofErr w:type="spellStart"/>
      <w:r>
        <w:rPr>
          <w:rFonts w:ascii="Times New Roman" w:hAnsi="Times New Roman"/>
          <w:sz w:val="24"/>
          <w:szCs w:val="24"/>
        </w:rPr>
        <w:t>Moneyval</w:t>
      </w:r>
      <w:proofErr w:type="spellEnd"/>
      <w:r>
        <w:rPr>
          <w:rFonts w:ascii="Times New Roman" w:hAnsi="Times New Roman"/>
          <w:sz w:val="24"/>
          <w:szCs w:val="24"/>
        </w:rPr>
        <w:t>, bola S</w:t>
      </w:r>
      <w:r w:rsidR="003E41C1">
        <w:rPr>
          <w:rFonts w:ascii="Times New Roman" w:hAnsi="Times New Roman"/>
          <w:sz w:val="24"/>
          <w:szCs w:val="24"/>
        </w:rPr>
        <w:t>lovenská republika</w:t>
      </w:r>
      <w:r>
        <w:rPr>
          <w:rFonts w:ascii="Times New Roman" w:hAnsi="Times New Roman"/>
          <w:sz w:val="24"/>
          <w:szCs w:val="24"/>
        </w:rPr>
        <w:t xml:space="preserve"> zaradená do sprísneného režimu </w:t>
      </w:r>
      <w:r w:rsidR="008937DD">
        <w:rPr>
          <w:rFonts w:ascii="Times New Roman" w:hAnsi="Times New Roman"/>
          <w:sz w:val="24"/>
          <w:szCs w:val="24"/>
        </w:rPr>
        <w:t>spravovania pokroku, t.j. bola jej uložená povinnosť každoročne zasielať správy o</w:t>
      </w:r>
      <w:r w:rsidR="001C64B1">
        <w:rPr>
          <w:rFonts w:ascii="Times New Roman" w:hAnsi="Times New Roman"/>
          <w:sz w:val="24"/>
          <w:szCs w:val="24"/>
        </w:rPr>
        <w:t> pokroku a odstrániť identifikované nedostatky do troch rokov od prijatia správy. Zá</w:t>
      </w:r>
      <w:r w:rsidR="003E41C1">
        <w:rPr>
          <w:rFonts w:ascii="Times New Roman" w:hAnsi="Times New Roman"/>
          <w:sz w:val="24"/>
          <w:szCs w:val="24"/>
        </w:rPr>
        <w:t>verečné prehodnotenie pokroku Slovenskej republiky</w:t>
      </w:r>
      <w:r w:rsidR="001C64B1">
        <w:rPr>
          <w:rFonts w:ascii="Times New Roman" w:hAnsi="Times New Roman"/>
          <w:sz w:val="24"/>
          <w:szCs w:val="24"/>
        </w:rPr>
        <w:t xml:space="preserve">, </w:t>
      </w:r>
      <w:r w:rsidR="003E41C1">
        <w:rPr>
          <w:rFonts w:ascii="Times New Roman" w:hAnsi="Times New Roman"/>
          <w:sz w:val="24"/>
          <w:szCs w:val="24"/>
        </w:rPr>
        <w:t>ako aj rozhodovanie o tom, či</w:t>
      </w:r>
      <w:r w:rsidR="001C64B1">
        <w:rPr>
          <w:rFonts w:ascii="Times New Roman" w:hAnsi="Times New Roman"/>
          <w:sz w:val="24"/>
          <w:szCs w:val="24"/>
        </w:rPr>
        <w:t xml:space="preserve"> bude</w:t>
      </w:r>
      <w:r w:rsidR="000864D2">
        <w:rPr>
          <w:rFonts w:ascii="Times New Roman" w:hAnsi="Times New Roman"/>
          <w:sz w:val="24"/>
          <w:szCs w:val="24"/>
        </w:rPr>
        <w:t xml:space="preserve"> zaradená do sankčného režimu v prípade neodstránenia nedostatkov, sa uskutoční na 68. </w:t>
      </w:r>
      <w:r w:rsidR="00F856D3">
        <w:rPr>
          <w:rFonts w:ascii="Times New Roman" w:hAnsi="Times New Roman"/>
          <w:sz w:val="24"/>
          <w:szCs w:val="24"/>
        </w:rPr>
        <w:t>p</w:t>
      </w:r>
      <w:r w:rsidR="000864D2">
        <w:rPr>
          <w:rFonts w:ascii="Times New Roman" w:hAnsi="Times New Roman"/>
          <w:sz w:val="24"/>
          <w:szCs w:val="24"/>
        </w:rPr>
        <w:t xml:space="preserve">lenárnom zasadnutí </w:t>
      </w:r>
      <w:proofErr w:type="spellStart"/>
      <w:r w:rsidR="000864D2">
        <w:rPr>
          <w:rFonts w:ascii="Times New Roman" w:hAnsi="Times New Roman"/>
          <w:sz w:val="24"/>
          <w:szCs w:val="24"/>
        </w:rPr>
        <w:t>Moneyval</w:t>
      </w:r>
      <w:proofErr w:type="spellEnd"/>
      <w:r w:rsidR="000864D2">
        <w:rPr>
          <w:rFonts w:ascii="Times New Roman" w:hAnsi="Times New Roman"/>
          <w:sz w:val="24"/>
          <w:szCs w:val="24"/>
        </w:rPr>
        <w:t>, ktoré</w:t>
      </w:r>
      <w:r w:rsidR="00DD502A">
        <w:rPr>
          <w:rFonts w:ascii="Times New Roman" w:hAnsi="Times New Roman"/>
          <w:sz w:val="24"/>
          <w:szCs w:val="24"/>
        </w:rPr>
        <w:t xml:space="preserve"> sa bude konať v decembri 2024.</w:t>
      </w:r>
    </w:p>
    <w:p w:rsidR="004471F5" w:rsidRPr="004471F5" w:rsidRDefault="004471F5" w:rsidP="003A7FE7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71F5">
        <w:rPr>
          <w:rFonts w:ascii="Times New Roman" w:eastAsia="Calibri" w:hAnsi="Times New Roman"/>
          <w:bCs/>
          <w:sz w:val="24"/>
          <w:szCs w:val="24"/>
        </w:rPr>
        <w:t>Dôvodom</w:t>
      </w:r>
      <w:r w:rsidR="00DD502A">
        <w:rPr>
          <w:rFonts w:ascii="Times New Roman" w:eastAsia="Calibri" w:hAnsi="Times New Roman"/>
          <w:bCs/>
          <w:sz w:val="24"/>
          <w:szCs w:val="24"/>
        </w:rPr>
        <w:t xml:space="preserve"> vypracovania</w:t>
      </w:r>
      <w:r w:rsidRPr="004471F5">
        <w:rPr>
          <w:rFonts w:ascii="Times New Roman" w:eastAsia="Calibri" w:hAnsi="Times New Roman"/>
          <w:bCs/>
          <w:sz w:val="24"/>
          <w:szCs w:val="24"/>
        </w:rPr>
        <w:t xml:space="preserve"> návrhu novely zákona o priestupkoch je </w:t>
      </w:r>
      <w:r w:rsidRPr="004471F5">
        <w:rPr>
          <w:rFonts w:ascii="Times New Roman" w:eastAsia="Calibri" w:hAnsi="Times New Roman"/>
          <w:sz w:val="24"/>
          <w:szCs w:val="24"/>
        </w:rPr>
        <w:t>reakcia na zavedenie povinnosti deklarovať peňažné prostriedky v hotovosti pri ich preprave cez štátnu hranicu S</w:t>
      </w:r>
      <w:r w:rsidR="006B12A9">
        <w:rPr>
          <w:rFonts w:ascii="Times New Roman" w:eastAsia="Calibri" w:hAnsi="Times New Roman"/>
          <w:sz w:val="24"/>
          <w:szCs w:val="24"/>
        </w:rPr>
        <w:t>lovenskej republiky</w:t>
      </w:r>
      <w:r w:rsidR="002D69DA">
        <w:rPr>
          <w:rFonts w:ascii="Times New Roman" w:eastAsia="Calibri" w:hAnsi="Times New Roman"/>
          <w:sz w:val="24"/>
          <w:szCs w:val="24"/>
        </w:rPr>
        <w:t xml:space="preserve"> </w:t>
      </w:r>
      <w:r w:rsidRPr="004471F5">
        <w:rPr>
          <w:rFonts w:ascii="Times New Roman" w:eastAsia="Calibri" w:hAnsi="Times New Roman"/>
          <w:sz w:val="24"/>
          <w:szCs w:val="24"/>
        </w:rPr>
        <w:t xml:space="preserve">z územia iného členského štátu Európskej únie alebo na územie iného členského štátu Európskej únie, ktorá sa navrhuje v novele zákona o finančnej správe. </w:t>
      </w:r>
    </w:p>
    <w:p w:rsidR="004471F5" w:rsidRPr="004471F5" w:rsidRDefault="00DD502A" w:rsidP="002D69DA">
      <w:pPr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lastRenderedPageBreak/>
        <w:t>N</w:t>
      </w:r>
      <w:r w:rsidR="004471F5" w:rsidRPr="004471F5">
        <w:rPr>
          <w:rFonts w:ascii="Times New Roman" w:eastAsia="Calibri" w:hAnsi="Times New Roman"/>
          <w:bCs/>
          <w:sz w:val="24"/>
          <w:szCs w:val="24"/>
        </w:rPr>
        <w:t xml:space="preserve">ávrh novely Colného zákona </w:t>
      </w:r>
      <w:r>
        <w:rPr>
          <w:rFonts w:ascii="Times New Roman" w:eastAsia="Calibri" w:hAnsi="Times New Roman"/>
          <w:bCs/>
          <w:sz w:val="24"/>
          <w:szCs w:val="24"/>
        </w:rPr>
        <w:t>bol vypracovaný na základe odporúčania</w:t>
      </w:r>
      <w:r w:rsidR="004471F5" w:rsidRPr="004471F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787290">
        <w:rPr>
          <w:rFonts w:ascii="Times New Roman" w:eastAsia="Calibri" w:hAnsi="Times New Roman"/>
          <w:bCs/>
          <w:sz w:val="24"/>
          <w:szCs w:val="24"/>
        </w:rPr>
        <w:t xml:space="preserve">Výboru </w:t>
      </w:r>
      <w:proofErr w:type="spellStart"/>
      <w:r w:rsidR="002D69DA">
        <w:rPr>
          <w:rFonts w:ascii="Times New Roman" w:eastAsia="Calibri" w:hAnsi="Times New Roman"/>
          <w:bCs/>
          <w:sz w:val="24"/>
          <w:szCs w:val="24"/>
        </w:rPr>
        <w:t>Moneyval</w:t>
      </w:r>
      <w:proofErr w:type="spellEnd"/>
      <w:r w:rsidR="004471F5" w:rsidRPr="004471F5">
        <w:rPr>
          <w:rFonts w:ascii="Times New Roman" w:eastAsia="Calibri" w:hAnsi="Times New Roman"/>
          <w:bCs/>
          <w:sz w:val="24"/>
          <w:szCs w:val="24"/>
        </w:rPr>
        <w:t xml:space="preserve"> na úpravu výšky pokút uložených za nesplnenie povinnosti pri preprave peňažných prostriedkov v hotovosti, ktoré viedlo aj k úprave výšky pokút za iné colné priestupky.</w:t>
      </w:r>
    </w:p>
    <w:p w:rsidR="006B12A9" w:rsidRDefault="00DD502A" w:rsidP="002D69DA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N</w:t>
      </w:r>
      <w:r w:rsidRPr="004471F5">
        <w:rPr>
          <w:rFonts w:ascii="Times New Roman" w:eastAsia="Calibri" w:hAnsi="Times New Roman"/>
          <w:sz w:val="24"/>
          <w:szCs w:val="24"/>
        </w:rPr>
        <w:t>egatívne hodnotenie</w:t>
      </w:r>
      <w:r>
        <w:rPr>
          <w:rFonts w:ascii="Times New Roman" w:eastAsia="Calibri" w:hAnsi="Times New Roman"/>
          <w:sz w:val="24"/>
          <w:szCs w:val="24"/>
        </w:rPr>
        <w:t xml:space="preserve"> zo strany </w:t>
      </w:r>
      <w:r>
        <w:rPr>
          <w:rFonts w:ascii="Times New Roman" w:hAnsi="Times New Roman"/>
          <w:sz w:val="24"/>
          <w:szCs w:val="24"/>
        </w:rPr>
        <w:t xml:space="preserve">Výboru </w:t>
      </w:r>
      <w:proofErr w:type="spellStart"/>
      <w:r>
        <w:rPr>
          <w:rFonts w:ascii="Times New Roman" w:eastAsia="Calibri" w:hAnsi="Times New Roman"/>
          <w:sz w:val="24"/>
          <w:szCs w:val="24"/>
        </w:rPr>
        <w:t>Moneyval</w:t>
      </w:r>
      <w:proofErr w:type="spellEnd"/>
      <w:r w:rsidRPr="004471F5">
        <w:rPr>
          <w:rFonts w:ascii="Times New Roman" w:eastAsia="Calibri" w:hAnsi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sz w:val="24"/>
          <w:szCs w:val="24"/>
        </w:rPr>
        <w:t>bolo d</w:t>
      </w:r>
      <w:r w:rsidR="004471F5" w:rsidRPr="004471F5">
        <w:rPr>
          <w:rFonts w:ascii="Times New Roman" w:eastAsia="Calibri" w:hAnsi="Times New Roman"/>
          <w:bCs/>
          <w:sz w:val="24"/>
          <w:szCs w:val="24"/>
        </w:rPr>
        <w:t xml:space="preserve">ôvodom predloženia </w:t>
      </w:r>
      <w:r>
        <w:rPr>
          <w:rFonts w:ascii="Times New Roman" w:eastAsia="Calibri" w:hAnsi="Times New Roman"/>
          <w:bCs/>
          <w:sz w:val="24"/>
          <w:szCs w:val="24"/>
        </w:rPr>
        <w:t xml:space="preserve">návrhu </w:t>
      </w:r>
      <w:r w:rsidR="004471F5" w:rsidRPr="004471F5">
        <w:rPr>
          <w:rFonts w:ascii="Times New Roman" w:eastAsia="Calibri" w:hAnsi="Times New Roman"/>
          <w:bCs/>
          <w:sz w:val="24"/>
          <w:szCs w:val="24"/>
        </w:rPr>
        <w:t>novely zákona o finančnej správe</w:t>
      </w:r>
      <w:r w:rsidR="004471F5" w:rsidRPr="004471F5">
        <w:rPr>
          <w:rFonts w:ascii="Times New Roman" w:eastAsia="Calibri" w:hAnsi="Times New Roman"/>
          <w:sz w:val="24"/>
          <w:szCs w:val="24"/>
        </w:rPr>
        <w:t>. Podľa hodnotiacej správy je v regióne V4 veľký tok hotovosti, ktorou sa financuje obchod s bielym mäsom, zbrane, drogy, terorizmus a pod. Z hodnotiacej správy zároveň vyplýva, že S</w:t>
      </w:r>
      <w:r w:rsidR="006B12A9">
        <w:rPr>
          <w:rFonts w:ascii="Times New Roman" w:eastAsia="Calibri" w:hAnsi="Times New Roman"/>
          <w:sz w:val="24"/>
          <w:szCs w:val="24"/>
        </w:rPr>
        <w:t>lovenská republika</w:t>
      </w:r>
      <w:r w:rsidR="004471F5" w:rsidRPr="004471F5">
        <w:rPr>
          <w:rFonts w:ascii="Times New Roman" w:eastAsia="Calibri" w:hAnsi="Times New Roman"/>
          <w:sz w:val="24"/>
          <w:szCs w:val="24"/>
        </w:rPr>
        <w:t xml:space="preserve"> neprijala dostatočné opatrenia pre vyššiu kontrolu hotovosti, za čo jej </w:t>
      </w:r>
      <w:r w:rsidR="006B12A9">
        <w:rPr>
          <w:rFonts w:ascii="Times New Roman" w:eastAsia="Calibri" w:hAnsi="Times New Roman"/>
          <w:sz w:val="24"/>
          <w:szCs w:val="24"/>
        </w:rPr>
        <w:t>bol</w:t>
      </w:r>
      <w:r w:rsidR="00D908C5">
        <w:rPr>
          <w:rFonts w:ascii="Times New Roman" w:eastAsia="Calibri" w:hAnsi="Times New Roman"/>
          <w:sz w:val="24"/>
          <w:szCs w:val="24"/>
        </w:rPr>
        <w:t>o</w:t>
      </w:r>
      <w:r w:rsidR="006B12A9">
        <w:rPr>
          <w:rFonts w:ascii="Times New Roman" w:eastAsia="Calibri" w:hAnsi="Times New Roman"/>
          <w:sz w:val="24"/>
          <w:szCs w:val="24"/>
        </w:rPr>
        <w:t xml:space="preserve"> znížené</w:t>
      </w:r>
      <w:r w:rsidR="00E032BC">
        <w:rPr>
          <w:rFonts w:ascii="Times New Roman" w:eastAsia="Calibri" w:hAnsi="Times New Roman"/>
          <w:sz w:val="24"/>
          <w:szCs w:val="24"/>
        </w:rPr>
        <w:t xml:space="preserve"> hodnotenie v uvedenej oblasti.</w:t>
      </w:r>
    </w:p>
    <w:p w:rsidR="00162532" w:rsidRPr="004471F5" w:rsidRDefault="00162532" w:rsidP="002D69DA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62532">
        <w:rPr>
          <w:rFonts w:ascii="Times New Roman" w:eastAsia="Calibri" w:hAnsi="Times New Roman"/>
          <w:sz w:val="24"/>
          <w:szCs w:val="24"/>
        </w:rPr>
        <w:t>V súvislosti s ne</w:t>
      </w:r>
      <w:r w:rsidR="00391F21">
        <w:rPr>
          <w:rFonts w:ascii="Times New Roman" w:eastAsia="Calibri" w:hAnsi="Times New Roman"/>
          <w:sz w:val="24"/>
          <w:szCs w:val="24"/>
        </w:rPr>
        <w:t>dostatoč</w:t>
      </w:r>
      <w:r w:rsidRPr="00162532">
        <w:rPr>
          <w:rFonts w:ascii="Times New Roman" w:eastAsia="Calibri" w:hAnsi="Times New Roman"/>
          <w:sz w:val="24"/>
          <w:szCs w:val="24"/>
        </w:rPr>
        <w:t>nou transpozíciou čl. 47 ods. 2 a 3 smernice 2015/849, boli v rámci návrhu zákona novelizované aj ďalšie zákony, konkrétne zákon č. 78/1992 Zb. o daňových poradcoch a Slovenskej komore daňových poradcov, zákon č. 423/2015 Z. z. o štatutárnom audite a zákon č. 455</w:t>
      </w:r>
      <w:r w:rsidR="00696F9E">
        <w:rPr>
          <w:rFonts w:ascii="Times New Roman" w:eastAsia="Calibri" w:hAnsi="Times New Roman"/>
          <w:sz w:val="24"/>
          <w:szCs w:val="24"/>
        </w:rPr>
        <w:t xml:space="preserve">/1991 </w:t>
      </w:r>
      <w:r w:rsidR="00D908C5">
        <w:rPr>
          <w:rFonts w:ascii="Times New Roman" w:eastAsia="Calibri" w:hAnsi="Times New Roman"/>
          <w:sz w:val="24"/>
          <w:szCs w:val="24"/>
        </w:rPr>
        <w:t xml:space="preserve">Zb. </w:t>
      </w:r>
      <w:r w:rsidR="00696F9E">
        <w:rPr>
          <w:rFonts w:ascii="Times New Roman" w:eastAsia="Calibri" w:hAnsi="Times New Roman"/>
          <w:sz w:val="24"/>
          <w:szCs w:val="24"/>
        </w:rPr>
        <w:t>o živnostenskom podnikaní.</w:t>
      </w:r>
    </w:p>
    <w:p w:rsidR="003A7FE7" w:rsidRPr="003A7FE7" w:rsidRDefault="003A7FE7" w:rsidP="003A7F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7FE7">
        <w:rPr>
          <w:rFonts w:ascii="Times New Roman" w:hAnsi="Times New Roman"/>
          <w:sz w:val="24"/>
          <w:szCs w:val="24"/>
        </w:rPr>
        <w:t>Ďalšie legislatívne úpravy boli vykonané v nadväznosti na doterajšiu aplikačnú prax, spravidla ide o formálne spresnenia povinností, ktoré sa doposiaľ precizovali výkladom.</w:t>
      </w:r>
    </w:p>
    <w:p w:rsidR="007B1E76" w:rsidRPr="007D730A" w:rsidRDefault="007B1E76" w:rsidP="002D69D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2769E">
        <w:rPr>
          <w:rFonts w:ascii="Times New Roman" w:hAnsi="Times New Roman"/>
          <w:sz w:val="24"/>
          <w:szCs w:val="24"/>
        </w:rPr>
        <w:t>Prijatie navrhovaného znenia zákona nebude mať vplyv na životné prostredie, sociálne vplyvy</w:t>
      </w:r>
      <w:r w:rsidR="008D49D0" w:rsidRPr="00E2769E">
        <w:rPr>
          <w:rFonts w:ascii="Times New Roman" w:hAnsi="Times New Roman"/>
          <w:sz w:val="24"/>
          <w:szCs w:val="24"/>
        </w:rPr>
        <w:t>,</w:t>
      </w:r>
      <w:r w:rsidR="00485394">
        <w:rPr>
          <w:rFonts w:ascii="Times New Roman" w:hAnsi="Times New Roman"/>
          <w:sz w:val="24"/>
          <w:szCs w:val="24"/>
        </w:rPr>
        <w:t xml:space="preserve"> informatizáciu</w:t>
      </w:r>
      <w:r w:rsidR="00D8742D">
        <w:rPr>
          <w:rFonts w:ascii="Times New Roman" w:hAnsi="Times New Roman"/>
          <w:sz w:val="24"/>
          <w:szCs w:val="24"/>
        </w:rPr>
        <w:t xml:space="preserve"> spoločnosti</w:t>
      </w:r>
      <w:r w:rsidR="00485394">
        <w:rPr>
          <w:rFonts w:ascii="Times New Roman" w:hAnsi="Times New Roman"/>
          <w:sz w:val="24"/>
          <w:szCs w:val="24"/>
        </w:rPr>
        <w:t>,</w:t>
      </w:r>
      <w:r w:rsidR="00D8742D">
        <w:rPr>
          <w:rFonts w:ascii="Times New Roman" w:hAnsi="Times New Roman"/>
          <w:sz w:val="24"/>
          <w:szCs w:val="24"/>
        </w:rPr>
        <w:t xml:space="preserve"> </w:t>
      </w:r>
      <w:r w:rsidR="00D8742D" w:rsidRPr="00D8742D">
        <w:rPr>
          <w:rFonts w:ascii="Times New Roman" w:hAnsi="Times New Roman"/>
          <w:sz w:val="24"/>
          <w:szCs w:val="24"/>
        </w:rPr>
        <w:t>na limit verejných výdavkov</w:t>
      </w:r>
      <w:r w:rsidR="00D8742D">
        <w:rPr>
          <w:rFonts w:ascii="Times New Roman" w:hAnsi="Times New Roman"/>
          <w:sz w:val="24"/>
          <w:szCs w:val="24"/>
        </w:rPr>
        <w:t xml:space="preserve">, </w:t>
      </w:r>
      <w:r w:rsidR="00D8742D" w:rsidRPr="00D8742D">
        <w:rPr>
          <w:rFonts w:ascii="Times New Roman" w:hAnsi="Times New Roman"/>
          <w:sz w:val="24"/>
          <w:szCs w:val="24"/>
        </w:rPr>
        <w:t>manželstvo, rodičovstvo a</w:t>
      </w:r>
      <w:r w:rsidR="00D8742D">
        <w:rPr>
          <w:rFonts w:ascii="Times New Roman" w:hAnsi="Times New Roman"/>
          <w:sz w:val="24"/>
          <w:szCs w:val="24"/>
        </w:rPr>
        <w:t> </w:t>
      </w:r>
      <w:r w:rsidR="00D8742D" w:rsidRPr="00D8742D">
        <w:rPr>
          <w:rFonts w:ascii="Times New Roman" w:hAnsi="Times New Roman"/>
          <w:sz w:val="24"/>
          <w:szCs w:val="24"/>
        </w:rPr>
        <w:t>rodinu</w:t>
      </w:r>
      <w:r w:rsidR="00D8742D">
        <w:rPr>
          <w:rFonts w:ascii="Times New Roman" w:hAnsi="Times New Roman"/>
          <w:sz w:val="24"/>
          <w:szCs w:val="24"/>
        </w:rPr>
        <w:t xml:space="preserve"> </w:t>
      </w:r>
      <w:r w:rsidR="008D49D0" w:rsidRPr="00E2769E">
        <w:rPr>
          <w:rFonts w:ascii="Times New Roman" w:hAnsi="Times New Roman"/>
          <w:sz w:val="24"/>
          <w:szCs w:val="24"/>
        </w:rPr>
        <w:t xml:space="preserve"> </w:t>
      </w:r>
      <w:r w:rsidRPr="00E2769E">
        <w:rPr>
          <w:rFonts w:ascii="Times New Roman" w:hAnsi="Times New Roman"/>
          <w:sz w:val="24"/>
          <w:szCs w:val="24"/>
        </w:rPr>
        <w:t>ani vplyv na služby verejnej správy pre občana</w:t>
      </w:r>
      <w:r w:rsidRPr="00485394">
        <w:rPr>
          <w:rFonts w:ascii="Times New Roman" w:hAnsi="Times New Roman"/>
          <w:sz w:val="24"/>
          <w:szCs w:val="24"/>
        </w:rPr>
        <w:t xml:space="preserve">. Návrh bude mať </w:t>
      </w:r>
      <w:r w:rsidR="00485394" w:rsidRPr="00485394">
        <w:rPr>
          <w:rFonts w:ascii="Times New Roman" w:hAnsi="Times New Roman"/>
          <w:sz w:val="24"/>
          <w:szCs w:val="24"/>
        </w:rPr>
        <w:t xml:space="preserve">pozitívny </w:t>
      </w:r>
      <w:r w:rsidRPr="00485394">
        <w:rPr>
          <w:rFonts w:ascii="Times New Roman" w:hAnsi="Times New Roman"/>
          <w:sz w:val="24"/>
          <w:szCs w:val="24"/>
        </w:rPr>
        <w:t xml:space="preserve">vplyv na </w:t>
      </w:r>
      <w:r w:rsidR="00E2769E" w:rsidRPr="00485394">
        <w:rPr>
          <w:rFonts w:ascii="Times New Roman" w:hAnsi="Times New Roman"/>
          <w:sz w:val="24"/>
          <w:szCs w:val="24"/>
        </w:rPr>
        <w:t>rozpočet verejnej správy</w:t>
      </w:r>
      <w:r w:rsidR="00485394" w:rsidRPr="00485394">
        <w:rPr>
          <w:rFonts w:ascii="Times New Roman" w:hAnsi="Times New Roman"/>
          <w:sz w:val="24"/>
          <w:szCs w:val="24"/>
        </w:rPr>
        <w:t xml:space="preserve"> a pozitívne aj negatívne vplyvy </w:t>
      </w:r>
      <w:r w:rsidRPr="00485394">
        <w:rPr>
          <w:rFonts w:ascii="Times New Roman" w:hAnsi="Times New Roman"/>
          <w:sz w:val="24"/>
          <w:szCs w:val="24"/>
        </w:rPr>
        <w:t>na podnikateľské pros</w:t>
      </w:r>
      <w:r w:rsidR="00485394" w:rsidRPr="00485394">
        <w:rPr>
          <w:rFonts w:ascii="Times New Roman" w:hAnsi="Times New Roman"/>
          <w:sz w:val="24"/>
          <w:szCs w:val="24"/>
        </w:rPr>
        <w:t>tredie</w:t>
      </w:r>
      <w:r w:rsidRPr="00485394">
        <w:rPr>
          <w:rFonts w:ascii="Times New Roman" w:hAnsi="Times New Roman"/>
          <w:sz w:val="24"/>
          <w:szCs w:val="24"/>
        </w:rPr>
        <w:t>; uvedené vplyvy sú detailne popísané v doložke vybraných vplyvov.</w:t>
      </w:r>
    </w:p>
    <w:p w:rsidR="007B1E76" w:rsidRPr="00045B24" w:rsidRDefault="007B1E76" w:rsidP="002D69D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45B24">
        <w:rPr>
          <w:rFonts w:ascii="Times New Roman" w:hAnsi="Times New Roman"/>
          <w:sz w:val="24"/>
          <w:szCs w:val="24"/>
        </w:rPr>
        <w:t>Návrh je v súlade s Ústavou S</w:t>
      </w:r>
      <w:r w:rsidR="00C761B7">
        <w:rPr>
          <w:rFonts w:ascii="Times New Roman" w:hAnsi="Times New Roman"/>
          <w:sz w:val="24"/>
          <w:szCs w:val="24"/>
        </w:rPr>
        <w:t>lovenskej republiky</w:t>
      </w:r>
      <w:r w:rsidRPr="00045B24">
        <w:rPr>
          <w:rFonts w:ascii="Times New Roman" w:hAnsi="Times New Roman"/>
          <w:sz w:val="24"/>
          <w:szCs w:val="24"/>
        </w:rPr>
        <w:t xml:space="preserve">, ústavnými zákonmi, zákonmi a ostatnými všeobecne záväznými právnymi predpismi Slovenskej republiky, s právom Európskej únie a s medzinárodnými zmluvami, ktorými je Slovenská republika viazaná. </w:t>
      </w:r>
    </w:p>
    <w:p w:rsidR="007B1E76" w:rsidRPr="007D730A" w:rsidRDefault="007B1E76" w:rsidP="002D69D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45B24">
        <w:rPr>
          <w:rFonts w:ascii="Times New Roman" w:hAnsi="Times New Roman"/>
          <w:sz w:val="24"/>
          <w:szCs w:val="24"/>
        </w:rPr>
        <w:t xml:space="preserve">Účinnosť zákona sa navrhuje </w:t>
      </w:r>
      <w:r w:rsidR="00DD502A" w:rsidRPr="00376151">
        <w:rPr>
          <w:rFonts w:ascii="Times New Roman" w:hAnsi="Times New Roman"/>
          <w:sz w:val="24"/>
          <w:szCs w:val="24"/>
        </w:rPr>
        <w:t>1. decembra 2024 a 30. decembra 2024</w:t>
      </w:r>
      <w:r w:rsidRPr="007A7535">
        <w:rPr>
          <w:rFonts w:ascii="Times New Roman" w:hAnsi="Times New Roman"/>
          <w:sz w:val="24"/>
          <w:szCs w:val="24"/>
        </w:rPr>
        <w:t>.</w:t>
      </w:r>
    </w:p>
    <w:p w:rsidR="007D41AA" w:rsidRPr="007D730A" w:rsidRDefault="007D41AA" w:rsidP="002D69DA">
      <w:pPr>
        <w:pStyle w:val="Normlnywebov"/>
        <w:spacing w:before="0" w:beforeAutospacing="0" w:after="160" w:afterAutospacing="0" w:line="259" w:lineRule="auto"/>
        <w:ind w:firstLine="708"/>
        <w:jc w:val="both"/>
      </w:pPr>
      <w:r w:rsidRPr="00484085">
        <w:t xml:space="preserve">Návrh zákona nebude predmetom </w:t>
      </w:r>
      <w:proofErr w:type="spellStart"/>
      <w:r w:rsidRPr="00484085">
        <w:t>vnútrokomunitárneho</w:t>
      </w:r>
      <w:proofErr w:type="spellEnd"/>
      <w:r w:rsidRPr="00484085">
        <w:t xml:space="preserve"> pripomienkového konania.</w:t>
      </w:r>
    </w:p>
    <w:p w:rsidR="00011D0D" w:rsidRPr="007D730A" w:rsidRDefault="00011D0D">
      <w:pPr>
        <w:rPr>
          <w:rFonts w:ascii="Times New Roman" w:hAnsi="Times New Roman"/>
          <w:sz w:val="24"/>
          <w:szCs w:val="24"/>
        </w:rPr>
      </w:pPr>
    </w:p>
    <w:sectPr w:rsidR="00011D0D" w:rsidRPr="007D7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4659"/>
    <w:multiLevelType w:val="hybridMultilevel"/>
    <w:tmpl w:val="F568421A"/>
    <w:lvl w:ilvl="0" w:tplc="041B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0A"/>
    <w:rsid w:val="00011D0D"/>
    <w:rsid w:val="000445DA"/>
    <w:rsid w:val="00045B24"/>
    <w:rsid w:val="000864D2"/>
    <w:rsid w:val="000C0CD1"/>
    <w:rsid w:val="000E1747"/>
    <w:rsid w:val="00102B00"/>
    <w:rsid w:val="001168DB"/>
    <w:rsid w:val="00125C75"/>
    <w:rsid w:val="00162532"/>
    <w:rsid w:val="001C64B1"/>
    <w:rsid w:val="001F78B9"/>
    <w:rsid w:val="00255601"/>
    <w:rsid w:val="002D69DA"/>
    <w:rsid w:val="003878DB"/>
    <w:rsid w:val="00391F21"/>
    <w:rsid w:val="003A7FE7"/>
    <w:rsid w:val="003E2CC6"/>
    <w:rsid w:val="003E41C1"/>
    <w:rsid w:val="00400E43"/>
    <w:rsid w:val="004274A0"/>
    <w:rsid w:val="004471F5"/>
    <w:rsid w:val="00484085"/>
    <w:rsid w:val="00485394"/>
    <w:rsid w:val="004A6202"/>
    <w:rsid w:val="004E3D34"/>
    <w:rsid w:val="00506C11"/>
    <w:rsid w:val="005A3ACA"/>
    <w:rsid w:val="005C0BDF"/>
    <w:rsid w:val="005D7361"/>
    <w:rsid w:val="00625409"/>
    <w:rsid w:val="0063026F"/>
    <w:rsid w:val="00637860"/>
    <w:rsid w:val="0063799C"/>
    <w:rsid w:val="00696F9E"/>
    <w:rsid w:val="006B12A9"/>
    <w:rsid w:val="00703474"/>
    <w:rsid w:val="00787290"/>
    <w:rsid w:val="007A7535"/>
    <w:rsid w:val="007B1E76"/>
    <w:rsid w:val="007D41AA"/>
    <w:rsid w:val="007D730A"/>
    <w:rsid w:val="007E332F"/>
    <w:rsid w:val="008010FA"/>
    <w:rsid w:val="008937DD"/>
    <w:rsid w:val="008D49D0"/>
    <w:rsid w:val="008F1799"/>
    <w:rsid w:val="009E42BF"/>
    <w:rsid w:val="00A01298"/>
    <w:rsid w:val="00A911F7"/>
    <w:rsid w:val="00B8387B"/>
    <w:rsid w:val="00C062CB"/>
    <w:rsid w:val="00C3257B"/>
    <w:rsid w:val="00C57D2E"/>
    <w:rsid w:val="00C761B7"/>
    <w:rsid w:val="00CD5BC2"/>
    <w:rsid w:val="00D17E92"/>
    <w:rsid w:val="00D8742D"/>
    <w:rsid w:val="00D908C5"/>
    <w:rsid w:val="00DC597B"/>
    <w:rsid w:val="00DD502A"/>
    <w:rsid w:val="00E032BC"/>
    <w:rsid w:val="00E2769E"/>
    <w:rsid w:val="00E3750A"/>
    <w:rsid w:val="00E458D4"/>
    <w:rsid w:val="00EC4A5E"/>
    <w:rsid w:val="00F437EF"/>
    <w:rsid w:val="00F52B98"/>
    <w:rsid w:val="00F856D3"/>
    <w:rsid w:val="00FA1481"/>
    <w:rsid w:val="00FB2F51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1E76"/>
    <w:pPr>
      <w:spacing w:after="160" w:line="259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7B1E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1E76"/>
    <w:pPr>
      <w:spacing w:after="160" w:line="259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7B1E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79B41-4C65-431D-A5A1-D6BFFBE9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Ľuboslava Kotrasová</dc:creator>
  <cp:lastModifiedBy>Juraj Beník</cp:lastModifiedBy>
  <cp:revision>11</cp:revision>
  <cp:lastPrinted>2024-06-13T14:58:00Z</cp:lastPrinted>
  <dcterms:created xsi:type="dcterms:W3CDTF">2024-06-12T08:59:00Z</dcterms:created>
  <dcterms:modified xsi:type="dcterms:W3CDTF">2024-08-08T05:18:00Z</dcterms:modified>
</cp:coreProperties>
</file>