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50" w:rsidRPr="00B6236B" w:rsidRDefault="00C45750" w:rsidP="00C45750">
      <w:pPr>
        <w:widowControl/>
        <w:jc w:val="center"/>
        <w:rPr>
          <w:b/>
          <w:caps/>
          <w:color w:val="000000"/>
          <w:spacing w:val="30"/>
        </w:rPr>
      </w:pPr>
      <w:r w:rsidRPr="00B6236B">
        <w:rPr>
          <w:b/>
          <w:caps/>
          <w:color w:val="000000"/>
          <w:spacing w:val="30"/>
        </w:rPr>
        <w:t>SPrÁva o Účasti verejnosti na Tvorbe právnych Predpisov</w:t>
      </w:r>
    </w:p>
    <w:p w:rsidR="00C45750" w:rsidRDefault="00C45750" w:rsidP="00C45750">
      <w:pPr>
        <w:widowControl/>
        <w:jc w:val="both"/>
        <w:rPr>
          <w:color w:val="000000"/>
        </w:rPr>
      </w:pPr>
    </w:p>
    <w:p w:rsidR="00C45750" w:rsidRDefault="00C45750" w:rsidP="00C45750">
      <w:pPr>
        <w:widowControl/>
        <w:jc w:val="both"/>
        <w:rPr>
          <w:color w:val="000000"/>
        </w:rPr>
      </w:pPr>
    </w:p>
    <w:p w:rsidR="00153574" w:rsidRDefault="00153574" w:rsidP="00153574">
      <w:pPr>
        <w:widowControl/>
        <w:ind w:firstLine="720"/>
        <w:jc w:val="both"/>
      </w:pPr>
      <w:r>
        <w:t>Verejnosť bola o príprave návrhu z</w:t>
      </w:r>
      <w:r w:rsidRPr="000B2DC5">
        <w:t>ákon</w:t>
      </w:r>
      <w:r>
        <w:t>a</w:t>
      </w:r>
      <w:r w:rsidR="00D67405">
        <w:t xml:space="preserve">, </w:t>
      </w:r>
      <w:r w:rsidR="00D67405" w:rsidRPr="0075554D">
        <w:rPr>
          <w:bCs/>
          <w:color w:val="000000"/>
        </w:rPr>
        <w:t>ktorým sa mení a dopĺňa zákon č. 136/2004 Z. z. o letiskových spoločnostiach a o zmene a doplnení zákona č. 143/1998 Z. z. o civilnom letectve (letecký zákon) a o zmene a doplnení niekt</w:t>
      </w:r>
      <w:r w:rsidR="00D67405">
        <w:rPr>
          <w:bCs/>
          <w:color w:val="000000"/>
        </w:rPr>
        <w:t>orých zákonov v znení zákona č. </w:t>
      </w:r>
      <w:r w:rsidR="00D67405" w:rsidRPr="0075554D">
        <w:rPr>
          <w:bCs/>
          <w:color w:val="000000"/>
        </w:rPr>
        <w:t>37/2002</w:t>
      </w:r>
      <w:r w:rsidR="00D67405">
        <w:rPr>
          <w:bCs/>
          <w:color w:val="000000"/>
        </w:rPr>
        <w:t> </w:t>
      </w:r>
      <w:r w:rsidR="00D67405" w:rsidRPr="0075554D">
        <w:rPr>
          <w:bCs/>
          <w:color w:val="000000"/>
        </w:rPr>
        <w:t>Z.</w:t>
      </w:r>
      <w:r w:rsidR="00D67405">
        <w:rPr>
          <w:bCs/>
          <w:color w:val="000000"/>
        </w:rPr>
        <w:t> </w:t>
      </w:r>
      <w:r w:rsidR="00D67405" w:rsidRPr="0075554D">
        <w:rPr>
          <w:bCs/>
          <w:color w:val="000000"/>
        </w:rPr>
        <w:t>z. v</w:t>
      </w:r>
      <w:r w:rsidR="00D67405">
        <w:rPr>
          <w:bCs/>
          <w:color w:val="000000"/>
        </w:rPr>
        <w:t> </w:t>
      </w:r>
      <w:r w:rsidR="00D67405" w:rsidRPr="0075554D">
        <w:rPr>
          <w:bCs/>
          <w:color w:val="000000"/>
        </w:rPr>
        <w:t>znení neskorších predpisov</w:t>
      </w:r>
      <w:r w:rsidR="00D67405">
        <w:rPr>
          <w:bCs/>
          <w:color w:val="000000"/>
        </w:rPr>
        <w:t xml:space="preserve"> </w:t>
      </w:r>
      <w:r>
        <w:t xml:space="preserve">informovaná prostredníctvom predbežnej informácie </w:t>
      </w:r>
      <w:r w:rsidR="00496A29" w:rsidRPr="00976922">
        <w:t>č.</w:t>
      </w:r>
      <w:r w:rsidR="00496A29">
        <w:t> </w:t>
      </w:r>
      <w:r w:rsidR="00496A29" w:rsidRPr="00976922">
        <w:t>PI/2024/</w:t>
      </w:r>
      <w:r w:rsidR="006F1808">
        <w:t>153</w:t>
      </w:r>
      <w:r w:rsidR="00496A29" w:rsidRPr="00976922">
        <w:t xml:space="preserve"> </w:t>
      </w:r>
      <w:r>
        <w:t>zverejnenej v informačnom systéme verejnej správy Slov-Lex</w:t>
      </w:r>
      <w:r w:rsidRPr="0043006F">
        <w:t>.</w:t>
      </w:r>
    </w:p>
    <w:p w:rsidR="00153574" w:rsidRDefault="00153574" w:rsidP="00153574">
      <w:pPr>
        <w:jc w:val="both"/>
      </w:pPr>
    </w:p>
    <w:p w:rsidR="00496A29" w:rsidRDefault="00153574" w:rsidP="006F1808">
      <w:pPr>
        <w:widowControl/>
        <w:ind w:firstLine="720"/>
        <w:jc w:val="both"/>
        <w:rPr>
          <w:color w:val="000000"/>
          <w:lang w:val="en-US"/>
        </w:rPr>
      </w:pPr>
      <w:r>
        <w:t xml:space="preserve">Vládny návrh zákona bol zaslaný formou cielenej konzultácie na pripomienkovanie </w:t>
      </w:r>
      <w:r w:rsidR="00D67405">
        <w:t>letiskovým spoločnostiam, Asociácii priemyselných zväzov a dopravy, Integrovanému odborovému zväzu</w:t>
      </w:r>
      <w:r w:rsidR="00372287">
        <w:rPr>
          <w:color w:val="000000"/>
          <w:lang w:val="en-US"/>
        </w:rPr>
        <w:t xml:space="preserve"> a </w:t>
      </w:r>
      <w:bookmarkStart w:id="0" w:name="_GoBack"/>
      <w:bookmarkEnd w:id="0"/>
      <w:r>
        <w:t>Únii dopravy, pôšt a telekomunikácií SR</w:t>
      </w:r>
      <w:r>
        <w:rPr>
          <w:color w:val="000000"/>
          <w:lang w:val="en-US"/>
        </w:rPr>
        <w:t xml:space="preserve">. </w:t>
      </w:r>
    </w:p>
    <w:sectPr w:rsidR="00496A29" w:rsidSect="00B6236B">
      <w:pgSz w:w="12240" w:h="15840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C8" w:rsidRDefault="007C53C8" w:rsidP="00153574">
      <w:r>
        <w:separator/>
      </w:r>
    </w:p>
  </w:endnote>
  <w:endnote w:type="continuationSeparator" w:id="0">
    <w:p w:rsidR="007C53C8" w:rsidRDefault="007C53C8" w:rsidP="001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C8" w:rsidRDefault="007C53C8" w:rsidP="00153574">
      <w:r>
        <w:separator/>
      </w:r>
    </w:p>
  </w:footnote>
  <w:footnote w:type="continuationSeparator" w:id="0">
    <w:p w:rsidR="007C53C8" w:rsidRDefault="007C53C8" w:rsidP="001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766"/>
    <w:multiLevelType w:val="hybridMultilevel"/>
    <w:tmpl w:val="47F871F2"/>
    <w:lvl w:ilvl="0" w:tplc="48B499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50"/>
    <w:rsid w:val="00153574"/>
    <w:rsid w:val="001D5872"/>
    <w:rsid w:val="001E57E5"/>
    <w:rsid w:val="0032006C"/>
    <w:rsid w:val="00372287"/>
    <w:rsid w:val="00427977"/>
    <w:rsid w:val="004651EC"/>
    <w:rsid w:val="00496A29"/>
    <w:rsid w:val="005273C3"/>
    <w:rsid w:val="005D3B22"/>
    <w:rsid w:val="005D620C"/>
    <w:rsid w:val="00614D1D"/>
    <w:rsid w:val="00687C16"/>
    <w:rsid w:val="006F1808"/>
    <w:rsid w:val="00753F39"/>
    <w:rsid w:val="007C53C8"/>
    <w:rsid w:val="00892B73"/>
    <w:rsid w:val="008B784E"/>
    <w:rsid w:val="009205FD"/>
    <w:rsid w:val="00A12BB0"/>
    <w:rsid w:val="00BA61FB"/>
    <w:rsid w:val="00C45750"/>
    <w:rsid w:val="00C50FC3"/>
    <w:rsid w:val="00C56D3F"/>
    <w:rsid w:val="00CD78D1"/>
    <w:rsid w:val="00D60863"/>
    <w:rsid w:val="00D67405"/>
    <w:rsid w:val="00E4009A"/>
    <w:rsid w:val="00EB2207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F934"/>
  <w15:chartTrackingRefBased/>
  <w15:docId w15:val="{E66B13CA-A5DF-4AAD-A55A-8F89D0D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750"/>
    <w:pPr>
      <w:widowControl w:val="0"/>
      <w:adjustRightInd w:val="0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widowControl/>
      <w:adjustRightInd/>
      <w:ind w:left="1134" w:hanging="567"/>
      <w:jc w:val="both"/>
    </w:pPr>
    <w:rPr>
      <w:rFonts w:eastAsia="Calibri"/>
      <w:szCs w:val="22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153574"/>
    <w:pPr>
      <w:widowControl/>
      <w:adjustRightInd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53574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1535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5357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61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1F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4, správa o účasti verejnosti_P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4, správa o účasti verejnosti_P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3</cp:revision>
  <cp:lastPrinted>2023-11-27T04:36:00Z</cp:lastPrinted>
  <dcterms:created xsi:type="dcterms:W3CDTF">2024-07-02T13:03:00Z</dcterms:created>
  <dcterms:modified xsi:type="dcterms:W3CDTF">2024-07-14T14:53:00Z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*COO.2178.100.13.9213*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COO.2178.100.13.9213</vt:lpwstr>
  </property>
  <property fmtid="{D5CDD505-2E9C-101B-9397-08002B2CF9AE}" pid="320" name="FSC#FSCFOLIO@1.1001:docpropproject">
    <vt:lpwstr/>
  </property>
</Properties>
</file>