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3C29E692" w:rsidR="0081708C" w:rsidRDefault="00707257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(</w:t>
            </w:r>
            <w:r w:rsidR="0081708C">
              <w:rPr>
                <w:rFonts w:ascii="Times" w:hAnsi="Times" w:cs="Times"/>
                <w:sz w:val="28"/>
                <w:szCs w:val="28"/>
              </w:rPr>
              <w:t>NÁVRH</w:t>
            </w:r>
            <w:r>
              <w:rPr>
                <w:rFonts w:ascii="Times" w:hAnsi="Times" w:cs="Times"/>
                <w:sz w:val="28"/>
                <w:szCs w:val="28"/>
              </w:rPr>
              <w:t>)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54730D92" w:rsidR="0081708C" w:rsidRPr="00CA6E29" w:rsidRDefault="00C0662A" w:rsidP="002052D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2052D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zákona, ktorým sa mení a dopĺňa zákon Národnej rady Slovenskej republiky č. 171/1993 Z. z. o Policajnom zbore v znení neskorších predpisov a ktorým sa menia a dopĺňajú niektoré zákony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DCF7A8D" w:rsidR="0081708C" w:rsidRPr="00ED412E" w:rsidRDefault="0045773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="00707257">
              <w:rPr>
                <w:rFonts w:ascii="Times New Roman" w:hAnsi="Times New Roman" w:cs="Times New Roman"/>
                <w:sz w:val="25"/>
                <w:szCs w:val="25"/>
              </w:rPr>
              <w:t>minister vnútra</w:t>
            </w:r>
          </w:p>
        </w:tc>
      </w:tr>
    </w:tbl>
    <w:p w14:paraId="1759EBB3" w14:textId="77777777" w:rsidR="0081708C" w:rsidRDefault="005A7981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3F1D0071" w14:textId="04E3B4FE" w:rsidR="002052DF" w:rsidRDefault="002052DF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2052DF" w14:paraId="0A957A46" w14:textId="77777777">
        <w:trPr>
          <w:divId w:val="109427726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66D3C3" w14:textId="77777777" w:rsidR="002052DF" w:rsidRDefault="002052D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D6B975" w14:textId="77777777" w:rsidR="002052DF" w:rsidRDefault="002052D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2052DF" w14:paraId="3F92DA5F" w14:textId="77777777">
        <w:trPr>
          <w:divId w:val="109427726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8ED2" w14:textId="77777777" w:rsidR="002052DF" w:rsidRDefault="002052D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F3DB65" w14:textId="77777777" w:rsidR="002052DF" w:rsidRDefault="002052D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3461A5" w14:textId="645EB011" w:rsidR="002052DF" w:rsidRDefault="002052DF" w:rsidP="00FF7141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zákona, ktorým sa mení a dopĺňa zákon Národnej rady Slovenskej republiky č. 171/1993 Z. z. o Policajnom zbore v znení neskorších predpisov a ktorým sa m</w:t>
            </w:r>
            <w:r w:rsidR="00FF7141">
              <w:rPr>
                <w:rFonts w:ascii="Times" w:hAnsi="Times" w:cs="Times"/>
                <w:sz w:val="25"/>
                <w:szCs w:val="25"/>
              </w:rPr>
              <w:t>enia a dopĺňajú niektoré zákony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2052DF" w14:paraId="5AF4DBF2" w14:textId="77777777">
        <w:trPr>
          <w:divId w:val="109427726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27A989" w14:textId="77777777" w:rsidR="002052DF" w:rsidRDefault="002052D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9FC928" w14:textId="77777777" w:rsidR="002052DF" w:rsidRDefault="002052D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2052DF" w14:paraId="148AD2C2" w14:textId="77777777">
        <w:trPr>
          <w:divId w:val="109427726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A6B9A3" w14:textId="77777777" w:rsidR="002052DF" w:rsidRDefault="002052D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2CA38A" w14:textId="46A1654B" w:rsidR="002052DF" w:rsidRDefault="002052D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</w:t>
            </w:r>
            <w:r w:rsidR="00707257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dsedu vlády </w:t>
            </w:r>
          </w:p>
        </w:tc>
      </w:tr>
      <w:tr w:rsidR="002052DF" w14:paraId="41EE8066" w14:textId="77777777">
        <w:trPr>
          <w:divId w:val="109427726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C405FD" w14:textId="77777777" w:rsidR="002052DF" w:rsidRDefault="002052D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268682" w14:textId="77777777" w:rsidR="002052DF" w:rsidRDefault="002052D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0333FF" w14:textId="56D80D5E" w:rsidR="002052DF" w:rsidRDefault="002052DF" w:rsidP="00FF7141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predložiť vládny návrh zákona predsedovi Národnej rady </w:t>
            </w:r>
            <w:r w:rsidR="00707257">
              <w:rPr>
                <w:rFonts w:ascii="Times" w:hAnsi="Times" w:cs="Times"/>
                <w:sz w:val="25"/>
                <w:szCs w:val="25"/>
              </w:rPr>
              <w:t>SR</w:t>
            </w:r>
            <w:r>
              <w:rPr>
                <w:rFonts w:ascii="Times" w:hAnsi="Times" w:cs="Times"/>
                <w:sz w:val="25"/>
                <w:szCs w:val="25"/>
              </w:rPr>
              <w:t xml:space="preserve"> na ďalšie ústavné prerokovanie,</w:t>
            </w:r>
          </w:p>
        </w:tc>
      </w:tr>
      <w:tr w:rsidR="002052DF" w14:paraId="60A89387" w14:textId="77777777">
        <w:trPr>
          <w:divId w:val="109427726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EB029C" w14:textId="77777777" w:rsidR="002052DF" w:rsidRDefault="002052DF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CFD199" w14:textId="6059E7BA" w:rsidR="002052DF" w:rsidRDefault="00FF714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</w:t>
            </w:r>
            <w:r w:rsidR="002052DF">
              <w:rPr>
                <w:rFonts w:ascii="Times" w:hAnsi="Times" w:cs="Times"/>
                <w:b/>
                <w:bCs/>
                <w:sz w:val="25"/>
                <w:szCs w:val="25"/>
              </w:rPr>
              <w:t>ini</w:t>
            </w:r>
            <w:r w:rsidR="00707257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stra vnútra </w:t>
            </w:r>
          </w:p>
        </w:tc>
      </w:tr>
      <w:tr w:rsidR="002052DF" w14:paraId="7055BBE1" w14:textId="77777777">
        <w:trPr>
          <w:divId w:val="109427726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307DAE" w14:textId="77777777" w:rsidR="002052DF" w:rsidRDefault="002052D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525BAB" w14:textId="77777777" w:rsidR="002052DF" w:rsidRDefault="002052D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9398B2" w14:textId="6A572B4F" w:rsidR="002052DF" w:rsidRDefault="002052DF" w:rsidP="00FF7141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</w:t>
            </w:r>
            <w:r w:rsidR="00707257">
              <w:rPr>
                <w:rFonts w:ascii="Times" w:hAnsi="Times" w:cs="Times"/>
                <w:sz w:val="25"/>
                <w:szCs w:val="25"/>
              </w:rPr>
              <w:t>rodnej rade SR</w:t>
            </w:r>
            <w:r>
              <w:rPr>
                <w:rFonts w:ascii="Times" w:hAnsi="Times" w:cs="Times"/>
                <w:sz w:val="25"/>
                <w:szCs w:val="25"/>
              </w:rPr>
              <w:t>.</w:t>
            </w:r>
          </w:p>
        </w:tc>
      </w:tr>
    </w:tbl>
    <w:p w14:paraId="58EF137F" w14:textId="2EA338E9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1D35DD57" w14:textId="66708534" w:rsidR="002052DF" w:rsidRDefault="002052DF">
            <w:pPr>
              <w:divId w:val="997999227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</w:t>
            </w:r>
            <w:r w:rsidR="00707257">
              <w:rPr>
                <w:rFonts w:ascii="Times" w:hAnsi="Times" w:cs="Times"/>
                <w:sz w:val="25"/>
                <w:szCs w:val="25"/>
              </w:rPr>
              <w:t xml:space="preserve">dseda vlády </w:t>
            </w:r>
          </w:p>
          <w:p w14:paraId="7B9DFC7F" w14:textId="0934D712" w:rsidR="00557779" w:rsidRPr="00557779" w:rsidRDefault="00FF7141" w:rsidP="002052DF">
            <w:r>
              <w:rPr>
                <w:rFonts w:ascii="Times" w:hAnsi="Times" w:cs="Times"/>
                <w:sz w:val="25"/>
                <w:szCs w:val="25"/>
              </w:rPr>
              <w:t>m</w:t>
            </w:r>
            <w:r w:rsidR="00707257">
              <w:rPr>
                <w:rFonts w:ascii="Times" w:hAnsi="Times" w:cs="Times"/>
                <w:sz w:val="25"/>
                <w:szCs w:val="25"/>
              </w:rPr>
              <w:t xml:space="preserve">inister vnútra 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143201F6" w:rsidR="00557779" w:rsidRPr="0010780A" w:rsidRDefault="002052DF" w:rsidP="002052D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2F042D15" w:rsidR="00557779" w:rsidRDefault="002052DF" w:rsidP="002052DF">
            <w:r>
              <w:rPr>
                <w:rFonts w:ascii="Times" w:hAnsi="Times" w:cs="Times"/>
                <w:sz w:val="25"/>
                <w:szCs w:val="25"/>
              </w:rPr>
              <w:t>predseda Ná</w:t>
            </w:r>
            <w:r w:rsidR="00707257">
              <w:rPr>
                <w:rFonts w:ascii="Times" w:hAnsi="Times" w:cs="Times"/>
                <w:sz w:val="25"/>
                <w:szCs w:val="25"/>
              </w:rPr>
              <w:t>rodnej rady SR</w:t>
            </w:r>
          </w:p>
        </w:tc>
      </w:tr>
    </w:tbl>
    <w:p w14:paraId="4FF3A38B" w14:textId="77777777" w:rsidR="00557779" w:rsidRDefault="00557779" w:rsidP="00FF7141"/>
    <w:sectPr w:rsidR="00557779" w:rsidSect="00FF7141">
      <w:pgSz w:w="12240" w:h="15840"/>
      <w:pgMar w:top="567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2993C" w14:textId="77777777" w:rsidR="005A7981" w:rsidRDefault="005A7981" w:rsidP="00FF7141">
      <w:r>
        <w:separator/>
      </w:r>
    </w:p>
  </w:endnote>
  <w:endnote w:type="continuationSeparator" w:id="0">
    <w:p w14:paraId="28DE3DBC" w14:textId="77777777" w:rsidR="005A7981" w:rsidRDefault="005A7981" w:rsidP="00F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F2B92" w14:textId="77777777" w:rsidR="005A7981" w:rsidRDefault="005A7981" w:rsidP="00FF7141">
      <w:r>
        <w:separator/>
      </w:r>
    </w:p>
  </w:footnote>
  <w:footnote w:type="continuationSeparator" w:id="0">
    <w:p w14:paraId="4F5925E9" w14:textId="77777777" w:rsidR="005A7981" w:rsidRDefault="005A7981" w:rsidP="00FF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36495"/>
    <w:rsid w:val="00061FED"/>
    <w:rsid w:val="00074658"/>
    <w:rsid w:val="0010780A"/>
    <w:rsid w:val="00175B8A"/>
    <w:rsid w:val="001D495F"/>
    <w:rsid w:val="002052DF"/>
    <w:rsid w:val="00266B00"/>
    <w:rsid w:val="002B0D08"/>
    <w:rsid w:val="00356199"/>
    <w:rsid w:val="00372BCE"/>
    <w:rsid w:val="00376D2B"/>
    <w:rsid w:val="00402F32"/>
    <w:rsid w:val="00456D57"/>
    <w:rsid w:val="0045773C"/>
    <w:rsid w:val="00461B65"/>
    <w:rsid w:val="004E6562"/>
    <w:rsid w:val="005151A4"/>
    <w:rsid w:val="00557779"/>
    <w:rsid w:val="00596D02"/>
    <w:rsid w:val="005A7981"/>
    <w:rsid w:val="005E1E88"/>
    <w:rsid w:val="006740F9"/>
    <w:rsid w:val="006A2A39"/>
    <w:rsid w:val="006B6F58"/>
    <w:rsid w:val="006F2EA0"/>
    <w:rsid w:val="006F3C1D"/>
    <w:rsid w:val="006F6506"/>
    <w:rsid w:val="00707257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BFB635CA-889F-4181-A10C-E03070E9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F71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F71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30.7.2024 11:34:21"/>
    <f:field ref="objchangedby" par="" text="Administrator, System"/>
    <f:field ref="objmodifiedat" par="" text="30.7.2024 11:34:24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22CFC89-17B7-40FC-AB42-CB1E87CB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Nikoleta Fekete</cp:lastModifiedBy>
  <cp:revision>3</cp:revision>
  <dcterms:created xsi:type="dcterms:W3CDTF">2024-08-13T13:01:00Z</dcterms:created>
  <dcterms:modified xsi:type="dcterms:W3CDTF">2024-08-14T05:57:00Z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COO.2145.1000.3.6291105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Medzinárodné právo_x000d_
Právo EÚ_x000d_
Ochrana osobných údajov_x000d_
Polícia, Zbor väzenskej a justičnej stráže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Martin Birnstein</vt:lpwstr>
  </property>
  <property fmtid="{D5CDD505-2E9C-101B-9397-08002B2CF9AE}" pid="11" name="FSC#SKEDITIONSLOVLEX@103.510:zodppredkladatel">
    <vt:lpwstr>Matúš Šutaj Eštok</vt:lpwstr>
  </property>
  <property fmtid="{D5CDD505-2E9C-101B-9397-08002B2CF9AE}" pid="12" name="FSC#SKEDITIONSLOVLEX@103.510:nazovpredpis">
    <vt:lpwstr>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vnútra Slovenskej republiky</vt:lpwstr>
  </property>
  <property fmtid="{D5CDD505-2E9C-101B-9397-08002B2CF9AE}" pid="15" name="FSC#SKEDITIONSLOVLEX@103.510:pripomienkovatelia">
    <vt:lpwstr>Ministerstvo vnútra Slovenskej republiky, Ministerstvo vnútra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2024</vt:lpwstr>
  </property>
  <property fmtid="{D5CDD505-2E9C-101B-9397-08002B2CF9AE}" pid="18" name="FSC#SKEDITIONSLOVLEX@103.510:plnynazovpredpis">
    <vt:lpwstr> Zákon, ktorým sa mení a dopĺňa zákon Národnej rady Slovenskej republiky č. 171/1993 Z. z. o Policajnom zbore v znení neskorších predpisov a ktorým sa menia a dopĺňajú niektoré zákony </vt:lpwstr>
  </property>
  <property fmtid="{D5CDD505-2E9C-101B-9397-08002B2CF9AE}" pid="19" name="FSC#SKEDITIONSLOVLEX@103.510:rezortcislopredpis">
    <vt:lpwstr>SL-OBL-2024/7272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LP/2024/401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vnútra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 ktorým sa mení a dopĺňa zákon Národnej rady Slovenskej republiky č. 171/1993 Z. z. o Policajnom zbore v znení neskorších predpisov a ktorým sa menia a dopĺňajú niektoré zákony (ďalej len „návrh zákona“) bol spr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vnútra Slovenskej republiky</vt:lpwstr>
  </property>
  <property fmtid="{D5CDD505-2E9C-101B-9397-08002B2CF9AE}" pid="137" name="FSC#SKEDITIONSLOVLEX@103.510:funkciaZodpPredAkuzativ">
    <vt:lpwstr>Ministra vnútra Slovenskej republiky</vt:lpwstr>
  </property>
  <property fmtid="{D5CDD505-2E9C-101B-9397-08002B2CF9AE}" pid="138" name="FSC#SKEDITIONSLOVLEX@103.510:funkciaZodpPredDativ">
    <vt:lpwstr>Ministrovi vnútra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Matúš Šutaj Eštok_x000d_
Minister vnútra Slovenskej republiky</vt:lpwstr>
  </property>
  <property fmtid="{D5CDD505-2E9C-101B-9397-08002B2CF9AE}" pid="143" name="FSC#SKEDITIONSLOVLEX@103.510:spravaucastverej">
    <vt:lpwstr>&lt;p style="text-align: justify;"&gt;Verejnosť bola o&amp;nbsp;príprave návrhu zákona informovaná prostredníctvom predbežnej informácie zverejnenej 24. júna 2024 na portáli Slov-Lex (PI/2024/144). Lehota na vyjadrenie bola určená do 8. júla 2024.&lt;/p&gt;&lt;p style="text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30. 7. 2024</vt:lpwstr>
  </property>
</Properties>
</file>