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13F7765F" w14:textId="77777777" w:rsidTr="00A46C08">
        <w:trPr>
          <w:trHeight w:val="534"/>
          <w:jc w:val="center"/>
        </w:trPr>
        <w:tc>
          <w:tcPr>
            <w:tcW w:w="5000" w:type="pct"/>
            <w:gridSpan w:val="3"/>
            <w:tcBorders>
              <w:bottom w:val="single" w:sz="4" w:space="0" w:color="auto"/>
            </w:tcBorders>
            <w:shd w:val="clear" w:color="auto" w:fill="808080" w:themeFill="background1" w:themeFillShade="80"/>
          </w:tcPr>
          <w:p w14:paraId="43E18201" w14:textId="77777777" w:rsidR="002644DE" w:rsidRPr="00881412" w:rsidRDefault="002644DE" w:rsidP="002644DE">
            <w:pPr>
              <w:spacing w:after="0" w:line="240" w:lineRule="auto"/>
              <w:ind w:left="-284" w:firstLine="284"/>
              <w:jc w:val="center"/>
              <w:rPr>
                <w:rFonts w:ascii="Times New Roman" w:eastAsia="Calibri" w:hAnsi="Times New Roman" w:cs="Times New Roman"/>
                <w:b/>
                <w:lang w:eastAsia="sk-SK"/>
              </w:rPr>
            </w:pPr>
            <w:r w:rsidRPr="00881412">
              <w:rPr>
                <w:rFonts w:ascii="Times New Roman" w:eastAsia="Calibri" w:hAnsi="Times New Roman" w:cs="Times New Roman"/>
                <w:b/>
                <w:sz w:val="28"/>
                <w:lang w:eastAsia="sk-SK"/>
              </w:rPr>
              <w:t>Analýza sociálnych vplyvov</w:t>
            </w:r>
          </w:p>
          <w:p w14:paraId="3D452C0B" w14:textId="77777777" w:rsidR="002644DE" w:rsidRPr="00881412" w:rsidRDefault="002644DE" w:rsidP="002644DE">
            <w:pPr>
              <w:spacing w:after="0" w:line="240" w:lineRule="auto"/>
              <w:jc w:val="center"/>
              <w:rPr>
                <w:rFonts w:ascii="Times New Roman" w:eastAsia="Calibri" w:hAnsi="Times New Roman" w:cs="Times New Roman"/>
                <w:b/>
                <w:sz w:val="24"/>
                <w:lang w:eastAsia="sk-SK"/>
              </w:rPr>
            </w:pPr>
            <w:r w:rsidRPr="00881412">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21B76702"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881412">
              <w:rPr>
                <w:rFonts w:ascii="Times New Roman" w:eastAsia="Calibri" w:hAnsi="Times New Roman" w:cs="Times New Roman"/>
                <w:b/>
                <w:sz w:val="18"/>
                <w:lang w:eastAsia="sk-SK"/>
              </w:rPr>
              <w:t>(</w:t>
            </w:r>
            <w:r w:rsidRPr="00881412">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5C04BE69" w14:textId="77777777" w:rsidTr="00A46C08">
        <w:trPr>
          <w:jc w:val="center"/>
        </w:trPr>
        <w:tc>
          <w:tcPr>
            <w:tcW w:w="5000" w:type="pct"/>
            <w:gridSpan w:val="3"/>
            <w:tcBorders>
              <w:bottom w:val="single" w:sz="4" w:space="0" w:color="auto"/>
            </w:tcBorders>
            <w:shd w:val="clear" w:color="auto" w:fill="A6A6A6" w:themeFill="background1" w:themeFillShade="A6"/>
          </w:tcPr>
          <w:p w14:paraId="1784C84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7570AA36" w14:textId="77777777" w:rsidTr="00A46C08">
        <w:trPr>
          <w:jc w:val="center"/>
        </w:trPr>
        <w:tc>
          <w:tcPr>
            <w:tcW w:w="5000" w:type="pct"/>
            <w:gridSpan w:val="3"/>
            <w:tcBorders>
              <w:bottom w:val="single" w:sz="4" w:space="0" w:color="auto"/>
            </w:tcBorders>
            <w:shd w:val="clear" w:color="auto" w:fill="F2F2F2"/>
          </w:tcPr>
          <w:p w14:paraId="3D09A1D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35921A2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1015535"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B2E9756"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79ECB6EA" w14:textId="77777777" w:rsidTr="00A46C08">
        <w:trPr>
          <w:trHeight w:val="170"/>
          <w:jc w:val="center"/>
        </w:trPr>
        <w:tc>
          <w:tcPr>
            <w:tcW w:w="129" w:type="pct"/>
            <w:tcBorders>
              <w:top w:val="single" w:sz="4" w:space="0" w:color="auto"/>
              <w:bottom w:val="single" w:sz="4" w:space="0" w:color="auto"/>
            </w:tcBorders>
            <w:shd w:val="clear" w:color="auto" w:fill="DDDDDD"/>
            <w:vAlign w:val="center"/>
          </w:tcPr>
          <w:p w14:paraId="7E3ED01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AC16FD9"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2690584F"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09321C1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26CFD44" w14:textId="4EA651BE" w:rsidR="002644DE" w:rsidRPr="00CE64EA" w:rsidRDefault="002644DE" w:rsidP="005F50E9">
            <w:pPr>
              <w:spacing w:after="0" w:line="240" w:lineRule="auto"/>
              <w:jc w:val="both"/>
              <w:rPr>
                <w:rFonts w:ascii="Times New Roman" w:eastAsia="Calibri" w:hAnsi="Times New Roman" w:cs="Times New Roman"/>
                <w:i/>
                <w:sz w:val="20"/>
                <w:szCs w:val="20"/>
                <w:lang w:eastAsia="sk-SK"/>
              </w:rPr>
            </w:pPr>
            <w:r w:rsidRPr="00CE64EA">
              <w:rPr>
                <w:rFonts w:ascii="Times New Roman" w:eastAsia="Calibri" w:hAnsi="Times New Roman" w:cs="Times New Roman"/>
                <w:b/>
                <w:i/>
                <w:sz w:val="20"/>
                <w:szCs w:val="20"/>
                <w:lang w:eastAsia="sk-SK"/>
              </w:rPr>
              <w:t>Popíšte</w:t>
            </w:r>
            <w:r w:rsidR="00C10F3E" w:rsidRPr="00CE64EA">
              <w:rPr>
                <w:rFonts w:ascii="Times New Roman" w:eastAsia="Calibri" w:hAnsi="Times New Roman" w:cs="Times New Roman"/>
                <w:i/>
                <w:sz w:val="20"/>
                <w:szCs w:val="20"/>
                <w:lang w:eastAsia="sk-SK"/>
              </w:rPr>
              <w:t xml:space="preserve"> opatrenie a jeho vplyv na hospodárenie domácností s uvedením, či ide o zvýšenie príjmov alebo zníženie výdavkov</w:t>
            </w:r>
            <w:r w:rsidR="00C56409" w:rsidRPr="00CE64EA">
              <w:rPr>
                <w:rFonts w:ascii="Times New Roman" w:eastAsia="Calibri" w:hAnsi="Times New Roman" w:cs="Times New Roman"/>
                <w:i/>
                <w:sz w:val="20"/>
                <w:szCs w:val="20"/>
                <w:lang w:eastAsia="sk-SK"/>
              </w:rPr>
              <w:t>:</w:t>
            </w:r>
            <w:r w:rsidR="00C56409" w:rsidRPr="00CE64EA">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07D781A7" w14:textId="4FBB2E87" w:rsidR="005F50E9" w:rsidRPr="00CE64EA" w:rsidRDefault="005F50E9" w:rsidP="00CE44F3">
            <w:pPr>
              <w:spacing w:after="0" w:line="240" w:lineRule="auto"/>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Zvýšenie maximálnej sumy príspevku na bývanie zo sumy 500 eur na sumu 700 eur u príslušníka Policajného zboru</w:t>
            </w:r>
            <w:r w:rsidR="00CE64EA" w:rsidRPr="00CE64EA">
              <w:rPr>
                <w:rFonts w:ascii="Times New Roman" w:eastAsia="Calibri" w:hAnsi="Times New Roman" w:cs="Times New Roman"/>
                <w:sz w:val="20"/>
                <w:szCs w:val="20"/>
                <w:lang w:eastAsia="sk-SK"/>
              </w:rPr>
              <w:t>,</w:t>
            </w:r>
            <w:r w:rsidRPr="00CE64EA">
              <w:rPr>
                <w:rFonts w:ascii="Times New Roman" w:eastAsia="Arial Unicode MS" w:hAnsi="Times New Roman" w:cs="Times New Roman"/>
                <w:sz w:val="20"/>
                <w:szCs w:val="20"/>
              </w:rPr>
              <w:t xml:space="preserve"> Slovenskej informačnej služby, Zboru väzenskej a justičnej stráže Slovenskej republiky, Národného bezpečnostného úradu </w:t>
            </w:r>
            <w:r w:rsidRPr="00CE64EA">
              <w:rPr>
                <w:rFonts w:ascii="Times New Roman" w:eastAsia="Calibri" w:hAnsi="Times New Roman" w:cs="Times New Roman"/>
                <w:sz w:val="20"/>
                <w:szCs w:val="20"/>
                <w:lang w:eastAsia="sk-SK"/>
              </w:rPr>
              <w:t>a zavedenie príspevku na bývanie do výšky 700 eur u </w:t>
            </w:r>
            <w:r w:rsidRPr="00CE64EA">
              <w:rPr>
                <w:rFonts w:ascii="Times New Roman" w:hAnsi="Times New Roman" w:cs="Times New Roman"/>
                <w:sz w:val="20"/>
                <w:szCs w:val="20"/>
              </w:rPr>
              <w:t>ozbrojeného príslušníka finančnej správy</w:t>
            </w:r>
            <w:r w:rsidRPr="00CE64EA">
              <w:rPr>
                <w:rFonts w:ascii="Times New Roman" w:eastAsia="Calibri" w:hAnsi="Times New Roman" w:cs="Times New Roman"/>
                <w:sz w:val="20"/>
                <w:szCs w:val="20"/>
                <w:lang w:eastAsia="sk-SK"/>
              </w:rPr>
              <w:t xml:space="preserve">. </w:t>
            </w:r>
          </w:p>
          <w:p w14:paraId="721666B7" w14:textId="1AD36179" w:rsidR="003467D9" w:rsidRPr="00CE64EA" w:rsidRDefault="003467D9" w:rsidP="00CE44F3">
            <w:pPr>
              <w:spacing w:after="0" w:line="240" w:lineRule="auto"/>
              <w:jc w:val="both"/>
              <w:rPr>
                <w:rFonts w:ascii="Times New Roman" w:eastAsia="Calibri" w:hAnsi="Times New Roman" w:cs="Times New Roman"/>
                <w:sz w:val="20"/>
                <w:szCs w:val="20"/>
                <w:lang w:eastAsia="sk-SK"/>
              </w:rPr>
            </w:pPr>
          </w:p>
          <w:p w14:paraId="5B424894" w14:textId="77777777" w:rsidR="003467D9" w:rsidRPr="00CE64EA" w:rsidRDefault="003467D9" w:rsidP="003467D9">
            <w:pPr>
              <w:pStyle w:val="Odsekzoznamu"/>
              <w:spacing w:after="0" w:line="240" w:lineRule="auto"/>
              <w:ind w:left="13" w:hanging="13"/>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Porovnanie so súčasným stavom:</w:t>
            </w:r>
          </w:p>
          <w:p w14:paraId="18E747BC" w14:textId="0B9CA9E5" w:rsidR="003467D9" w:rsidRPr="00CE64EA" w:rsidRDefault="00940330" w:rsidP="003467D9">
            <w:pPr>
              <w:pStyle w:val="Odsekzoznamu"/>
              <w:spacing w:after="0" w:line="240" w:lineRule="auto"/>
              <w:ind w:left="13" w:hanging="13"/>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w:t>
            </w:r>
            <w:r w:rsidR="003467D9" w:rsidRPr="00CE64EA">
              <w:rPr>
                <w:rFonts w:ascii="Times New Roman" w:eastAsia="Calibri" w:hAnsi="Times New Roman" w:cs="Times New Roman"/>
                <w:sz w:val="20"/>
                <w:szCs w:val="20"/>
                <w:lang w:eastAsia="sk-SK"/>
              </w:rPr>
              <w:t xml:space="preserve"> súčasnosti umožňuje zákon č. 73/1998 Z. z. </w:t>
            </w:r>
            <w:r w:rsidR="003467D9" w:rsidRPr="00CE64EA">
              <w:rPr>
                <w:rFonts w:ascii="Times New Roman" w:hAnsi="Times New Roman" w:cs="Times New Roman"/>
                <w:sz w:val="20"/>
                <w:szCs w:val="20"/>
              </w:rPr>
              <w:t>štátnej službe príslušníkov Policajného zboru, Slovenskej informačnej služby, Zboru väzenskej a justičnej stráže Slovenskej republiky a Železničnej polície v znení neskorších predpisov (ďalej len „zákon č. 73/1998 Z. z.“)</w:t>
            </w:r>
            <w:r w:rsidR="003467D9" w:rsidRPr="00CE64EA">
              <w:rPr>
                <w:rFonts w:ascii="Times New Roman" w:eastAsia="Calibri" w:hAnsi="Times New Roman" w:cs="Times New Roman"/>
                <w:sz w:val="20"/>
                <w:szCs w:val="20"/>
                <w:lang w:eastAsia="sk-SK"/>
              </w:rPr>
              <w:t xml:space="preserve"> priznať príspevok na bývanie do výšky 500 eur mesačne; </w:t>
            </w:r>
          </w:p>
          <w:p w14:paraId="7BB7B556" w14:textId="77777777" w:rsidR="003467D9" w:rsidRPr="00CE64EA" w:rsidRDefault="003467D9" w:rsidP="003467D9">
            <w:pPr>
              <w:pStyle w:val="Odsekzoznamu"/>
              <w:spacing w:after="0" w:line="240" w:lineRule="auto"/>
              <w:ind w:left="13" w:hanging="13"/>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navrhovanou novelou zákona č. 73/1998 Z. z. sa nárok zvýši o 200 eur mesačne;</w:t>
            </w:r>
          </w:p>
          <w:p w14:paraId="51B48D5E" w14:textId="77777777" w:rsidR="003467D9" w:rsidRPr="00CE64EA" w:rsidRDefault="003467D9" w:rsidP="003467D9">
            <w:pPr>
              <w:spacing w:after="0" w:line="240" w:lineRule="auto"/>
              <w:jc w:val="both"/>
              <w:rPr>
                <w:rFonts w:ascii="Times New Roman" w:eastAsia="Calibri" w:hAnsi="Times New Roman" w:cs="Times New Roman"/>
                <w:i/>
                <w:sz w:val="20"/>
                <w:szCs w:val="20"/>
                <w:lang w:eastAsia="sk-SK"/>
              </w:rPr>
            </w:pPr>
          </w:p>
          <w:p w14:paraId="16A022FF" w14:textId="293B1087" w:rsidR="003467D9" w:rsidRPr="00CE64EA" w:rsidRDefault="003467D9" w:rsidP="00CE64EA">
            <w:pPr>
              <w:spacing w:after="0" w:line="240" w:lineRule="auto"/>
              <w:ind w:left="13" w:hanging="13"/>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 xml:space="preserve">v súčasnosti neumožňuje zákon č. 35/2019 Z. z. o finančnej správe </w:t>
            </w:r>
            <w:r w:rsidR="00CE64EA" w:rsidRPr="00CE64EA">
              <w:rPr>
                <w:rFonts w:ascii="Times New Roman" w:hAnsi="Times New Roman" w:cs="Times New Roman"/>
                <w:sz w:val="20"/>
                <w:szCs w:val="20"/>
              </w:rPr>
              <w:t>a o </w:t>
            </w:r>
            <w:r w:rsidRPr="00CE64EA">
              <w:rPr>
                <w:rFonts w:ascii="Times New Roman" w:hAnsi="Times New Roman" w:cs="Times New Roman"/>
                <w:sz w:val="20"/>
                <w:szCs w:val="20"/>
              </w:rPr>
              <w:t>zmene a doplnení niektorých zákonov</w:t>
            </w:r>
            <w:r w:rsidRPr="00CE64EA">
              <w:rPr>
                <w:rFonts w:ascii="Times New Roman" w:eastAsia="Calibri" w:hAnsi="Times New Roman" w:cs="Times New Roman"/>
                <w:sz w:val="20"/>
                <w:szCs w:val="20"/>
                <w:lang w:eastAsia="sk-SK"/>
              </w:rPr>
              <w:t xml:space="preserve"> v znení neskorších predpisov (ďalej len „zákon č. 35/2019 Z. z.“) priznanie príspevku na bývanie;</w:t>
            </w:r>
          </w:p>
          <w:p w14:paraId="186B4DEE" w14:textId="77777777" w:rsidR="003467D9" w:rsidRPr="00CE64EA" w:rsidRDefault="003467D9" w:rsidP="003467D9">
            <w:pPr>
              <w:spacing w:after="0" w:line="240" w:lineRule="auto"/>
              <w:ind w:left="13" w:hanging="13"/>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navrhovanou novelou zákona č. 35/2019 Z. z. bude môcť byť priznaný ozbrojenému príslušníkovi finančnej správy príspevok na bývanie do výšky 700 eur mesačne.</w:t>
            </w:r>
          </w:p>
          <w:p w14:paraId="3A4F192D" w14:textId="77777777" w:rsidR="003467D9" w:rsidRPr="00CE64EA" w:rsidRDefault="003467D9" w:rsidP="00CE44F3">
            <w:pPr>
              <w:spacing w:after="0" w:line="240" w:lineRule="auto"/>
              <w:jc w:val="both"/>
              <w:rPr>
                <w:rFonts w:ascii="Times New Roman" w:eastAsia="Calibri" w:hAnsi="Times New Roman" w:cs="Times New Roman"/>
                <w:sz w:val="20"/>
                <w:szCs w:val="20"/>
                <w:lang w:eastAsia="sk-SK"/>
              </w:rPr>
            </w:pPr>
          </w:p>
          <w:p w14:paraId="618873F3" w14:textId="1A0381A9" w:rsidR="00CE44F3" w:rsidRPr="00CE64EA" w:rsidRDefault="003467D9" w:rsidP="00CE64EA">
            <w:pPr>
              <w:spacing w:after="0" w:line="240" w:lineRule="auto"/>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 xml:space="preserve">Navrhované </w:t>
            </w:r>
            <w:r w:rsidR="005F50E9" w:rsidRPr="00CE64EA">
              <w:rPr>
                <w:rFonts w:ascii="Times New Roman" w:eastAsia="Calibri" w:hAnsi="Times New Roman" w:cs="Times New Roman"/>
                <w:sz w:val="20"/>
                <w:szCs w:val="20"/>
                <w:lang w:eastAsia="sk-SK"/>
              </w:rPr>
              <w:t>zvýšenie príspevku na bývanie</w:t>
            </w:r>
            <w:r w:rsidRPr="00CE64EA">
              <w:rPr>
                <w:rFonts w:ascii="Times New Roman" w:eastAsia="Calibri" w:hAnsi="Times New Roman" w:cs="Times New Roman"/>
                <w:sz w:val="20"/>
                <w:szCs w:val="20"/>
                <w:lang w:eastAsia="sk-SK"/>
              </w:rPr>
              <w:t xml:space="preserve"> pozitívne ovplyvní</w:t>
            </w:r>
            <w:r w:rsidR="00C56409" w:rsidRPr="00CE64EA">
              <w:rPr>
                <w:rFonts w:ascii="Times New Roman" w:eastAsia="Calibri" w:hAnsi="Times New Roman" w:cs="Times New Roman"/>
                <w:sz w:val="20"/>
                <w:szCs w:val="20"/>
                <w:lang w:eastAsia="sk-SK"/>
              </w:rPr>
              <w:t xml:space="preserve"> </w:t>
            </w:r>
            <w:r w:rsidR="00F30EA3" w:rsidRPr="00CE64EA">
              <w:rPr>
                <w:rFonts w:ascii="Times New Roman" w:eastAsia="Calibri" w:hAnsi="Times New Roman" w:cs="Times New Roman"/>
                <w:sz w:val="20"/>
                <w:szCs w:val="20"/>
                <w:lang w:eastAsia="sk-SK"/>
              </w:rPr>
              <w:t>príslušníka</w:t>
            </w:r>
            <w:r w:rsidR="009A4BE2" w:rsidRPr="00CE64EA">
              <w:rPr>
                <w:rFonts w:ascii="Times New Roman" w:eastAsia="Calibri" w:hAnsi="Times New Roman" w:cs="Times New Roman"/>
                <w:sz w:val="20"/>
                <w:szCs w:val="20"/>
                <w:lang w:eastAsia="sk-SK"/>
              </w:rPr>
              <w:t xml:space="preserve"> Policajného zboru</w:t>
            </w:r>
            <w:r w:rsidR="009A4BE2" w:rsidRPr="00CE64EA">
              <w:rPr>
                <w:rFonts w:ascii="Times New Roman" w:eastAsia="Arial Unicode MS" w:hAnsi="Times New Roman" w:cs="Times New Roman"/>
                <w:sz w:val="20"/>
                <w:szCs w:val="20"/>
              </w:rPr>
              <w:t xml:space="preserve"> Slovenskej informačnej služby, Zboru väzenskej a justičnej stráže Slovenskej republiky</w:t>
            </w:r>
            <w:r w:rsidR="00CE64EA">
              <w:rPr>
                <w:rFonts w:ascii="Times New Roman" w:eastAsia="Arial Unicode MS" w:hAnsi="Times New Roman" w:cs="Times New Roman"/>
                <w:sz w:val="20"/>
                <w:szCs w:val="20"/>
              </w:rPr>
              <w:t xml:space="preserve"> a</w:t>
            </w:r>
            <w:r w:rsidR="009A4BE2" w:rsidRPr="00CE64EA">
              <w:rPr>
                <w:rFonts w:ascii="Times New Roman" w:eastAsia="Arial Unicode MS" w:hAnsi="Times New Roman" w:cs="Times New Roman"/>
                <w:sz w:val="20"/>
                <w:szCs w:val="20"/>
              </w:rPr>
              <w:t xml:space="preserve"> Národného bezpečnostného úradu </w:t>
            </w:r>
            <w:r w:rsidR="009A4BE2" w:rsidRPr="00CE64EA">
              <w:rPr>
                <w:rFonts w:ascii="Times New Roman" w:eastAsia="Arial Unicode MS" w:hAnsi="Times New Roman" w:cs="Times New Roman"/>
                <w:color w:val="00B050"/>
                <w:sz w:val="20"/>
                <w:szCs w:val="20"/>
              </w:rPr>
              <w:t xml:space="preserve"> </w:t>
            </w:r>
            <w:r w:rsidR="00CE64EA" w:rsidRPr="00CE64EA">
              <w:rPr>
                <w:rFonts w:ascii="Times New Roman" w:hAnsi="Times New Roman" w:cs="Times New Roman"/>
                <w:sz w:val="20"/>
                <w:szCs w:val="20"/>
              </w:rPr>
              <w:t>(ďalej len „príslušník“)</w:t>
            </w:r>
            <w:r w:rsidR="00CE64EA">
              <w:rPr>
                <w:rFonts w:ascii="Times New Roman" w:eastAsia="Arial Unicode MS" w:hAnsi="Times New Roman" w:cs="Times New Roman"/>
                <w:sz w:val="20"/>
                <w:szCs w:val="20"/>
              </w:rPr>
              <w:t xml:space="preserve"> </w:t>
            </w:r>
            <w:r w:rsidR="009A4BE2" w:rsidRPr="00CE64EA">
              <w:rPr>
                <w:rFonts w:ascii="Times New Roman" w:eastAsia="Arial Unicode MS" w:hAnsi="Times New Roman" w:cs="Times New Roman"/>
                <w:sz w:val="20"/>
                <w:szCs w:val="20"/>
              </w:rPr>
              <w:t>a</w:t>
            </w:r>
            <w:r w:rsidR="00CE64EA">
              <w:rPr>
                <w:rFonts w:ascii="Times New Roman" w:eastAsia="Arial Unicode MS" w:hAnsi="Times New Roman" w:cs="Times New Roman"/>
                <w:sz w:val="20"/>
                <w:szCs w:val="20"/>
              </w:rPr>
              <w:t>ko aj</w:t>
            </w:r>
            <w:r w:rsidR="009A4BE2" w:rsidRPr="00CE64EA">
              <w:rPr>
                <w:rFonts w:ascii="Times New Roman" w:eastAsia="Arial Unicode MS" w:hAnsi="Times New Roman" w:cs="Times New Roman"/>
                <w:sz w:val="20"/>
                <w:szCs w:val="20"/>
              </w:rPr>
              <w:t xml:space="preserve"> </w:t>
            </w:r>
            <w:r w:rsidR="009A4BE2" w:rsidRPr="00CE64EA">
              <w:rPr>
                <w:rFonts w:ascii="Times New Roman" w:hAnsi="Times New Roman" w:cs="Times New Roman"/>
                <w:sz w:val="20"/>
                <w:szCs w:val="20"/>
              </w:rPr>
              <w:t>ozbrojeného príslušníka finančnej správy a</w:t>
            </w:r>
            <w:r w:rsidR="005F50E9" w:rsidRPr="00CE64EA">
              <w:rPr>
                <w:rFonts w:ascii="Times New Roman" w:hAnsi="Times New Roman" w:cs="Times New Roman"/>
                <w:sz w:val="20"/>
                <w:szCs w:val="20"/>
              </w:rPr>
              <w:t> </w:t>
            </w:r>
            <w:r w:rsidR="00CE64EA">
              <w:rPr>
                <w:rFonts w:ascii="Times New Roman" w:eastAsia="Calibri" w:hAnsi="Times New Roman" w:cs="Times New Roman"/>
                <w:sz w:val="20"/>
                <w:szCs w:val="20"/>
                <w:lang w:eastAsia="sk-SK"/>
              </w:rPr>
              <w:t>ich</w:t>
            </w:r>
            <w:r w:rsidR="005F50E9" w:rsidRPr="00CE64EA">
              <w:rPr>
                <w:rFonts w:ascii="Times New Roman" w:eastAsia="Calibri" w:hAnsi="Times New Roman" w:cs="Times New Roman"/>
                <w:sz w:val="20"/>
                <w:szCs w:val="20"/>
                <w:lang w:eastAsia="sk-SK"/>
              </w:rPr>
              <w:t xml:space="preserve"> </w:t>
            </w:r>
            <w:r w:rsidR="00C56409" w:rsidRPr="00CE64EA">
              <w:rPr>
                <w:rFonts w:ascii="Times New Roman" w:eastAsia="Calibri" w:hAnsi="Times New Roman" w:cs="Times New Roman"/>
                <w:sz w:val="20"/>
                <w:szCs w:val="20"/>
                <w:lang w:eastAsia="sk-SK"/>
              </w:rPr>
              <w:t>rodinných príslušníkov</w:t>
            </w:r>
            <w:r w:rsidR="000124E6" w:rsidRPr="00CE64EA">
              <w:rPr>
                <w:rFonts w:ascii="Times New Roman" w:eastAsia="Calibri" w:hAnsi="Times New Roman" w:cs="Times New Roman"/>
                <w:sz w:val="20"/>
                <w:szCs w:val="20"/>
                <w:lang w:eastAsia="sk-SK"/>
              </w:rPr>
              <w:t xml:space="preserve"> žijúci</w:t>
            </w:r>
            <w:r w:rsidR="009A4BE2" w:rsidRPr="00CE64EA">
              <w:rPr>
                <w:rFonts w:ascii="Times New Roman" w:eastAsia="Calibri" w:hAnsi="Times New Roman" w:cs="Times New Roman"/>
                <w:sz w:val="20"/>
                <w:szCs w:val="20"/>
                <w:lang w:eastAsia="sk-SK"/>
              </w:rPr>
              <w:t>ch</w:t>
            </w:r>
            <w:r w:rsidR="000124E6" w:rsidRPr="00CE64EA">
              <w:rPr>
                <w:rFonts w:ascii="Times New Roman" w:eastAsia="Calibri" w:hAnsi="Times New Roman" w:cs="Times New Roman"/>
                <w:sz w:val="20"/>
                <w:szCs w:val="20"/>
                <w:lang w:eastAsia="sk-SK"/>
              </w:rPr>
              <w:t xml:space="preserve"> </w:t>
            </w:r>
            <w:r w:rsidR="005F50E9" w:rsidRPr="00CE64EA">
              <w:rPr>
                <w:rFonts w:ascii="Times New Roman" w:eastAsia="Calibri" w:hAnsi="Times New Roman" w:cs="Times New Roman"/>
                <w:sz w:val="20"/>
                <w:szCs w:val="20"/>
                <w:lang w:eastAsia="sk-SK"/>
              </w:rPr>
              <w:t>s </w:t>
            </w:r>
            <w:r w:rsidR="00CE64EA">
              <w:rPr>
                <w:rFonts w:ascii="Times New Roman" w:eastAsia="Calibri" w:hAnsi="Times New Roman" w:cs="Times New Roman"/>
                <w:sz w:val="20"/>
                <w:szCs w:val="20"/>
                <w:lang w:eastAsia="sk-SK"/>
              </w:rPr>
              <w:t>nimi</w:t>
            </w:r>
            <w:r w:rsidR="005F50E9" w:rsidRPr="00CE64EA">
              <w:rPr>
                <w:rFonts w:ascii="Times New Roman" w:eastAsia="Calibri" w:hAnsi="Times New Roman" w:cs="Times New Roman"/>
                <w:sz w:val="20"/>
                <w:szCs w:val="20"/>
                <w:lang w:eastAsia="sk-SK"/>
              </w:rPr>
              <w:t xml:space="preserve"> </w:t>
            </w:r>
            <w:r w:rsidR="000124E6" w:rsidRPr="00CE64EA">
              <w:rPr>
                <w:rFonts w:ascii="Times New Roman" w:eastAsia="Calibri" w:hAnsi="Times New Roman" w:cs="Times New Roman"/>
                <w:sz w:val="20"/>
                <w:szCs w:val="20"/>
                <w:lang w:eastAsia="sk-SK"/>
              </w:rPr>
              <w:t>v spoločnej domácnosti</w:t>
            </w:r>
            <w:r w:rsidR="009A4BE2" w:rsidRPr="00CE64EA">
              <w:rPr>
                <w:rFonts w:ascii="Times New Roman" w:eastAsia="Calibri" w:hAnsi="Times New Roman" w:cs="Times New Roman"/>
                <w:sz w:val="20"/>
                <w:szCs w:val="20"/>
                <w:lang w:eastAsia="sk-SK"/>
              </w:rPr>
              <w:t xml:space="preserve"> </w:t>
            </w:r>
            <w:r w:rsidR="00CE64EA" w:rsidRPr="00CE64EA">
              <w:rPr>
                <w:rFonts w:ascii="Times New Roman" w:eastAsia="Calibri" w:hAnsi="Times New Roman" w:cs="Times New Roman"/>
                <w:sz w:val="20"/>
                <w:szCs w:val="20"/>
                <w:lang w:eastAsia="sk-SK"/>
              </w:rPr>
              <w:t>a zvýši</w:t>
            </w:r>
            <w:r w:rsidR="000124E6" w:rsidRPr="00CE64EA">
              <w:rPr>
                <w:rFonts w:ascii="Times New Roman" w:eastAsia="Calibri" w:hAnsi="Times New Roman" w:cs="Times New Roman"/>
                <w:sz w:val="20"/>
                <w:szCs w:val="20"/>
                <w:lang w:eastAsia="sk-SK"/>
              </w:rPr>
              <w:t xml:space="preserve"> disponibilné príjmy </w:t>
            </w:r>
            <w:r w:rsidR="00CE64EA" w:rsidRPr="00CE64EA">
              <w:rPr>
                <w:rFonts w:ascii="Times New Roman" w:eastAsia="Calibri" w:hAnsi="Times New Roman" w:cs="Times New Roman"/>
                <w:sz w:val="20"/>
                <w:szCs w:val="20"/>
                <w:lang w:eastAsia="sk-SK"/>
              </w:rPr>
              <w:t xml:space="preserve">ich </w:t>
            </w:r>
            <w:r w:rsidR="00CE64EA">
              <w:rPr>
                <w:rFonts w:ascii="Times New Roman" w:eastAsia="Calibri" w:hAnsi="Times New Roman" w:cs="Times New Roman"/>
                <w:sz w:val="20"/>
                <w:szCs w:val="20"/>
                <w:lang w:eastAsia="sk-SK"/>
              </w:rPr>
              <w:t>domácností</w:t>
            </w:r>
            <w:r w:rsidR="00CE64EA" w:rsidRPr="00CE64EA">
              <w:rPr>
                <w:rFonts w:ascii="Times New Roman" w:eastAsia="Calibri" w:hAnsi="Times New Roman" w:cs="Times New Roman"/>
                <w:sz w:val="20"/>
                <w:szCs w:val="20"/>
                <w:lang w:eastAsia="sk-SK"/>
              </w:rPr>
              <w:t xml:space="preserve"> </w:t>
            </w:r>
            <w:r w:rsidR="005F50E9" w:rsidRPr="00CE64EA">
              <w:rPr>
                <w:rFonts w:ascii="Times New Roman" w:eastAsia="Calibri" w:hAnsi="Times New Roman" w:cs="Times New Roman"/>
                <w:sz w:val="20"/>
                <w:szCs w:val="20"/>
                <w:lang w:eastAsia="sk-SK"/>
              </w:rPr>
              <w:t xml:space="preserve">a to najmä na </w:t>
            </w:r>
            <w:r w:rsidR="005F50E9" w:rsidRPr="00CE64EA">
              <w:rPr>
                <w:rFonts w:ascii="Times New Roman" w:hAnsi="Times New Roman" w:cs="Times New Roman"/>
                <w:sz w:val="20"/>
                <w:szCs w:val="20"/>
              </w:rPr>
              <w:t>v regiónoch s vysokými nákladmi na bývanie.</w:t>
            </w:r>
          </w:p>
          <w:p w14:paraId="3E74EC0C" w14:textId="18C2B350" w:rsidR="00881412" w:rsidRPr="00CE64EA" w:rsidRDefault="00881412" w:rsidP="003467D9">
            <w:pPr>
              <w:spacing w:after="0" w:line="240" w:lineRule="auto"/>
              <w:ind w:left="13" w:hanging="13"/>
              <w:jc w:val="both"/>
              <w:rPr>
                <w:rFonts w:ascii="Times New Roman" w:eastAsia="Calibri" w:hAnsi="Times New Roman" w:cs="Times New Roman"/>
                <w:sz w:val="20"/>
                <w:szCs w:val="20"/>
                <w:lang w:eastAsia="sk-SK"/>
              </w:rPr>
            </w:pPr>
          </w:p>
        </w:tc>
      </w:tr>
      <w:tr w:rsidR="002644DE" w:rsidRPr="002644DE" w14:paraId="70A7F2A0" w14:textId="77777777" w:rsidTr="00A46C08">
        <w:trPr>
          <w:trHeight w:val="397"/>
          <w:jc w:val="center"/>
        </w:trPr>
        <w:tc>
          <w:tcPr>
            <w:tcW w:w="129" w:type="pct"/>
            <w:vMerge w:val="restart"/>
            <w:tcBorders>
              <w:top w:val="single" w:sz="4" w:space="0" w:color="auto"/>
            </w:tcBorders>
            <w:shd w:val="clear" w:color="auto" w:fill="auto"/>
            <w:vAlign w:val="center"/>
          </w:tcPr>
          <w:p w14:paraId="0A98A14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C6FB45A" w14:textId="77777777" w:rsidR="002644DE" w:rsidRPr="00CE64EA" w:rsidRDefault="002644DE" w:rsidP="002644DE">
            <w:pPr>
              <w:spacing w:after="0" w:line="240" w:lineRule="auto"/>
              <w:rPr>
                <w:rFonts w:ascii="Times New Roman" w:eastAsia="Calibri" w:hAnsi="Times New Roman" w:cs="Times New Roman"/>
                <w:i/>
                <w:sz w:val="20"/>
                <w:szCs w:val="20"/>
                <w:lang w:eastAsia="sk-SK"/>
              </w:rPr>
            </w:pPr>
            <w:r w:rsidRPr="00CE64EA">
              <w:rPr>
                <w:rFonts w:ascii="Times New Roman" w:eastAsia="Calibri" w:hAnsi="Times New Roman" w:cs="Times New Roman"/>
                <w:b/>
                <w:i/>
                <w:sz w:val="20"/>
                <w:szCs w:val="20"/>
                <w:lang w:eastAsia="sk-SK"/>
              </w:rPr>
              <w:t xml:space="preserve">Špecifikujte </w:t>
            </w:r>
            <w:r w:rsidRPr="00CE64EA">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25EA37D" w14:textId="77777777" w:rsidR="0049500E" w:rsidRPr="00CE64EA" w:rsidRDefault="0049500E" w:rsidP="0049500E">
            <w:pPr>
              <w:spacing w:after="0" w:line="240" w:lineRule="auto"/>
              <w:jc w:val="both"/>
              <w:rPr>
                <w:rFonts w:ascii="Times New Roman" w:eastAsia="Calibri" w:hAnsi="Times New Roman" w:cs="Times New Roman"/>
                <w:i/>
                <w:sz w:val="20"/>
                <w:szCs w:val="20"/>
                <w:lang w:eastAsia="sk-SK"/>
              </w:rPr>
            </w:pPr>
            <w:r w:rsidRPr="00CE64EA">
              <w:rPr>
                <w:rFonts w:ascii="Times New Roman" w:eastAsia="Calibri" w:hAnsi="Times New Roman" w:cs="Times New Roman"/>
                <w:i/>
                <w:sz w:val="20"/>
                <w:szCs w:val="20"/>
                <w:lang w:eastAsia="sk-SK"/>
              </w:rPr>
              <w:t>Ovplyvnená skupina č. 1</w:t>
            </w:r>
          </w:p>
          <w:p w14:paraId="0466A3D6" w14:textId="4BE2AB73" w:rsidR="0049500E" w:rsidRPr="00CE64EA" w:rsidRDefault="006D5A58" w:rsidP="00CC02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CE64EA" w:rsidRPr="00CE64EA">
              <w:rPr>
                <w:rFonts w:ascii="Times New Roman" w:eastAsia="Calibri" w:hAnsi="Times New Roman" w:cs="Times New Roman"/>
                <w:sz w:val="20"/>
                <w:szCs w:val="20"/>
                <w:lang w:eastAsia="sk-SK"/>
              </w:rPr>
              <w:t>ríslušníci</w:t>
            </w:r>
            <w:r w:rsidR="00CE64EA">
              <w:rPr>
                <w:rFonts w:ascii="Times New Roman" w:eastAsia="Calibri" w:hAnsi="Times New Roman" w:cs="Times New Roman"/>
                <w:sz w:val="20"/>
                <w:szCs w:val="20"/>
                <w:lang w:eastAsia="sk-SK"/>
              </w:rPr>
              <w:t xml:space="preserve"> a ozbrojení príslušníci finančnej správy</w:t>
            </w:r>
          </w:p>
        </w:tc>
      </w:tr>
      <w:tr w:rsidR="002644DE" w:rsidRPr="002644DE" w14:paraId="1F17C4EA" w14:textId="77777777" w:rsidTr="00A46C08">
        <w:trPr>
          <w:trHeight w:val="397"/>
          <w:jc w:val="center"/>
        </w:trPr>
        <w:tc>
          <w:tcPr>
            <w:tcW w:w="129" w:type="pct"/>
            <w:vMerge/>
            <w:shd w:val="clear" w:color="auto" w:fill="auto"/>
            <w:vAlign w:val="center"/>
          </w:tcPr>
          <w:p w14:paraId="7613D29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266219A" w14:textId="77777777" w:rsidR="002644DE" w:rsidRPr="00CE64EA" w:rsidRDefault="00636449" w:rsidP="002644DE">
            <w:pPr>
              <w:spacing w:after="0" w:line="240" w:lineRule="auto"/>
              <w:rPr>
                <w:rFonts w:ascii="Times New Roman" w:eastAsia="Calibri" w:hAnsi="Times New Roman" w:cs="Times New Roman"/>
                <w:i/>
                <w:sz w:val="20"/>
                <w:szCs w:val="20"/>
                <w:lang w:eastAsia="sk-SK"/>
              </w:rPr>
            </w:pPr>
            <w:r w:rsidRPr="00CE64EA">
              <w:rPr>
                <w:rFonts w:ascii="Times New Roman" w:eastAsia="Calibri" w:hAnsi="Times New Roman" w:cs="Times New Roman"/>
                <w:i/>
                <w:sz w:val="20"/>
                <w:szCs w:val="20"/>
                <w:lang w:eastAsia="sk-SK"/>
              </w:rPr>
              <w:t>Ovplyvnená skupina č. 3</w:t>
            </w:r>
          </w:p>
          <w:p w14:paraId="7181FAFC" w14:textId="3410D3CD" w:rsidR="00B040A1" w:rsidRPr="00CE64EA" w:rsidRDefault="006D5A58" w:rsidP="00B040A1">
            <w:pPr>
              <w:spacing w:after="0" w:line="240" w:lineRule="auto"/>
              <w:rPr>
                <w:rFonts w:ascii="Times New Roman" w:eastAsia="Calibri" w:hAnsi="Times New Roman" w:cs="Times New Roman"/>
                <w:sz w:val="20"/>
                <w:szCs w:val="20"/>
                <w:lang w:eastAsia="sk-SK"/>
              </w:rPr>
            </w:pPr>
            <w:r>
              <w:rPr>
                <w:rFonts w:ascii="Times New Roman" w:hAnsi="Times New Roman"/>
                <w:sz w:val="20"/>
                <w:szCs w:val="20"/>
                <w:lang w:eastAsia="sk-SK"/>
              </w:rPr>
              <w:t>r</w:t>
            </w:r>
            <w:r w:rsidR="00B040A1" w:rsidRPr="00CE64EA">
              <w:rPr>
                <w:rFonts w:ascii="Times New Roman" w:hAnsi="Times New Roman"/>
                <w:sz w:val="20"/>
                <w:szCs w:val="20"/>
                <w:lang w:eastAsia="sk-SK"/>
              </w:rPr>
              <w:t>odinní príslušníci žijúci v spoločnej domácnosti s</w:t>
            </w:r>
            <w:r>
              <w:rPr>
                <w:rFonts w:ascii="Times New Roman" w:hAnsi="Times New Roman"/>
                <w:sz w:val="20"/>
                <w:szCs w:val="20"/>
                <w:lang w:eastAsia="sk-SK"/>
              </w:rPr>
              <w:t> </w:t>
            </w:r>
            <w:r w:rsidR="00B040A1" w:rsidRPr="00CE64EA">
              <w:rPr>
                <w:rFonts w:ascii="Times New Roman" w:hAnsi="Times New Roman"/>
                <w:sz w:val="20"/>
                <w:szCs w:val="20"/>
                <w:lang w:eastAsia="sk-SK"/>
              </w:rPr>
              <w:t>príslušníkom</w:t>
            </w:r>
            <w:r>
              <w:rPr>
                <w:rFonts w:ascii="Times New Roman" w:hAnsi="Times New Roman"/>
                <w:sz w:val="20"/>
                <w:szCs w:val="20"/>
                <w:lang w:eastAsia="sk-SK"/>
              </w:rPr>
              <w:t xml:space="preserve"> </w:t>
            </w:r>
            <w:r>
              <w:rPr>
                <w:rFonts w:ascii="Times New Roman" w:eastAsia="Calibri" w:hAnsi="Times New Roman" w:cs="Times New Roman"/>
                <w:sz w:val="20"/>
                <w:szCs w:val="20"/>
                <w:lang w:eastAsia="sk-SK"/>
              </w:rPr>
              <w:t>a ozbrojeným príslušníkom finančnej správy</w:t>
            </w:r>
          </w:p>
        </w:tc>
        <w:tc>
          <w:tcPr>
            <w:tcW w:w="3229" w:type="pct"/>
            <w:tcBorders>
              <w:top w:val="dotted" w:sz="4" w:space="0" w:color="auto"/>
            </w:tcBorders>
            <w:shd w:val="clear" w:color="auto" w:fill="auto"/>
          </w:tcPr>
          <w:p w14:paraId="1D791193" w14:textId="77777777" w:rsidR="002644DE" w:rsidRPr="00CE64EA" w:rsidRDefault="00636449" w:rsidP="002644DE">
            <w:pPr>
              <w:spacing w:after="0" w:line="240" w:lineRule="auto"/>
              <w:rPr>
                <w:rFonts w:ascii="Times New Roman" w:eastAsia="Calibri" w:hAnsi="Times New Roman" w:cs="Times New Roman"/>
                <w:i/>
                <w:sz w:val="20"/>
                <w:szCs w:val="20"/>
                <w:lang w:eastAsia="sk-SK"/>
              </w:rPr>
            </w:pPr>
            <w:r w:rsidRPr="00CE64EA">
              <w:rPr>
                <w:rFonts w:ascii="Times New Roman" w:eastAsia="Calibri" w:hAnsi="Times New Roman" w:cs="Times New Roman"/>
                <w:i/>
                <w:sz w:val="20"/>
                <w:szCs w:val="20"/>
                <w:lang w:eastAsia="sk-SK"/>
              </w:rPr>
              <w:t>Ovplyvnená skupina č. 2</w:t>
            </w:r>
          </w:p>
          <w:p w14:paraId="22868E8F" w14:textId="1F02C8A4" w:rsidR="009C0850" w:rsidRPr="00CE64EA" w:rsidRDefault="006D5A58" w:rsidP="008159E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w:t>
            </w:r>
            <w:r w:rsidR="009C0850" w:rsidRPr="00CE64EA">
              <w:rPr>
                <w:rFonts w:ascii="Times New Roman" w:eastAsia="Calibri" w:hAnsi="Times New Roman" w:cs="Times New Roman"/>
                <w:sz w:val="20"/>
                <w:szCs w:val="20"/>
                <w:lang w:eastAsia="sk-SK"/>
              </w:rPr>
              <w:t>bčania uchádzajúci sa o</w:t>
            </w:r>
            <w:r w:rsidR="008159E5" w:rsidRPr="00CE64EA">
              <w:rPr>
                <w:rFonts w:ascii="Times New Roman" w:eastAsia="Calibri" w:hAnsi="Times New Roman" w:cs="Times New Roman"/>
                <w:sz w:val="20"/>
                <w:szCs w:val="20"/>
                <w:lang w:eastAsia="sk-SK"/>
              </w:rPr>
              <w:t> </w:t>
            </w:r>
            <w:r w:rsidR="009C0850" w:rsidRPr="00CE64EA">
              <w:rPr>
                <w:rFonts w:ascii="Times New Roman" w:eastAsia="Calibri" w:hAnsi="Times New Roman" w:cs="Times New Roman"/>
                <w:sz w:val="20"/>
                <w:szCs w:val="20"/>
                <w:lang w:eastAsia="sk-SK"/>
              </w:rPr>
              <w:t>povolanie</w:t>
            </w:r>
            <w:r w:rsidR="008159E5" w:rsidRPr="00CE64EA">
              <w:rPr>
                <w:rFonts w:ascii="Times New Roman" w:eastAsia="Calibri" w:hAnsi="Times New Roman" w:cs="Times New Roman"/>
                <w:sz w:val="20"/>
                <w:szCs w:val="20"/>
                <w:lang w:eastAsia="sk-SK"/>
              </w:rPr>
              <w:t xml:space="preserve"> príslušníka</w:t>
            </w:r>
            <w:r>
              <w:rPr>
                <w:rFonts w:ascii="Times New Roman" w:eastAsia="Calibri" w:hAnsi="Times New Roman" w:cs="Times New Roman"/>
                <w:sz w:val="20"/>
                <w:szCs w:val="20"/>
                <w:lang w:eastAsia="sk-SK"/>
              </w:rPr>
              <w:t xml:space="preserve"> a ozbrojeného príslušníka finančnej správy</w:t>
            </w:r>
          </w:p>
        </w:tc>
      </w:tr>
      <w:tr w:rsidR="002644DE" w:rsidRPr="002644DE" w14:paraId="15705D4E" w14:textId="77777777" w:rsidTr="00A46C08">
        <w:trPr>
          <w:trHeight w:val="454"/>
          <w:jc w:val="center"/>
        </w:trPr>
        <w:tc>
          <w:tcPr>
            <w:tcW w:w="129" w:type="pct"/>
            <w:tcBorders>
              <w:top w:val="dotted" w:sz="4" w:space="0" w:color="auto"/>
            </w:tcBorders>
            <w:shd w:val="clear" w:color="auto" w:fill="F2F2F2"/>
            <w:vAlign w:val="center"/>
          </w:tcPr>
          <w:p w14:paraId="6DEA0AF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6B47EC6" w14:textId="77777777" w:rsidR="002644DE" w:rsidRPr="000E6D0A" w:rsidRDefault="002644DE" w:rsidP="002644DE">
            <w:pPr>
              <w:spacing w:after="0" w:line="240" w:lineRule="auto"/>
              <w:rPr>
                <w:rFonts w:ascii="Times New Roman" w:eastAsia="Calibri" w:hAnsi="Times New Roman" w:cs="Times New Roman"/>
                <w:sz w:val="20"/>
                <w:szCs w:val="20"/>
                <w:lang w:eastAsia="sk-SK"/>
              </w:rPr>
            </w:pPr>
            <w:r w:rsidRPr="000E6D0A">
              <w:rPr>
                <w:rFonts w:ascii="Times New Roman" w:eastAsia="Calibri" w:hAnsi="Times New Roman" w:cs="Times New Roman"/>
                <w:b/>
                <w:i/>
                <w:sz w:val="20"/>
                <w:szCs w:val="20"/>
                <w:lang w:eastAsia="sk-SK"/>
              </w:rPr>
              <w:t>Kvantifikujte</w:t>
            </w:r>
            <w:r w:rsidRPr="000E6D0A">
              <w:rPr>
                <w:rFonts w:ascii="Times New Roman" w:eastAsia="Calibri" w:hAnsi="Times New Roman" w:cs="Times New Roman"/>
                <w:i/>
                <w:sz w:val="20"/>
                <w:szCs w:val="20"/>
                <w:lang w:eastAsia="sk-SK"/>
              </w:rPr>
              <w:t xml:space="preserve"> rast príjmov alebo pokles výdavkov </w:t>
            </w:r>
            <w:r w:rsidRPr="000E6D0A">
              <w:rPr>
                <w:rFonts w:ascii="Times New Roman" w:eastAsia="Calibri" w:hAnsi="Times New Roman" w:cs="Times New Roman"/>
                <w:b/>
                <w:i/>
                <w:sz w:val="20"/>
                <w:szCs w:val="20"/>
                <w:lang w:eastAsia="sk-SK"/>
              </w:rPr>
              <w:t>za jednotlivé</w:t>
            </w:r>
            <w:r w:rsidRPr="000E6D0A">
              <w:rPr>
                <w:rFonts w:ascii="Times New Roman" w:eastAsia="Calibri" w:hAnsi="Times New Roman" w:cs="Times New Roman"/>
                <w:i/>
                <w:sz w:val="20"/>
                <w:szCs w:val="20"/>
                <w:lang w:eastAsia="sk-SK"/>
              </w:rPr>
              <w:t xml:space="preserve"> </w:t>
            </w:r>
            <w:r w:rsidRPr="000E6D0A">
              <w:rPr>
                <w:rFonts w:ascii="Times New Roman" w:eastAsia="Calibri" w:hAnsi="Times New Roman" w:cs="Times New Roman"/>
                <w:b/>
                <w:i/>
                <w:sz w:val="20"/>
                <w:szCs w:val="20"/>
                <w:lang w:eastAsia="sk-SK"/>
              </w:rPr>
              <w:t>ovplyvnené</w:t>
            </w:r>
            <w:r w:rsidRPr="000E6D0A">
              <w:rPr>
                <w:rFonts w:ascii="Times New Roman" w:eastAsia="Calibri" w:hAnsi="Times New Roman" w:cs="Times New Roman"/>
                <w:i/>
                <w:sz w:val="20"/>
                <w:szCs w:val="20"/>
                <w:lang w:eastAsia="sk-SK"/>
              </w:rPr>
              <w:t xml:space="preserve"> </w:t>
            </w:r>
            <w:r w:rsidRPr="000E6D0A">
              <w:rPr>
                <w:rFonts w:ascii="Times New Roman" w:eastAsia="Calibri" w:hAnsi="Times New Roman" w:cs="Times New Roman"/>
                <w:b/>
                <w:i/>
                <w:sz w:val="20"/>
                <w:szCs w:val="20"/>
                <w:lang w:eastAsia="sk-SK"/>
              </w:rPr>
              <w:t>skupiny</w:t>
            </w:r>
            <w:r w:rsidRPr="000E6D0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BAB22A0" w14:textId="77777777" w:rsidTr="00A46C08">
        <w:trPr>
          <w:trHeight w:val="680"/>
          <w:jc w:val="center"/>
        </w:trPr>
        <w:tc>
          <w:tcPr>
            <w:tcW w:w="129" w:type="pct"/>
            <w:vMerge w:val="restart"/>
            <w:tcBorders>
              <w:top w:val="dotted" w:sz="4" w:space="0" w:color="auto"/>
            </w:tcBorders>
            <w:shd w:val="clear" w:color="auto" w:fill="auto"/>
            <w:vAlign w:val="center"/>
          </w:tcPr>
          <w:p w14:paraId="12B837F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04845F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FB0EDE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907C60E" w14:textId="77777777" w:rsidR="00473F51" w:rsidRDefault="00473F51" w:rsidP="00473F51">
            <w:pPr>
              <w:spacing w:after="0" w:line="240" w:lineRule="auto"/>
              <w:jc w:val="both"/>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t xml:space="preserve">Ovplyvnená skupina č. </w:t>
            </w:r>
            <w:r>
              <w:rPr>
                <w:rFonts w:ascii="Times New Roman" w:eastAsia="Calibri" w:hAnsi="Times New Roman" w:cs="Times New Roman"/>
                <w:i/>
                <w:sz w:val="18"/>
                <w:szCs w:val="20"/>
                <w:lang w:eastAsia="sk-SK"/>
              </w:rPr>
              <w:t>1</w:t>
            </w:r>
          </w:p>
          <w:p w14:paraId="31A349E0" w14:textId="41C7C36C" w:rsidR="002644DE" w:rsidRDefault="00CE64EA" w:rsidP="00CE44F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Rast príjmu</w:t>
            </w:r>
            <w:r w:rsidR="00CE44F3" w:rsidRPr="00CE64EA">
              <w:rPr>
                <w:rFonts w:ascii="Times New Roman" w:eastAsia="Calibri" w:hAnsi="Times New Roman" w:cs="Times New Roman"/>
                <w:sz w:val="20"/>
                <w:szCs w:val="20"/>
                <w:lang w:eastAsia="sk-SK"/>
              </w:rPr>
              <w:t xml:space="preserve"> </w:t>
            </w:r>
            <w:r w:rsidR="003D36ED" w:rsidRPr="00CE64EA">
              <w:rPr>
                <w:rFonts w:ascii="Times New Roman" w:eastAsia="Calibri" w:hAnsi="Times New Roman" w:cs="Times New Roman"/>
                <w:sz w:val="20"/>
                <w:szCs w:val="20"/>
                <w:lang w:eastAsia="sk-SK"/>
              </w:rPr>
              <w:t xml:space="preserve">v priemere </w:t>
            </w:r>
            <w:r w:rsidR="00CE44F3" w:rsidRPr="00CE64EA">
              <w:rPr>
                <w:rFonts w:ascii="Times New Roman" w:eastAsia="Calibri" w:hAnsi="Times New Roman" w:cs="Times New Roman"/>
                <w:sz w:val="20"/>
                <w:szCs w:val="20"/>
                <w:lang w:eastAsia="sk-SK"/>
              </w:rPr>
              <w:t xml:space="preserve">vo výške </w:t>
            </w:r>
            <w:r w:rsidR="00652AC7" w:rsidRPr="00CE64EA">
              <w:rPr>
                <w:rFonts w:ascii="Times New Roman" w:eastAsia="Calibri" w:hAnsi="Times New Roman" w:cs="Times New Roman"/>
                <w:sz w:val="20"/>
                <w:szCs w:val="20"/>
                <w:lang w:eastAsia="sk-SK"/>
              </w:rPr>
              <w:t>2</w:t>
            </w:r>
            <w:r>
              <w:rPr>
                <w:rFonts w:ascii="Times New Roman" w:eastAsia="Calibri" w:hAnsi="Times New Roman" w:cs="Times New Roman"/>
                <w:sz w:val="20"/>
                <w:szCs w:val="20"/>
                <w:lang w:eastAsia="sk-SK"/>
              </w:rPr>
              <w:t xml:space="preserve">00 </w:t>
            </w:r>
            <w:r w:rsidR="00C90F23" w:rsidRPr="00CE64EA">
              <w:rPr>
                <w:rFonts w:ascii="Times New Roman" w:eastAsia="Calibri" w:hAnsi="Times New Roman" w:cs="Times New Roman"/>
                <w:sz w:val="20"/>
                <w:szCs w:val="20"/>
                <w:lang w:eastAsia="sk-SK"/>
              </w:rPr>
              <w:t>e</w:t>
            </w:r>
            <w:r w:rsidR="00CE44F3" w:rsidRPr="00CE64EA">
              <w:rPr>
                <w:rFonts w:ascii="Times New Roman" w:eastAsia="Calibri" w:hAnsi="Times New Roman" w:cs="Times New Roman"/>
                <w:sz w:val="20"/>
                <w:szCs w:val="20"/>
                <w:lang w:eastAsia="sk-SK"/>
              </w:rPr>
              <w:t xml:space="preserve">ur </w:t>
            </w:r>
            <w:r w:rsidR="006D5A58">
              <w:rPr>
                <w:rFonts w:ascii="Times New Roman" w:eastAsia="Calibri" w:hAnsi="Times New Roman" w:cs="Times New Roman"/>
                <w:sz w:val="20"/>
                <w:szCs w:val="20"/>
                <w:lang w:eastAsia="sk-SK"/>
              </w:rPr>
              <w:t>za mesiac</w:t>
            </w:r>
            <w:r w:rsidR="006D5A58" w:rsidRPr="00CE64EA">
              <w:rPr>
                <w:rFonts w:ascii="Times New Roman" w:eastAsia="Calibri" w:hAnsi="Times New Roman" w:cs="Times New Roman"/>
                <w:sz w:val="20"/>
                <w:szCs w:val="20"/>
                <w:lang w:eastAsia="sk-SK"/>
              </w:rPr>
              <w:t xml:space="preserve"> </w:t>
            </w:r>
            <w:r w:rsidR="00CE44F3" w:rsidRPr="00CE64EA">
              <w:rPr>
                <w:rFonts w:ascii="Times New Roman" w:eastAsia="Calibri" w:hAnsi="Times New Roman" w:cs="Times New Roman"/>
                <w:sz w:val="20"/>
                <w:szCs w:val="20"/>
                <w:lang w:eastAsia="sk-SK"/>
              </w:rPr>
              <w:t>pre príslušníka.</w:t>
            </w:r>
          </w:p>
          <w:p w14:paraId="583B90F3" w14:textId="7C9B7B9B" w:rsidR="006D5A58" w:rsidRPr="00CE64EA" w:rsidRDefault="006D5A58" w:rsidP="00CE44F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Rast príjmu v priemere vo výške 700 eur za mesiac pre ozbrojeného príslušníka finančnej správy.</w:t>
            </w:r>
          </w:p>
          <w:p w14:paraId="33B37DB5" w14:textId="03F2C0AF" w:rsidR="00CE44F3" w:rsidRPr="00CE64EA" w:rsidRDefault="00CE44F3" w:rsidP="00B040A1">
            <w:pPr>
              <w:spacing w:after="0" w:line="240" w:lineRule="auto"/>
              <w:jc w:val="both"/>
              <w:rPr>
                <w:rFonts w:ascii="Times New Roman" w:eastAsia="Calibri" w:hAnsi="Times New Roman" w:cs="Times New Roman"/>
                <w:sz w:val="20"/>
                <w:szCs w:val="20"/>
                <w:lang w:eastAsia="sk-SK"/>
              </w:rPr>
            </w:pPr>
            <w:r w:rsidRPr="00CE64EA">
              <w:rPr>
                <w:rFonts w:ascii="Times New Roman" w:eastAsia="Calibri" w:hAnsi="Times New Roman" w:cs="Times New Roman"/>
                <w:sz w:val="20"/>
                <w:szCs w:val="20"/>
                <w:lang w:eastAsia="sk-SK"/>
              </w:rPr>
              <w:t>V súčasnosti systemizovaný počet funkčných miest príslušníkov spadajúcich pod</w:t>
            </w:r>
            <w:r w:rsidR="009D2E30" w:rsidRPr="00CE64EA">
              <w:rPr>
                <w:rFonts w:ascii="Times New Roman" w:eastAsia="Calibri" w:hAnsi="Times New Roman" w:cs="Times New Roman"/>
                <w:sz w:val="20"/>
                <w:szCs w:val="20"/>
                <w:lang w:eastAsia="sk-SK"/>
              </w:rPr>
              <w:t xml:space="preserve"> úpravu zákona č. 73/1998 Z. z.</w:t>
            </w:r>
            <w:r w:rsidRPr="00CE64EA">
              <w:rPr>
                <w:rFonts w:ascii="Times New Roman" w:eastAsia="Calibri" w:hAnsi="Times New Roman" w:cs="Times New Roman"/>
                <w:sz w:val="20"/>
                <w:szCs w:val="20"/>
                <w:lang w:eastAsia="sk-SK"/>
              </w:rPr>
              <w:t xml:space="preserve"> </w:t>
            </w:r>
            <w:r w:rsidR="0022575B" w:rsidRPr="00CE64EA">
              <w:rPr>
                <w:rFonts w:ascii="Times New Roman" w:eastAsia="Calibri" w:hAnsi="Times New Roman" w:cs="Times New Roman"/>
                <w:sz w:val="20"/>
                <w:szCs w:val="20"/>
                <w:lang w:eastAsia="sk-SK"/>
              </w:rPr>
              <w:t>a </w:t>
            </w:r>
            <w:r w:rsidR="006D5A58">
              <w:rPr>
                <w:rFonts w:ascii="Times New Roman" w:eastAsia="Calibri" w:hAnsi="Times New Roman" w:cs="Times New Roman"/>
                <w:sz w:val="20"/>
                <w:szCs w:val="20"/>
                <w:lang w:eastAsia="sk-SK"/>
              </w:rPr>
              <w:t>ozbrojených príslušníkov finančnej správy</w:t>
            </w:r>
            <w:r w:rsidR="006D5A58" w:rsidRPr="00CE64EA">
              <w:rPr>
                <w:rFonts w:ascii="Times New Roman" w:eastAsia="Calibri" w:hAnsi="Times New Roman" w:cs="Times New Roman"/>
                <w:sz w:val="20"/>
                <w:szCs w:val="20"/>
                <w:lang w:eastAsia="sk-SK"/>
              </w:rPr>
              <w:t xml:space="preserve"> </w:t>
            </w:r>
            <w:r w:rsidR="006D5A58">
              <w:rPr>
                <w:rFonts w:ascii="Times New Roman" w:eastAsia="Calibri" w:hAnsi="Times New Roman" w:cs="Times New Roman"/>
                <w:sz w:val="20"/>
                <w:szCs w:val="20"/>
                <w:lang w:eastAsia="sk-SK"/>
              </w:rPr>
              <w:t xml:space="preserve">spadajúcich pod úpravu </w:t>
            </w:r>
            <w:r w:rsidR="0022575B" w:rsidRPr="00CE64EA">
              <w:rPr>
                <w:rFonts w:ascii="Times New Roman" w:eastAsia="Calibri" w:hAnsi="Times New Roman" w:cs="Times New Roman"/>
                <w:sz w:val="20"/>
                <w:szCs w:val="20"/>
                <w:lang w:eastAsia="sk-SK"/>
              </w:rPr>
              <w:t xml:space="preserve">zákona č. 35/2019 Z. z. </w:t>
            </w:r>
            <w:r w:rsidRPr="00CE64EA">
              <w:rPr>
                <w:rFonts w:ascii="Times New Roman" w:eastAsia="Calibri" w:hAnsi="Times New Roman" w:cs="Times New Roman"/>
                <w:sz w:val="20"/>
                <w:szCs w:val="20"/>
                <w:lang w:eastAsia="sk-SK"/>
              </w:rPr>
              <w:t>je</w:t>
            </w:r>
            <w:r w:rsidR="006D5A58">
              <w:rPr>
                <w:rFonts w:ascii="Times New Roman" w:eastAsia="Calibri" w:hAnsi="Times New Roman" w:cs="Times New Roman"/>
                <w:sz w:val="20"/>
                <w:szCs w:val="20"/>
                <w:lang w:eastAsia="sk-SK"/>
              </w:rPr>
              <w:t> </w:t>
            </w:r>
            <w:r w:rsidR="009D2E30" w:rsidRPr="00CE64EA">
              <w:rPr>
                <w:rFonts w:ascii="Times New Roman" w:eastAsia="Calibri" w:hAnsi="Times New Roman" w:cs="Times New Roman"/>
                <w:sz w:val="20"/>
                <w:szCs w:val="20"/>
                <w:lang w:eastAsia="sk-SK"/>
              </w:rPr>
              <w:t>spolu</w:t>
            </w:r>
            <w:r w:rsidRPr="00CE64EA">
              <w:rPr>
                <w:rFonts w:ascii="Times New Roman" w:eastAsia="Calibri" w:hAnsi="Times New Roman" w:cs="Times New Roman"/>
                <w:sz w:val="20"/>
                <w:szCs w:val="20"/>
                <w:lang w:eastAsia="sk-SK"/>
              </w:rPr>
              <w:t xml:space="preserve"> </w:t>
            </w:r>
            <w:r w:rsidR="0022575B" w:rsidRPr="00CE64EA">
              <w:rPr>
                <w:rFonts w:ascii="Times New Roman" w:eastAsia="Calibri" w:hAnsi="Times New Roman" w:cs="Times New Roman"/>
                <w:sz w:val="20"/>
                <w:szCs w:val="20"/>
                <w:lang w:eastAsia="sk-SK"/>
              </w:rPr>
              <w:t>31 993</w:t>
            </w:r>
            <w:r w:rsidR="009D2E30" w:rsidRPr="00CE64EA">
              <w:rPr>
                <w:rFonts w:ascii="Times New Roman" w:eastAsia="Calibri" w:hAnsi="Times New Roman" w:cs="Times New Roman"/>
                <w:sz w:val="20"/>
                <w:szCs w:val="20"/>
                <w:lang w:eastAsia="sk-SK"/>
              </w:rPr>
              <w:t xml:space="preserve"> funkčných miest</w:t>
            </w:r>
            <w:r w:rsidR="006D5A58">
              <w:rPr>
                <w:rFonts w:ascii="Times New Roman" w:eastAsia="Calibri" w:hAnsi="Times New Roman" w:cs="Times New Roman"/>
                <w:sz w:val="20"/>
                <w:szCs w:val="20"/>
                <w:lang w:eastAsia="sk-SK"/>
              </w:rPr>
              <w:t xml:space="preserve">  pre </w:t>
            </w:r>
            <w:r w:rsidRPr="00CE64EA">
              <w:rPr>
                <w:rFonts w:ascii="Times New Roman" w:eastAsia="Calibri" w:hAnsi="Times New Roman" w:cs="Times New Roman"/>
                <w:sz w:val="20"/>
                <w:szCs w:val="20"/>
                <w:lang w:eastAsia="sk-SK"/>
              </w:rPr>
              <w:t>Policajný zbor,</w:t>
            </w:r>
            <w:r w:rsidR="00A755A1" w:rsidRPr="00CE64EA">
              <w:rPr>
                <w:rFonts w:ascii="Times New Roman" w:eastAsia="Calibri" w:hAnsi="Times New Roman" w:cs="Times New Roman"/>
                <w:sz w:val="20"/>
                <w:szCs w:val="20"/>
                <w:lang w:eastAsia="sk-SK"/>
              </w:rPr>
              <w:t xml:space="preserve"> </w:t>
            </w:r>
            <w:r w:rsidR="006D5A58">
              <w:rPr>
                <w:rFonts w:ascii="Times New Roman" w:eastAsia="Calibri" w:hAnsi="Times New Roman" w:cs="Times New Roman"/>
                <w:sz w:val="20"/>
                <w:szCs w:val="20"/>
                <w:lang w:eastAsia="sk-SK"/>
              </w:rPr>
              <w:t>Slovenskú informačnú službu</w:t>
            </w:r>
            <w:r w:rsidR="00A755A1" w:rsidRPr="00CE64EA">
              <w:rPr>
                <w:rFonts w:ascii="Times New Roman" w:eastAsia="Calibri" w:hAnsi="Times New Roman" w:cs="Times New Roman"/>
                <w:sz w:val="20"/>
                <w:szCs w:val="20"/>
                <w:lang w:eastAsia="sk-SK"/>
              </w:rPr>
              <w:t>,</w:t>
            </w:r>
            <w:r w:rsidRPr="00CE64EA">
              <w:rPr>
                <w:rFonts w:ascii="Times New Roman" w:eastAsia="Calibri" w:hAnsi="Times New Roman" w:cs="Times New Roman"/>
                <w:sz w:val="20"/>
                <w:szCs w:val="20"/>
                <w:lang w:eastAsia="sk-SK"/>
              </w:rPr>
              <w:t xml:space="preserve"> Zbor väzenskej a justičnej stráže</w:t>
            </w:r>
            <w:r w:rsidR="00CE64EA">
              <w:rPr>
                <w:rFonts w:ascii="Times New Roman" w:eastAsia="Calibri" w:hAnsi="Times New Roman" w:cs="Times New Roman"/>
                <w:sz w:val="20"/>
                <w:szCs w:val="20"/>
                <w:lang w:eastAsia="sk-SK"/>
              </w:rPr>
              <w:t xml:space="preserve"> Slovenskej republiky</w:t>
            </w:r>
            <w:r w:rsidRPr="00CE64EA">
              <w:rPr>
                <w:rFonts w:ascii="Times New Roman" w:eastAsia="Calibri" w:hAnsi="Times New Roman" w:cs="Times New Roman"/>
                <w:sz w:val="20"/>
                <w:szCs w:val="20"/>
                <w:lang w:eastAsia="sk-SK"/>
              </w:rPr>
              <w:t>, Národný bezpečnostný úrad</w:t>
            </w:r>
            <w:r w:rsidR="006D5A58">
              <w:rPr>
                <w:rFonts w:ascii="Times New Roman" w:eastAsia="Calibri" w:hAnsi="Times New Roman" w:cs="Times New Roman"/>
                <w:sz w:val="20"/>
                <w:szCs w:val="20"/>
                <w:lang w:eastAsia="sk-SK"/>
              </w:rPr>
              <w:t xml:space="preserve"> a</w:t>
            </w:r>
            <w:r w:rsidR="00CE64EA">
              <w:rPr>
                <w:rFonts w:ascii="Times New Roman" w:eastAsia="Calibri" w:hAnsi="Times New Roman" w:cs="Times New Roman"/>
                <w:sz w:val="20"/>
                <w:szCs w:val="20"/>
                <w:lang w:eastAsia="sk-SK"/>
              </w:rPr>
              <w:t xml:space="preserve"> f</w:t>
            </w:r>
            <w:r w:rsidR="006D5A58">
              <w:rPr>
                <w:rFonts w:ascii="Times New Roman" w:eastAsia="Calibri" w:hAnsi="Times New Roman" w:cs="Times New Roman"/>
                <w:sz w:val="20"/>
                <w:szCs w:val="20"/>
                <w:lang w:eastAsia="sk-SK"/>
              </w:rPr>
              <w:t>inančnú správu</w:t>
            </w:r>
            <w:r w:rsidR="00CE64EA">
              <w:rPr>
                <w:rFonts w:ascii="Times New Roman" w:eastAsia="Calibri" w:hAnsi="Times New Roman" w:cs="Times New Roman"/>
                <w:sz w:val="20"/>
                <w:szCs w:val="20"/>
                <w:lang w:eastAsia="sk-SK"/>
              </w:rPr>
              <w:t xml:space="preserve"> (ďalej len „bezpečnostné zložky“</w:t>
            </w:r>
            <w:r w:rsidRPr="00CE64EA">
              <w:rPr>
                <w:rFonts w:ascii="Times New Roman" w:eastAsia="Calibri" w:hAnsi="Times New Roman" w:cs="Times New Roman"/>
                <w:sz w:val="20"/>
                <w:szCs w:val="20"/>
                <w:lang w:eastAsia="sk-SK"/>
              </w:rPr>
              <w:t>)</w:t>
            </w:r>
            <w:r w:rsidR="00DC6225" w:rsidRPr="00CE64EA">
              <w:rPr>
                <w:rFonts w:ascii="Times New Roman" w:eastAsia="Calibri" w:hAnsi="Times New Roman" w:cs="Times New Roman"/>
                <w:sz w:val="20"/>
                <w:szCs w:val="20"/>
                <w:lang w:eastAsia="sk-SK"/>
              </w:rPr>
              <w:t>.</w:t>
            </w:r>
          </w:p>
          <w:p w14:paraId="6055EE7D" w14:textId="3DBA6B4F" w:rsidR="0022575B" w:rsidRPr="000E6D0A" w:rsidRDefault="0022575B" w:rsidP="00B040A1">
            <w:pPr>
              <w:spacing w:after="0" w:line="240" w:lineRule="auto"/>
              <w:jc w:val="both"/>
              <w:rPr>
                <w:rFonts w:ascii="Times New Roman" w:eastAsia="Calibri" w:hAnsi="Times New Roman" w:cs="Times New Roman"/>
                <w:sz w:val="20"/>
                <w:szCs w:val="20"/>
                <w:lang w:eastAsia="sk-SK"/>
              </w:rPr>
            </w:pPr>
          </w:p>
        </w:tc>
      </w:tr>
      <w:tr w:rsidR="002644DE" w:rsidRPr="002644DE" w14:paraId="6485B913" w14:textId="77777777" w:rsidTr="00A46C08">
        <w:trPr>
          <w:trHeight w:val="680"/>
          <w:jc w:val="center"/>
        </w:trPr>
        <w:tc>
          <w:tcPr>
            <w:tcW w:w="129" w:type="pct"/>
            <w:vMerge/>
            <w:shd w:val="clear" w:color="auto" w:fill="auto"/>
            <w:vAlign w:val="center"/>
          </w:tcPr>
          <w:p w14:paraId="4F5C3F9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0FFB00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C10331E" w14:textId="77777777" w:rsidR="002644DE" w:rsidRPr="000E6D0A" w:rsidRDefault="00636449" w:rsidP="002644DE">
            <w:pPr>
              <w:spacing w:after="0" w:line="240" w:lineRule="auto"/>
              <w:rPr>
                <w:rFonts w:ascii="Times New Roman" w:eastAsia="Calibri" w:hAnsi="Times New Roman" w:cs="Times New Roman"/>
                <w:sz w:val="20"/>
                <w:szCs w:val="20"/>
                <w:lang w:eastAsia="sk-SK"/>
              </w:rPr>
            </w:pPr>
            <w:r w:rsidRPr="000E6D0A">
              <w:rPr>
                <w:rFonts w:ascii="Times New Roman" w:eastAsia="Calibri" w:hAnsi="Times New Roman" w:cs="Times New Roman"/>
                <w:i/>
                <w:sz w:val="18"/>
                <w:szCs w:val="20"/>
                <w:lang w:eastAsia="sk-SK"/>
              </w:rPr>
              <w:t>Ovplyvnená skupina č. 2</w:t>
            </w:r>
          </w:p>
        </w:tc>
      </w:tr>
      <w:tr w:rsidR="002644DE" w:rsidRPr="002644DE" w14:paraId="4095C88B" w14:textId="77777777" w:rsidTr="00A46C08">
        <w:trPr>
          <w:trHeight w:val="397"/>
          <w:jc w:val="center"/>
        </w:trPr>
        <w:tc>
          <w:tcPr>
            <w:tcW w:w="129" w:type="pct"/>
            <w:tcBorders>
              <w:top w:val="dotted" w:sz="4" w:space="0" w:color="auto"/>
            </w:tcBorders>
            <w:shd w:val="clear" w:color="auto" w:fill="auto"/>
            <w:vAlign w:val="center"/>
          </w:tcPr>
          <w:p w14:paraId="7919EA1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23551A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28B99BE" w14:textId="42ED3888" w:rsidR="002644DE" w:rsidRPr="002644DE" w:rsidRDefault="00B040A1" w:rsidP="00B040A1">
            <w:pPr>
              <w:spacing w:after="0" w:line="240" w:lineRule="auto"/>
              <w:rPr>
                <w:rFonts w:ascii="Times New Roman" w:eastAsia="Calibri" w:hAnsi="Times New Roman" w:cs="Times New Roman"/>
                <w:sz w:val="20"/>
                <w:szCs w:val="20"/>
                <w:lang w:eastAsia="sk-SK"/>
              </w:rPr>
            </w:pPr>
            <w:r w:rsidRPr="00B040A1">
              <w:rPr>
                <w:rFonts w:ascii="Times New Roman" w:eastAsia="Calibri" w:hAnsi="Times New Roman" w:cs="Times New Roman"/>
                <w:i/>
                <w:sz w:val="20"/>
                <w:szCs w:val="20"/>
                <w:lang w:eastAsia="sk-SK"/>
              </w:rPr>
              <w:t xml:space="preserve">Bližšia kvantifikácia závisí od reálnej situácie chorobnosti rodičov </w:t>
            </w:r>
            <w:r>
              <w:rPr>
                <w:rFonts w:ascii="Times New Roman" w:eastAsia="Calibri" w:hAnsi="Times New Roman" w:cs="Times New Roman"/>
                <w:i/>
                <w:sz w:val="20"/>
                <w:szCs w:val="20"/>
                <w:lang w:eastAsia="sk-SK"/>
              </w:rPr>
              <w:t>príslušníka.</w:t>
            </w:r>
          </w:p>
        </w:tc>
      </w:tr>
      <w:tr w:rsidR="002644DE" w:rsidRPr="002644DE" w14:paraId="38F1D965" w14:textId="77777777" w:rsidTr="00A46C08">
        <w:trPr>
          <w:trHeight w:val="170"/>
          <w:jc w:val="center"/>
        </w:trPr>
        <w:tc>
          <w:tcPr>
            <w:tcW w:w="129" w:type="pct"/>
            <w:tcBorders>
              <w:top w:val="nil"/>
              <w:bottom w:val="single" w:sz="4" w:space="0" w:color="auto"/>
            </w:tcBorders>
            <w:shd w:val="clear" w:color="auto" w:fill="F2F2F2"/>
            <w:vAlign w:val="center"/>
          </w:tcPr>
          <w:p w14:paraId="4D3B510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779FF319"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E3DEE75"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3F9D1DB5"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312DB7D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1F22C70" w14:textId="28F50E6C" w:rsidR="002644DE" w:rsidRPr="002644DE" w:rsidRDefault="002644DE" w:rsidP="006D5A5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6D5A58">
              <w:rPr>
                <w:rFonts w:ascii="Times New Roman" w:eastAsia="Calibri" w:hAnsi="Times New Roman" w:cs="Times New Roman"/>
                <w:b/>
                <w:i/>
                <w:sz w:val="20"/>
                <w:szCs w:val="20"/>
                <w:lang w:eastAsia="sk-SK"/>
              </w:rPr>
              <w:t xml:space="preserve"> </w:t>
            </w:r>
            <w:r w:rsidR="006D5A58"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sidR="00473F51">
              <w:rPr>
                <w:rFonts w:ascii="Times New Roman" w:eastAsia="Calibri" w:hAnsi="Times New Roman" w:cs="Times New Roman"/>
                <w:i/>
                <w:sz w:val="20"/>
                <w:szCs w:val="20"/>
                <w:lang w:eastAsia="sk-SK"/>
              </w:rPr>
              <w:t xml:space="preserve">  </w:t>
            </w:r>
          </w:p>
        </w:tc>
        <w:tc>
          <w:tcPr>
            <w:tcW w:w="3229" w:type="pct"/>
            <w:tcBorders>
              <w:top w:val="single" w:sz="4" w:space="0" w:color="auto"/>
              <w:bottom w:val="single" w:sz="4" w:space="0" w:color="auto"/>
            </w:tcBorders>
            <w:shd w:val="clear" w:color="auto" w:fill="auto"/>
          </w:tcPr>
          <w:p w14:paraId="3780ED3D" w14:textId="584DCAE1" w:rsidR="007D48F2" w:rsidRDefault="006D5A58" w:rsidP="006D5A58">
            <w:pPr>
              <w:spacing w:after="0" w:line="240" w:lineRule="auto"/>
              <w:jc w:val="both"/>
              <w:rPr>
                <w:rFonts w:ascii="Times New Roman" w:eastAsia="Calibri" w:hAnsi="Times New Roman" w:cs="Times New Roman"/>
                <w:sz w:val="20"/>
                <w:szCs w:val="20"/>
                <w:lang w:eastAsia="sk-SK"/>
              </w:rPr>
            </w:pPr>
            <w:r w:rsidRPr="006D5A58">
              <w:rPr>
                <w:rFonts w:ascii="Times New Roman" w:eastAsia="Calibri" w:hAnsi="Times New Roman" w:cs="Times New Roman"/>
                <w:sz w:val="20"/>
                <w:szCs w:val="20"/>
                <w:lang w:eastAsia="sk-SK"/>
              </w:rPr>
              <w:t>Zvýšenie maximálnej sumy príspevku na bývanie zo sumy 500 eur na sumu 700 eur</w:t>
            </w:r>
            <w:r>
              <w:rPr>
                <w:rFonts w:ascii="Times New Roman" w:eastAsia="Calibri" w:hAnsi="Times New Roman" w:cs="Times New Roman"/>
                <w:sz w:val="20"/>
                <w:szCs w:val="20"/>
                <w:lang w:eastAsia="sk-SK"/>
              </w:rPr>
              <w:t xml:space="preserve"> </w:t>
            </w:r>
            <w:r w:rsidR="002E262D">
              <w:rPr>
                <w:rFonts w:ascii="Times New Roman" w:eastAsia="Calibri" w:hAnsi="Times New Roman" w:cs="Times New Roman"/>
                <w:sz w:val="20"/>
                <w:szCs w:val="20"/>
                <w:lang w:eastAsia="sk-SK"/>
              </w:rPr>
              <w:t xml:space="preserve">u </w:t>
            </w:r>
            <w:r>
              <w:rPr>
                <w:rFonts w:ascii="Times New Roman" w:eastAsia="Calibri" w:hAnsi="Times New Roman" w:cs="Times New Roman"/>
                <w:sz w:val="20"/>
                <w:szCs w:val="20"/>
                <w:lang w:eastAsia="sk-SK"/>
              </w:rPr>
              <w:t>príslušníka</w:t>
            </w:r>
            <w:r w:rsidRPr="006D5A58">
              <w:rPr>
                <w:rFonts w:ascii="Times New Roman" w:eastAsia="Calibri" w:hAnsi="Times New Roman" w:cs="Times New Roman"/>
                <w:sz w:val="20"/>
                <w:szCs w:val="20"/>
                <w:lang w:eastAsia="sk-SK"/>
              </w:rPr>
              <w:t xml:space="preserve"> a zavedenie príspevku na bývanie do výšky 700 eur</w:t>
            </w:r>
            <w:r>
              <w:rPr>
                <w:rFonts w:ascii="Times New Roman" w:eastAsia="Calibri" w:hAnsi="Times New Roman" w:cs="Times New Roman"/>
                <w:sz w:val="20"/>
                <w:szCs w:val="20"/>
                <w:lang w:eastAsia="sk-SK"/>
              </w:rPr>
              <w:t xml:space="preserve"> u ozbrojeného príslušníka finančnej správy</w:t>
            </w:r>
            <w:r w:rsidRPr="006D5A58">
              <w:rPr>
                <w:rFonts w:ascii="Times New Roman" w:eastAsia="Calibri" w:hAnsi="Times New Roman" w:cs="Times New Roman"/>
                <w:sz w:val="20"/>
                <w:szCs w:val="20"/>
                <w:lang w:eastAsia="sk-SK"/>
              </w:rPr>
              <w:t>.</w:t>
            </w:r>
          </w:p>
          <w:p w14:paraId="1AFF992E" w14:textId="77777777" w:rsidR="006D5A58" w:rsidRPr="006D5A58" w:rsidRDefault="006D5A58" w:rsidP="007D48F2">
            <w:pPr>
              <w:spacing w:after="0" w:line="240" w:lineRule="auto"/>
              <w:jc w:val="center"/>
              <w:rPr>
                <w:rFonts w:ascii="Times New Roman" w:eastAsia="Calibri" w:hAnsi="Times New Roman" w:cs="Times New Roman"/>
                <w:sz w:val="20"/>
                <w:szCs w:val="20"/>
                <w:lang w:eastAsia="sk-SK"/>
              </w:rPr>
            </w:pPr>
          </w:p>
          <w:p w14:paraId="6D10BE7D" w14:textId="77777777" w:rsidR="002644DE" w:rsidRDefault="007D48F2" w:rsidP="007D48F2">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14:paraId="029F9829" w14:textId="2FD72E1C" w:rsidR="006D5A58" w:rsidRPr="002644DE" w:rsidRDefault="006D5A58" w:rsidP="007D48F2">
            <w:pPr>
              <w:spacing w:after="0" w:line="240" w:lineRule="auto"/>
              <w:jc w:val="center"/>
              <w:rPr>
                <w:rFonts w:ascii="Times New Roman" w:eastAsia="Calibri" w:hAnsi="Times New Roman" w:cs="Times New Roman"/>
                <w:sz w:val="20"/>
                <w:szCs w:val="20"/>
                <w:lang w:eastAsia="sk-SK"/>
              </w:rPr>
            </w:pPr>
          </w:p>
        </w:tc>
      </w:tr>
      <w:tr w:rsidR="002644DE" w:rsidRPr="002644DE" w14:paraId="3ECBA172" w14:textId="77777777" w:rsidTr="00A46C08">
        <w:trPr>
          <w:trHeight w:val="397"/>
          <w:jc w:val="center"/>
        </w:trPr>
        <w:tc>
          <w:tcPr>
            <w:tcW w:w="129" w:type="pct"/>
            <w:vMerge w:val="restart"/>
            <w:tcBorders>
              <w:top w:val="single" w:sz="4" w:space="0" w:color="auto"/>
            </w:tcBorders>
            <w:shd w:val="clear" w:color="auto" w:fill="auto"/>
            <w:vAlign w:val="center"/>
          </w:tcPr>
          <w:p w14:paraId="0989872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C13420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9D801D9"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8C446F9" w14:textId="77777777" w:rsidTr="00A46C08">
        <w:trPr>
          <w:trHeight w:val="397"/>
          <w:jc w:val="center"/>
        </w:trPr>
        <w:tc>
          <w:tcPr>
            <w:tcW w:w="129" w:type="pct"/>
            <w:vMerge/>
            <w:shd w:val="clear" w:color="auto" w:fill="auto"/>
            <w:vAlign w:val="center"/>
          </w:tcPr>
          <w:p w14:paraId="24FD746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A681D3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7349EF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068A553" w14:textId="77777777" w:rsidTr="00A46C08">
        <w:trPr>
          <w:trHeight w:val="397"/>
          <w:jc w:val="center"/>
        </w:trPr>
        <w:tc>
          <w:tcPr>
            <w:tcW w:w="129" w:type="pct"/>
            <w:tcBorders>
              <w:top w:val="dotted" w:sz="4" w:space="0" w:color="auto"/>
            </w:tcBorders>
            <w:shd w:val="clear" w:color="auto" w:fill="F2F2F2"/>
            <w:vAlign w:val="center"/>
          </w:tcPr>
          <w:p w14:paraId="5CE38A0F"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203445D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0F8C840" w14:textId="77777777" w:rsidTr="00A46C08">
        <w:trPr>
          <w:trHeight w:val="680"/>
          <w:jc w:val="center"/>
        </w:trPr>
        <w:tc>
          <w:tcPr>
            <w:tcW w:w="129" w:type="pct"/>
            <w:vMerge w:val="restart"/>
            <w:tcBorders>
              <w:top w:val="dotted" w:sz="4" w:space="0" w:color="auto"/>
            </w:tcBorders>
            <w:shd w:val="clear" w:color="auto" w:fill="auto"/>
            <w:vAlign w:val="center"/>
          </w:tcPr>
          <w:p w14:paraId="199B0E9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C8A60A2"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3AA1B25"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FE00A5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E2D4033" w14:textId="77777777" w:rsidTr="00A46C08">
        <w:trPr>
          <w:trHeight w:val="680"/>
          <w:jc w:val="center"/>
        </w:trPr>
        <w:tc>
          <w:tcPr>
            <w:tcW w:w="129" w:type="pct"/>
            <w:vMerge/>
            <w:shd w:val="clear" w:color="auto" w:fill="auto"/>
            <w:vAlign w:val="center"/>
          </w:tcPr>
          <w:p w14:paraId="73271EC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ED4CF3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51DAAC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0D73142" w14:textId="77777777" w:rsidTr="00A46C08">
        <w:trPr>
          <w:trHeight w:val="350"/>
          <w:jc w:val="center"/>
        </w:trPr>
        <w:tc>
          <w:tcPr>
            <w:tcW w:w="129" w:type="pct"/>
            <w:tcBorders>
              <w:top w:val="dotted" w:sz="4" w:space="0" w:color="auto"/>
              <w:bottom w:val="single" w:sz="4" w:space="0" w:color="auto"/>
            </w:tcBorders>
            <w:shd w:val="clear" w:color="auto" w:fill="auto"/>
            <w:vAlign w:val="center"/>
          </w:tcPr>
          <w:p w14:paraId="0904CF4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891909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364E5F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F208234" w14:textId="77777777" w:rsidTr="00A46C08">
        <w:trPr>
          <w:trHeight w:val="170"/>
          <w:jc w:val="center"/>
        </w:trPr>
        <w:tc>
          <w:tcPr>
            <w:tcW w:w="129" w:type="pct"/>
            <w:tcBorders>
              <w:top w:val="single" w:sz="4" w:space="0" w:color="auto"/>
              <w:bottom w:val="single" w:sz="4" w:space="0" w:color="auto"/>
            </w:tcBorders>
            <w:shd w:val="clear" w:color="auto" w:fill="DDDDDD"/>
            <w:vAlign w:val="center"/>
          </w:tcPr>
          <w:p w14:paraId="0A89ACD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EB84AF5"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7FFD4EB9"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7D2FDFA0"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0A2FC0E"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77AC7388"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58E87FF" w14:textId="77777777" w:rsidR="009E4AA4" w:rsidRDefault="009E4AA4" w:rsidP="002644DE">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p>
          <w:p w14:paraId="2DD92F6E" w14:textId="312602EA" w:rsidR="002644DE" w:rsidRPr="002644DE" w:rsidRDefault="009E4AA4" w:rsidP="009E4AA4">
            <w:pPr>
              <w:spacing w:after="0" w:line="240" w:lineRule="auto"/>
              <w:ind w:left="720"/>
              <w:contextualSpacing/>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2569686F" w14:textId="77777777" w:rsidTr="00A46C08">
        <w:trPr>
          <w:trHeight w:val="397"/>
          <w:jc w:val="center"/>
        </w:trPr>
        <w:tc>
          <w:tcPr>
            <w:tcW w:w="129" w:type="pct"/>
            <w:vMerge w:val="restart"/>
            <w:tcBorders>
              <w:top w:val="single" w:sz="4" w:space="0" w:color="auto"/>
            </w:tcBorders>
            <w:shd w:val="clear" w:color="auto" w:fill="auto"/>
            <w:vAlign w:val="center"/>
          </w:tcPr>
          <w:p w14:paraId="33C1FF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4663D0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514028C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6FCC403" w14:textId="77777777" w:rsidTr="00A46C08">
        <w:trPr>
          <w:trHeight w:val="397"/>
          <w:jc w:val="center"/>
        </w:trPr>
        <w:tc>
          <w:tcPr>
            <w:tcW w:w="129" w:type="pct"/>
            <w:vMerge/>
            <w:tcBorders>
              <w:bottom w:val="single" w:sz="4" w:space="0" w:color="auto"/>
            </w:tcBorders>
            <w:shd w:val="clear" w:color="auto" w:fill="auto"/>
            <w:vAlign w:val="center"/>
          </w:tcPr>
          <w:p w14:paraId="57D833C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C464D4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500E7DCB"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E656E86" w14:textId="77777777" w:rsidTr="00A46C08">
        <w:trPr>
          <w:trHeight w:val="397"/>
          <w:jc w:val="center"/>
        </w:trPr>
        <w:tc>
          <w:tcPr>
            <w:tcW w:w="129" w:type="pct"/>
            <w:tcBorders>
              <w:top w:val="single" w:sz="4" w:space="0" w:color="auto"/>
            </w:tcBorders>
            <w:shd w:val="clear" w:color="auto" w:fill="F2F2F2"/>
            <w:vAlign w:val="center"/>
          </w:tcPr>
          <w:p w14:paraId="39F89D2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1B2AB6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A31DAF0" w14:textId="77777777" w:rsidTr="00A46C08">
        <w:trPr>
          <w:trHeight w:val="680"/>
          <w:jc w:val="center"/>
        </w:trPr>
        <w:tc>
          <w:tcPr>
            <w:tcW w:w="129" w:type="pct"/>
            <w:vMerge w:val="restart"/>
            <w:tcBorders>
              <w:top w:val="dotted" w:sz="4" w:space="0" w:color="auto"/>
            </w:tcBorders>
            <w:shd w:val="clear" w:color="auto" w:fill="auto"/>
            <w:vAlign w:val="center"/>
          </w:tcPr>
          <w:p w14:paraId="644DCCB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7B27D1E"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576A112"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30DF9B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5AF405D" w14:textId="77777777" w:rsidTr="00A46C08">
        <w:trPr>
          <w:trHeight w:val="680"/>
          <w:jc w:val="center"/>
        </w:trPr>
        <w:tc>
          <w:tcPr>
            <w:tcW w:w="129" w:type="pct"/>
            <w:vMerge/>
            <w:shd w:val="clear" w:color="auto" w:fill="auto"/>
            <w:vAlign w:val="center"/>
          </w:tcPr>
          <w:p w14:paraId="15A913E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26CB81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FE029C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74FE1E1" w14:textId="77777777" w:rsidTr="00A46C08">
        <w:trPr>
          <w:trHeight w:val="397"/>
          <w:jc w:val="center"/>
        </w:trPr>
        <w:tc>
          <w:tcPr>
            <w:tcW w:w="129" w:type="pct"/>
            <w:tcBorders>
              <w:top w:val="dotted" w:sz="4" w:space="0" w:color="auto"/>
            </w:tcBorders>
            <w:shd w:val="clear" w:color="auto" w:fill="auto"/>
            <w:vAlign w:val="center"/>
          </w:tcPr>
          <w:p w14:paraId="2F44E28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0B2944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DF0509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33A8C90" w14:textId="77777777" w:rsidTr="00A46C08">
        <w:trPr>
          <w:trHeight w:val="227"/>
          <w:jc w:val="center"/>
        </w:trPr>
        <w:tc>
          <w:tcPr>
            <w:tcW w:w="129" w:type="pct"/>
            <w:tcBorders>
              <w:top w:val="nil"/>
              <w:bottom w:val="single" w:sz="4" w:space="0" w:color="auto"/>
            </w:tcBorders>
            <w:shd w:val="clear" w:color="auto" w:fill="F2F2F2"/>
            <w:vAlign w:val="center"/>
          </w:tcPr>
          <w:p w14:paraId="7E996F2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5F4ABD2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1487197"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5DCC6400"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582F60E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CA66487" w14:textId="2A8734F2" w:rsidR="002644DE" w:rsidRPr="002644DE" w:rsidRDefault="002644DE" w:rsidP="006D5A5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6D5A58">
              <w:rPr>
                <w:rFonts w:ascii="Times New Roman" w:eastAsia="Calibri" w:hAnsi="Times New Roman" w:cs="Times New Roman"/>
                <w:b/>
                <w:i/>
                <w:sz w:val="20"/>
                <w:szCs w:val="20"/>
                <w:lang w:eastAsia="sk-SK"/>
              </w:rPr>
              <w:t xml:space="preserve"> </w:t>
            </w:r>
            <w:r w:rsidR="006D5A58" w:rsidRPr="001108C3">
              <w:rPr>
                <w:rFonts w:ascii="Times New Roman" w:eastAsia="Calibri" w:hAnsi="Times New Roman" w:cs="Times New Roman"/>
                <w:i/>
                <w:sz w:val="20"/>
                <w:szCs w:val="20"/>
                <w:lang w:eastAsia="sk-SK"/>
              </w:rPr>
              <w:t>opatrenie a jeho vplyv na hospodárenie domácností s uvedením, či ide o zníženie  príjmov alebo zvýšenie výdavkov:</w:t>
            </w:r>
            <w:r w:rsidR="00117C3D" w:rsidRPr="00C56409">
              <w:rPr>
                <w:rFonts w:ascii="Times New Roman" w:eastAsia="Calibri" w:hAnsi="Times New Roman" w:cs="Times New Roman"/>
                <w:sz w:val="20"/>
                <w:szCs w:val="20"/>
                <w:lang w:eastAsia="sk-SK"/>
              </w:rPr>
              <w:t xml:space="preserve"> </w:t>
            </w:r>
          </w:p>
        </w:tc>
        <w:tc>
          <w:tcPr>
            <w:tcW w:w="3229" w:type="pct"/>
            <w:tcBorders>
              <w:top w:val="single" w:sz="4" w:space="0" w:color="auto"/>
              <w:bottom w:val="single" w:sz="4" w:space="0" w:color="auto"/>
            </w:tcBorders>
            <w:shd w:val="clear" w:color="auto" w:fill="auto"/>
          </w:tcPr>
          <w:p w14:paraId="57BED5F4" w14:textId="2E0ED97D" w:rsidR="006D5A58" w:rsidRDefault="006D5A58" w:rsidP="006D5A58">
            <w:pPr>
              <w:spacing w:after="0" w:line="240" w:lineRule="auto"/>
              <w:jc w:val="both"/>
              <w:rPr>
                <w:rFonts w:ascii="Times New Roman" w:eastAsia="Calibri" w:hAnsi="Times New Roman" w:cs="Times New Roman"/>
                <w:sz w:val="20"/>
                <w:szCs w:val="20"/>
                <w:lang w:eastAsia="sk-SK"/>
              </w:rPr>
            </w:pPr>
            <w:r w:rsidRPr="006D5A58">
              <w:rPr>
                <w:rFonts w:ascii="Times New Roman" w:eastAsia="Calibri" w:hAnsi="Times New Roman" w:cs="Times New Roman"/>
                <w:sz w:val="20"/>
                <w:szCs w:val="20"/>
                <w:lang w:eastAsia="sk-SK"/>
              </w:rPr>
              <w:t>Zvýšenie maximálnej sumy príspevku na bývanie zo sumy 500 eur na sumu 700 eur</w:t>
            </w:r>
            <w:r>
              <w:rPr>
                <w:rFonts w:ascii="Times New Roman" w:eastAsia="Calibri" w:hAnsi="Times New Roman" w:cs="Times New Roman"/>
                <w:sz w:val="20"/>
                <w:szCs w:val="20"/>
                <w:lang w:eastAsia="sk-SK"/>
              </w:rPr>
              <w:t xml:space="preserve"> </w:t>
            </w:r>
            <w:r w:rsidR="002E262D">
              <w:rPr>
                <w:rFonts w:ascii="Times New Roman" w:eastAsia="Calibri" w:hAnsi="Times New Roman" w:cs="Times New Roman"/>
                <w:sz w:val="20"/>
                <w:szCs w:val="20"/>
                <w:lang w:eastAsia="sk-SK"/>
              </w:rPr>
              <w:t xml:space="preserve">u </w:t>
            </w:r>
            <w:r>
              <w:rPr>
                <w:rFonts w:ascii="Times New Roman" w:eastAsia="Calibri" w:hAnsi="Times New Roman" w:cs="Times New Roman"/>
                <w:sz w:val="20"/>
                <w:szCs w:val="20"/>
                <w:lang w:eastAsia="sk-SK"/>
              </w:rPr>
              <w:t>príslušníka</w:t>
            </w:r>
            <w:r w:rsidRPr="006D5A58">
              <w:rPr>
                <w:rFonts w:ascii="Times New Roman" w:eastAsia="Calibri" w:hAnsi="Times New Roman" w:cs="Times New Roman"/>
                <w:sz w:val="20"/>
                <w:szCs w:val="20"/>
                <w:lang w:eastAsia="sk-SK"/>
              </w:rPr>
              <w:t xml:space="preserve"> a zavedenie príspevku na bývanie do výšky 700 eur</w:t>
            </w:r>
            <w:r>
              <w:rPr>
                <w:rFonts w:ascii="Times New Roman" w:eastAsia="Calibri" w:hAnsi="Times New Roman" w:cs="Times New Roman"/>
                <w:sz w:val="20"/>
                <w:szCs w:val="20"/>
                <w:lang w:eastAsia="sk-SK"/>
              </w:rPr>
              <w:t xml:space="preserve"> u ozbrojeného príslušníka finančnej správy</w:t>
            </w:r>
            <w:r w:rsidRPr="006D5A58">
              <w:rPr>
                <w:rFonts w:ascii="Times New Roman" w:eastAsia="Calibri" w:hAnsi="Times New Roman" w:cs="Times New Roman"/>
                <w:sz w:val="20"/>
                <w:szCs w:val="20"/>
                <w:lang w:eastAsia="sk-SK"/>
              </w:rPr>
              <w:t>.</w:t>
            </w:r>
          </w:p>
          <w:p w14:paraId="321B3DB3" w14:textId="77777777" w:rsidR="006D5A58" w:rsidRDefault="006D5A58" w:rsidP="006D5A58">
            <w:pPr>
              <w:spacing w:after="0" w:line="240" w:lineRule="auto"/>
              <w:jc w:val="both"/>
              <w:rPr>
                <w:rFonts w:ascii="Times New Roman" w:eastAsia="Calibri" w:hAnsi="Times New Roman" w:cs="Times New Roman"/>
                <w:sz w:val="20"/>
                <w:szCs w:val="20"/>
                <w:lang w:eastAsia="sk-SK"/>
              </w:rPr>
            </w:pPr>
          </w:p>
          <w:p w14:paraId="680428A1" w14:textId="77777777" w:rsidR="002644DE" w:rsidRDefault="00C56409" w:rsidP="00C56409">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14:paraId="066B4F43" w14:textId="1652228D" w:rsidR="002E262D" w:rsidRPr="002644DE" w:rsidRDefault="002E262D" w:rsidP="00C56409">
            <w:pPr>
              <w:spacing w:after="0" w:line="240" w:lineRule="auto"/>
              <w:jc w:val="center"/>
              <w:rPr>
                <w:rFonts w:ascii="Times New Roman" w:eastAsia="Calibri" w:hAnsi="Times New Roman" w:cs="Times New Roman"/>
                <w:sz w:val="20"/>
                <w:szCs w:val="20"/>
                <w:lang w:eastAsia="sk-SK"/>
              </w:rPr>
            </w:pPr>
          </w:p>
        </w:tc>
      </w:tr>
      <w:tr w:rsidR="002644DE" w:rsidRPr="002644DE" w14:paraId="22D0A43C" w14:textId="77777777" w:rsidTr="00A46C08">
        <w:trPr>
          <w:trHeight w:val="397"/>
          <w:jc w:val="center"/>
        </w:trPr>
        <w:tc>
          <w:tcPr>
            <w:tcW w:w="129" w:type="pct"/>
            <w:vMerge w:val="restart"/>
            <w:tcBorders>
              <w:top w:val="single" w:sz="4" w:space="0" w:color="auto"/>
            </w:tcBorders>
            <w:shd w:val="clear" w:color="auto" w:fill="auto"/>
            <w:vAlign w:val="center"/>
          </w:tcPr>
          <w:p w14:paraId="052549B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289B2A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7982502"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43A0EE4" w14:textId="77777777" w:rsidTr="00A46C08">
        <w:trPr>
          <w:trHeight w:val="397"/>
          <w:jc w:val="center"/>
        </w:trPr>
        <w:tc>
          <w:tcPr>
            <w:tcW w:w="129" w:type="pct"/>
            <w:vMerge/>
            <w:shd w:val="clear" w:color="auto" w:fill="auto"/>
            <w:vAlign w:val="center"/>
          </w:tcPr>
          <w:p w14:paraId="3939489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A1DA6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D44D20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7A2B2E1" w14:textId="77777777" w:rsidTr="00A46C08">
        <w:trPr>
          <w:trHeight w:val="454"/>
          <w:jc w:val="center"/>
        </w:trPr>
        <w:tc>
          <w:tcPr>
            <w:tcW w:w="129" w:type="pct"/>
            <w:tcBorders>
              <w:top w:val="dotted" w:sz="4" w:space="0" w:color="auto"/>
            </w:tcBorders>
            <w:shd w:val="clear" w:color="auto" w:fill="F2F2F2"/>
            <w:vAlign w:val="center"/>
          </w:tcPr>
          <w:p w14:paraId="625A0B1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3367FEB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39BEC30" w14:textId="77777777" w:rsidTr="00A46C08">
        <w:trPr>
          <w:trHeight w:val="680"/>
          <w:jc w:val="center"/>
        </w:trPr>
        <w:tc>
          <w:tcPr>
            <w:tcW w:w="129" w:type="pct"/>
            <w:vMerge w:val="restart"/>
            <w:tcBorders>
              <w:top w:val="dotted" w:sz="4" w:space="0" w:color="auto"/>
            </w:tcBorders>
            <w:shd w:val="clear" w:color="auto" w:fill="auto"/>
            <w:vAlign w:val="center"/>
          </w:tcPr>
          <w:p w14:paraId="77B52EC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CCFE48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E7FDCD9"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A4852C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12BA023" w14:textId="77777777" w:rsidTr="00A46C08">
        <w:trPr>
          <w:trHeight w:val="680"/>
          <w:jc w:val="center"/>
        </w:trPr>
        <w:tc>
          <w:tcPr>
            <w:tcW w:w="129" w:type="pct"/>
            <w:vMerge/>
            <w:shd w:val="clear" w:color="auto" w:fill="auto"/>
            <w:vAlign w:val="center"/>
          </w:tcPr>
          <w:p w14:paraId="6FC0D61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3E2E6DB"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2BF54F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2DF2E02" w14:textId="77777777" w:rsidTr="00A46C08">
        <w:trPr>
          <w:trHeight w:val="454"/>
          <w:jc w:val="center"/>
        </w:trPr>
        <w:tc>
          <w:tcPr>
            <w:tcW w:w="129" w:type="pct"/>
            <w:tcBorders>
              <w:top w:val="dotted" w:sz="4" w:space="0" w:color="auto"/>
              <w:bottom w:val="single" w:sz="4" w:space="0" w:color="auto"/>
            </w:tcBorders>
            <w:shd w:val="clear" w:color="auto" w:fill="auto"/>
            <w:vAlign w:val="center"/>
          </w:tcPr>
          <w:p w14:paraId="41AB23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D86553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57FCCC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65DDA1EC" w14:textId="77777777" w:rsidR="00DB072C" w:rsidRPr="002644DE" w:rsidRDefault="00DB072C" w:rsidP="00DB072C"/>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7A56DB" w:rsidRPr="002644DE" w14:paraId="6F387431" w14:textId="77777777" w:rsidTr="00A46C08">
        <w:trPr>
          <w:trHeight w:val="170"/>
          <w:jc w:val="center"/>
        </w:trPr>
        <w:tc>
          <w:tcPr>
            <w:tcW w:w="129" w:type="pct"/>
            <w:tcBorders>
              <w:top w:val="single" w:sz="4" w:space="0" w:color="auto"/>
              <w:bottom w:val="single" w:sz="4" w:space="0" w:color="auto"/>
            </w:tcBorders>
            <w:shd w:val="clear" w:color="auto" w:fill="DDDDDD"/>
            <w:vAlign w:val="center"/>
          </w:tcPr>
          <w:p w14:paraId="2AE874D4"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2D6A303" w14:textId="77777777" w:rsidR="007A56DB" w:rsidRPr="002644DE" w:rsidRDefault="007A56DB" w:rsidP="00A46C08">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7A56DB" w:rsidRPr="002644DE" w14:paraId="7F5C1A83"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63CE6E4A" w14:textId="77777777" w:rsidR="007A56DB" w:rsidRPr="002644DE" w:rsidRDefault="007A56DB" w:rsidP="00A46C0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0169FBB5" w14:textId="3F7A02DA" w:rsidR="007A56DB" w:rsidRPr="002644DE" w:rsidRDefault="007A56DB" w:rsidP="002E262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2E262D" w:rsidRPr="00CE64EA">
              <w:rPr>
                <w:rFonts w:ascii="Times New Roman" w:eastAsia="Calibri" w:hAnsi="Times New Roman" w:cs="Times New Roman"/>
                <w:i/>
                <w:sz w:val="20"/>
                <w:szCs w:val="20"/>
                <w:lang w:eastAsia="sk-SK"/>
              </w:rPr>
              <w:t xml:space="preserve"> opatrenie a jeho vplyv na hospodárenie domácností s uvedením, či ide o zvýšenie príjmov alebo zníženie výdavkov:</w:t>
            </w:r>
            <w:r>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60532425" w14:textId="4C7BC930" w:rsidR="002E262D" w:rsidRPr="002E262D" w:rsidRDefault="002E262D" w:rsidP="00C2363B">
            <w:pPr>
              <w:spacing w:after="0" w:line="240" w:lineRule="auto"/>
              <w:contextualSpacing/>
              <w:jc w:val="both"/>
              <w:rPr>
                <w:rFonts w:ascii="Times New Roman" w:eastAsia="Calibri" w:hAnsi="Times New Roman" w:cs="Times New Roman"/>
                <w:sz w:val="20"/>
                <w:szCs w:val="20"/>
                <w:lang w:eastAsia="sk-SK"/>
              </w:rPr>
            </w:pPr>
            <w:r w:rsidRPr="002E262D">
              <w:rPr>
                <w:rFonts w:ascii="Times New Roman" w:eastAsia="Calibri" w:hAnsi="Times New Roman" w:cs="Times New Roman"/>
                <w:sz w:val="20"/>
                <w:szCs w:val="20"/>
                <w:lang w:eastAsia="sk-SK"/>
              </w:rPr>
              <w:t xml:space="preserve">Zavedenie dočasného náborového príspevku vo výške 5000 eur </w:t>
            </w:r>
            <w:r>
              <w:rPr>
                <w:rFonts w:ascii="Times New Roman" w:eastAsia="Calibri" w:hAnsi="Times New Roman" w:cs="Times New Roman"/>
                <w:sz w:val="20"/>
                <w:szCs w:val="20"/>
                <w:lang w:eastAsia="sk-SK"/>
              </w:rPr>
              <w:t xml:space="preserve">u príslušníka a ozbrojeného príslušníka finančnej správy v prípravnej štátnej službe </w:t>
            </w:r>
            <w:r w:rsidRPr="002E262D">
              <w:rPr>
                <w:rFonts w:ascii="Times New Roman" w:eastAsia="Calibri" w:hAnsi="Times New Roman" w:cs="Times New Roman"/>
                <w:sz w:val="20"/>
                <w:szCs w:val="20"/>
                <w:lang w:eastAsia="sk-SK"/>
              </w:rPr>
              <w:t xml:space="preserve">po </w:t>
            </w:r>
            <w:r>
              <w:rPr>
                <w:rFonts w:ascii="Times New Roman" w:eastAsia="Calibri" w:hAnsi="Times New Roman" w:cs="Times New Roman"/>
                <w:sz w:val="20"/>
                <w:szCs w:val="20"/>
                <w:lang w:eastAsia="sk-SK"/>
              </w:rPr>
              <w:t xml:space="preserve">prijatí do služobného pomeru, </w:t>
            </w:r>
            <w:r w:rsidRPr="002E262D">
              <w:rPr>
                <w:rFonts w:ascii="Times New Roman" w:eastAsia="Calibri" w:hAnsi="Times New Roman" w:cs="Times New Roman"/>
                <w:sz w:val="20"/>
                <w:szCs w:val="20"/>
                <w:lang w:eastAsia="sk-SK"/>
              </w:rPr>
              <w:t xml:space="preserve">získaní </w:t>
            </w:r>
            <w:r>
              <w:rPr>
                <w:rFonts w:ascii="Times New Roman" w:eastAsia="Calibri" w:hAnsi="Times New Roman" w:cs="Times New Roman"/>
                <w:sz w:val="20"/>
                <w:szCs w:val="20"/>
                <w:lang w:eastAsia="sk-SK"/>
              </w:rPr>
              <w:t xml:space="preserve">požadovaného vzdelania </w:t>
            </w:r>
            <w:r w:rsidRPr="002E262D">
              <w:rPr>
                <w:rFonts w:ascii="Times New Roman" w:eastAsia="Calibri" w:hAnsi="Times New Roman" w:cs="Times New Roman"/>
                <w:sz w:val="20"/>
                <w:szCs w:val="20"/>
                <w:lang w:eastAsia="sk-SK"/>
              </w:rPr>
              <w:t>a</w:t>
            </w:r>
            <w:r>
              <w:rPr>
                <w:rFonts w:ascii="Times New Roman" w:eastAsia="Calibri" w:hAnsi="Times New Roman" w:cs="Times New Roman"/>
                <w:sz w:val="20"/>
                <w:szCs w:val="20"/>
                <w:lang w:eastAsia="sk-SK"/>
              </w:rPr>
              <w:t xml:space="preserve"> u príslušníka aj po </w:t>
            </w:r>
            <w:r w:rsidRPr="002E262D">
              <w:rPr>
                <w:rFonts w:ascii="Times New Roman" w:eastAsia="Calibri" w:hAnsi="Times New Roman" w:cs="Times New Roman"/>
                <w:sz w:val="20"/>
                <w:szCs w:val="20"/>
                <w:lang w:eastAsia="sk-SK"/>
              </w:rPr>
              <w:t>ustanovení do funkcie.</w:t>
            </w:r>
          </w:p>
          <w:p w14:paraId="619AD469" w14:textId="77777777" w:rsidR="002E262D" w:rsidRPr="002E262D" w:rsidRDefault="002E262D" w:rsidP="00C2363B">
            <w:pPr>
              <w:spacing w:after="0" w:line="240" w:lineRule="auto"/>
              <w:contextualSpacing/>
              <w:jc w:val="both"/>
              <w:rPr>
                <w:rFonts w:ascii="Times New Roman" w:eastAsia="Calibri" w:hAnsi="Times New Roman" w:cs="Times New Roman"/>
                <w:sz w:val="20"/>
                <w:szCs w:val="20"/>
                <w:lang w:eastAsia="sk-SK"/>
              </w:rPr>
            </w:pPr>
          </w:p>
          <w:p w14:paraId="222AA4A4" w14:textId="64097865" w:rsidR="002E262D" w:rsidRDefault="007A56DB" w:rsidP="002E262D">
            <w:pPr>
              <w:spacing w:after="0" w:line="240" w:lineRule="auto"/>
              <w:contextualSpacing/>
              <w:jc w:val="both"/>
              <w:rPr>
                <w:rFonts w:ascii="Times New Roman" w:eastAsia="Calibri" w:hAnsi="Times New Roman" w:cs="Times New Roman"/>
                <w:sz w:val="20"/>
                <w:szCs w:val="20"/>
                <w:lang w:eastAsia="sk-SK"/>
              </w:rPr>
            </w:pPr>
            <w:r w:rsidRPr="002E262D">
              <w:rPr>
                <w:rFonts w:ascii="Times New Roman" w:eastAsia="Calibri" w:hAnsi="Times New Roman" w:cs="Times New Roman"/>
                <w:sz w:val="20"/>
                <w:szCs w:val="20"/>
                <w:lang w:eastAsia="sk-SK"/>
              </w:rPr>
              <w:t>Návrh bude mať pozitívny</w:t>
            </w:r>
            <w:r w:rsidR="005C5CA8">
              <w:rPr>
                <w:rFonts w:ascii="Times New Roman" w:eastAsia="Calibri" w:hAnsi="Times New Roman" w:cs="Times New Roman"/>
                <w:sz w:val="20"/>
                <w:szCs w:val="20"/>
                <w:lang w:eastAsia="sk-SK"/>
              </w:rPr>
              <w:t xml:space="preserve"> finančný</w:t>
            </w:r>
            <w:r w:rsidRPr="002E262D">
              <w:rPr>
                <w:rFonts w:ascii="Times New Roman" w:eastAsia="Calibri" w:hAnsi="Times New Roman" w:cs="Times New Roman"/>
                <w:sz w:val="20"/>
                <w:szCs w:val="20"/>
                <w:lang w:eastAsia="sk-SK"/>
              </w:rPr>
              <w:t xml:space="preserve"> vplyv na </w:t>
            </w:r>
            <w:r w:rsidR="002E262D">
              <w:rPr>
                <w:rFonts w:ascii="Times New Roman" w:eastAsia="Calibri" w:hAnsi="Times New Roman" w:cs="Times New Roman"/>
                <w:sz w:val="20"/>
                <w:szCs w:val="20"/>
                <w:lang w:eastAsia="sk-SK"/>
              </w:rPr>
              <w:t>príslušníka a ozbrojeného príslušníka finančnej správy</w:t>
            </w:r>
            <w:r w:rsidRPr="002E262D">
              <w:rPr>
                <w:rFonts w:ascii="Times New Roman" w:eastAsia="Calibri" w:hAnsi="Times New Roman" w:cs="Times New Roman"/>
                <w:sz w:val="20"/>
                <w:szCs w:val="20"/>
                <w:lang w:eastAsia="sk-SK"/>
              </w:rPr>
              <w:t>, vrátane ich</w:t>
            </w:r>
            <w:r w:rsidR="002E262D">
              <w:rPr>
                <w:rFonts w:ascii="Times New Roman" w:eastAsia="Calibri" w:hAnsi="Times New Roman" w:cs="Times New Roman"/>
                <w:sz w:val="20"/>
                <w:szCs w:val="20"/>
                <w:lang w:eastAsia="sk-SK"/>
              </w:rPr>
              <w:t xml:space="preserve"> rodinných príslušníkov</w:t>
            </w:r>
            <w:r w:rsidR="005C5CA8">
              <w:rPr>
                <w:rFonts w:ascii="Times New Roman" w:eastAsia="Calibri" w:hAnsi="Times New Roman" w:cs="Times New Roman"/>
                <w:sz w:val="20"/>
                <w:szCs w:val="20"/>
                <w:lang w:eastAsia="sk-SK"/>
              </w:rPr>
              <w:t xml:space="preserve"> </w:t>
            </w:r>
            <w:r w:rsidR="005C5CA8" w:rsidRPr="00CE64EA">
              <w:rPr>
                <w:rFonts w:ascii="Times New Roman" w:eastAsia="Calibri" w:hAnsi="Times New Roman" w:cs="Times New Roman"/>
                <w:sz w:val="20"/>
                <w:szCs w:val="20"/>
                <w:lang w:eastAsia="sk-SK"/>
              </w:rPr>
              <w:t>žijúcich s </w:t>
            </w:r>
            <w:r w:rsidR="005C5CA8">
              <w:rPr>
                <w:rFonts w:ascii="Times New Roman" w:eastAsia="Calibri" w:hAnsi="Times New Roman" w:cs="Times New Roman"/>
                <w:sz w:val="20"/>
                <w:szCs w:val="20"/>
                <w:lang w:eastAsia="sk-SK"/>
              </w:rPr>
              <w:t>nimi</w:t>
            </w:r>
            <w:r w:rsidR="005C5CA8" w:rsidRPr="00CE64EA">
              <w:rPr>
                <w:rFonts w:ascii="Times New Roman" w:eastAsia="Calibri" w:hAnsi="Times New Roman" w:cs="Times New Roman"/>
                <w:sz w:val="20"/>
                <w:szCs w:val="20"/>
                <w:lang w:eastAsia="sk-SK"/>
              </w:rPr>
              <w:t xml:space="preserve"> v spoločnej domácnosti</w:t>
            </w:r>
            <w:r w:rsidR="002E262D">
              <w:rPr>
                <w:rFonts w:ascii="Times New Roman" w:eastAsia="Calibri" w:hAnsi="Times New Roman" w:cs="Times New Roman"/>
                <w:sz w:val="20"/>
                <w:szCs w:val="20"/>
                <w:lang w:eastAsia="sk-SK"/>
              </w:rPr>
              <w:t xml:space="preserve"> a hospodárenia ich domácností. Návrh </w:t>
            </w:r>
            <w:r w:rsidR="005C5CA8">
              <w:rPr>
                <w:rFonts w:ascii="Times New Roman" w:eastAsia="Calibri" w:hAnsi="Times New Roman" w:cs="Times New Roman"/>
                <w:sz w:val="20"/>
                <w:szCs w:val="20"/>
                <w:lang w:eastAsia="sk-SK"/>
              </w:rPr>
              <w:t xml:space="preserve">zvýšením finančného príjmu dotknutých skupín </w:t>
            </w:r>
            <w:r w:rsidRPr="002E262D">
              <w:rPr>
                <w:rFonts w:ascii="Times New Roman" w:eastAsia="Calibri" w:hAnsi="Times New Roman" w:cs="Times New Roman"/>
                <w:sz w:val="20"/>
                <w:szCs w:val="20"/>
                <w:lang w:eastAsia="sk-SK"/>
              </w:rPr>
              <w:t xml:space="preserve">zlepšuje </w:t>
            </w:r>
            <w:r w:rsidR="005C5CA8">
              <w:rPr>
                <w:rFonts w:ascii="Times New Roman" w:eastAsia="Calibri" w:hAnsi="Times New Roman" w:cs="Times New Roman"/>
                <w:sz w:val="20"/>
                <w:szCs w:val="20"/>
                <w:lang w:eastAsia="sk-SK"/>
              </w:rPr>
              <w:t xml:space="preserve">ich </w:t>
            </w:r>
            <w:r w:rsidRPr="002E262D">
              <w:rPr>
                <w:rFonts w:ascii="Times New Roman" w:eastAsia="Calibri" w:hAnsi="Times New Roman" w:cs="Times New Roman"/>
                <w:sz w:val="20"/>
                <w:szCs w:val="20"/>
                <w:lang w:eastAsia="sk-SK"/>
              </w:rPr>
              <w:t xml:space="preserve">prístup </w:t>
            </w:r>
            <w:r w:rsidR="004572EA">
              <w:rPr>
                <w:rFonts w:ascii="Times New Roman" w:eastAsia="Calibri" w:hAnsi="Times New Roman" w:cs="Times New Roman"/>
                <w:sz w:val="20"/>
                <w:szCs w:val="20"/>
                <w:lang w:eastAsia="sk-SK"/>
              </w:rPr>
              <w:t>k </w:t>
            </w:r>
            <w:r w:rsidRPr="002E262D">
              <w:rPr>
                <w:rFonts w:ascii="Times New Roman" w:eastAsia="Calibri" w:hAnsi="Times New Roman" w:cs="Times New Roman"/>
                <w:sz w:val="20"/>
                <w:szCs w:val="20"/>
                <w:lang w:eastAsia="sk-SK"/>
              </w:rPr>
              <w:t>službám</w:t>
            </w:r>
            <w:r w:rsidR="002E262D">
              <w:rPr>
                <w:rFonts w:ascii="Times New Roman" w:eastAsia="Calibri" w:hAnsi="Times New Roman" w:cs="Times New Roman"/>
                <w:sz w:val="20"/>
                <w:szCs w:val="20"/>
                <w:lang w:eastAsia="sk-SK"/>
              </w:rPr>
              <w:t>,</w:t>
            </w:r>
            <w:r w:rsidRPr="002E262D">
              <w:rPr>
                <w:rFonts w:ascii="Times New Roman" w:eastAsia="Calibri" w:hAnsi="Times New Roman" w:cs="Times New Roman"/>
                <w:sz w:val="20"/>
                <w:szCs w:val="20"/>
                <w:lang w:eastAsia="sk-SK"/>
              </w:rPr>
              <w:t xml:space="preserve"> najmä službám všeobecného záujmu a</w:t>
            </w:r>
            <w:r w:rsidR="005C5CA8">
              <w:rPr>
                <w:rFonts w:ascii="Times New Roman" w:eastAsia="Calibri" w:hAnsi="Times New Roman" w:cs="Times New Roman"/>
                <w:sz w:val="20"/>
                <w:szCs w:val="20"/>
                <w:lang w:eastAsia="sk-SK"/>
              </w:rPr>
              <w:t> </w:t>
            </w:r>
            <w:r w:rsidRPr="002E262D">
              <w:rPr>
                <w:rFonts w:ascii="Times New Roman" w:eastAsia="Calibri" w:hAnsi="Times New Roman" w:cs="Times New Roman"/>
                <w:sz w:val="20"/>
                <w:szCs w:val="20"/>
                <w:lang w:eastAsia="sk-SK"/>
              </w:rPr>
              <w:t xml:space="preserve">tovarom. </w:t>
            </w:r>
          </w:p>
          <w:p w14:paraId="59E9F4AB" w14:textId="52D1A405" w:rsidR="007A56DB" w:rsidRPr="002E262D" w:rsidRDefault="007A56DB" w:rsidP="002E262D">
            <w:pPr>
              <w:spacing w:after="0" w:line="240" w:lineRule="auto"/>
              <w:contextualSpacing/>
              <w:jc w:val="both"/>
              <w:rPr>
                <w:rFonts w:ascii="Times New Roman" w:eastAsia="Calibri" w:hAnsi="Times New Roman" w:cs="Times New Roman"/>
                <w:sz w:val="20"/>
                <w:szCs w:val="20"/>
                <w:lang w:eastAsia="sk-SK"/>
              </w:rPr>
            </w:pPr>
          </w:p>
        </w:tc>
      </w:tr>
      <w:tr w:rsidR="007A56DB" w:rsidRPr="002644DE" w14:paraId="35E55BB6" w14:textId="77777777" w:rsidTr="00A46C08">
        <w:trPr>
          <w:trHeight w:val="397"/>
          <w:jc w:val="center"/>
        </w:trPr>
        <w:tc>
          <w:tcPr>
            <w:tcW w:w="129" w:type="pct"/>
            <w:vMerge w:val="restart"/>
            <w:tcBorders>
              <w:top w:val="single" w:sz="4" w:space="0" w:color="auto"/>
            </w:tcBorders>
            <w:shd w:val="clear" w:color="auto" w:fill="auto"/>
            <w:vAlign w:val="center"/>
          </w:tcPr>
          <w:p w14:paraId="0B720975"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0E17657"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8CD3D2A" w14:textId="77777777" w:rsidR="007A56DB" w:rsidRDefault="007A56DB" w:rsidP="007A56DB">
            <w:pPr>
              <w:spacing w:after="0" w:line="240" w:lineRule="auto"/>
              <w:jc w:val="both"/>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t xml:space="preserve">Ovplyvnená skupina č. </w:t>
            </w:r>
            <w:r>
              <w:rPr>
                <w:rFonts w:ascii="Times New Roman" w:eastAsia="Calibri" w:hAnsi="Times New Roman" w:cs="Times New Roman"/>
                <w:i/>
                <w:sz w:val="18"/>
                <w:szCs w:val="20"/>
                <w:lang w:eastAsia="sk-SK"/>
              </w:rPr>
              <w:t>1</w:t>
            </w:r>
          </w:p>
          <w:p w14:paraId="2A52647A" w14:textId="5B3D67DB" w:rsidR="007A56DB" w:rsidRPr="005C5CA8" w:rsidRDefault="005C5CA8" w:rsidP="00A755A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CC02AD" w:rsidRPr="005C5CA8">
              <w:rPr>
                <w:rFonts w:ascii="Times New Roman" w:eastAsia="Calibri" w:hAnsi="Times New Roman" w:cs="Times New Roman"/>
                <w:sz w:val="20"/>
                <w:szCs w:val="20"/>
                <w:lang w:eastAsia="sk-SK"/>
              </w:rPr>
              <w:t>ríslušníci</w:t>
            </w:r>
            <w:r>
              <w:rPr>
                <w:rFonts w:ascii="Times New Roman" w:eastAsia="Calibri" w:hAnsi="Times New Roman" w:cs="Times New Roman"/>
                <w:sz w:val="20"/>
                <w:szCs w:val="20"/>
                <w:lang w:eastAsia="sk-SK"/>
              </w:rPr>
              <w:t xml:space="preserve"> a ozbrojení príslušníci finančnej správy</w:t>
            </w:r>
          </w:p>
        </w:tc>
      </w:tr>
      <w:tr w:rsidR="007A56DB" w:rsidRPr="002644DE" w14:paraId="296F12EF" w14:textId="77777777" w:rsidTr="00A46C08">
        <w:trPr>
          <w:trHeight w:val="397"/>
          <w:jc w:val="center"/>
        </w:trPr>
        <w:tc>
          <w:tcPr>
            <w:tcW w:w="129" w:type="pct"/>
            <w:vMerge/>
            <w:shd w:val="clear" w:color="auto" w:fill="auto"/>
            <w:vAlign w:val="center"/>
          </w:tcPr>
          <w:p w14:paraId="3AFC2238"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858B0D9" w14:textId="77777777" w:rsidR="007A56DB" w:rsidRDefault="007A56DB" w:rsidP="00A46C0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75B994A8" w14:textId="4A910482" w:rsidR="00CC02AD" w:rsidRPr="005C5CA8" w:rsidRDefault="005C5CA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w:t>
            </w:r>
            <w:r w:rsidR="00CC02AD" w:rsidRPr="005C5CA8">
              <w:rPr>
                <w:rFonts w:ascii="Times New Roman" w:eastAsia="Calibri" w:hAnsi="Times New Roman" w:cs="Times New Roman"/>
                <w:sz w:val="20"/>
                <w:szCs w:val="20"/>
                <w:lang w:eastAsia="sk-SK"/>
              </w:rPr>
              <w:t>odinní príslušníci žijúci v spoločnej domácnosti s</w:t>
            </w:r>
            <w:r>
              <w:rPr>
                <w:rFonts w:ascii="Times New Roman" w:eastAsia="Calibri" w:hAnsi="Times New Roman" w:cs="Times New Roman"/>
                <w:sz w:val="20"/>
                <w:szCs w:val="20"/>
                <w:lang w:eastAsia="sk-SK"/>
              </w:rPr>
              <w:t> </w:t>
            </w:r>
            <w:r w:rsidR="00CC02AD" w:rsidRPr="005C5CA8">
              <w:rPr>
                <w:rFonts w:ascii="Times New Roman" w:eastAsia="Calibri" w:hAnsi="Times New Roman" w:cs="Times New Roman"/>
                <w:sz w:val="20"/>
                <w:szCs w:val="20"/>
                <w:lang w:eastAsia="sk-SK"/>
              </w:rPr>
              <w:t>príslušníkom</w:t>
            </w:r>
            <w:r>
              <w:rPr>
                <w:rFonts w:ascii="Times New Roman" w:eastAsia="Calibri" w:hAnsi="Times New Roman" w:cs="Times New Roman"/>
                <w:sz w:val="20"/>
                <w:szCs w:val="20"/>
                <w:lang w:eastAsia="sk-SK"/>
              </w:rPr>
              <w:t xml:space="preserve"> a ozbrojeným príslušníkom finančnej správy</w:t>
            </w:r>
          </w:p>
        </w:tc>
        <w:tc>
          <w:tcPr>
            <w:tcW w:w="3229" w:type="pct"/>
            <w:tcBorders>
              <w:top w:val="dotted" w:sz="4" w:space="0" w:color="auto"/>
            </w:tcBorders>
            <w:shd w:val="clear" w:color="auto" w:fill="auto"/>
          </w:tcPr>
          <w:p w14:paraId="6B88FAD2" w14:textId="77777777" w:rsidR="007A56DB" w:rsidRDefault="007A56DB" w:rsidP="00A46C08">
            <w:pPr>
              <w:spacing w:after="0" w:line="240" w:lineRule="auto"/>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t>Ovplyvnená skupina č. 2</w:t>
            </w:r>
          </w:p>
          <w:p w14:paraId="010B4BFE" w14:textId="2082F263" w:rsidR="00785960" w:rsidRPr="005C5CA8" w:rsidRDefault="005C5CA8" w:rsidP="0008639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w:t>
            </w:r>
            <w:r w:rsidR="00CC02AD" w:rsidRPr="005C5CA8">
              <w:rPr>
                <w:rFonts w:ascii="Times New Roman" w:eastAsia="Calibri" w:hAnsi="Times New Roman" w:cs="Times New Roman"/>
                <w:sz w:val="20"/>
                <w:szCs w:val="20"/>
                <w:lang w:eastAsia="sk-SK"/>
              </w:rPr>
              <w:t>bčania uchádza</w:t>
            </w:r>
            <w:r w:rsidRPr="005C5CA8">
              <w:rPr>
                <w:rFonts w:ascii="Times New Roman" w:eastAsia="Calibri" w:hAnsi="Times New Roman" w:cs="Times New Roman"/>
                <w:sz w:val="20"/>
                <w:szCs w:val="20"/>
                <w:lang w:eastAsia="sk-SK"/>
              </w:rPr>
              <w:t>júci sa o povolanie príslušníka</w:t>
            </w:r>
            <w:r>
              <w:rPr>
                <w:rFonts w:ascii="Times New Roman" w:eastAsia="Calibri" w:hAnsi="Times New Roman" w:cs="Times New Roman"/>
                <w:sz w:val="20"/>
                <w:szCs w:val="20"/>
                <w:lang w:eastAsia="sk-SK"/>
              </w:rPr>
              <w:t xml:space="preserve"> a ozbrojeného príslušníka finančnej správy</w:t>
            </w:r>
          </w:p>
        </w:tc>
      </w:tr>
      <w:tr w:rsidR="007A56DB" w:rsidRPr="002644DE" w14:paraId="6DDB314B" w14:textId="77777777" w:rsidTr="00A46C08">
        <w:trPr>
          <w:trHeight w:val="454"/>
          <w:jc w:val="center"/>
        </w:trPr>
        <w:tc>
          <w:tcPr>
            <w:tcW w:w="129" w:type="pct"/>
            <w:tcBorders>
              <w:top w:val="dotted" w:sz="4" w:space="0" w:color="auto"/>
            </w:tcBorders>
            <w:shd w:val="clear" w:color="auto" w:fill="F2F2F2"/>
            <w:vAlign w:val="center"/>
          </w:tcPr>
          <w:p w14:paraId="2536357E"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BAED983" w14:textId="77777777" w:rsidR="007A56DB" w:rsidRPr="000E6D0A" w:rsidRDefault="007A56DB" w:rsidP="00A46C08">
            <w:pPr>
              <w:spacing w:after="0" w:line="240" w:lineRule="auto"/>
              <w:rPr>
                <w:rFonts w:ascii="Times New Roman" w:eastAsia="Calibri" w:hAnsi="Times New Roman" w:cs="Times New Roman"/>
                <w:sz w:val="20"/>
                <w:szCs w:val="20"/>
                <w:lang w:eastAsia="sk-SK"/>
              </w:rPr>
            </w:pPr>
            <w:r w:rsidRPr="000E6D0A">
              <w:rPr>
                <w:rFonts w:ascii="Times New Roman" w:eastAsia="Calibri" w:hAnsi="Times New Roman" w:cs="Times New Roman"/>
                <w:b/>
                <w:i/>
                <w:sz w:val="20"/>
                <w:szCs w:val="20"/>
                <w:lang w:eastAsia="sk-SK"/>
              </w:rPr>
              <w:t>Kvantifikujte</w:t>
            </w:r>
            <w:r w:rsidRPr="000E6D0A">
              <w:rPr>
                <w:rFonts w:ascii="Times New Roman" w:eastAsia="Calibri" w:hAnsi="Times New Roman" w:cs="Times New Roman"/>
                <w:i/>
                <w:sz w:val="20"/>
                <w:szCs w:val="20"/>
                <w:lang w:eastAsia="sk-SK"/>
              </w:rPr>
              <w:t xml:space="preserve"> rast príjmov alebo pokles výdavkov </w:t>
            </w:r>
            <w:r w:rsidRPr="000E6D0A">
              <w:rPr>
                <w:rFonts w:ascii="Times New Roman" w:eastAsia="Calibri" w:hAnsi="Times New Roman" w:cs="Times New Roman"/>
                <w:b/>
                <w:i/>
                <w:sz w:val="20"/>
                <w:szCs w:val="20"/>
                <w:lang w:eastAsia="sk-SK"/>
              </w:rPr>
              <w:t>za jednotlivé</w:t>
            </w:r>
            <w:r w:rsidRPr="000E6D0A">
              <w:rPr>
                <w:rFonts w:ascii="Times New Roman" w:eastAsia="Calibri" w:hAnsi="Times New Roman" w:cs="Times New Roman"/>
                <w:i/>
                <w:sz w:val="20"/>
                <w:szCs w:val="20"/>
                <w:lang w:eastAsia="sk-SK"/>
              </w:rPr>
              <w:t xml:space="preserve"> </w:t>
            </w:r>
            <w:r w:rsidRPr="000E6D0A">
              <w:rPr>
                <w:rFonts w:ascii="Times New Roman" w:eastAsia="Calibri" w:hAnsi="Times New Roman" w:cs="Times New Roman"/>
                <w:b/>
                <w:i/>
                <w:sz w:val="20"/>
                <w:szCs w:val="20"/>
                <w:lang w:eastAsia="sk-SK"/>
              </w:rPr>
              <w:t>ovplyvnené</w:t>
            </w:r>
            <w:r w:rsidRPr="000E6D0A">
              <w:rPr>
                <w:rFonts w:ascii="Times New Roman" w:eastAsia="Calibri" w:hAnsi="Times New Roman" w:cs="Times New Roman"/>
                <w:i/>
                <w:sz w:val="20"/>
                <w:szCs w:val="20"/>
                <w:lang w:eastAsia="sk-SK"/>
              </w:rPr>
              <w:t xml:space="preserve"> </w:t>
            </w:r>
            <w:r w:rsidRPr="000E6D0A">
              <w:rPr>
                <w:rFonts w:ascii="Times New Roman" w:eastAsia="Calibri" w:hAnsi="Times New Roman" w:cs="Times New Roman"/>
                <w:b/>
                <w:i/>
                <w:sz w:val="20"/>
                <w:szCs w:val="20"/>
                <w:lang w:eastAsia="sk-SK"/>
              </w:rPr>
              <w:t>skupiny</w:t>
            </w:r>
            <w:r w:rsidRPr="000E6D0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A56DB" w:rsidRPr="002644DE" w14:paraId="4E80A5DD" w14:textId="77777777" w:rsidTr="00A46C08">
        <w:trPr>
          <w:trHeight w:val="680"/>
          <w:jc w:val="center"/>
        </w:trPr>
        <w:tc>
          <w:tcPr>
            <w:tcW w:w="129" w:type="pct"/>
            <w:vMerge w:val="restart"/>
            <w:tcBorders>
              <w:top w:val="dotted" w:sz="4" w:space="0" w:color="auto"/>
            </w:tcBorders>
            <w:shd w:val="clear" w:color="auto" w:fill="auto"/>
            <w:vAlign w:val="center"/>
          </w:tcPr>
          <w:p w14:paraId="0CFF035F"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E310BC9" w14:textId="77777777" w:rsidR="007A56DB" w:rsidRPr="002644DE" w:rsidRDefault="007A56DB" w:rsidP="00A46C0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A9DE14F" w14:textId="77777777" w:rsidR="007A56DB" w:rsidRPr="002644DE" w:rsidRDefault="007A56DB" w:rsidP="00A46C0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5D94B86" w14:textId="77777777" w:rsidR="007A56DB" w:rsidRDefault="007A56DB" w:rsidP="00A46C08">
            <w:pPr>
              <w:spacing w:after="0" w:line="240" w:lineRule="auto"/>
              <w:jc w:val="both"/>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t xml:space="preserve">Ovplyvnená skupina č. </w:t>
            </w:r>
            <w:r>
              <w:rPr>
                <w:rFonts w:ascii="Times New Roman" w:eastAsia="Calibri" w:hAnsi="Times New Roman" w:cs="Times New Roman"/>
                <w:i/>
                <w:sz w:val="18"/>
                <w:szCs w:val="20"/>
                <w:lang w:eastAsia="sk-SK"/>
              </w:rPr>
              <w:t>1</w:t>
            </w:r>
          </w:p>
          <w:p w14:paraId="51253852" w14:textId="77777777" w:rsidR="007A56DB" w:rsidRDefault="007A56DB" w:rsidP="0008639E">
            <w:pPr>
              <w:spacing w:after="0" w:line="240" w:lineRule="auto"/>
              <w:jc w:val="both"/>
              <w:rPr>
                <w:rFonts w:ascii="Times New Roman" w:eastAsia="Calibri" w:hAnsi="Times New Roman" w:cs="Times New Roman"/>
                <w:sz w:val="20"/>
                <w:szCs w:val="20"/>
                <w:lang w:eastAsia="sk-SK"/>
              </w:rPr>
            </w:pPr>
            <w:r w:rsidRPr="005C5CA8">
              <w:rPr>
                <w:rFonts w:ascii="Times New Roman" w:eastAsia="Calibri" w:hAnsi="Times New Roman" w:cs="Times New Roman"/>
                <w:sz w:val="20"/>
                <w:szCs w:val="20"/>
                <w:lang w:eastAsia="sk-SK"/>
              </w:rPr>
              <w:t xml:space="preserve">Návrhom </w:t>
            </w:r>
            <w:r w:rsidR="009567A7" w:rsidRPr="005C5CA8">
              <w:rPr>
                <w:rFonts w:ascii="Times New Roman" w:eastAsia="Calibri" w:hAnsi="Times New Roman" w:cs="Times New Roman"/>
                <w:sz w:val="20"/>
                <w:szCs w:val="20"/>
                <w:lang w:eastAsia="sk-SK"/>
              </w:rPr>
              <w:t xml:space="preserve">dôjde </w:t>
            </w:r>
            <w:r w:rsidR="00785960" w:rsidRPr="005C5CA8">
              <w:rPr>
                <w:rFonts w:ascii="Times New Roman" w:eastAsia="Calibri" w:hAnsi="Times New Roman" w:cs="Times New Roman"/>
                <w:sz w:val="20"/>
                <w:szCs w:val="20"/>
                <w:lang w:eastAsia="sk-SK"/>
              </w:rPr>
              <w:t xml:space="preserve">jednorazovo ku nárastu príjmu novoprijatých </w:t>
            </w:r>
            <w:r w:rsidR="0008639E" w:rsidRPr="005C5CA8">
              <w:rPr>
                <w:rFonts w:ascii="Times New Roman" w:eastAsia="Calibri" w:hAnsi="Times New Roman" w:cs="Times New Roman"/>
                <w:sz w:val="20"/>
                <w:szCs w:val="20"/>
                <w:lang w:eastAsia="sk-SK"/>
              </w:rPr>
              <w:t>príslušníkov</w:t>
            </w:r>
            <w:r w:rsidR="005C5CA8">
              <w:rPr>
                <w:rFonts w:ascii="Times New Roman" w:eastAsia="Calibri" w:hAnsi="Times New Roman" w:cs="Times New Roman"/>
                <w:sz w:val="20"/>
                <w:szCs w:val="20"/>
                <w:lang w:eastAsia="sk-SK"/>
              </w:rPr>
              <w:t xml:space="preserve"> a ozbrojeným príslušníkov finančnej správy</w:t>
            </w:r>
            <w:r w:rsidR="00785960" w:rsidRPr="005C5CA8">
              <w:rPr>
                <w:rFonts w:ascii="Times New Roman" w:eastAsia="Calibri" w:hAnsi="Times New Roman" w:cs="Times New Roman"/>
                <w:sz w:val="20"/>
                <w:szCs w:val="20"/>
                <w:lang w:eastAsia="sk-SK"/>
              </w:rPr>
              <w:t xml:space="preserve">, ktorým bude priznaný </w:t>
            </w:r>
            <w:r w:rsidR="00123BB6" w:rsidRPr="005C5CA8">
              <w:rPr>
                <w:rFonts w:ascii="Times New Roman" w:eastAsia="Calibri" w:hAnsi="Times New Roman" w:cs="Times New Roman"/>
                <w:sz w:val="20"/>
                <w:szCs w:val="20"/>
                <w:lang w:eastAsia="sk-SK"/>
              </w:rPr>
              <w:t xml:space="preserve">dočasný </w:t>
            </w:r>
            <w:r w:rsidR="00785960" w:rsidRPr="005C5CA8">
              <w:rPr>
                <w:rFonts w:ascii="Times New Roman" w:eastAsia="Calibri" w:hAnsi="Times New Roman" w:cs="Times New Roman"/>
                <w:sz w:val="20"/>
                <w:szCs w:val="20"/>
                <w:lang w:eastAsia="sk-SK"/>
              </w:rPr>
              <w:t>náborový príspevok v sume 5000 eur.</w:t>
            </w:r>
          </w:p>
          <w:p w14:paraId="7C331384" w14:textId="6C3F3D72" w:rsidR="005C5CA8" w:rsidRPr="005C5CA8" w:rsidRDefault="005C5CA8" w:rsidP="0008639E">
            <w:pPr>
              <w:spacing w:after="0" w:line="240" w:lineRule="auto"/>
              <w:jc w:val="both"/>
              <w:rPr>
                <w:rFonts w:ascii="Times New Roman" w:eastAsia="Calibri" w:hAnsi="Times New Roman" w:cs="Times New Roman"/>
                <w:sz w:val="20"/>
                <w:szCs w:val="20"/>
                <w:lang w:eastAsia="sk-SK"/>
              </w:rPr>
            </w:pPr>
          </w:p>
        </w:tc>
      </w:tr>
      <w:tr w:rsidR="007A56DB" w:rsidRPr="002644DE" w14:paraId="044064CE" w14:textId="77777777" w:rsidTr="00A46C08">
        <w:trPr>
          <w:trHeight w:val="680"/>
          <w:jc w:val="center"/>
        </w:trPr>
        <w:tc>
          <w:tcPr>
            <w:tcW w:w="129" w:type="pct"/>
            <w:vMerge/>
            <w:shd w:val="clear" w:color="auto" w:fill="auto"/>
            <w:vAlign w:val="center"/>
          </w:tcPr>
          <w:p w14:paraId="3867F351"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6EE30B6"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ACF7820" w14:textId="77777777" w:rsidR="007A56DB" w:rsidRPr="000E6D0A" w:rsidRDefault="007A56DB" w:rsidP="00A46C08">
            <w:pPr>
              <w:spacing w:after="0" w:line="240" w:lineRule="auto"/>
              <w:rPr>
                <w:rFonts w:ascii="Times New Roman" w:eastAsia="Calibri" w:hAnsi="Times New Roman" w:cs="Times New Roman"/>
                <w:sz w:val="20"/>
                <w:szCs w:val="20"/>
                <w:lang w:eastAsia="sk-SK"/>
              </w:rPr>
            </w:pPr>
            <w:r w:rsidRPr="000E6D0A">
              <w:rPr>
                <w:rFonts w:ascii="Times New Roman" w:eastAsia="Calibri" w:hAnsi="Times New Roman" w:cs="Times New Roman"/>
                <w:i/>
                <w:sz w:val="18"/>
                <w:szCs w:val="20"/>
                <w:lang w:eastAsia="sk-SK"/>
              </w:rPr>
              <w:t>Ovplyvnená skupina č. 2</w:t>
            </w:r>
          </w:p>
        </w:tc>
      </w:tr>
      <w:tr w:rsidR="007A56DB" w:rsidRPr="002644DE" w14:paraId="1BBB0AA6" w14:textId="77777777" w:rsidTr="00A46C08">
        <w:trPr>
          <w:trHeight w:val="397"/>
          <w:jc w:val="center"/>
        </w:trPr>
        <w:tc>
          <w:tcPr>
            <w:tcW w:w="129" w:type="pct"/>
            <w:tcBorders>
              <w:top w:val="dotted" w:sz="4" w:space="0" w:color="auto"/>
            </w:tcBorders>
            <w:shd w:val="clear" w:color="auto" w:fill="auto"/>
            <w:vAlign w:val="center"/>
          </w:tcPr>
          <w:p w14:paraId="3567EC02"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ED5D2E7"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C08E161"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p>
        </w:tc>
      </w:tr>
      <w:tr w:rsidR="007A56DB" w:rsidRPr="002644DE" w14:paraId="12D3CF5E" w14:textId="77777777" w:rsidTr="00A46C08">
        <w:trPr>
          <w:trHeight w:val="170"/>
          <w:jc w:val="center"/>
        </w:trPr>
        <w:tc>
          <w:tcPr>
            <w:tcW w:w="129" w:type="pct"/>
            <w:tcBorders>
              <w:top w:val="nil"/>
              <w:bottom w:val="single" w:sz="4" w:space="0" w:color="auto"/>
            </w:tcBorders>
            <w:shd w:val="clear" w:color="auto" w:fill="F2F2F2"/>
            <w:vAlign w:val="center"/>
          </w:tcPr>
          <w:p w14:paraId="719455EC"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2B133D8" w14:textId="77777777" w:rsidR="007A56DB" w:rsidRPr="002644DE" w:rsidRDefault="007A56DB" w:rsidP="00A46C08">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31EE213" w14:textId="77777777" w:rsidR="007A56DB" w:rsidRPr="002644DE" w:rsidRDefault="007A56DB" w:rsidP="00A46C0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7A56DB" w:rsidRPr="002644DE" w14:paraId="7EC042D6"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62C7022B"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7AB0E3B" w14:textId="575927CE" w:rsidR="007A56DB" w:rsidRPr="002644DE" w:rsidRDefault="007A56DB" w:rsidP="005C5CA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5C5CA8">
              <w:rPr>
                <w:rFonts w:ascii="Times New Roman" w:eastAsia="Calibri" w:hAnsi="Times New Roman" w:cs="Times New Roman"/>
                <w:b/>
                <w:i/>
                <w:sz w:val="20"/>
                <w:szCs w:val="20"/>
                <w:lang w:eastAsia="sk-SK"/>
              </w:rPr>
              <w:t xml:space="preserve"> </w:t>
            </w:r>
            <w:r w:rsidR="005C5CA8"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sidRPr="002644DE">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484DA268" w14:textId="5AF58D8F" w:rsidR="007A56DB" w:rsidRDefault="005C5CA8" w:rsidP="005C5CA8">
            <w:pPr>
              <w:spacing w:after="0" w:line="240" w:lineRule="auto"/>
              <w:jc w:val="both"/>
              <w:rPr>
                <w:rFonts w:ascii="Times New Roman" w:eastAsia="Calibri" w:hAnsi="Times New Roman" w:cs="Times New Roman"/>
                <w:sz w:val="20"/>
                <w:szCs w:val="20"/>
                <w:lang w:eastAsia="sk-SK"/>
              </w:rPr>
            </w:pPr>
            <w:r w:rsidRPr="005C5CA8">
              <w:rPr>
                <w:rFonts w:ascii="Times New Roman" w:eastAsia="Calibri" w:hAnsi="Times New Roman" w:cs="Times New Roman"/>
                <w:sz w:val="20"/>
                <w:szCs w:val="20"/>
                <w:lang w:eastAsia="sk-SK"/>
              </w:rPr>
              <w:t>Zavedenie dočasného náborového príspevku vo výške 5000 eur</w:t>
            </w:r>
            <w:r>
              <w:rPr>
                <w:rFonts w:ascii="Times New Roman" w:eastAsia="Calibri" w:hAnsi="Times New Roman" w:cs="Times New Roman"/>
                <w:sz w:val="20"/>
                <w:szCs w:val="20"/>
                <w:lang w:eastAsia="sk-SK"/>
              </w:rPr>
              <w:t xml:space="preserve"> pre </w:t>
            </w:r>
            <w:r w:rsidRPr="005C5CA8">
              <w:rPr>
                <w:rFonts w:ascii="Times New Roman" w:eastAsia="Calibri" w:hAnsi="Times New Roman" w:cs="Times New Roman"/>
                <w:sz w:val="20"/>
                <w:szCs w:val="20"/>
                <w:lang w:eastAsia="sk-SK"/>
              </w:rPr>
              <w:t>novoprijatých príslušníkov</w:t>
            </w:r>
            <w:r>
              <w:rPr>
                <w:rFonts w:ascii="Times New Roman" w:eastAsia="Calibri" w:hAnsi="Times New Roman" w:cs="Times New Roman"/>
                <w:sz w:val="20"/>
                <w:szCs w:val="20"/>
                <w:lang w:eastAsia="sk-SK"/>
              </w:rPr>
              <w:t xml:space="preserve"> a ozbrojeným príslušníkov finančnej správy</w:t>
            </w:r>
            <w:r w:rsidRPr="005C5CA8">
              <w:rPr>
                <w:rFonts w:ascii="Times New Roman" w:eastAsia="Calibri" w:hAnsi="Times New Roman" w:cs="Times New Roman"/>
                <w:sz w:val="20"/>
                <w:szCs w:val="20"/>
                <w:lang w:eastAsia="sk-SK"/>
              </w:rPr>
              <w:t>.</w:t>
            </w:r>
          </w:p>
          <w:p w14:paraId="19449FF6" w14:textId="77777777" w:rsidR="005C5CA8" w:rsidRPr="005C5CA8" w:rsidRDefault="005C5CA8" w:rsidP="005C5CA8">
            <w:pPr>
              <w:spacing w:after="0" w:line="240" w:lineRule="auto"/>
              <w:jc w:val="both"/>
              <w:rPr>
                <w:rFonts w:ascii="Times New Roman" w:eastAsia="Calibri" w:hAnsi="Times New Roman" w:cs="Times New Roman"/>
                <w:sz w:val="20"/>
                <w:szCs w:val="20"/>
                <w:lang w:eastAsia="sk-SK"/>
              </w:rPr>
            </w:pPr>
          </w:p>
          <w:p w14:paraId="5212206D" w14:textId="77777777" w:rsidR="007A56DB" w:rsidRDefault="007A56DB" w:rsidP="00A46C08">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14:paraId="51A33F4D" w14:textId="65CBAF54" w:rsidR="005C5CA8" w:rsidRPr="002644DE" w:rsidRDefault="005C5CA8" w:rsidP="00A46C08">
            <w:pPr>
              <w:spacing w:after="0" w:line="240" w:lineRule="auto"/>
              <w:jc w:val="center"/>
              <w:rPr>
                <w:rFonts w:ascii="Times New Roman" w:eastAsia="Calibri" w:hAnsi="Times New Roman" w:cs="Times New Roman"/>
                <w:sz w:val="20"/>
                <w:szCs w:val="20"/>
                <w:lang w:eastAsia="sk-SK"/>
              </w:rPr>
            </w:pPr>
          </w:p>
        </w:tc>
      </w:tr>
      <w:tr w:rsidR="007A56DB" w:rsidRPr="002644DE" w14:paraId="48C5A1D8" w14:textId="77777777" w:rsidTr="00A46C08">
        <w:trPr>
          <w:trHeight w:val="397"/>
          <w:jc w:val="center"/>
        </w:trPr>
        <w:tc>
          <w:tcPr>
            <w:tcW w:w="129" w:type="pct"/>
            <w:vMerge w:val="restart"/>
            <w:tcBorders>
              <w:top w:val="single" w:sz="4" w:space="0" w:color="auto"/>
            </w:tcBorders>
            <w:shd w:val="clear" w:color="auto" w:fill="auto"/>
            <w:vAlign w:val="center"/>
          </w:tcPr>
          <w:p w14:paraId="30D11217"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FAFCA0E"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5E762C9" w14:textId="77777777" w:rsidR="007A56DB" w:rsidRPr="002644DE" w:rsidRDefault="007A56DB" w:rsidP="00A46C0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7A56DB" w:rsidRPr="002644DE" w14:paraId="222C4A50" w14:textId="77777777" w:rsidTr="00A46C08">
        <w:trPr>
          <w:trHeight w:val="397"/>
          <w:jc w:val="center"/>
        </w:trPr>
        <w:tc>
          <w:tcPr>
            <w:tcW w:w="129" w:type="pct"/>
            <w:vMerge/>
            <w:shd w:val="clear" w:color="auto" w:fill="auto"/>
            <w:vAlign w:val="center"/>
          </w:tcPr>
          <w:p w14:paraId="60DEB9CD"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B8AE19C"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9FE0C56"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7A56DB" w:rsidRPr="002644DE" w14:paraId="13CAF63B" w14:textId="77777777" w:rsidTr="00A46C08">
        <w:trPr>
          <w:trHeight w:val="397"/>
          <w:jc w:val="center"/>
        </w:trPr>
        <w:tc>
          <w:tcPr>
            <w:tcW w:w="129" w:type="pct"/>
            <w:tcBorders>
              <w:top w:val="dotted" w:sz="4" w:space="0" w:color="auto"/>
            </w:tcBorders>
            <w:shd w:val="clear" w:color="auto" w:fill="F2F2F2"/>
            <w:vAlign w:val="center"/>
          </w:tcPr>
          <w:p w14:paraId="182B9756" w14:textId="77777777" w:rsidR="007A56DB" w:rsidRPr="002644DE" w:rsidRDefault="007A56DB" w:rsidP="00A46C0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B598187"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A56DB" w:rsidRPr="002644DE" w14:paraId="58ED6DD8" w14:textId="77777777" w:rsidTr="00A46C08">
        <w:trPr>
          <w:trHeight w:val="680"/>
          <w:jc w:val="center"/>
        </w:trPr>
        <w:tc>
          <w:tcPr>
            <w:tcW w:w="129" w:type="pct"/>
            <w:vMerge w:val="restart"/>
            <w:tcBorders>
              <w:top w:val="dotted" w:sz="4" w:space="0" w:color="auto"/>
            </w:tcBorders>
            <w:shd w:val="clear" w:color="auto" w:fill="auto"/>
            <w:vAlign w:val="center"/>
          </w:tcPr>
          <w:p w14:paraId="6C54F545"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2524EFB" w14:textId="77777777" w:rsidR="007A56DB" w:rsidRPr="002644DE" w:rsidRDefault="007A56DB" w:rsidP="00A46C08">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AACB0D9" w14:textId="77777777" w:rsidR="007A56DB" w:rsidRPr="002644DE" w:rsidRDefault="007A56DB" w:rsidP="00A46C08">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E09617A"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7A56DB" w:rsidRPr="002644DE" w14:paraId="202D627F" w14:textId="77777777" w:rsidTr="00A46C08">
        <w:trPr>
          <w:trHeight w:val="680"/>
          <w:jc w:val="center"/>
        </w:trPr>
        <w:tc>
          <w:tcPr>
            <w:tcW w:w="129" w:type="pct"/>
            <w:vMerge/>
            <w:shd w:val="clear" w:color="auto" w:fill="auto"/>
            <w:vAlign w:val="center"/>
          </w:tcPr>
          <w:p w14:paraId="279BE038"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1F59BA3"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608724"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7A56DB" w:rsidRPr="002644DE" w14:paraId="56FF2595" w14:textId="77777777" w:rsidTr="00A46C08">
        <w:trPr>
          <w:trHeight w:val="350"/>
          <w:jc w:val="center"/>
        </w:trPr>
        <w:tc>
          <w:tcPr>
            <w:tcW w:w="129" w:type="pct"/>
            <w:tcBorders>
              <w:top w:val="dotted" w:sz="4" w:space="0" w:color="auto"/>
              <w:bottom w:val="single" w:sz="4" w:space="0" w:color="auto"/>
            </w:tcBorders>
            <w:shd w:val="clear" w:color="auto" w:fill="auto"/>
            <w:vAlign w:val="center"/>
          </w:tcPr>
          <w:p w14:paraId="082863A1"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082C187"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34707B4"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p>
        </w:tc>
      </w:tr>
      <w:tr w:rsidR="007A56DB" w:rsidRPr="002644DE" w14:paraId="3F7EC9C2" w14:textId="77777777" w:rsidTr="00A46C08">
        <w:trPr>
          <w:trHeight w:val="170"/>
          <w:jc w:val="center"/>
        </w:trPr>
        <w:tc>
          <w:tcPr>
            <w:tcW w:w="129" w:type="pct"/>
            <w:tcBorders>
              <w:top w:val="single" w:sz="4" w:space="0" w:color="auto"/>
              <w:bottom w:val="single" w:sz="4" w:space="0" w:color="auto"/>
            </w:tcBorders>
            <w:shd w:val="clear" w:color="auto" w:fill="DDDDDD"/>
            <w:vAlign w:val="center"/>
          </w:tcPr>
          <w:p w14:paraId="1551B0E2"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9FB79DB" w14:textId="77777777" w:rsidR="007A56DB" w:rsidRPr="002644DE" w:rsidRDefault="007A56DB" w:rsidP="00A46C08">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7A56DB" w:rsidRPr="002644DE" w14:paraId="25888304"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7E0EF369" w14:textId="77777777" w:rsidR="007A56DB" w:rsidRPr="002644DE" w:rsidRDefault="007A56DB" w:rsidP="00A46C0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1E9CFE7B" w14:textId="77777777" w:rsidR="007A56DB" w:rsidRPr="002644DE" w:rsidRDefault="007A56DB" w:rsidP="00A46C08">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7DB6790" w14:textId="69314DC6" w:rsidR="007A56DB" w:rsidRPr="002644DE" w:rsidRDefault="007A56DB" w:rsidP="005C5CA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5C5CA8" w:rsidRPr="001108C3">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r w:rsidRPr="002644DE">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1FC43B53" w14:textId="71156A4A" w:rsidR="005C5CA8" w:rsidRPr="005C5CA8" w:rsidRDefault="005C5CA8" w:rsidP="005C5CA8">
            <w:pPr>
              <w:spacing w:after="0" w:line="240" w:lineRule="auto"/>
              <w:jc w:val="both"/>
              <w:rPr>
                <w:rFonts w:ascii="Times New Roman" w:eastAsia="Calibri" w:hAnsi="Times New Roman" w:cs="Times New Roman"/>
                <w:sz w:val="20"/>
                <w:szCs w:val="20"/>
                <w:lang w:eastAsia="sk-SK"/>
              </w:rPr>
            </w:pPr>
            <w:r w:rsidRPr="005C5CA8">
              <w:rPr>
                <w:rFonts w:ascii="Times New Roman" w:eastAsia="Calibri" w:hAnsi="Times New Roman" w:cs="Times New Roman"/>
                <w:sz w:val="20"/>
                <w:szCs w:val="20"/>
                <w:lang w:eastAsia="sk-SK"/>
              </w:rPr>
              <w:t>Zavedenie dočasného náborového príspevku vo výške 5000 eur</w:t>
            </w:r>
            <w:r>
              <w:rPr>
                <w:rFonts w:ascii="Times New Roman" w:eastAsia="Calibri" w:hAnsi="Times New Roman" w:cs="Times New Roman"/>
                <w:sz w:val="20"/>
                <w:szCs w:val="20"/>
                <w:lang w:eastAsia="sk-SK"/>
              </w:rPr>
              <w:t xml:space="preserve"> pre </w:t>
            </w:r>
            <w:r w:rsidRPr="005C5CA8">
              <w:rPr>
                <w:rFonts w:ascii="Times New Roman" w:eastAsia="Calibri" w:hAnsi="Times New Roman" w:cs="Times New Roman"/>
                <w:sz w:val="20"/>
                <w:szCs w:val="20"/>
                <w:lang w:eastAsia="sk-SK"/>
              </w:rPr>
              <w:t>novoprijatých príslušníkov</w:t>
            </w:r>
            <w:r>
              <w:rPr>
                <w:rFonts w:ascii="Times New Roman" w:eastAsia="Calibri" w:hAnsi="Times New Roman" w:cs="Times New Roman"/>
                <w:sz w:val="20"/>
                <w:szCs w:val="20"/>
                <w:lang w:eastAsia="sk-SK"/>
              </w:rPr>
              <w:t xml:space="preserve"> a ozbrojeným príslušníkov finančnej správy</w:t>
            </w:r>
            <w:r w:rsidRPr="005C5CA8">
              <w:rPr>
                <w:rFonts w:ascii="Times New Roman" w:eastAsia="Calibri" w:hAnsi="Times New Roman" w:cs="Times New Roman"/>
                <w:sz w:val="20"/>
                <w:szCs w:val="20"/>
                <w:lang w:eastAsia="sk-SK"/>
              </w:rPr>
              <w:t>.</w:t>
            </w:r>
          </w:p>
          <w:p w14:paraId="0720BF9B" w14:textId="77777777" w:rsidR="007A56DB" w:rsidRDefault="007A56DB" w:rsidP="00A46C08">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p>
          <w:p w14:paraId="7FF39480" w14:textId="77777777" w:rsidR="007A56DB" w:rsidRDefault="007A56DB" w:rsidP="003F181C">
            <w:pPr>
              <w:spacing w:after="0" w:line="240" w:lineRule="auto"/>
              <w:ind w:left="720"/>
              <w:contextualSpacing/>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14:paraId="35A567B6" w14:textId="7C8E738B" w:rsidR="005C5CA8" w:rsidRPr="002644DE" w:rsidRDefault="005C5CA8" w:rsidP="003F181C">
            <w:pPr>
              <w:spacing w:after="0" w:line="240" w:lineRule="auto"/>
              <w:ind w:left="720"/>
              <w:contextualSpacing/>
              <w:jc w:val="center"/>
              <w:rPr>
                <w:rFonts w:ascii="Times New Roman" w:eastAsia="Calibri" w:hAnsi="Times New Roman" w:cs="Times New Roman"/>
                <w:sz w:val="20"/>
                <w:szCs w:val="20"/>
                <w:lang w:eastAsia="sk-SK"/>
              </w:rPr>
            </w:pPr>
          </w:p>
        </w:tc>
      </w:tr>
      <w:tr w:rsidR="007A56DB" w:rsidRPr="002644DE" w14:paraId="473D3211" w14:textId="77777777" w:rsidTr="00A46C08">
        <w:trPr>
          <w:trHeight w:val="397"/>
          <w:jc w:val="center"/>
        </w:trPr>
        <w:tc>
          <w:tcPr>
            <w:tcW w:w="129" w:type="pct"/>
            <w:vMerge w:val="restart"/>
            <w:tcBorders>
              <w:top w:val="single" w:sz="4" w:space="0" w:color="auto"/>
            </w:tcBorders>
            <w:shd w:val="clear" w:color="auto" w:fill="auto"/>
            <w:vAlign w:val="center"/>
          </w:tcPr>
          <w:p w14:paraId="0116F863"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943AFD3"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64BD24E4"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7A56DB" w:rsidRPr="002644DE" w14:paraId="17FF7165" w14:textId="77777777" w:rsidTr="00A46C08">
        <w:trPr>
          <w:trHeight w:val="397"/>
          <w:jc w:val="center"/>
        </w:trPr>
        <w:tc>
          <w:tcPr>
            <w:tcW w:w="129" w:type="pct"/>
            <w:vMerge/>
            <w:tcBorders>
              <w:bottom w:val="single" w:sz="4" w:space="0" w:color="auto"/>
            </w:tcBorders>
            <w:shd w:val="clear" w:color="auto" w:fill="auto"/>
            <w:vAlign w:val="center"/>
          </w:tcPr>
          <w:p w14:paraId="11B69DF4"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25D66313"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2CA383AE"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7A56DB" w:rsidRPr="002644DE" w14:paraId="2AD1F55E" w14:textId="77777777" w:rsidTr="00A46C08">
        <w:trPr>
          <w:trHeight w:val="397"/>
          <w:jc w:val="center"/>
        </w:trPr>
        <w:tc>
          <w:tcPr>
            <w:tcW w:w="129" w:type="pct"/>
            <w:tcBorders>
              <w:top w:val="single" w:sz="4" w:space="0" w:color="auto"/>
            </w:tcBorders>
            <w:shd w:val="clear" w:color="auto" w:fill="F2F2F2"/>
            <w:vAlign w:val="center"/>
          </w:tcPr>
          <w:p w14:paraId="3DADF899"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5626D54E"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A56DB" w:rsidRPr="002644DE" w14:paraId="665144F0" w14:textId="77777777" w:rsidTr="00A46C08">
        <w:trPr>
          <w:trHeight w:val="680"/>
          <w:jc w:val="center"/>
        </w:trPr>
        <w:tc>
          <w:tcPr>
            <w:tcW w:w="129" w:type="pct"/>
            <w:vMerge w:val="restart"/>
            <w:tcBorders>
              <w:top w:val="dotted" w:sz="4" w:space="0" w:color="auto"/>
            </w:tcBorders>
            <w:shd w:val="clear" w:color="auto" w:fill="auto"/>
            <w:vAlign w:val="center"/>
          </w:tcPr>
          <w:p w14:paraId="53BEDD6E"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C41AD56" w14:textId="77777777" w:rsidR="007A56DB" w:rsidRPr="002644DE" w:rsidRDefault="007A56DB" w:rsidP="00A46C0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EA3970E" w14:textId="77777777" w:rsidR="007A56DB" w:rsidRPr="002644DE" w:rsidRDefault="007A56DB" w:rsidP="00A46C0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4E6D39F"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7A56DB" w:rsidRPr="002644DE" w14:paraId="48B4824E" w14:textId="77777777" w:rsidTr="00A46C08">
        <w:trPr>
          <w:trHeight w:val="680"/>
          <w:jc w:val="center"/>
        </w:trPr>
        <w:tc>
          <w:tcPr>
            <w:tcW w:w="129" w:type="pct"/>
            <w:vMerge/>
            <w:shd w:val="clear" w:color="auto" w:fill="auto"/>
            <w:vAlign w:val="center"/>
          </w:tcPr>
          <w:p w14:paraId="56CEA4A5"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08F38A3"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17CB83B"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7A56DB" w:rsidRPr="002644DE" w14:paraId="12454D9C" w14:textId="77777777" w:rsidTr="00A46C08">
        <w:trPr>
          <w:trHeight w:val="397"/>
          <w:jc w:val="center"/>
        </w:trPr>
        <w:tc>
          <w:tcPr>
            <w:tcW w:w="129" w:type="pct"/>
            <w:tcBorders>
              <w:top w:val="dotted" w:sz="4" w:space="0" w:color="auto"/>
            </w:tcBorders>
            <w:shd w:val="clear" w:color="auto" w:fill="auto"/>
            <w:vAlign w:val="center"/>
          </w:tcPr>
          <w:p w14:paraId="4FF7C021"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E928B00"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6EB771D"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p>
        </w:tc>
      </w:tr>
      <w:tr w:rsidR="007A56DB" w:rsidRPr="002644DE" w14:paraId="5B9F859E" w14:textId="77777777" w:rsidTr="00A46C08">
        <w:trPr>
          <w:trHeight w:val="227"/>
          <w:jc w:val="center"/>
        </w:trPr>
        <w:tc>
          <w:tcPr>
            <w:tcW w:w="129" w:type="pct"/>
            <w:tcBorders>
              <w:top w:val="nil"/>
              <w:bottom w:val="single" w:sz="4" w:space="0" w:color="auto"/>
            </w:tcBorders>
            <w:shd w:val="clear" w:color="auto" w:fill="F2F2F2"/>
            <w:vAlign w:val="center"/>
          </w:tcPr>
          <w:p w14:paraId="07BF0463"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617EB9C"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1EB68881" w14:textId="77777777" w:rsidR="007A56DB" w:rsidRPr="002644DE" w:rsidRDefault="007A56DB" w:rsidP="00A46C0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7A56DB" w:rsidRPr="002644DE" w14:paraId="0A0B12FB"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11D5E68D"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59CEEF4" w14:textId="77777777" w:rsidR="007A56DB" w:rsidRDefault="007A56DB" w:rsidP="004572E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4572EA">
              <w:rPr>
                <w:rFonts w:ascii="Times New Roman" w:eastAsia="Calibri" w:hAnsi="Times New Roman" w:cs="Times New Roman"/>
                <w:b/>
                <w:i/>
                <w:sz w:val="20"/>
                <w:szCs w:val="20"/>
                <w:lang w:eastAsia="sk-SK"/>
              </w:rPr>
              <w:t xml:space="preserve"> </w:t>
            </w:r>
            <w:r w:rsidR="004572EA" w:rsidRPr="001108C3">
              <w:rPr>
                <w:rFonts w:ascii="Times New Roman" w:eastAsia="Calibri" w:hAnsi="Times New Roman" w:cs="Times New Roman"/>
                <w:i/>
                <w:sz w:val="20"/>
                <w:szCs w:val="20"/>
                <w:lang w:eastAsia="sk-SK"/>
              </w:rPr>
              <w:t>opatrenie a jeho vplyv na hospodárenie domácností s uvedením, či ide o zníženie  príjmov alebo zvýšenie výdavkov:</w:t>
            </w:r>
          </w:p>
          <w:p w14:paraId="55FA7521" w14:textId="30B7C8BE" w:rsidR="004572EA" w:rsidRPr="002644DE" w:rsidRDefault="004572EA" w:rsidP="004572EA">
            <w:pPr>
              <w:spacing w:after="0" w:line="240" w:lineRule="auto"/>
              <w:jc w:val="both"/>
              <w:rPr>
                <w:rFonts w:ascii="Times New Roman" w:eastAsia="Calibri" w:hAnsi="Times New Roman" w:cs="Times New Roman"/>
                <w:i/>
                <w:sz w:val="20"/>
                <w:szCs w:val="20"/>
                <w:lang w:eastAsia="sk-SK"/>
              </w:rPr>
            </w:pPr>
          </w:p>
        </w:tc>
        <w:tc>
          <w:tcPr>
            <w:tcW w:w="3229" w:type="pct"/>
            <w:tcBorders>
              <w:top w:val="single" w:sz="4" w:space="0" w:color="auto"/>
              <w:bottom w:val="single" w:sz="4" w:space="0" w:color="auto"/>
            </w:tcBorders>
            <w:shd w:val="clear" w:color="auto" w:fill="auto"/>
          </w:tcPr>
          <w:p w14:paraId="481F66DA" w14:textId="77777777" w:rsidR="004572EA" w:rsidRDefault="004572EA" w:rsidP="004572EA">
            <w:pPr>
              <w:spacing w:after="0" w:line="240" w:lineRule="auto"/>
              <w:jc w:val="both"/>
              <w:rPr>
                <w:rFonts w:ascii="Times New Roman" w:eastAsia="Calibri" w:hAnsi="Times New Roman" w:cs="Times New Roman"/>
                <w:sz w:val="20"/>
                <w:szCs w:val="20"/>
                <w:lang w:eastAsia="sk-SK"/>
              </w:rPr>
            </w:pPr>
            <w:r w:rsidRPr="005C5CA8">
              <w:rPr>
                <w:rFonts w:ascii="Times New Roman" w:eastAsia="Calibri" w:hAnsi="Times New Roman" w:cs="Times New Roman"/>
                <w:sz w:val="20"/>
                <w:szCs w:val="20"/>
                <w:lang w:eastAsia="sk-SK"/>
              </w:rPr>
              <w:t>Zavedenie dočasného náborového príspevku vo výške 5000 eur</w:t>
            </w:r>
            <w:r>
              <w:rPr>
                <w:rFonts w:ascii="Times New Roman" w:eastAsia="Calibri" w:hAnsi="Times New Roman" w:cs="Times New Roman"/>
                <w:sz w:val="20"/>
                <w:szCs w:val="20"/>
                <w:lang w:eastAsia="sk-SK"/>
              </w:rPr>
              <w:t xml:space="preserve"> pre </w:t>
            </w:r>
            <w:r w:rsidRPr="005C5CA8">
              <w:rPr>
                <w:rFonts w:ascii="Times New Roman" w:eastAsia="Calibri" w:hAnsi="Times New Roman" w:cs="Times New Roman"/>
                <w:sz w:val="20"/>
                <w:szCs w:val="20"/>
                <w:lang w:eastAsia="sk-SK"/>
              </w:rPr>
              <w:t>novoprijatých príslušníkov</w:t>
            </w:r>
            <w:r>
              <w:rPr>
                <w:rFonts w:ascii="Times New Roman" w:eastAsia="Calibri" w:hAnsi="Times New Roman" w:cs="Times New Roman"/>
                <w:sz w:val="20"/>
                <w:szCs w:val="20"/>
                <w:lang w:eastAsia="sk-SK"/>
              </w:rPr>
              <w:t xml:space="preserve"> a ozbrojeným príslušníkov finančnej správy</w:t>
            </w:r>
            <w:r w:rsidRPr="005C5CA8">
              <w:rPr>
                <w:rFonts w:ascii="Times New Roman" w:eastAsia="Calibri" w:hAnsi="Times New Roman" w:cs="Times New Roman"/>
                <w:sz w:val="20"/>
                <w:szCs w:val="20"/>
                <w:lang w:eastAsia="sk-SK"/>
              </w:rPr>
              <w:t>.</w:t>
            </w:r>
          </w:p>
          <w:p w14:paraId="046C5EE4" w14:textId="619712F9" w:rsidR="007A56DB" w:rsidRDefault="007A56DB" w:rsidP="004572EA">
            <w:pPr>
              <w:spacing w:after="0" w:line="240" w:lineRule="auto"/>
              <w:rPr>
                <w:rFonts w:ascii="Times New Roman" w:eastAsia="Calibri" w:hAnsi="Times New Roman" w:cs="Times New Roman"/>
                <w:sz w:val="20"/>
                <w:szCs w:val="20"/>
                <w:lang w:eastAsia="sk-SK"/>
              </w:rPr>
            </w:pPr>
          </w:p>
          <w:p w14:paraId="4C80F385" w14:textId="77777777" w:rsidR="007A56DB" w:rsidRPr="002644DE" w:rsidRDefault="007A56DB" w:rsidP="00A46C08">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7A56DB" w:rsidRPr="002644DE" w14:paraId="517FAE3F" w14:textId="77777777" w:rsidTr="00A46C08">
        <w:trPr>
          <w:trHeight w:val="397"/>
          <w:jc w:val="center"/>
        </w:trPr>
        <w:tc>
          <w:tcPr>
            <w:tcW w:w="129" w:type="pct"/>
            <w:vMerge w:val="restart"/>
            <w:tcBorders>
              <w:top w:val="single" w:sz="4" w:space="0" w:color="auto"/>
            </w:tcBorders>
            <w:shd w:val="clear" w:color="auto" w:fill="auto"/>
            <w:vAlign w:val="center"/>
          </w:tcPr>
          <w:p w14:paraId="65E3DC9B"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19313B4"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267C1B9" w14:textId="77777777" w:rsidR="007A56DB" w:rsidRPr="002644DE" w:rsidRDefault="007A56DB" w:rsidP="00A46C0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7A56DB" w:rsidRPr="002644DE" w14:paraId="11D3ABA4" w14:textId="77777777" w:rsidTr="00A46C08">
        <w:trPr>
          <w:trHeight w:val="397"/>
          <w:jc w:val="center"/>
        </w:trPr>
        <w:tc>
          <w:tcPr>
            <w:tcW w:w="129" w:type="pct"/>
            <w:vMerge/>
            <w:shd w:val="clear" w:color="auto" w:fill="auto"/>
            <w:vAlign w:val="center"/>
          </w:tcPr>
          <w:p w14:paraId="2A4C9123"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668B4EB"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9F186F9"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7A56DB" w:rsidRPr="002644DE" w14:paraId="59451C3C" w14:textId="77777777" w:rsidTr="00A46C08">
        <w:trPr>
          <w:trHeight w:val="454"/>
          <w:jc w:val="center"/>
        </w:trPr>
        <w:tc>
          <w:tcPr>
            <w:tcW w:w="129" w:type="pct"/>
            <w:tcBorders>
              <w:top w:val="dotted" w:sz="4" w:space="0" w:color="auto"/>
            </w:tcBorders>
            <w:shd w:val="clear" w:color="auto" w:fill="F2F2F2"/>
            <w:vAlign w:val="center"/>
          </w:tcPr>
          <w:p w14:paraId="006C7A5D" w14:textId="77777777" w:rsidR="007A56DB" w:rsidRPr="002644DE" w:rsidRDefault="007A56DB" w:rsidP="00A46C0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5C9EF5B6"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A56DB" w:rsidRPr="002644DE" w14:paraId="070BA42D" w14:textId="77777777" w:rsidTr="00A46C08">
        <w:trPr>
          <w:trHeight w:val="680"/>
          <w:jc w:val="center"/>
        </w:trPr>
        <w:tc>
          <w:tcPr>
            <w:tcW w:w="129" w:type="pct"/>
            <w:vMerge w:val="restart"/>
            <w:tcBorders>
              <w:top w:val="dotted" w:sz="4" w:space="0" w:color="auto"/>
            </w:tcBorders>
            <w:shd w:val="clear" w:color="auto" w:fill="auto"/>
            <w:vAlign w:val="center"/>
          </w:tcPr>
          <w:p w14:paraId="4B591C49"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49F0B57" w14:textId="77777777" w:rsidR="007A56DB" w:rsidRPr="002644DE" w:rsidRDefault="007A56DB" w:rsidP="00A46C08">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482D4E2" w14:textId="77777777" w:rsidR="007A56DB" w:rsidRPr="002644DE" w:rsidRDefault="007A56DB" w:rsidP="00A46C08">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A2DB87F"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7A56DB" w:rsidRPr="002644DE" w14:paraId="3C25E96C" w14:textId="77777777" w:rsidTr="00A46C08">
        <w:trPr>
          <w:trHeight w:val="680"/>
          <w:jc w:val="center"/>
        </w:trPr>
        <w:tc>
          <w:tcPr>
            <w:tcW w:w="129" w:type="pct"/>
            <w:vMerge/>
            <w:shd w:val="clear" w:color="auto" w:fill="auto"/>
            <w:vAlign w:val="center"/>
          </w:tcPr>
          <w:p w14:paraId="64A60320"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D2C5FB"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402027A"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7A56DB" w:rsidRPr="002644DE" w14:paraId="7DA6737B" w14:textId="77777777" w:rsidTr="00A46C08">
        <w:trPr>
          <w:trHeight w:val="454"/>
          <w:jc w:val="center"/>
        </w:trPr>
        <w:tc>
          <w:tcPr>
            <w:tcW w:w="129" w:type="pct"/>
            <w:tcBorders>
              <w:top w:val="dotted" w:sz="4" w:space="0" w:color="auto"/>
              <w:bottom w:val="single" w:sz="4" w:space="0" w:color="auto"/>
            </w:tcBorders>
            <w:shd w:val="clear" w:color="auto" w:fill="auto"/>
            <w:vAlign w:val="center"/>
          </w:tcPr>
          <w:p w14:paraId="1578ABAE" w14:textId="77777777" w:rsidR="007A56DB" w:rsidRPr="002644DE" w:rsidRDefault="007A56DB"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15EE4B6" w14:textId="77777777" w:rsidR="007A56DB" w:rsidRPr="002644DE" w:rsidRDefault="007A56DB"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079044A" w14:textId="77777777" w:rsidR="007A56DB" w:rsidRPr="002644DE" w:rsidRDefault="007A56DB" w:rsidP="00A46C08">
            <w:pPr>
              <w:spacing w:after="0" w:line="240" w:lineRule="auto"/>
              <w:rPr>
                <w:rFonts w:ascii="Times New Roman" w:eastAsia="Calibri" w:hAnsi="Times New Roman" w:cs="Times New Roman"/>
                <w:sz w:val="20"/>
                <w:szCs w:val="20"/>
                <w:lang w:eastAsia="sk-SK"/>
              </w:rPr>
            </w:pPr>
          </w:p>
        </w:tc>
      </w:tr>
      <w:tr w:rsidR="00A46C08" w:rsidRPr="002644DE" w14:paraId="6E68D79B" w14:textId="77777777" w:rsidTr="00A46C08">
        <w:trPr>
          <w:trHeight w:val="170"/>
          <w:jc w:val="center"/>
        </w:trPr>
        <w:tc>
          <w:tcPr>
            <w:tcW w:w="129" w:type="pct"/>
            <w:tcBorders>
              <w:top w:val="single" w:sz="4" w:space="0" w:color="auto"/>
              <w:bottom w:val="single" w:sz="4" w:space="0" w:color="auto"/>
            </w:tcBorders>
            <w:shd w:val="clear" w:color="auto" w:fill="DDDDDD"/>
            <w:vAlign w:val="center"/>
          </w:tcPr>
          <w:p w14:paraId="19317C0C"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A70A4A4" w14:textId="77777777" w:rsidR="00A46C08" w:rsidRPr="002644DE" w:rsidRDefault="00A46C08" w:rsidP="00A46C08">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A46C08" w:rsidRPr="002644DE" w14:paraId="7BEB1426"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47243FB5" w14:textId="77777777" w:rsidR="00A46C08" w:rsidRPr="002644DE" w:rsidRDefault="00A46C08" w:rsidP="00A46C0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4ACD9E5" w14:textId="5D746398" w:rsidR="00A46C08" w:rsidRPr="002644DE" w:rsidRDefault="00A46C08" w:rsidP="004572E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4572EA">
              <w:rPr>
                <w:rFonts w:ascii="Times New Roman" w:eastAsia="Calibri" w:hAnsi="Times New Roman" w:cs="Times New Roman"/>
                <w:b/>
                <w:i/>
                <w:sz w:val="20"/>
                <w:szCs w:val="20"/>
                <w:lang w:eastAsia="sk-SK"/>
              </w:rPr>
              <w:t xml:space="preserve"> </w:t>
            </w:r>
            <w:r w:rsidR="004572EA"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0B98F0D9" w14:textId="1331E406" w:rsidR="004572EA" w:rsidRPr="004572EA" w:rsidRDefault="004572EA" w:rsidP="00C2363B">
            <w:pPr>
              <w:spacing w:after="0" w:line="240" w:lineRule="auto"/>
              <w:jc w:val="both"/>
              <w:rPr>
                <w:rFonts w:ascii="Times New Roman" w:eastAsia="Calibri" w:hAnsi="Times New Roman" w:cs="Times New Roman"/>
                <w:sz w:val="20"/>
                <w:szCs w:val="20"/>
                <w:lang w:eastAsia="sk-SK"/>
              </w:rPr>
            </w:pPr>
            <w:r w:rsidRPr="004572EA">
              <w:rPr>
                <w:rFonts w:ascii="Times New Roman" w:eastAsia="Calibri" w:hAnsi="Times New Roman" w:cs="Times New Roman"/>
                <w:sz w:val="20"/>
                <w:szCs w:val="20"/>
                <w:lang w:eastAsia="sk-SK"/>
              </w:rPr>
              <w:t xml:space="preserve">Zavedenie dočasného stabilizačného príspevku vo výške 5000 eur </w:t>
            </w:r>
            <w:r w:rsidR="00544AE8">
              <w:rPr>
                <w:rFonts w:ascii="Times New Roman" w:eastAsia="Calibri" w:hAnsi="Times New Roman" w:cs="Times New Roman"/>
                <w:sz w:val="20"/>
                <w:szCs w:val="20"/>
                <w:lang w:eastAsia="sk-SK"/>
              </w:rPr>
              <w:t>u príslušníka</w:t>
            </w:r>
            <w:r w:rsidRPr="004572EA">
              <w:rPr>
                <w:rFonts w:ascii="Times New Roman" w:eastAsia="Calibri" w:hAnsi="Times New Roman" w:cs="Times New Roman"/>
                <w:sz w:val="20"/>
                <w:szCs w:val="20"/>
                <w:lang w:eastAsia="sk-SK"/>
              </w:rPr>
              <w:t xml:space="preserve"> a </w:t>
            </w:r>
            <w:r w:rsidR="00544AE8">
              <w:rPr>
                <w:rFonts w:ascii="Times New Roman" w:eastAsia="Calibri" w:hAnsi="Times New Roman" w:cs="Times New Roman"/>
                <w:sz w:val="20"/>
                <w:szCs w:val="20"/>
                <w:lang w:eastAsia="sk-SK"/>
              </w:rPr>
              <w:t>ozbrojeného</w:t>
            </w:r>
            <w:r w:rsidRPr="004572EA">
              <w:rPr>
                <w:rFonts w:ascii="Times New Roman" w:eastAsia="Calibri" w:hAnsi="Times New Roman" w:cs="Times New Roman"/>
                <w:sz w:val="20"/>
                <w:szCs w:val="20"/>
                <w:lang w:eastAsia="sk-SK"/>
              </w:rPr>
              <w:t xml:space="preserve"> </w:t>
            </w:r>
            <w:r w:rsidR="00544AE8">
              <w:rPr>
                <w:rFonts w:ascii="Times New Roman" w:eastAsia="Calibri" w:hAnsi="Times New Roman" w:cs="Times New Roman"/>
                <w:sz w:val="20"/>
                <w:szCs w:val="20"/>
                <w:lang w:eastAsia="sk-SK"/>
              </w:rPr>
              <w:t>príslušníka</w:t>
            </w:r>
            <w:r w:rsidRPr="004572EA">
              <w:rPr>
                <w:rFonts w:ascii="Times New Roman" w:eastAsia="Calibri" w:hAnsi="Times New Roman" w:cs="Times New Roman"/>
                <w:sz w:val="20"/>
                <w:szCs w:val="20"/>
                <w:lang w:eastAsia="sk-SK"/>
              </w:rPr>
              <w:t xml:space="preserve"> finančnej správy, ktorých služobný pomer</w:t>
            </w:r>
            <w:r w:rsidR="00544AE8">
              <w:rPr>
                <w:rFonts w:ascii="Times New Roman" w:eastAsia="Calibri" w:hAnsi="Times New Roman" w:cs="Times New Roman"/>
                <w:sz w:val="20"/>
                <w:szCs w:val="20"/>
                <w:lang w:eastAsia="sk-SK"/>
              </w:rPr>
              <w:t xml:space="preserve"> </w:t>
            </w:r>
            <w:r w:rsidRPr="004572EA">
              <w:rPr>
                <w:rFonts w:ascii="Times New Roman" w:eastAsia="Calibri" w:hAnsi="Times New Roman" w:cs="Times New Roman"/>
                <w:sz w:val="20"/>
                <w:szCs w:val="20"/>
                <w:lang w:eastAsia="sk-SK"/>
              </w:rPr>
              <w:t>v bezpečnostných zložkách, v ozbrojených silách, Hasičskom a záchrannom zbore a Horskej záchrannej službe trval aspoň 20 rokov.</w:t>
            </w:r>
          </w:p>
          <w:p w14:paraId="3D4DFBF7" w14:textId="77777777" w:rsidR="004572EA" w:rsidRPr="004572EA" w:rsidRDefault="004572EA" w:rsidP="00C2363B">
            <w:pPr>
              <w:spacing w:after="0" w:line="240" w:lineRule="auto"/>
              <w:contextualSpacing/>
              <w:jc w:val="both"/>
              <w:rPr>
                <w:rFonts w:ascii="Times New Roman" w:eastAsia="Calibri" w:hAnsi="Times New Roman" w:cs="Times New Roman"/>
                <w:sz w:val="20"/>
                <w:szCs w:val="20"/>
                <w:lang w:eastAsia="sk-SK"/>
              </w:rPr>
            </w:pPr>
          </w:p>
          <w:p w14:paraId="7AC32710" w14:textId="2B32CA27" w:rsidR="004572EA" w:rsidRPr="004572EA" w:rsidRDefault="00A46C08" w:rsidP="004572EA">
            <w:pPr>
              <w:spacing w:after="0" w:line="240" w:lineRule="auto"/>
              <w:contextualSpacing/>
              <w:jc w:val="both"/>
              <w:rPr>
                <w:rFonts w:ascii="Times New Roman" w:eastAsia="Calibri" w:hAnsi="Times New Roman" w:cs="Times New Roman"/>
                <w:sz w:val="20"/>
                <w:szCs w:val="20"/>
                <w:lang w:eastAsia="sk-SK"/>
              </w:rPr>
            </w:pPr>
            <w:r w:rsidRPr="004572EA">
              <w:rPr>
                <w:rFonts w:ascii="Times New Roman" w:eastAsia="Calibri" w:hAnsi="Times New Roman" w:cs="Times New Roman"/>
                <w:sz w:val="20"/>
                <w:szCs w:val="20"/>
                <w:lang w:eastAsia="sk-SK"/>
              </w:rPr>
              <w:t xml:space="preserve">Návrh bude mať pozitívny vplyv na kvalitu života </w:t>
            </w:r>
            <w:r w:rsidR="00384D31" w:rsidRPr="004572EA">
              <w:rPr>
                <w:rFonts w:ascii="Times New Roman" w:eastAsia="Calibri" w:hAnsi="Times New Roman" w:cs="Times New Roman"/>
                <w:sz w:val="20"/>
                <w:szCs w:val="20"/>
                <w:lang w:eastAsia="sk-SK"/>
              </w:rPr>
              <w:t>príslušníkov</w:t>
            </w:r>
            <w:r w:rsidR="004572EA">
              <w:rPr>
                <w:rFonts w:ascii="Times New Roman" w:eastAsia="Calibri" w:hAnsi="Times New Roman" w:cs="Times New Roman"/>
                <w:sz w:val="20"/>
                <w:szCs w:val="20"/>
                <w:lang w:eastAsia="sk-SK"/>
              </w:rPr>
              <w:t xml:space="preserve"> a</w:t>
            </w:r>
            <w:r w:rsidR="004572EA" w:rsidRPr="004572EA">
              <w:rPr>
                <w:rFonts w:ascii="Times New Roman" w:eastAsia="Calibri" w:hAnsi="Times New Roman" w:cs="Times New Roman"/>
                <w:sz w:val="20"/>
                <w:szCs w:val="20"/>
                <w:lang w:eastAsia="sk-SK"/>
              </w:rPr>
              <w:t xml:space="preserve"> ozbrojených príslušníkov finančnej správy, vrátane</w:t>
            </w:r>
            <w:r w:rsidRPr="004572EA">
              <w:rPr>
                <w:rFonts w:ascii="Times New Roman" w:eastAsia="Calibri" w:hAnsi="Times New Roman" w:cs="Times New Roman"/>
                <w:sz w:val="20"/>
                <w:szCs w:val="20"/>
                <w:lang w:eastAsia="sk-SK"/>
              </w:rPr>
              <w:t xml:space="preserve"> </w:t>
            </w:r>
            <w:r w:rsidR="004572EA" w:rsidRPr="004572EA">
              <w:rPr>
                <w:rFonts w:ascii="Times New Roman" w:eastAsia="Calibri" w:hAnsi="Times New Roman" w:cs="Times New Roman"/>
                <w:sz w:val="20"/>
                <w:szCs w:val="20"/>
                <w:lang w:eastAsia="sk-SK"/>
              </w:rPr>
              <w:t xml:space="preserve">ich rodinných príslušníkov žijúcich s nimi v spoločnej domácnosti a hospodárenia ich domácností. Návrh zvýšením finančného príjmu dotknutých skupín zlepšuje ich prístup k službám, najmä službám všeobecného záujmu a tovarom. </w:t>
            </w:r>
          </w:p>
          <w:p w14:paraId="0630098D" w14:textId="4F6F4551" w:rsidR="00A46C08" w:rsidRPr="009228AB" w:rsidRDefault="00A46C08" w:rsidP="004572EA">
            <w:pPr>
              <w:spacing w:after="0" w:line="240" w:lineRule="auto"/>
              <w:contextualSpacing/>
              <w:jc w:val="both"/>
              <w:rPr>
                <w:rFonts w:ascii="Times New Roman" w:eastAsia="Calibri" w:hAnsi="Times New Roman" w:cs="Times New Roman"/>
                <w:i/>
                <w:sz w:val="20"/>
                <w:szCs w:val="20"/>
                <w:lang w:eastAsia="sk-SK"/>
              </w:rPr>
            </w:pPr>
          </w:p>
        </w:tc>
      </w:tr>
      <w:tr w:rsidR="004572EA" w:rsidRPr="002644DE" w14:paraId="3A029C63" w14:textId="77777777" w:rsidTr="00A46C08">
        <w:trPr>
          <w:trHeight w:val="397"/>
          <w:jc w:val="center"/>
        </w:trPr>
        <w:tc>
          <w:tcPr>
            <w:tcW w:w="129" w:type="pct"/>
            <w:vMerge w:val="restart"/>
            <w:tcBorders>
              <w:top w:val="single" w:sz="4" w:space="0" w:color="auto"/>
            </w:tcBorders>
            <w:shd w:val="clear" w:color="auto" w:fill="auto"/>
            <w:vAlign w:val="center"/>
          </w:tcPr>
          <w:p w14:paraId="04710346" w14:textId="77777777" w:rsidR="004572EA" w:rsidRPr="002644DE" w:rsidRDefault="004572EA" w:rsidP="004572EA">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E974581" w14:textId="11D6804E" w:rsidR="004572EA" w:rsidRPr="002644DE" w:rsidRDefault="004572EA" w:rsidP="004572EA">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E9C0021" w14:textId="77777777" w:rsidR="004572EA" w:rsidRDefault="004572EA" w:rsidP="004572EA">
            <w:pPr>
              <w:spacing w:after="0" w:line="240" w:lineRule="auto"/>
              <w:jc w:val="both"/>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t xml:space="preserve">Ovplyvnená skupina č. </w:t>
            </w:r>
            <w:r>
              <w:rPr>
                <w:rFonts w:ascii="Times New Roman" w:eastAsia="Calibri" w:hAnsi="Times New Roman" w:cs="Times New Roman"/>
                <w:i/>
                <w:sz w:val="18"/>
                <w:szCs w:val="20"/>
                <w:lang w:eastAsia="sk-SK"/>
              </w:rPr>
              <w:t>1</w:t>
            </w:r>
          </w:p>
          <w:p w14:paraId="4FFD0DAE" w14:textId="71BDED64" w:rsidR="004572EA" w:rsidRPr="00CC02AD" w:rsidRDefault="004572EA" w:rsidP="004572E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p</w:t>
            </w:r>
            <w:r w:rsidRPr="005C5CA8">
              <w:rPr>
                <w:rFonts w:ascii="Times New Roman" w:eastAsia="Calibri" w:hAnsi="Times New Roman" w:cs="Times New Roman"/>
                <w:sz w:val="20"/>
                <w:szCs w:val="20"/>
                <w:lang w:eastAsia="sk-SK"/>
              </w:rPr>
              <w:t>ríslušníci</w:t>
            </w:r>
            <w:r>
              <w:rPr>
                <w:rFonts w:ascii="Times New Roman" w:eastAsia="Calibri" w:hAnsi="Times New Roman" w:cs="Times New Roman"/>
                <w:sz w:val="20"/>
                <w:szCs w:val="20"/>
                <w:lang w:eastAsia="sk-SK"/>
              </w:rPr>
              <w:t xml:space="preserve"> a ozbrojení príslušníci finančnej správy</w:t>
            </w:r>
          </w:p>
        </w:tc>
      </w:tr>
      <w:tr w:rsidR="004572EA" w:rsidRPr="002644DE" w14:paraId="320F841C" w14:textId="77777777" w:rsidTr="00A46C08">
        <w:trPr>
          <w:trHeight w:val="397"/>
          <w:jc w:val="center"/>
        </w:trPr>
        <w:tc>
          <w:tcPr>
            <w:tcW w:w="129" w:type="pct"/>
            <w:vMerge/>
            <w:shd w:val="clear" w:color="auto" w:fill="auto"/>
            <w:vAlign w:val="center"/>
          </w:tcPr>
          <w:p w14:paraId="11364315" w14:textId="77777777" w:rsidR="004572EA" w:rsidRPr="002644DE" w:rsidRDefault="004572EA" w:rsidP="004572EA">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1041CDC" w14:textId="77777777" w:rsidR="004572EA" w:rsidRDefault="004572EA" w:rsidP="004572EA">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69B82A2F" w14:textId="7BBB71A7" w:rsidR="004572EA" w:rsidRPr="004572EA" w:rsidRDefault="004572EA" w:rsidP="004572EA">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sz w:val="20"/>
                <w:szCs w:val="20"/>
                <w:lang w:eastAsia="sk-SK"/>
              </w:rPr>
              <w:lastRenderedPageBreak/>
              <w:t>r</w:t>
            </w:r>
            <w:r w:rsidRPr="005C5CA8">
              <w:rPr>
                <w:rFonts w:ascii="Times New Roman" w:eastAsia="Calibri" w:hAnsi="Times New Roman" w:cs="Times New Roman"/>
                <w:sz w:val="20"/>
                <w:szCs w:val="20"/>
                <w:lang w:eastAsia="sk-SK"/>
              </w:rPr>
              <w:t>odinní príslušníci žijúci v spoločnej domácnosti s</w:t>
            </w:r>
            <w:r>
              <w:rPr>
                <w:rFonts w:ascii="Times New Roman" w:eastAsia="Calibri" w:hAnsi="Times New Roman" w:cs="Times New Roman"/>
                <w:sz w:val="20"/>
                <w:szCs w:val="20"/>
                <w:lang w:eastAsia="sk-SK"/>
              </w:rPr>
              <w:t> </w:t>
            </w:r>
            <w:r w:rsidRPr="005C5CA8">
              <w:rPr>
                <w:rFonts w:ascii="Times New Roman" w:eastAsia="Calibri" w:hAnsi="Times New Roman" w:cs="Times New Roman"/>
                <w:sz w:val="20"/>
                <w:szCs w:val="20"/>
                <w:lang w:eastAsia="sk-SK"/>
              </w:rPr>
              <w:t>príslušníkom</w:t>
            </w:r>
            <w:r>
              <w:rPr>
                <w:rFonts w:ascii="Times New Roman" w:eastAsia="Calibri" w:hAnsi="Times New Roman" w:cs="Times New Roman"/>
                <w:sz w:val="20"/>
                <w:szCs w:val="20"/>
                <w:lang w:eastAsia="sk-SK"/>
              </w:rPr>
              <w:t xml:space="preserve"> a ozbrojeným príslušníkom finančnej správy</w:t>
            </w:r>
          </w:p>
        </w:tc>
        <w:tc>
          <w:tcPr>
            <w:tcW w:w="3229" w:type="pct"/>
            <w:tcBorders>
              <w:top w:val="dotted" w:sz="4" w:space="0" w:color="auto"/>
            </w:tcBorders>
            <w:shd w:val="clear" w:color="auto" w:fill="auto"/>
          </w:tcPr>
          <w:p w14:paraId="26C155BF" w14:textId="77777777" w:rsidR="004572EA" w:rsidRDefault="004572EA" w:rsidP="004572EA">
            <w:pPr>
              <w:spacing w:after="0" w:line="240" w:lineRule="auto"/>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lastRenderedPageBreak/>
              <w:t>Ovplyvnená skupina č. 2</w:t>
            </w:r>
          </w:p>
          <w:p w14:paraId="366093B6" w14:textId="62034312" w:rsidR="004572EA" w:rsidRPr="000E6D0A" w:rsidRDefault="004572EA" w:rsidP="004572EA">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o</w:t>
            </w:r>
            <w:r w:rsidRPr="005C5CA8">
              <w:rPr>
                <w:rFonts w:ascii="Times New Roman" w:eastAsia="Calibri" w:hAnsi="Times New Roman" w:cs="Times New Roman"/>
                <w:sz w:val="20"/>
                <w:szCs w:val="20"/>
                <w:lang w:eastAsia="sk-SK"/>
              </w:rPr>
              <w:t>bčania uchádzajúci sa o povolanie príslušníka</w:t>
            </w:r>
            <w:r>
              <w:rPr>
                <w:rFonts w:ascii="Times New Roman" w:eastAsia="Calibri" w:hAnsi="Times New Roman" w:cs="Times New Roman"/>
                <w:sz w:val="20"/>
                <w:szCs w:val="20"/>
                <w:lang w:eastAsia="sk-SK"/>
              </w:rPr>
              <w:t xml:space="preserve"> a ozbrojeného príslušníka finančnej správy</w:t>
            </w:r>
          </w:p>
        </w:tc>
      </w:tr>
      <w:tr w:rsidR="00A46C08" w:rsidRPr="002644DE" w14:paraId="2C855EAF" w14:textId="77777777" w:rsidTr="00A46C08">
        <w:trPr>
          <w:trHeight w:val="454"/>
          <w:jc w:val="center"/>
        </w:trPr>
        <w:tc>
          <w:tcPr>
            <w:tcW w:w="129" w:type="pct"/>
            <w:tcBorders>
              <w:top w:val="dotted" w:sz="4" w:space="0" w:color="auto"/>
            </w:tcBorders>
            <w:shd w:val="clear" w:color="auto" w:fill="F2F2F2"/>
            <w:vAlign w:val="center"/>
          </w:tcPr>
          <w:p w14:paraId="184BFB98"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dotted" w:sz="4" w:space="0" w:color="auto"/>
            </w:tcBorders>
            <w:shd w:val="clear" w:color="auto" w:fill="F2F2F2"/>
            <w:vAlign w:val="center"/>
          </w:tcPr>
          <w:p w14:paraId="35FFAC65" w14:textId="77777777" w:rsidR="00A46C08" w:rsidRPr="000E6D0A" w:rsidRDefault="00A46C08" w:rsidP="00A46C08">
            <w:pPr>
              <w:spacing w:after="0" w:line="240" w:lineRule="auto"/>
              <w:rPr>
                <w:rFonts w:ascii="Times New Roman" w:eastAsia="Calibri" w:hAnsi="Times New Roman" w:cs="Times New Roman"/>
                <w:sz w:val="20"/>
                <w:szCs w:val="20"/>
                <w:lang w:eastAsia="sk-SK"/>
              </w:rPr>
            </w:pPr>
            <w:r w:rsidRPr="000E6D0A">
              <w:rPr>
                <w:rFonts w:ascii="Times New Roman" w:eastAsia="Calibri" w:hAnsi="Times New Roman" w:cs="Times New Roman"/>
                <w:b/>
                <w:i/>
                <w:sz w:val="20"/>
                <w:szCs w:val="20"/>
                <w:lang w:eastAsia="sk-SK"/>
              </w:rPr>
              <w:t>Kvantifikujte</w:t>
            </w:r>
            <w:r w:rsidRPr="000E6D0A">
              <w:rPr>
                <w:rFonts w:ascii="Times New Roman" w:eastAsia="Calibri" w:hAnsi="Times New Roman" w:cs="Times New Roman"/>
                <w:i/>
                <w:sz w:val="20"/>
                <w:szCs w:val="20"/>
                <w:lang w:eastAsia="sk-SK"/>
              </w:rPr>
              <w:t xml:space="preserve"> rast príjmov alebo pokles výdavkov </w:t>
            </w:r>
            <w:r w:rsidRPr="000E6D0A">
              <w:rPr>
                <w:rFonts w:ascii="Times New Roman" w:eastAsia="Calibri" w:hAnsi="Times New Roman" w:cs="Times New Roman"/>
                <w:b/>
                <w:i/>
                <w:sz w:val="20"/>
                <w:szCs w:val="20"/>
                <w:lang w:eastAsia="sk-SK"/>
              </w:rPr>
              <w:t>za jednotlivé</w:t>
            </w:r>
            <w:r w:rsidRPr="000E6D0A">
              <w:rPr>
                <w:rFonts w:ascii="Times New Roman" w:eastAsia="Calibri" w:hAnsi="Times New Roman" w:cs="Times New Roman"/>
                <w:i/>
                <w:sz w:val="20"/>
                <w:szCs w:val="20"/>
                <w:lang w:eastAsia="sk-SK"/>
              </w:rPr>
              <w:t xml:space="preserve"> </w:t>
            </w:r>
            <w:r w:rsidRPr="000E6D0A">
              <w:rPr>
                <w:rFonts w:ascii="Times New Roman" w:eastAsia="Calibri" w:hAnsi="Times New Roman" w:cs="Times New Roman"/>
                <w:b/>
                <w:i/>
                <w:sz w:val="20"/>
                <w:szCs w:val="20"/>
                <w:lang w:eastAsia="sk-SK"/>
              </w:rPr>
              <w:t>ovplyvnené</w:t>
            </w:r>
            <w:r w:rsidRPr="000E6D0A">
              <w:rPr>
                <w:rFonts w:ascii="Times New Roman" w:eastAsia="Calibri" w:hAnsi="Times New Roman" w:cs="Times New Roman"/>
                <w:i/>
                <w:sz w:val="20"/>
                <w:szCs w:val="20"/>
                <w:lang w:eastAsia="sk-SK"/>
              </w:rPr>
              <w:t xml:space="preserve"> </w:t>
            </w:r>
            <w:r w:rsidRPr="000E6D0A">
              <w:rPr>
                <w:rFonts w:ascii="Times New Roman" w:eastAsia="Calibri" w:hAnsi="Times New Roman" w:cs="Times New Roman"/>
                <w:b/>
                <w:i/>
                <w:sz w:val="20"/>
                <w:szCs w:val="20"/>
                <w:lang w:eastAsia="sk-SK"/>
              </w:rPr>
              <w:t>skupiny</w:t>
            </w:r>
            <w:r w:rsidRPr="000E6D0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46C08" w:rsidRPr="002644DE" w14:paraId="167B583E" w14:textId="77777777" w:rsidTr="00A46C08">
        <w:trPr>
          <w:trHeight w:val="680"/>
          <w:jc w:val="center"/>
        </w:trPr>
        <w:tc>
          <w:tcPr>
            <w:tcW w:w="129" w:type="pct"/>
            <w:vMerge w:val="restart"/>
            <w:tcBorders>
              <w:top w:val="dotted" w:sz="4" w:space="0" w:color="auto"/>
            </w:tcBorders>
            <w:shd w:val="clear" w:color="auto" w:fill="auto"/>
            <w:vAlign w:val="center"/>
          </w:tcPr>
          <w:p w14:paraId="138E17B3"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D2FE360" w14:textId="77777777" w:rsidR="00A46C08" w:rsidRPr="002644DE" w:rsidRDefault="00A46C08" w:rsidP="00A46C0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132C04D" w14:textId="77777777" w:rsidR="00A46C08" w:rsidRPr="002644DE" w:rsidRDefault="00A46C08" w:rsidP="00A46C0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3082F6D" w14:textId="77777777" w:rsidR="00A46C08" w:rsidRDefault="00A46C08" w:rsidP="00A46C08">
            <w:pPr>
              <w:spacing w:after="0" w:line="240" w:lineRule="auto"/>
              <w:jc w:val="both"/>
              <w:rPr>
                <w:rFonts w:ascii="Times New Roman" w:eastAsia="Calibri" w:hAnsi="Times New Roman" w:cs="Times New Roman"/>
                <w:i/>
                <w:sz w:val="18"/>
                <w:szCs w:val="20"/>
                <w:lang w:eastAsia="sk-SK"/>
              </w:rPr>
            </w:pPr>
            <w:r w:rsidRPr="000E6D0A">
              <w:rPr>
                <w:rFonts w:ascii="Times New Roman" w:eastAsia="Calibri" w:hAnsi="Times New Roman" w:cs="Times New Roman"/>
                <w:i/>
                <w:sz w:val="18"/>
                <w:szCs w:val="20"/>
                <w:lang w:eastAsia="sk-SK"/>
              </w:rPr>
              <w:t xml:space="preserve">Ovplyvnená skupina č. </w:t>
            </w:r>
            <w:r>
              <w:rPr>
                <w:rFonts w:ascii="Times New Roman" w:eastAsia="Calibri" w:hAnsi="Times New Roman" w:cs="Times New Roman"/>
                <w:i/>
                <w:sz w:val="18"/>
                <w:szCs w:val="20"/>
                <w:lang w:eastAsia="sk-SK"/>
              </w:rPr>
              <w:t>1</w:t>
            </w:r>
          </w:p>
          <w:p w14:paraId="74F7DF18" w14:textId="1E1C81E0" w:rsidR="00A46C08" w:rsidRDefault="00544AE8" w:rsidP="00544A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Poskytnutím</w:t>
            </w:r>
            <w:r w:rsidR="00A46C08" w:rsidRPr="00544AE8">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dočasného</w:t>
            </w:r>
            <w:r w:rsidRPr="00544AE8">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stabilizačného príspevku</w:t>
            </w:r>
            <w:r w:rsidRPr="00544AE8">
              <w:rPr>
                <w:rFonts w:ascii="Times New Roman" w:eastAsia="Calibri" w:hAnsi="Times New Roman" w:cs="Times New Roman"/>
                <w:sz w:val="20"/>
                <w:szCs w:val="20"/>
                <w:lang w:eastAsia="sk-SK"/>
              </w:rPr>
              <w:t xml:space="preserve"> v sume 5000 eur </w:t>
            </w:r>
            <w:r w:rsidR="00A46C08" w:rsidRPr="00544AE8">
              <w:rPr>
                <w:rFonts w:ascii="Times New Roman" w:eastAsia="Calibri" w:hAnsi="Times New Roman" w:cs="Times New Roman"/>
                <w:sz w:val="20"/>
                <w:szCs w:val="20"/>
                <w:lang w:eastAsia="sk-SK"/>
              </w:rPr>
              <w:t xml:space="preserve">dôjde jednorazovo ku nárastu príjmu </w:t>
            </w:r>
            <w:r>
              <w:rPr>
                <w:rFonts w:ascii="Times New Roman" w:eastAsia="Calibri" w:hAnsi="Times New Roman" w:cs="Times New Roman"/>
                <w:sz w:val="20"/>
                <w:szCs w:val="20"/>
                <w:lang w:eastAsia="sk-SK"/>
              </w:rPr>
              <w:t>príslušníka a ozbrojeného príslušníka finančnej správy.</w:t>
            </w:r>
          </w:p>
          <w:p w14:paraId="7C10402F" w14:textId="1DE1A807" w:rsidR="00544AE8" w:rsidRPr="00544AE8" w:rsidRDefault="00544AE8" w:rsidP="00544AE8">
            <w:pPr>
              <w:spacing w:after="0" w:line="240" w:lineRule="auto"/>
              <w:jc w:val="both"/>
              <w:rPr>
                <w:rFonts w:ascii="Times New Roman" w:eastAsia="Calibri" w:hAnsi="Times New Roman" w:cs="Times New Roman"/>
                <w:sz w:val="20"/>
                <w:szCs w:val="20"/>
                <w:lang w:eastAsia="sk-SK"/>
              </w:rPr>
            </w:pPr>
          </w:p>
        </w:tc>
      </w:tr>
      <w:tr w:rsidR="00A46C08" w:rsidRPr="002644DE" w14:paraId="4557DF80" w14:textId="77777777" w:rsidTr="00A46C08">
        <w:trPr>
          <w:trHeight w:val="680"/>
          <w:jc w:val="center"/>
        </w:trPr>
        <w:tc>
          <w:tcPr>
            <w:tcW w:w="129" w:type="pct"/>
            <w:vMerge/>
            <w:shd w:val="clear" w:color="auto" w:fill="auto"/>
            <w:vAlign w:val="center"/>
          </w:tcPr>
          <w:p w14:paraId="14F4FE18"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C4A1B5"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37C5F11" w14:textId="77777777" w:rsidR="00A46C08" w:rsidRPr="000E6D0A" w:rsidRDefault="00A46C08" w:rsidP="00A46C08">
            <w:pPr>
              <w:spacing w:after="0" w:line="240" w:lineRule="auto"/>
              <w:rPr>
                <w:rFonts w:ascii="Times New Roman" w:eastAsia="Calibri" w:hAnsi="Times New Roman" w:cs="Times New Roman"/>
                <w:sz w:val="20"/>
                <w:szCs w:val="20"/>
                <w:lang w:eastAsia="sk-SK"/>
              </w:rPr>
            </w:pPr>
            <w:r w:rsidRPr="000E6D0A">
              <w:rPr>
                <w:rFonts w:ascii="Times New Roman" w:eastAsia="Calibri" w:hAnsi="Times New Roman" w:cs="Times New Roman"/>
                <w:i/>
                <w:sz w:val="18"/>
                <w:szCs w:val="20"/>
                <w:lang w:eastAsia="sk-SK"/>
              </w:rPr>
              <w:t>Ovplyvnená skupina č. 2</w:t>
            </w:r>
          </w:p>
        </w:tc>
      </w:tr>
      <w:tr w:rsidR="00A46C08" w:rsidRPr="002644DE" w14:paraId="548F4F1A" w14:textId="77777777" w:rsidTr="00A46C08">
        <w:trPr>
          <w:trHeight w:val="397"/>
          <w:jc w:val="center"/>
        </w:trPr>
        <w:tc>
          <w:tcPr>
            <w:tcW w:w="129" w:type="pct"/>
            <w:tcBorders>
              <w:top w:val="dotted" w:sz="4" w:space="0" w:color="auto"/>
            </w:tcBorders>
            <w:shd w:val="clear" w:color="auto" w:fill="auto"/>
            <w:vAlign w:val="center"/>
          </w:tcPr>
          <w:p w14:paraId="5726008C"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7EFECE6"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A601EEC"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p>
        </w:tc>
      </w:tr>
      <w:tr w:rsidR="00A46C08" w:rsidRPr="002644DE" w14:paraId="1F3DAF9E" w14:textId="77777777" w:rsidTr="00A46C08">
        <w:trPr>
          <w:trHeight w:val="170"/>
          <w:jc w:val="center"/>
        </w:trPr>
        <w:tc>
          <w:tcPr>
            <w:tcW w:w="129" w:type="pct"/>
            <w:tcBorders>
              <w:top w:val="nil"/>
              <w:bottom w:val="single" w:sz="4" w:space="0" w:color="auto"/>
            </w:tcBorders>
            <w:shd w:val="clear" w:color="auto" w:fill="F2F2F2"/>
            <w:vAlign w:val="center"/>
          </w:tcPr>
          <w:p w14:paraId="18DA6C98"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E84B606" w14:textId="77777777" w:rsidR="00A46C08" w:rsidRPr="002644DE" w:rsidRDefault="00A46C08" w:rsidP="00A46C08">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1447BD81" w14:textId="77777777" w:rsidR="00A46C08" w:rsidRPr="002644DE" w:rsidRDefault="00A46C08" w:rsidP="00A46C0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A46C08" w:rsidRPr="002644DE" w14:paraId="36A703B3"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1C870B41"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3C781B3" w14:textId="4A6577E5" w:rsidR="00A46C08" w:rsidRPr="002644DE" w:rsidRDefault="00A46C08" w:rsidP="004572E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4572EA">
              <w:rPr>
                <w:rFonts w:ascii="Times New Roman" w:eastAsia="Calibri" w:hAnsi="Times New Roman" w:cs="Times New Roman"/>
                <w:b/>
                <w:i/>
                <w:sz w:val="20"/>
                <w:szCs w:val="20"/>
                <w:lang w:eastAsia="sk-SK"/>
              </w:rPr>
              <w:t xml:space="preserve"> </w:t>
            </w:r>
            <w:r w:rsidR="004572EA"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sidRPr="002644DE">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76EE25C9" w14:textId="0B8603ED" w:rsidR="00544AE8" w:rsidRDefault="004572EA" w:rsidP="00544AE8">
            <w:pPr>
              <w:spacing w:after="0" w:line="240" w:lineRule="auto"/>
              <w:jc w:val="both"/>
              <w:rPr>
                <w:rFonts w:ascii="Times New Roman" w:eastAsia="Calibri" w:hAnsi="Times New Roman" w:cs="Times New Roman"/>
                <w:sz w:val="20"/>
                <w:szCs w:val="20"/>
                <w:lang w:eastAsia="sk-SK"/>
              </w:rPr>
            </w:pPr>
            <w:r w:rsidRPr="004572EA">
              <w:rPr>
                <w:rFonts w:ascii="Times New Roman" w:eastAsia="Calibri" w:hAnsi="Times New Roman" w:cs="Times New Roman"/>
                <w:sz w:val="20"/>
                <w:szCs w:val="20"/>
                <w:lang w:eastAsia="sk-SK"/>
              </w:rPr>
              <w:t xml:space="preserve">Zavedenie dočasného stabilizačného  príspevku vo výške 5000 eur </w:t>
            </w:r>
            <w:r w:rsidR="00544AE8">
              <w:rPr>
                <w:rFonts w:ascii="Times New Roman" w:eastAsia="Calibri" w:hAnsi="Times New Roman" w:cs="Times New Roman"/>
                <w:sz w:val="20"/>
                <w:szCs w:val="20"/>
                <w:lang w:eastAsia="sk-SK"/>
              </w:rPr>
              <w:t>u príslušníka a ozbrojeného príslušníka finančnej správy.</w:t>
            </w:r>
          </w:p>
          <w:p w14:paraId="6E635188" w14:textId="2AC2AB5A" w:rsidR="004572EA" w:rsidRDefault="004572EA" w:rsidP="004572EA">
            <w:pPr>
              <w:spacing w:after="0" w:line="240" w:lineRule="auto"/>
              <w:jc w:val="both"/>
              <w:rPr>
                <w:rFonts w:ascii="Times New Roman" w:eastAsia="Calibri" w:hAnsi="Times New Roman" w:cs="Times New Roman"/>
                <w:sz w:val="20"/>
                <w:szCs w:val="20"/>
                <w:lang w:eastAsia="sk-SK"/>
              </w:rPr>
            </w:pPr>
          </w:p>
          <w:p w14:paraId="14D08303" w14:textId="77777777" w:rsidR="00A46C08" w:rsidRDefault="00A46C08" w:rsidP="00544AE8">
            <w:pPr>
              <w:spacing w:after="0" w:line="240" w:lineRule="auto"/>
              <w:jc w:val="center"/>
              <w:rPr>
                <w:rFonts w:ascii="Times New Roman" w:eastAsia="Calibri" w:hAnsi="Times New Roman" w:cs="Times New Roman"/>
                <w:sz w:val="20"/>
                <w:szCs w:val="20"/>
                <w:lang w:eastAsia="sk-SK"/>
              </w:rPr>
            </w:pPr>
            <w:r w:rsidRPr="00544AE8">
              <w:rPr>
                <w:rFonts w:ascii="Times New Roman" w:eastAsia="Calibri" w:hAnsi="Times New Roman" w:cs="Times New Roman"/>
                <w:sz w:val="20"/>
                <w:szCs w:val="20"/>
                <w:lang w:eastAsia="sk-SK"/>
              </w:rPr>
              <w:t>Bez vplyvu</w:t>
            </w:r>
          </w:p>
          <w:p w14:paraId="59F8BE3D" w14:textId="4FE81092" w:rsidR="00544AE8" w:rsidRPr="00544AE8" w:rsidRDefault="00544AE8" w:rsidP="00544AE8">
            <w:pPr>
              <w:spacing w:after="0" w:line="240" w:lineRule="auto"/>
              <w:jc w:val="center"/>
              <w:rPr>
                <w:rFonts w:ascii="Times New Roman" w:eastAsia="Calibri" w:hAnsi="Times New Roman" w:cs="Times New Roman"/>
                <w:sz w:val="20"/>
                <w:szCs w:val="20"/>
                <w:lang w:eastAsia="sk-SK"/>
              </w:rPr>
            </w:pPr>
          </w:p>
        </w:tc>
      </w:tr>
      <w:tr w:rsidR="00A46C08" w:rsidRPr="002644DE" w14:paraId="56C73539" w14:textId="77777777" w:rsidTr="00A46C08">
        <w:trPr>
          <w:trHeight w:val="397"/>
          <w:jc w:val="center"/>
        </w:trPr>
        <w:tc>
          <w:tcPr>
            <w:tcW w:w="129" w:type="pct"/>
            <w:vMerge w:val="restart"/>
            <w:tcBorders>
              <w:top w:val="single" w:sz="4" w:space="0" w:color="auto"/>
            </w:tcBorders>
            <w:shd w:val="clear" w:color="auto" w:fill="auto"/>
            <w:vAlign w:val="center"/>
          </w:tcPr>
          <w:p w14:paraId="4045C630"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FD1094F"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15F0ECB" w14:textId="77777777" w:rsidR="00A46C08" w:rsidRPr="002644DE" w:rsidRDefault="00A46C08" w:rsidP="00A46C0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A46C08" w:rsidRPr="002644DE" w14:paraId="3B00B13C" w14:textId="77777777" w:rsidTr="00A46C08">
        <w:trPr>
          <w:trHeight w:val="397"/>
          <w:jc w:val="center"/>
        </w:trPr>
        <w:tc>
          <w:tcPr>
            <w:tcW w:w="129" w:type="pct"/>
            <w:vMerge/>
            <w:shd w:val="clear" w:color="auto" w:fill="auto"/>
            <w:vAlign w:val="center"/>
          </w:tcPr>
          <w:p w14:paraId="33519D61"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D0F6BA0"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3A0CDB7"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46C08" w:rsidRPr="002644DE" w14:paraId="2F342215" w14:textId="77777777" w:rsidTr="00A46C08">
        <w:trPr>
          <w:trHeight w:val="397"/>
          <w:jc w:val="center"/>
        </w:trPr>
        <w:tc>
          <w:tcPr>
            <w:tcW w:w="129" w:type="pct"/>
            <w:tcBorders>
              <w:top w:val="dotted" w:sz="4" w:space="0" w:color="auto"/>
            </w:tcBorders>
            <w:shd w:val="clear" w:color="auto" w:fill="F2F2F2"/>
            <w:vAlign w:val="center"/>
          </w:tcPr>
          <w:p w14:paraId="249C16C7" w14:textId="77777777" w:rsidR="00A46C08" w:rsidRPr="002644DE" w:rsidRDefault="00A46C08" w:rsidP="00A46C0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3228AD1"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46C08" w:rsidRPr="002644DE" w14:paraId="14C658C9" w14:textId="77777777" w:rsidTr="00A46C08">
        <w:trPr>
          <w:trHeight w:val="680"/>
          <w:jc w:val="center"/>
        </w:trPr>
        <w:tc>
          <w:tcPr>
            <w:tcW w:w="129" w:type="pct"/>
            <w:vMerge w:val="restart"/>
            <w:tcBorders>
              <w:top w:val="dotted" w:sz="4" w:space="0" w:color="auto"/>
            </w:tcBorders>
            <w:shd w:val="clear" w:color="auto" w:fill="auto"/>
            <w:vAlign w:val="center"/>
          </w:tcPr>
          <w:p w14:paraId="7E0C5545"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A302982" w14:textId="77777777" w:rsidR="00A46C08" w:rsidRPr="002644DE" w:rsidRDefault="00A46C08" w:rsidP="00A46C08">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4B53A5D" w14:textId="77777777" w:rsidR="00A46C08" w:rsidRPr="002644DE" w:rsidRDefault="00A46C08" w:rsidP="00A46C08">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78CEF55"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A46C08" w:rsidRPr="002644DE" w14:paraId="63DB8486" w14:textId="77777777" w:rsidTr="00544AE8">
        <w:trPr>
          <w:trHeight w:val="621"/>
          <w:jc w:val="center"/>
        </w:trPr>
        <w:tc>
          <w:tcPr>
            <w:tcW w:w="129" w:type="pct"/>
            <w:vMerge/>
            <w:shd w:val="clear" w:color="auto" w:fill="auto"/>
            <w:vAlign w:val="center"/>
          </w:tcPr>
          <w:p w14:paraId="1848E6BF"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FC8EB0E"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9EE3E5F"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46C08" w:rsidRPr="002644DE" w14:paraId="6EFE82B4" w14:textId="77777777" w:rsidTr="00544AE8">
        <w:trPr>
          <w:trHeight w:val="417"/>
          <w:jc w:val="center"/>
        </w:trPr>
        <w:tc>
          <w:tcPr>
            <w:tcW w:w="129" w:type="pct"/>
            <w:tcBorders>
              <w:top w:val="dotted" w:sz="4" w:space="0" w:color="auto"/>
              <w:bottom w:val="single" w:sz="4" w:space="0" w:color="auto"/>
            </w:tcBorders>
            <w:shd w:val="clear" w:color="auto" w:fill="auto"/>
            <w:vAlign w:val="center"/>
          </w:tcPr>
          <w:p w14:paraId="7777E37D"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D5F384E"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8FFF8F4" w14:textId="3DC4F451" w:rsidR="00CA54E1" w:rsidRPr="002644DE" w:rsidRDefault="00CA54E1" w:rsidP="00A46C08">
            <w:pPr>
              <w:spacing w:after="0" w:line="240" w:lineRule="auto"/>
              <w:rPr>
                <w:rFonts w:ascii="Times New Roman" w:eastAsia="Calibri" w:hAnsi="Times New Roman" w:cs="Times New Roman"/>
                <w:sz w:val="20"/>
                <w:szCs w:val="20"/>
                <w:lang w:eastAsia="sk-SK"/>
              </w:rPr>
            </w:pPr>
          </w:p>
        </w:tc>
      </w:tr>
      <w:tr w:rsidR="00A46C08" w:rsidRPr="002644DE" w14:paraId="305EB07C" w14:textId="77777777" w:rsidTr="00A46C08">
        <w:trPr>
          <w:trHeight w:val="170"/>
          <w:jc w:val="center"/>
        </w:trPr>
        <w:tc>
          <w:tcPr>
            <w:tcW w:w="129" w:type="pct"/>
            <w:tcBorders>
              <w:top w:val="single" w:sz="4" w:space="0" w:color="auto"/>
              <w:bottom w:val="single" w:sz="4" w:space="0" w:color="auto"/>
            </w:tcBorders>
            <w:shd w:val="clear" w:color="auto" w:fill="DDDDDD"/>
            <w:vAlign w:val="center"/>
          </w:tcPr>
          <w:p w14:paraId="34E919F8"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D960C31" w14:textId="77777777" w:rsidR="00A46C08" w:rsidRPr="002644DE" w:rsidRDefault="00A46C08" w:rsidP="00A46C08">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A46C08" w:rsidRPr="002644DE" w14:paraId="0F092516"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3BA5421D" w14:textId="77777777" w:rsidR="00A46C08" w:rsidRPr="002644DE" w:rsidRDefault="00A46C08" w:rsidP="00A46C0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4DE62DCC" w14:textId="77777777" w:rsidR="00A46C08" w:rsidRPr="002644DE" w:rsidRDefault="00A46C08" w:rsidP="00A46C08">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1277CE18" w14:textId="6349B4C7" w:rsidR="00A46C08" w:rsidRPr="002644DE" w:rsidRDefault="00A46C08" w:rsidP="00544A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00544AE8">
              <w:rPr>
                <w:rFonts w:ascii="Times New Roman" w:eastAsia="Calibri" w:hAnsi="Times New Roman" w:cs="Times New Roman"/>
                <w:b/>
                <w:i/>
                <w:sz w:val="20"/>
                <w:szCs w:val="20"/>
                <w:lang w:eastAsia="sk-SK"/>
              </w:rPr>
              <w:t xml:space="preserve"> </w:t>
            </w:r>
            <w:r w:rsidR="00544AE8" w:rsidRPr="001108C3">
              <w:rPr>
                <w:rFonts w:ascii="Times New Roman" w:eastAsia="Calibri" w:hAnsi="Times New Roman" w:cs="Times New Roman"/>
                <w:i/>
                <w:sz w:val="20"/>
                <w:szCs w:val="20"/>
                <w:lang w:eastAsia="sk-SK"/>
              </w:rPr>
              <w:t>opatrenie a jeho vplyv na hospodárenie domácností s uvedením, či ide o zníženie príjmov alebo zvýšenie výdavkov:</w:t>
            </w:r>
            <w:r w:rsidRPr="002644DE">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4E40EBBF" w14:textId="77777777" w:rsidR="00544AE8" w:rsidRDefault="00A46C08" w:rsidP="00544A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544AE8" w:rsidRPr="00544AE8">
              <w:rPr>
                <w:rFonts w:ascii="Times New Roman" w:eastAsia="Calibri" w:hAnsi="Times New Roman" w:cs="Times New Roman"/>
                <w:sz w:val="20"/>
                <w:szCs w:val="20"/>
                <w:lang w:eastAsia="sk-SK"/>
              </w:rPr>
              <w:t xml:space="preserve">Zavedenie dočasného stabilizačného  príspevku vo výške 5000 eur </w:t>
            </w:r>
            <w:r w:rsidR="00544AE8">
              <w:rPr>
                <w:rFonts w:ascii="Times New Roman" w:eastAsia="Calibri" w:hAnsi="Times New Roman" w:cs="Times New Roman"/>
                <w:sz w:val="20"/>
                <w:szCs w:val="20"/>
                <w:lang w:eastAsia="sk-SK"/>
              </w:rPr>
              <w:t>u príslušníka a ozbrojeného príslušníka finančnej správy.</w:t>
            </w:r>
          </w:p>
          <w:p w14:paraId="4843437D" w14:textId="749E1BAA" w:rsidR="00544AE8" w:rsidRDefault="00544AE8" w:rsidP="00544AE8">
            <w:pPr>
              <w:spacing w:after="0" w:line="240" w:lineRule="auto"/>
              <w:contextualSpacing/>
              <w:jc w:val="both"/>
              <w:rPr>
                <w:rFonts w:ascii="Times New Roman" w:eastAsia="Calibri" w:hAnsi="Times New Roman" w:cs="Times New Roman"/>
                <w:sz w:val="20"/>
                <w:szCs w:val="20"/>
                <w:lang w:eastAsia="sk-SK"/>
              </w:rPr>
            </w:pPr>
          </w:p>
          <w:p w14:paraId="0F1DCF42" w14:textId="77777777" w:rsidR="00A46C08" w:rsidRDefault="00A46C08" w:rsidP="00544AE8">
            <w:pPr>
              <w:spacing w:after="0" w:line="240" w:lineRule="auto"/>
              <w:ind w:firstLine="9"/>
              <w:contextualSpacing/>
              <w:jc w:val="center"/>
              <w:rPr>
                <w:rFonts w:ascii="Times New Roman" w:eastAsia="Calibri" w:hAnsi="Times New Roman" w:cs="Times New Roman"/>
                <w:sz w:val="20"/>
                <w:szCs w:val="20"/>
                <w:lang w:eastAsia="sk-SK"/>
              </w:rPr>
            </w:pPr>
            <w:r w:rsidRPr="00544AE8">
              <w:rPr>
                <w:rFonts w:ascii="Times New Roman" w:eastAsia="Calibri" w:hAnsi="Times New Roman" w:cs="Times New Roman"/>
                <w:sz w:val="20"/>
                <w:szCs w:val="20"/>
                <w:lang w:eastAsia="sk-SK"/>
              </w:rPr>
              <w:t>Bez vplyvu</w:t>
            </w:r>
          </w:p>
          <w:p w14:paraId="00210D55" w14:textId="601E8D41" w:rsidR="00544AE8" w:rsidRPr="00544AE8" w:rsidRDefault="00544AE8" w:rsidP="00544AE8">
            <w:pPr>
              <w:spacing w:after="0" w:line="240" w:lineRule="auto"/>
              <w:ind w:firstLine="9"/>
              <w:contextualSpacing/>
              <w:jc w:val="center"/>
              <w:rPr>
                <w:rFonts w:ascii="Times New Roman" w:eastAsia="Calibri" w:hAnsi="Times New Roman" w:cs="Times New Roman"/>
                <w:sz w:val="20"/>
                <w:szCs w:val="20"/>
                <w:lang w:eastAsia="sk-SK"/>
              </w:rPr>
            </w:pPr>
          </w:p>
        </w:tc>
      </w:tr>
      <w:tr w:rsidR="00A46C08" w:rsidRPr="002644DE" w14:paraId="16C42369" w14:textId="77777777" w:rsidTr="00A46C08">
        <w:trPr>
          <w:trHeight w:val="397"/>
          <w:jc w:val="center"/>
        </w:trPr>
        <w:tc>
          <w:tcPr>
            <w:tcW w:w="129" w:type="pct"/>
            <w:vMerge w:val="restart"/>
            <w:tcBorders>
              <w:top w:val="single" w:sz="4" w:space="0" w:color="auto"/>
            </w:tcBorders>
            <w:shd w:val="clear" w:color="auto" w:fill="auto"/>
            <w:vAlign w:val="center"/>
          </w:tcPr>
          <w:p w14:paraId="6CE0811A"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BC5AEEB"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69D4761D"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A46C08" w:rsidRPr="002644DE" w14:paraId="6894DCBE" w14:textId="77777777" w:rsidTr="00A46C08">
        <w:trPr>
          <w:trHeight w:val="397"/>
          <w:jc w:val="center"/>
        </w:trPr>
        <w:tc>
          <w:tcPr>
            <w:tcW w:w="129" w:type="pct"/>
            <w:vMerge/>
            <w:tcBorders>
              <w:bottom w:val="single" w:sz="4" w:space="0" w:color="auto"/>
            </w:tcBorders>
            <w:shd w:val="clear" w:color="auto" w:fill="auto"/>
            <w:vAlign w:val="center"/>
          </w:tcPr>
          <w:p w14:paraId="7D8F23B2"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77595879"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39A4210E"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46C08" w:rsidRPr="002644DE" w14:paraId="4C8DDF52" w14:textId="77777777" w:rsidTr="00A46C08">
        <w:trPr>
          <w:trHeight w:val="397"/>
          <w:jc w:val="center"/>
        </w:trPr>
        <w:tc>
          <w:tcPr>
            <w:tcW w:w="129" w:type="pct"/>
            <w:tcBorders>
              <w:top w:val="single" w:sz="4" w:space="0" w:color="auto"/>
            </w:tcBorders>
            <w:shd w:val="clear" w:color="auto" w:fill="F2F2F2"/>
            <w:vAlign w:val="center"/>
          </w:tcPr>
          <w:p w14:paraId="31E549E1"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45002F2"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46C08" w:rsidRPr="002644DE" w14:paraId="7A31A802" w14:textId="77777777" w:rsidTr="00A46C08">
        <w:trPr>
          <w:trHeight w:val="680"/>
          <w:jc w:val="center"/>
        </w:trPr>
        <w:tc>
          <w:tcPr>
            <w:tcW w:w="129" w:type="pct"/>
            <w:vMerge w:val="restart"/>
            <w:tcBorders>
              <w:top w:val="dotted" w:sz="4" w:space="0" w:color="auto"/>
            </w:tcBorders>
            <w:shd w:val="clear" w:color="auto" w:fill="auto"/>
            <w:vAlign w:val="center"/>
          </w:tcPr>
          <w:p w14:paraId="79BD2BB8"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943375D" w14:textId="77777777" w:rsidR="00A46C08" w:rsidRPr="002644DE" w:rsidRDefault="00A46C08" w:rsidP="00A46C0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2AFDF00" w14:textId="77777777" w:rsidR="00A46C08" w:rsidRPr="002644DE" w:rsidRDefault="00A46C08" w:rsidP="00A46C0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00AD246"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A46C08" w:rsidRPr="002644DE" w14:paraId="7267723D" w14:textId="77777777" w:rsidTr="00A46C08">
        <w:trPr>
          <w:trHeight w:val="680"/>
          <w:jc w:val="center"/>
        </w:trPr>
        <w:tc>
          <w:tcPr>
            <w:tcW w:w="129" w:type="pct"/>
            <w:vMerge/>
            <w:shd w:val="clear" w:color="auto" w:fill="auto"/>
            <w:vAlign w:val="center"/>
          </w:tcPr>
          <w:p w14:paraId="5E075A19"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B185735"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FD67C32"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46C08" w:rsidRPr="002644DE" w14:paraId="23F932C6" w14:textId="77777777" w:rsidTr="00A46C08">
        <w:trPr>
          <w:trHeight w:val="397"/>
          <w:jc w:val="center"/>
        </w:trPr>
        <w:tc>
          <w:tcPr>
            <w:tcW w:w="129" w:type="pct"/>
            <w:tcBorders>
              <w:top w:val="dotted" w:sz="4" w:space="0" w:color="auto"/>
            </w:tcBorders>
            <w:shd w:val="clear" w:color="auto" w:fill="auto"/>
            <w:vAlign w:val="center"/>
          </w:tcPr>
          <w:p w14:paraId="05967378"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7D865E2"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3C97E25"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p>
        </w:tc>
      </w:tr>
      <w:tr w:rsidR="00A46C08" w:rsidRPr="002644DE" w14:paraId="22FEBD61" w14:textId="77777777" w:rsidTr="00A46C08">
        <w:trPr>
          <w:trHeight w:val="227"/>
          <w:jc w:val="center"/>
        </w:trPr>
        <w:tc>
          <w:tcPr>
            <w:tcW w:w="129" w:type="pct"/>
            <w:tcBorders>
              <w:top w:val="nil"/>
              <w:bottom w:val="single" w:sz="4" w:space="0" w:color="auto"/>
            </w:tcBorders>
            <w:shd w:val="clear" w:color="auto" w:fill="F2F2F2"/>
            <w:vAlign w:val="center"/>
          </w:tcPr>
          <w:p w14:paraId="2A1DADE6"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FA50D79"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A02A849" w14:textId="77777777" w:rsidR="00A46C08" w:rsidRPr="002644DE" w:rsidRDefault="00A46C08" w:rsidP="00A46C0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A46C08" w:rsidRPr="002644DE" w14:paraId="0C6F1660" w14:textId="77777777" w:rsidTr="00A46C08">
        <w:trPr>
          <w:trHeight w:val="759"/>
          <w:jc w:val="center"/>
        </w:trPr>
        <w:tc>
          <w:tcPr>
            <w:tcW w:w="129" w:type="pct"/>
            <w:tcBorders>
              <w:top w:val="single" w:sz="4" w:space="0" w:color="auto"/>
              <w:bottom w:val="single" w:sz="4" w:space="0" w:color="auto"/>
            </w:tcBorders>
            <w:shd w:val="clear" w:color="auto" w:fill="auto"/>
            <w:vAlign w:val="center"/>
          </w:tcPr>
          <w:p w14:paraId="21B4094F"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12D5D1BA" w14:textId="3D80CD72" w:rsidR="00A46C08" w:rsidRPr="002644DE" w:rsidRDefault="00A46C08" w:rsidP="00A46C0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Pr>
                <w:rFonts w:ascii="Times New Roman" w:eastAsia="Calibri" w:hAnsi="Times New Roman" w:cs="Times New Roman"/>
                <w:b/>
                <w:i/>
                <w:sz w:val="20"/>
                <w:szCs w:val="20"/>
                <w:lang w:eastAsia="sk-SK"/>
              </w:rPr>
              <w:t>:</w:t>
            </w:r>
            <w:r w:rsidRPr="00C56409">
              <w:rPr>
                <w:rFonts w:ascii="Times New Roman" w:eastAsia="Calibri" w:hAnsi="Times New Roman" w:cs="Times New Roman"/>
                <w:sz w:val="20"/>
                <w:szCs w:val="20"/>
                <w:lang w:eastAsia="sk-SK"/>
              </w:rPr>
              <w:t xml:space="preserve"> </w:t>
            </w:r>
            <w:r w:rsidR="00100B92" w:rsidRPr="0092384A">
              <w:rPr>
                <w:rFonts w:ascii="Times New Roman" w:eastAsia="Calibri" w:hAnsi="Times New Roman" w:cs="Times New Roman"/>
                <w:i/>
                <w:sz w:val="20"/>
                <w:szCs w:val="20"/>
                <w:lang w:eastAsia="sk-SK"/>
              </w:rPr>
              <w:t xml:space="preserve">Zavedenie </w:t>
            </w:r>
            <w:r w:rsidR="00EC42C3">
              <w:rPr>
                <w:rFonts w:ascii="Times New Roman" w:eastAsia="Calibri" w:hAnsi="Times New Roman" w:cs="Times New Roman"/>
                <w:i/>
                <w:sz w:val="20"/>
                <w:szCs w:val="20"/>
                <w:lang w:eastAsia="sk-SK"/>
              </w:rPr>
              <w:t xml:space="preserve">dočasného </w:t>
            </w:r>
            <w:r w:rsidR="00100B92" w:rsidRPr="0092384A">
              <w:rPr>
                <w:rFonts w:ascii="Times New Roman" w:eastAsia="Calibri" w:hAnsi="Times New Roman" w:cs="Times New Roman"/>
                <w:i/>
                <w:sz w:val="20"/>
                <w:szCs w:val="20"/>
                <w:lang w:eastAsia="sk-SK"/>
              </w:rPr>
              <w:t>stabilizačného  príspevku vo výške 5000 eur po dobu zotrvania v služobnom pomere 3 roky odo dňa priznania.</w:t>
            </w:r>
          </w:p>
        </w:tc>
        <w:tc>
          <w:tcPr>
            <w:tcW w:w="3229" w:type="pct"/>
            <w:tcBorders>
              <w:top w:val="single" w:sz="4" w:space="0" w:color="auto"/>
              <w:bottom w:val="single" w:sz="4" w:space="0" w:color="auto"/>
            </w:tcBorders>
            <w:shd w:val="clear" w:color="auto" w:fill="auto"/>
          </w:tcPr>
          <w:p w14:paraId="2FDB7EA0" w14:textId="77777777" w:rsidR="00A46C08" w:rsidRDefault="00A46C08" w:rsidP="00A46C08">
            <w:pPr>
              <w:spacing w:after="0" w:line="240" w:lineRule="auto"/>
              <w:jc w:val="center"/>
              <w:rPr>
                <w:rFonts w:ascii="Times New Roman" w:eastAsia="Calibri" w:hAnsi="Times New Roman" w:cs="Times New Roman"/>
                <w:sz w:val="20"/>
                <w:szCs w:val="20"/>
                <w:lang w:eastAsia="sk-SK"/>
              </w:rPr>
            </w:pPr>
          </w:p>
          <w:p w14:paraId="1295807E" w14:textId="77777777" w:rsidR="00A46C08" w:rsidRPr="003D36ED" w:rsidRDefault="00A46C08" w:rsidP="00A46C08">
            <w:pPr>
              <w:spacing w:after="0" w:line="240" w:lineRule="auto"/>
              <w:jc w:val="center"/>
              <w:rPr>
                <w:rFonts w:ascii="Times New Roman" w:eastAsia="Calibri" w:hAnsi="Times New Roman" w:cs="Times New Roman"/>
                <w:i/>
                <w:sz w:val="20"/>
                <w:szCs w:val="20"/>
                <w:lang w:eastAsia="sk-SK"/>
              </w:rPr>
            </w:pPr>
            <w:r w:rsidRPr="003D36ED">
              <w:rPr>
                <w:rFonts w:ascii="Times New Roman" w:eastAsia="Calibri" w:hAnsi="Times New Roman" w:cs="Times New Roman"/>
                <w:i/>
                <w:sz w:val="20"/>
                <w:szCs w:val="20"/>
                <w:lang w:eastAsia="sk-SK"/>
              </w:rPr>
              <w:t>Bez vplyvu</w:t>
            </w:r>
          </w:p>
        </w:tc>
      </w:tr>
      <w:tr w:rsidR="00A46C08" w:rsidRPr="002644DE" w14:paraId="23FE067C" w14:textId="77777777" w:rsidTr="00A46C08">
        <w:trPr>
          <w:trHeight w:val="397"/>
          <w:jc w:val="center"/>
        </w:trPr>
        <w:tc>
          <w:tcPr>
            <w:tcW w:w="129" w:type="pct"/>
            <w:vMerge w:val="restart"/>
            <w:tcBorders>
              <w:top w:val="single" w:sz="4" w:space="0" w:color="auto"/>
            </w:tcBorders>
            <w:shd w:val="clear" w:color="auto" w:fill="auto"/>
            <w:vAlign w:val="center"/>
          </w:tcPr>
          <w:p w14:paraId="1CBA27FC"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C9CB07C"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22B58E5" w14:textId="77777777" w:rsidR="00A46C08" w:rsidRPr="002644DE" w:rsidRDefault="00A46C08" w:rsidP="00A46C0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A46C08" w:rsidRPr="002644DE" w14:paraId="0A8698A5" w14:textId="77777777" w:rsidTr="00A46C08">
        <w:trPr>
          <w:trHeight w:val="397"/>
          <w:jc w:val="center"/>
        </w:trPr>
        <w:tc>
          <w:tcPr>
            <w:tcW w:w="129" w:type="pct"/>
            <w:vMerge/>
            <w:shd w:val="clear" w:color="auto" w:fill="auto"/>
            <w:vAlign w:val="center"/>
          </w:tcPr>
          <w:p w14:paraId="634B8CD9"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4675DCF"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C86CD80"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46C08" w:rsidRPr="002644DE" w14:paraId="2CD0FD24" w14:textId="77777777" w:rsidTr="00A46C08">
        <w:trPr>
          <w:trHeight w:val="454"/>
          <w:jc w:val="center"/>
        </w:trPr>
        <w:tc>
          <w:tcPr>
            <w:tcW w:w="129" w:type="pct"/>
            <w:tcBorders>
              <w:top w:val="dotted" w:sz="4" w:space="0" w:color="auto"/>
            </w:tcBorders>
            <w:shd w:val="clear" w:color="auto" w:fill="F2F2F2"/>
            <w:vAlign w:val="center"/>
          </w:tcPr>
          <w:p w14:paraId="689AB034" w14:textId="77777777" w:rsidR="00A46C08" w:rsidRPr="002644DE" w:rsidRDefault="00A46C08" w:rsidP="00A46C0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1166B8EC"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46C08" w:rsidRPr="002644DE" w14:paraId="38FD091C" w14:textId="77777777" w:rsidTr="00A46C08">
        <w:trPr>
          <w:trHeight w:val="680"/>
          <w:jc w:val="center"/>
        </w:trPr>
        <w:tc>
          <w:tcPr>
            <w:tcW w:w="129" w:type="pct"/>
            <w:vMerge w:val="restart"/>
            <w:tcBorders>
              <w:top w:val="dotted" w:sz="4" w:space="0" w:color="auto"/>
            </w:tcBorders>
            <w:shd w:val="clear" w:color="auto" w:fill="auto"/>
            <w:vAlign w:val="center"/>
          </w:tcPr>
          <w:p w14:paraId="688C2BE3"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47C8D30" w14:textId="77777777" w:rsidR="00A46C08" w:rsidRPr="002644DE" w:rsidRDefault="00A46C08" w:rsidP="00A46C08">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9414F98" w14:textId="77777777" w:rsidR="00A46C08" w:rsidRPr="002644DE" w:rsidRDefault="00A46C08" w:rsidP="00A46C08">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9735EF"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A46C08" w:rsidRPr="002644DE" w14:paraId="50CCBA80" w14:textId="77777777" w:rsidTr="00A46C08">
        <w:trPr>
          <w:trHeight w:val="680"/>
          <w:jc w:val="center"/>
        </w:trPr>
        <w:tc>
          <w:tcPr>
            <w:tcW w:w="129" w:type="pct"/>
            <w:vMerge/>
            <w:shd w:val="clear" w:color="auto" w:fill="auto"/>
            <w:vAlign w:val="center"/>
          </w:tcPr>
          <w:p w14:paraId="5E53579A"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E54A662"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07FC59B"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46C08" w:rsidRPr="002644DE" w14:paraId="16A930E3" w14:textId="77777777" w:rsidTr="00A46C08">
        <w:trPr>
          <w:trHeight w:val="454"/>
          <w:jc w:val="center"/>
        </w:trPr>
        <w:tc>
          <w:tcPr>
            <w:tcW w:w="129" w:type="pct"/>
            <w:tcBorders>
              <w:top w:val="dotted" w:sz="4" w:space="0" w:color="auto"/>
              <w:bottom w:val="single" w:sz="4" w:space="0" w:color="auto"/>
            </w:tcBorders>
            <w:shd w:val="clear" w:color="auto" w:fill="auto"/>
            <w:vAlign w:val="center"/>
          </w:tcPr>
          <w:p w14:paraId="591BAF9E" w14:textId="77777777" w:rsidR="00A46C08" w:rsidRPr="002644DE" w:rsidRDefault="00A46C08" w:rsidP="00A46C0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62D288D" w14:textId="77777777" w:rsidR="00A46C08" w:rsidRPr="002644DE" w:rsidRDefault="00A46C08" w:rsidP="00A46C0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D796F21" w14:textId="77777777" w:rsidR="00A46C08" w:rsidRPr="002644DE" w:rsidRDefault="00A46C08" w:rsidP="00A46C08">
            <w:pPr>
              <w:spacing w:after="0" w:line="240" w:lineRule="auto"/>
              <w:rPr>
                <w:rFonts w:ascii="Times New Roman" w:eastAsia="Calibri" w:hAnsi="Times New Roman" w:cs="Times New Roman"/>
                <w:sz w:val="20"/>
                <w:szCs w:val="20"/>
                <w:lang w:eastAsia="sk-SK"/>
              </w:rPr>
            </w:pPr>
          </w:p>
        </w:tc>
      </w:tr>
    </w:tbl>
    <w:p w14:paraId="30BBDDAB" w14:textId="77777777" w:rsidR="00A46C08" w:rsidRPr="002644DE" w:rsidRDefault="00A46C08" w:rsidP="002644DE">
      <w:pPr>
        <w:sectPr w:rsidR="00A46C08" w:rsidRPr="002644DE" w:rsidSect="00A46C08">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1569DA6F" w14:textId="77777777" w:rsidTr="00A46C08">
        <w:trPr>
          <w:trHeight w:val="339"/>
          <w:jc w:val="center"/>
        </w:trPr>
        <w:tc>
          <w:tcPr>
            <w:tcW w:w="4998" w:type="pct"/>
            <w:gridSpan w:val="4"/>
            <w:tcBorders>
              <w:bottom w:val="single" w:sz="4" w:space="0" w:color="auto"/>
            </w:tcBorders>
            <w:shd w:val="clear" w:color="auto" w:fill="D9D9D9"/>
          </w:tcPr>
          <w:p w14:paraId="14BC432D"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14:paraId="57199F5F" w14:textId="77777777" w:rsidTr="00A46C08">
        <w:trPr>
          <w:trHeight w:val="290"/>
          <w:jc w:val="center"/>
        </w:trPr>
        <w:tc>
          <w:tcPr>
            <w:tcW w:w="4998" w:type="pct"/>
            <w:gridSpan w:val="4"/>
            <w:tcBorders>
              <w:bottom w:val="single" w:sz="4" w:space="0" w:color="auto"/>
            </w:tcBorders>
            <w:shd w:val="clear" w:color="auto" w:fill="F2F2F2"/>
            <w:vAlign w:val="center"/>
          </w:tcPr>
          <w:p w14:paraId="18ED99EF"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6E3735D8"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9CD17F0" w14:textId="77777777" w:rsidTr="00A46C08">
        <w:tblPrEx>
          <w:tblBorders>
            <w:top w:val="none" w:sz="0" w:space="0" w:color="auto"/>
            <w:bottom w:val="none" w:sz="0" w:space="0" w:color="auto"/>
          </w:tblBorders>
        </w:tblPrEx>
        <w:trPr>
          <w:trHeight w:val="557"/>
          <w:jc w:val="center"/>
        </w:trPr>
        <w:tc>
          <w:tcPr>
            <w:tcW w:w="180" w:type="pct"/>
            <w:shd w:val="clear" w:color="auto" w:fill="auto"/>
            <w:vAlign w:val="center"/>
          </w:tcPr>
          <w:p w14:paraId="0D03DBC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68121F3A"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1A44E30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FC6D0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6946E2F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F7EA25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82666F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1449655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5EC11F8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31E474D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2462FEF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04DB758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237F62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7EA647E"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61E3694" w14:textId="4B9A2ADB" w:rsidR="00CE44F3" w:rsidRPr="00544AE8" w:rsidRDefault="00CE44F3" w:rsidP="00CE44F3">
            <w:pPr>
              <w:spacing w:after="0" w:line="240" w:lineRule="auto"/>
              <w:jc w:val="both"/>
              <w:rPr>
                <w:rFonts w:ascii="Times New Roman" w:eastAsia="Calibri" w:hAnsi="Times New Roman" w:cs="Times New Roman"/>
                <w:sz w:val="20"/>
                <w:szCs w:val="20"/>
                <w:lang w:eastAsia="sk-SK"/>
              </w:rPr>
            </w:pPr>
            <w:r w:rsidRPr="00544AE8">
              <w:rPr>
                <w:rFonts w:ascii="Times New Roman" w:eastAsia="Calibri" w:hAnsi="Times New Roman" w:cs="Times New Roman"/>
                <w:sz w:val="20"/>
                <w:szCs w:val="20"/>
                <w:lang w:eastAsia="sk-SK"/>
              </w:rPr>
              <w:t>Pred</w:t>
            </w:r>
            <w:r w:rsidR="009217FE" w:rsidRPr="00544AE8">
              <w:rPr>
                <w:rFonts w:ascii="Times New Roman" w:eastAsia="Calibri" w:hAnsi="Times New Roman" w:cs="Times New Roman"/>
                <w:sz w:val="20"/>
                <w:szCs w:val="20"/>
                <w:lang w:eastAsia="sk-SK"/>
              </w:rPr>
              <w:t>kladaný</w:t>
            </w:r>
            <w:r w:rsidRPr="00544AE8">
              <w:rPr>
                <w:rFonts w:ascii="Times New Roman" w:eastAsia="Calibri" w:hAnsi="Times New Roman" w:cs="Times New Roman"/>
                <w:sz w:val="20"/>
                <w:szCs w:val="20"/>
                <w:lang w:eastAsia="sk-SK"/>
              </w:rPr>
              <w:t xml:space="preserve"> </w:t>
            </w:r>
            <w:r w:rsidR="00F84067" w:rsidRPr="00544AE8">
              <w:rPr>
                <w:rFonts w:ascii="Times New Roman" w:eastAsia="Calibri" w:hAnsi="Times New Roman" w:cs="Times New Roman"/>
                <w:sz w:val="20"/>
                <w:szCs w:val="20"/>
                <w:lang w:eastAsia="sk-SK"/>
              </w:rPr>
              <w:t xml:space="preserve">návrh </w:t>
            </w:r>
            <w:r w:rsidR="00544AE8">
              <w:rPr>
                <w:rFonts w:ascii="Times New Roman" w:eastAsia="Calibri" w:hAnsi="Times New Roman" w:cs="Times New Roman"/>
                <w:sz w:val="20"/>
                <w:szCs w:val="20"/>
                <w:lang w:eastAsia="sk-SK"/>
              </w:rPr>
              <w:t>zákona</w:t>
            </w:r>
            <w:r w:rsidRPr="00544AE8">
              <w:rPr>
                <w:rFonts w:ascii="Times New Roman" w:eastAsia="Calibri" w:hAnsi="Times New Roman" w:cs="Times New Roman"/>
                <w:sz w:val="20"/>
                <w:szCs w:val="20"/>
                <w:lang w:eastAsia="sk-SK"/>
              </w:rPr>
              <w:t xml:space="preserve"> vytvára podmienky pre zlepšenie životných podmienok a prístu</w:t>
            </w:r>
            <w:r w:rsidR="00544AE8">
              <w:rPr>
                <w:rFonts w:ascii="Times New Roman" w:eastAsia="Calibri" w:hAnsi="Times New Roman" w:cs="Times New Roman"/>
                <w:sz w:val="20"/>
                <w:szCs w:val="20"/>
                <w:lang w:eastAsia="sk-SK"/>
              </w:rPr>
              <w:t xml:space="preserve">pu príslušníkov a ozbrojených príslušníkov finančnej správy </w:t>
            </w:r>
            <w:r w:rsidRPr="00544AE8">
              <w:rPr>
                <w:rFonts w:ascii="Times New Roman" w:eastAsia="Calibri" w:hAnsi="Times New Roman" w:cs="Times New Roman"/>
                <w:sz w:val="20"/>
                <w:szCs w:val="20"/>
                <w:lang w:eastAsia="sk-SK"/>
              </w:rPr>
              <w:t>a</w:t>
            </w:r>
            <w:r w:rsidR="00544AE8">
              <w:rPr>
                <w:rFonts w:ascii="Times New Roman" w:eastAsia="Calibri" w:hAnsi="Times New Roman" w:cs="Times New Roman"/>
                <w:sz w:val="20"/>
                <w:szCs w:val="20"/>
                <w:lang w:eastAsia="sk-SK"/>
              </w:rPr>
              <w:t> </w:t>
            </w:r>
            <w:r w:rsidRPr="00544AE8">
              <w:rPr>
                <w:rFonts w:ascii="Times New Roman" w:eastAsia="Calibri" w:hAnsi="Times New Roman" w:cs="Times New Roman"/>
                <w:sz w:val="20"/>
                <w:szCs w:val="20"/>
                <w:lang w:eastAsia="sk-SK"/>
              </w:rPr>
              <w:t>ich</w:t>
            </w:r>
            <w:r w:rsidR="00544AE8" w:rsidRPr="004572EA">
              <w:rPr>
                <w:rFonts w:ascii="Times New Roman" w:eastAsia="Calibri" w:hAnsi="Times New Roman" w:cs="Times New Roman"/>
                <w:sz w:val="20"/>
                <w:szCs w:val="20"/>
                <w:lang w:eastAsia="sk-SK"/>
              </w:rPr>
              <w:t xml:space="preserve"> rodinných príslušníkov žijúcich s nimi v spoločnej domácnosti</w:t>
            </w:r>
            <w:r w:rsidRPr="00544AE8">
              <w:rPr>
                <w:rFonts w:ascii="Times New Roman" w:eastAsia="Calibri" w:hAnsi="Times New Roman" w:cs="Times New Roman"/>
                <w:sz w:val="20"/>
                <w:szCs w:val="20"/>
                <w:lang w:eastAsia="sk-SK"/>
              </w:rPr>
              <w:t xml:space="preserve"> </w:t>
            </w:r>
            <w:r w:rsidR="00E24C85">
              <w:rPr>
                <w:rFonts w:ascii="Times New Roman" w:eastAsia="Calibri" w:hAnsi="Times New Roman" w:cs="Times New Roman"/>
                <w:sz w:val="20"/>
                <w:szCs w:val="20"/>
                <w:lang w:eastAsia="sk-SK"/>
              </w:rPr>
              <w:t>k zdrojom, tovarom i službám a bývaniu zvýšením ich disponibilných príjmov či na mesačnej báze prostredníctvom príspevku na bývanie alebo jednorazovo prostredníctvom dočasného stabilizačného príspevku a dočasného náborového príspevku.</w:t>
            </w:r>
          </w:p>
          <w:p w14:paraId="70208874" w14:textId="77777777" w:rsidR="00CE44F3" w:rsidRPr="00544AE8" w:rsidRDefault="00CE44F3" w:rsidP="00CE44F3">
            <w:pPr>
              <w:spacing w:after="0" w:line="240" w:lineRule="auto"/>
              <w:jc w:val="both"/>
              <w:rPr>
                <w:rFonts w:ascii="Times New Roman" w:eastAsia="Calibri" w:hAnsi="Times New Roman" w:cs="Times New Roman"/>
                <w:sz w:val="20"/>
                <w:szCs w:val="20"/>
                <w:lang w:eastAsia="sk-SK"/>
              </w:rPr>
            </w:pPr>
          </w:p>
          <w:p w14:paraId="325C0698" w14:textId="77777777" w:rsidR="00CE44F3" w:rsidRPr="00011F7F" w:rsidRDefault="00CE44F3" w:rsidP="00CE44F3">
            <w:pPr>
              <w:spacing w:after="0" w:line="240" w:lineRule="auto"/>
              <w:jc w:val="both"/>
              <w:rPr>
                <w:rFonts w:ascii="Times New Roman" w:eastAsia="Calibri" w:hAnsi="Times New Roman" w:cs="Times New Roman"/>
                <w:color w:val="FF0000"/>
                <w:sz w:val="20"/>
                <w:szCs w:val="20"/>
                <w:lang w:eastAsia="sk-SK"/>
              </w:rPr>
            </w:pPr>
          </w:p>
          <w:p w14:paraId="3330FFAB" w14:textId="77777777" w:rsidR="002644DE" w:rsidRPr="002644DE" w:rsidRDefault="002644DE" w:rsidP="00803263">
            <w:pPr>
              <w:spacing w:after="0" w:line="240" w:lineRule="auto"/>
              <w:jc w:val="both"/>
              <w:rPr>
                <w:rFonts w:ascii="Times New Roman" w:eastAsia="Calibri" w:hAnsi="Times New Roman" w:cs="Times New Roman"/>
                <w:sz w:val="20"/>
                <w:szCs w:val="20"/>
                <w:lang w:eastAsia="sk-SK"/>
              </w:rPr>
            </w:pPr>
          </w:p>
        </w:tc>
      </w:tr>
      <w:tr w:rsidR="002644DE" w:rsidRPr="002644DE" w14:paraId="735DF9D9" w14:textId="77777777" w:rsidTr="00A46C08">
        <w:trPr>
          <w:jc w:val="center"/>
        </w:trPr>
        <w:tc>
          <w:tcPr>
            <w:tcW w:w="180" w:type="pct"/>
            <w:tcBorders>
              <w:bottom w:val="single" w:sz="4" w:space="0" w:color="auto"/>
            </w:tcBorders>
            <w:shd w:val="clear" w:color="auto" w:fill="F2F2F2"/>
            <w:vAlign w:val="center"/>
          </w:tcPr>
          <w:p w14:paraId="4C1C43B4"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735E316C"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7F9ADEB0"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6F3247D2" w14:textId="77777777" w:rsidTr="00A46C08">
        <w:tblPrEx>
          <w:tblBorders>
            <w:top w:val="none" w:sz="0" w:space="0" w:color="auto"/>
          </w:tblBorders>
        </w:tblPrEx>
        <w:trPr>
          <w:trHeight w:val="677"/>
          <w:jc w:val="center"/>
        </w:trPr>
        <w:tc>
          <w:tcPr>
            <w:tcW w:w="179" w:type="pct"/>
            <w:shd w:val="clear" w:color="auto" w:fill="auto"/>
            <w:vAlign w:val="center"/>
          </w:tcPr>
          <w:p w14:paraId="7746FA08"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78F2FD03"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1CE162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domácnosti s nízkym príjmom (napr. žijúce iba zo sociálnych príjmov, alebo z príjmov pod hranicou rizika chudoby, alebo s </w:t>
            </w:r>
            <w:r w:rsidRPr="002644DE">
              <w:rPr>
                <w:rFonts w:ascii="Times New Roman" w:eastAsia="Calibri" w:hAnsi="Times New Roman" w:cs="Times New Roman"/>
                <w:i/>
                <w:sz w:val="18"/>
                <w:szCs w:val="18"/>
                <w:lang w:eastAsia="sk-SK"/>
              </w:rPr>
              <w:lastRenderedPageBreak/>
              <w:t>príjmom pod životným minimom, alebo patriace medzi 25% domácností s najnižším príjmom),</w:t>
            </w:r>
          </w:p>
          <w:p w14:paraId="0D9B6F9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1F15A90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1D019CC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1E92D9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4987519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7514C1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34E015F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13B6C2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65591CE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6B7BB9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71A5581D" w14:textId="3B0B19A8" w:rsidR="002644DE" w:rsidRPr="00E24C85" w:rsidRDefault="00E24C85" w:rsidP="00E24C85">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lastRenderedPageBreak/>
              <w:t>Bez vplyvu</w:t>
            </w:r>
          </w:p>
        </w:tc>
      </w:tr>
    </w:tbl>
    <w:p w14:paraId="76FA23B8" w14:textId="77777777" w:rsidR="002644DE" w:rsidRPr="002644DE" w:rsidRDefault="002644DE" w:rsidP="002644DE">
      <w:pPr>
        <w:sectPr w:rsidR="002644DE" w:rsidRPr="002644DE" w:rsidSect="00A46C08">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2E8970ED" w14:textId="77777777" w:rsidTr="00A46C08">
        <w:trPr>
          <w:jc w:val="center"/>
        </w:trPr>
        <w:tc>
          <w:tcPr>
            <w:tcW w:w="5000" w:type="pct"/>
            <w:gridSpan w:val="3"/>
            <w:shd w:val="clear" w:color="auto" w:fill="D9D9D9"/>
          </w:tcPr>
          <w:p w14:paraId="7539415A"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08D0F1C"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1185288B" w14:textId="77777777" w:rsidTr="00A46C08">
        <w:trPr>
          <w:jc w:val="center"/>
        </w:trPr>
        <w:tc>
          <w:tcPr>
            <w:tcW w:w="132" w:type="pct"/>
            <w:tcBorders>
              <w:bottom w:val="single" w:sz="4" w:space="0" w:color="auto"/>
            </w:tcBorders>
            <w:shd w:val="clear" w:color="auto" w:fill="F2F2F2"/>
            <w:vAlign w:val="center"/>
          </w:tcPr>
          <w:p w14:paraId="69BE0013"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915B9C9" w14:textId="77777777" w:rsidR="002644DE" w:rsidRPr="000E6D0A" w:rsidRDefault="002644DE" w:rsidP="002644DE">
            <w:pPr>
              <w:spacing w:after="0" w:line="240" w:lineRule="auto"/>
              <w:jc w:val="both"/>
              <w:rPr>
                <w:rFonts w:ascii="Times New Roman" w:eastAsia="Calibri" w:hAnsi="Times New Roman" w:cs="Times New Roman"/>
                <w:i/>
                <w:sz w:val="24"/>
                <w:szCs w:val="24"/>
              </w:rPr>
            </w:pPr>
            <w:r w:rsidRPr="000E6D0A">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1CCE1602" w14:textId="77777777" w:rsidTr="00E24C85">
        <w:trPr>
          <w:trHeight w:val="1112"/>
          <w:jc w:val="center"/>
        </w:trPr>
        <w:tc>
          <w:tcPr>
            <w:tcW w:w="132" w:type="pct"/>
            <w:tcBorders>
              <w:top w:val="nil"/>
              <w:bottom w:val="nil"/>
            </w:tcBorders>
            <w:shd w:val="clear" w:color="auto" w:fill="auto"/>
          </w:tcPr>
          <w:p w14:paraId="6BC4C280" w14:textId="30702B97" w:rsidR="002644DE" w:rsidRDefault="002644DE" w:rsidP="002644DE">
            <w:pPr>
              <w:spacing w:after="0" w:line="240" w:lineRule="auto"/>
              <w:rPr>
                <w:rFonts w:ascii="Times New Roman" w:eastAsia="Calibri" w:hAnsi="Times New Roman" w:cs="Times New Roman"/>
                <w:sz w:val="20"/>
              </w:rPr>
            </w:pPr>
          </w:p>
          <w:p w14:paraId="5A45157F" w14:textId="77777777" w:rsidR="007628FF" w:rsidRPr="002644DE" w:rsidRDefault="007628FF" w:rsidP="002644DE">
            <w:pPr>
              <w:spacing w:after="0" w:line="240" w:lineRule="auto"/>
              <w:rPr>
                <w:rFonts w:ascii="Times New Roman" w:eastAsia="Calibri" w:hAnsi="Times New Roman" w:cs="Times New Roman"/>
                <w:i/>
                <w:sz w:val="20"/>
              </w:rPr>
            </w:pPr>
          </w:p>
          <w:p w14:paraId="7666881B"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3BADBEC9" w14:textId="40F75853"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137CEA08" w14:textId="7E84A64A" w:rsidR="002644DE" w:rsidRPr="003D36ED" w:rsidRDefault="009217FE" w:rsidP="00DC6225">
            <w:pPr>
              <w:jc w:val="both"/>
              <w:rPr>
                <w:rFonts w:ascii="Times New Roman" w:eastAsia="Calibri" w:hAnsi="Times New Roman" w:cs="Times New Roman"/>
                <w:i/>
                <w:sz w:val="20"/>
              </w:rPr>
            </w:pPr>
            <w:r w:rsidRPr="003D36ED">
              <w:rPr>
                <w:rFonts w:ascii="Times New Roman" w:eastAsia="Calibri" w:hAnsi="Times New Roman" w:cs="Times New Roman"/>
                <w:i/>
                <w:sz w:val="20"/>
              </w:rPr>
              <w:t>Predkladaný</w:t>
            </w:r>
            <w:r w:rsidR="00DC6225" w:rsidRPr="003D36ED">
              <w:rPr>
                <w:rFonts w:ascii="Times New Roman" w:eastAsia="Calibri" w:hAnsi="Times New Roman" w:cs="Times New Roman"/>
                <w:i/>
                <w:sz w:val="20"/>
              </w:rPr>
              <w:t xml:space="preserve"> materiál</w:t>
            </w:r>
            <w:r w:rsidR="00CE44F3" w:rsidRPr="003D36ED">
              <w:rPr>
                <w:rFonts w:ascii="Times New Roman" w:eastAsia="Calibri" w:hAnsi="Times New Roman" w:cs="Times New Roman"/>
                <w:i/>
                <w:sz w:val="20"/>
              </w:rPr>
              <w:t xml:space="preserve"> je v súlade s princípom rovnakého zaobchádzania so skupinami osôb alebo jednotlivcami na základe pohlavia, rasy, etnicity, náboženstva alebo viery, či sexuálnej orientácie.</w:t>
            </w:r>
          </w:p>
          <w:p w14:paraId="3A2AF38C" w14:textId="751E77AA" w:rsidR="002644DE" w:rsidRPr="00E24C85" w:rsidRDefault="00E24C85" w:rsidP="00E24C85">
            <w:pPr>
              <w:spacing w:after="0" w:line="240" w:lineRule="auto"/>
              <w:rPr>
                <w:rFonts w:ascii="Times New Roman" w:eastAsia="Calibri" w:hAnsi="Times New Roman" w:cs="Times New Roman"/>
                <w:sz w:val="20"/>
              </w:rPr>
            </w:pPr>
            <w:r w:rsidRPr="00E24C85">
              <w:rPr>
                <w:rFonts w:ascii="Times New Roman" w:eastAsia="Calibri" w:hAnsi="Times New Roman" w:cs="Times New Roman"/>
                <w:sz w:val="20"/>
              </w:rPr>
              <w:t>Bez vplyvu</w:t>
            </w:r>
          </w:p>
        </w:tc>
      </w:tr>
      <w:tr w:rsidR="002644DE" w:rsidRPr="002644DE" w14:paraId="29B8CEB0" w14:textId="77777777" w:rsidTr="00A46C08">
        <w:trPr>
          <w:trHeight w:val="345"/>
          <w:jc w:val="center"/>
        </w:trPr>
        <w:tc>
          <w:tcPr>
            <w:tcW w:w="132" w:type="pct"/>
            <w:tcBorders>
              <w:bottom w:val="single" w:sz="4" w:space="0" w:color="auto"/>
            </w:tcBorders>
            <w:shd w:val="clear" w:color="auto" w:fill="F2F2F2"/>
            <w:vAlign w:val="center"/>
          </w:tcPr>
          <w:p w14:paraId="292EFD8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0AC103BB"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0D3D59F0" w14:textId="77777777" w:rsidTr="00A46C08">
        <w:tblPrEx>
          <w:tblBorders>
            <w:top w:val="none" w:sz="0" w:space="0" w:color="auto"/>
            <w:bottom w:val="none" w:sz="0" w:space="0" w:color="auto"/>
          </w:tblBorders>
        </w:tblPrEx>
        <w:trPr>
          <w:trHeight w:val="372"/>
          <w:jc w:val="center"/>
        </w:trPr>
        <w:tc>
          <w:tcPr>
            <w:tcW w:w="132" w:type="pct"/>
            <w:shd w:val="clear" w:color="auto" w:fill="auto"/>
            <w:vAlign w:val="center"/>
          </w:tcPr>
          <w:p w14:paraId="31DE00CB"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2CD130D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704B20FC" w14:textId="77777777" w:rsidR="002644DE" w:rsidRPr="007628FF" w:rsidRDefault="00CE44F3" w:rsidP="002644DE">
            <w:pPr>
              <w:spacing w:after="0" w:line="240" w:lineRule="auto"/>
              <w:jc w:val="both"/>
              <w:rPr>
                <w:rFonts w:ascii="Times New Roman" w:eastAsia="Calibri" w:hAnsi="Times New Roman" w:cs="Times New Roman"/>
                <w:sz w:val="20"/>
              </w:rPr>
            </w:pPr>
            <w:r w:rsidRPr="007628FF">
              <w:rPr>
                <w:rFonts w:ascii="Times New Roman" w:eastAsia="Calibri" w:hAnsi="Times New Roman" w:cs="Times New Roman"/>
                <w:sz w:val="20"/>
                <w:szCs w:val="20"/>
              </w:rPr>
              <w:t>Bez vplyvu.</w:t>
            </w:r>
          </w:p>
        </w:tc>
      </w:tr>
      <w:tr w:rsidR="002644DE" w:rsidRPr="002644DE" w14:paraId="1646C91D" w14:textId="77777777" w:rsidTr="00A46C08">
        <w:tblPrEx>
          <w:tblBorders>
            <w:top w:val="none" w:sz="0" w:space="0" w:color="auto"/>
            <w:bottom w:val="none" w:sz="0" w:space="0" w:color="auto"/>
          </w:tblBorders>
        </w:tblPrEx>
        <w:trPr>
          <w:trHeight w:val="371"/>
          <w:jc w:val="center"/>
        </w:trPr>
        <w:tc>
          <w:tcPr>
            <w:tcW w:w="132" w:type="pct"/>
            <w:shd w:val="clear" w:color="auto" w:fill="auto"/>
            <w:vAlign w:val="center"/>
          </w:tcPr>
          <w:p w14:paraId="05AFFF5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BE46EF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58123CA" w14:textId="77777777" w:rsidR="002644DE" w:rsidRPr="007628FF" w:rsidRDefault="00CE44F3" w:rsidP="002644DE">
            <w:pPr>
              <w:spacing w:after="0" w:line="240" w:lineRule="auto"/>
              <w:jc w:val="both"/>
              <w:rPr>
                <w:rFonts w:ascii="Times New Roman" w:eastAsia="Calibri" w:hAnsi="Times New Roman" w:cs="Times New Roman"/>
                <w:sz w:val="18"/>
                <w:szCs w:val="18"/>
              </w:rPr>
            </w:pPr>
            <w:r w:rsidRPr="007628FF">
              <w:rPr>
                <w:rFonts w:ascii="Times New Roman" w:eastAsia="Calibri" w:hAnsi="Times New Roman" w:cs="Times New Roman"/>
                <w:sz w:val="20"/>
                <w:szCs w:val="20"/>
              </w:rPr>
              <w:t>Bez vplyvu.</w:t>
            </w:r>
          </w:p>
        </w:tc>
      </w:tr>
      <w:tr w:rsidR="002644DE" w:rsidRPr="002644DE" w14:paraId="0406E8AA" w14:textId="77777777" w:rsidTr="00A46C0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349E110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EFF71C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8BC1F3B" w14:textId="77777777" w:rsidR="002644DE" w:rsidRPr="007628FF" w:rsidRDefault="00CE44F3" w:rsidP="002644DE">
            <w:pPr>
              <w:spacing w:after="0" w:line="240" w:lineRule="auto"/>
              <w:jc w:val="both"/>
              <w:rPr>
                <w:rFonts w:ascii="Times New Roman" w:eastAsia="Calibri" w:hAnsi="Times New Roman" w:cs="Times New Roman"/>
                <w:sz w:val="18"/>
                <w:szCs w:val="18"/>
              </w:rPr>
            </w:pPr>
            <w:r w:rsidRPr="007628FF">
              <w:rPr>
                <w:rFonts w:ascii="Times New Roman" w:eastAsia="Calibri" w:hAnsi="Times New Roman" w:cs="Times New Roman"/>
                <w:sz w:val="20"/>
                <w:szCs w:val="20"/>
              </w:rPr>
              <w:t>Bez vplyvu.</w:t>
            </w:r>
          </w:p>
        </w:tc>
      </w:tr>
      <w:tr w:rsidR="002644DE" w:rsidRPr="002644DE" w14:paraId="3872E809" w14:textId="77777777" w:rsidTr="00A46C0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1818672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B39E8C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7A42189"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EA77FB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ADBDF4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010B4F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2BFBB80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2CFE33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C4DC7A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EF0E42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A6E6704" w14:textId="77777777" w:rsidR="002644DE" w:rsidRPr="007628FF" w:rsidRDefault="00CE44F3" w:rsidP="002644DE">
            <w:pPr>
              <w:spacing w:after="0" w:line="240" w:lineRule="auto"/>
              <w:rPr>
                <w:rFonts w:ascii="Times New Roman" w:eastAsia="Calibri" w:hAnsi="Times New Roman" w:cs="Times New Roman"/>
                <w:sz w:val="20"/>
              </w:rPr>
            </w:pPr>
            <w:r w:rsidRPr="007628FF">
              <w:rPr>
                <w:rFonts w:ascii="Times New Roman" w:eastAsia="Calibri" w:hAnsi="Times New Roman" w:cs="Times New Roman"/>
                <w:sz w:val="20"/>
                <w:szCs w:val="20"/>
              </w:rPr>
              <w:t>Bez vplyvu.</w:t>
            </w:r>
          </w:p>
        </w:tc>
      </w:tr>
    </w:tbl>
    <w:p w14:paraId="2B3C641B"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A46C0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421954E6" w14:textId="77777777" w:rsidTr="00A46C08">
        <w:trPr>
          <w:jc w:val="center"/>
        </w:trPr>
        <w:tc>
          <w:tcPr>
            <w:tcW w:w="5000" w:type="pct"/>
            <w:gridSpan w:val="3"/>
            <w:shd w:val="clear" w:color="auto" w:fill="D9D9D9"/>
          </w:tcPr>
          <w:p w14:paraId="46D93A8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16A7E56D"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46B5E90" w14:textId="77777777" w:rsidTr="00A46C08">
        <w:trPr>
          <w:trHeight w:val="287"/>
          <w:jc w:val="center"/>
        </w:trPr>
        <w:tc>
          <w:tcPr>
            <w:tcW w:w="129" w:type="pct"/>
            <w:tcBorders>
              <w:top w:val="nil"/>
              <w:bottom w:val="single" w:sz="4" w:space="0" w:color="auto"/>
            </w:tcBorders>
            <w:shd w:val="clear" w:color="auto" w:fill="F2F2F2"/>
            <w:vAlign w:val="center"/>
          </w:tcPr>
          <w:p w14:paraId="60DACE4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52841A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1B59A070" w14:textId="77777777" w:rsidTr="00A46C08">
        <w:trPr>
          <w:trHeight w:val="567"/>
          <w:jc w:val="center"/>
        </w:trPr>
        <w:tc>
          <w:tcPr>
            <w:tcW w:w="129" w:type="pct"/>
            <w:tcBorders>
              <w:top w:val="nil"/>
              <w:bottom w:val="single" w:sz="4" w:space="0" w:color="auto"/>
            </w:tcBorders>
            <w:shd w:val="clear" w:color="auto" w:fill="FFFFFF"/>
            <w:vAlign w:val="center"/>
          </w:tcPr>
          <w:p w14:paraId="16178B5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20483D1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E5CDB66" w14:textId="56F79797" w:rsidR="002644DE" w:rsidRPr="007628FF" w:rsidRDefault="007628FF" w:rsidP="000E6D0A">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14:paraId="4D329DD4" w14:textId="77777777" w:rsidTr="00A46C08">
        <w:trPr>
          <w:trHeight w:val="270"/>
          <w:jc w:val="center"/>
        </w:trPr>
        <w:tc>
          <w:tcPr>
            <w:tcW w:w="129" w:type="pct"/>
            <w:tcBorders>
              <w:bottom w:val="single" w:sz="4" w:space="0" w:color="auto"/>
            </w:tcBorders>
            <w:shd w:val="clear" w:color="auto" w:fill="F2F2F2"/>
            <w:vAlign w:val="center"/>
          </w:tcPr>
          <w:p w14:paraId="586CADF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C5BEA26" w14:textId="77777777" w:rsidR="002644DE" w:rsidRPr="000E6D0A" w:rsidRDefault="002644DE" w:rsidP="002644DE">
            <w:pPr>
              <w:spacing w:after="0" w:line="240" w:lineRule="auto"/>
              <w:rPr>
                <w:rFonts w:ascii="Times New Roman" w:eastAsia="Calibri" w:hAnsi="Times New Roman" w:cs="Times New Roman"/>
                <w:i/>
                <w:sz w:val="20"/>
                <w:szCs w:val="20"/>
              </w:rPr>
            </w:pPr>
            <w:r w:rsidRPr="000E6D0A">
              <w:rPr>
                <w:rFonts w:ascii="Times New Roman" w:eastAsia="Calibri" w:hAnsi="Times New Roman" w:cs="Times New Roman"/>
                <w:i/>
                <w:sz w:val="20"/>
                <w:szCs w:val="20"/>
              </w:rPr>
              <w:t>Vedie návrh k zániku pracovných miest?</w:t>
            </w:r>
            <w:r w:rsidRPr="000E6D0A">
              <w:rPr>
                <w:rFonts w:ascii="Times New Roman" w:eastAsia="Calibri" w:hAnsi="Times New Roman" w:cs="Times New Roman"/>
                <w:sz w:val="20"/>
                <w:szCs w:val="20"/>
              </w:rPr>
              <w:t xml:space="preserve"> </w:t>
            </w:r>
            <w:r w:rsidRPr="000E6D0A">
              <w:rPr>
                <w:rFonts w:ascii="Times New Roman" w:eastAsia="Calibri" w:hAnsi="Times New Roman" w:cs="Times New Roman"/>
                <w:i/>
                <w:sz w:val="20"/>
                <w:szCs w:val="20"/>
              </w:rPr>
              <w:t>Ak áno, ako a akých? Ak je to možné, doplňte kvantifikáciu</w:t>
            </w:r>
          </w:p>
        </w:tc>
      </w:tr>
      <w:tr w:rsidR="002644DE" w:rsidRPr="002644DE" w14:paraId="146D0D1C" w14:textId="77777777" w:rsidTr="00A46C08">
        <w:trPr>
          <w:trHeight w:val="454"/>
          <w:jc w:val="center"/>
        </w:trPr>
        <w:tc>
          <w:tcPr>
            <w:tcW w:w="129" w:type="pct"/>
            <w:tcBorders>
              <w:bottom w:val="single" w:sz="4" w:space="0" w:color="auto"/>
            </w:tcBorders>
            <w:shd w:val="clear" w:color="auto" w:fill="FFFFFF"/>
            <w:vAlign w:val="center"/>
          </w:tcPr>
          <w:p w14:paraId="29DDA8A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379CECC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1A35939F" w14:textId="77777777" w:rsidR="002644DE" w:rsidRPr="007628FF" w:rsidRDefault="00CE44F3" w:rsidP="002644DE">
            <w:pPr>
              <w:spacing w:after="0" w:line="240" w:lineRule="auto"/>
              <w:rPr>
                <w:rFonts w:ascii="Times New Roman" w:eastAsia="Calibri" w:hAnsi="Times New Roman" w:cs="Times New Roman"/>
                <w:sz w:val="20"/>
                <w:szCs w:val="18"/>
              </w:rPr>
            </w:pPr>
            <w:r w:rsidRPr="007628FF">
              <w:rPr>
                <w:rFonts w:ascii="Times New Roman" w:eastAsia="Calibri" w:hAnsi="Times New Roman" w:cs="Times New Roman"/>
                <w:sz w:val="20"/>
                <w:szCs w:val="20"/>
              </w:rPr>
              <w:t>Bez vplyvu.</w:t>
            </w:r>
          </w:p>
        </w:tc>
      </w:tr>
      <w:tr w:rsidR="002644DE" w:rsidRPr="002644DE" w14:paraId="5D859E54" w14:textId="77777777" w:rsidTr="00A46C08">
        <w:trPr>
          <w:trHeight w:val="248"/>
          <w:jc w:val="center"/>
        </w:trPr>
        <w:tc>
          <w:tcPr>
            <w:tcW w:w="129" w:type="pct"/>
            <w:tcBorders>
              <w:bottom w:val="single" w:sz="4" w:space="0" w:color="auto"/>
            </w:tcBorders>
            <w:shd w:val="clear" w:color="auto" w:fill="F2F2F2"/>
            <w:vAlign w:val="center"/>
          </w:tcPr>
          <w:p w14:paraId="369CB68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5140EB9" w14:textId="77777777" w:rsidR="002644DE" w:rsidRPr="000E6D0A" w:rsidRDefault="002644DE" w:rsidP="002644DE">
            <w:pPr>
              <w:spacing w:after="0" w:line="240" w:lineRule="auto"/>
              <w:rPr>
                <w:rFonts w:ascii="Times New Roman" w:eastAsia="Calibri" w:hAnsi="Times New Roman" w:cs="Times New Roman"/>
                <w:sz w:val="20"/>
                <w:szCs w:val="20"/>
              </w:rPr>
            </w:pPr>
            <w:r w:rsidRPr="000E6D0A">
              <w:rPr>
                <w:rFonts w:ascii="Times New Roman" w:eastAsia="Calibri" w:hAnsi="Times New Roman" w:cs="Times New Roman"/>
                <w:i/>
                <w:sz w:val="20"/>
                <w:szCs w:val="20"/>
              </w:rPr>
              <w:t>Ovplyvňuje návrh dopyt po práci? Ak áno, ako?</w:t>
            </w:r>
          </w:p>
        </w:tc>
      </w:tr>
      <w:tr w:rsidR="002644DE" w:rsidRPr="002644DE" w14:paraId="551ED7BA" w14:textId="77777777" w:rsidTr="00A46C08">
        <w:trPr>
          <w:trHeight w:val="209"/>
          <w:jc w:val="center"/>
        </w:trPr>
        <w:tc>
          <w:tcPr>
            <w:tcW w:w="129" w:type="pct"/>
            <w:tcBorders>
              <w:bottom w:val="single" w:sz="4" w:space="0" w:color="auto"/>
            </w:tcBorders>
            <w:shd w:val="clear" w:color="auto" w:fill="FFFFFF"/>
            <w:vAlign w:val="center"/>
          </w:tcPr>
          <w:p w14:paraId="6A17F58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432FCE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9C35495" w14:textId="77777777" w:rsidR="004F4316" w:rsidRDefault="004F4316" w:rsidP="00875834">
            <w:pPr>
              <w:spacing w:after="0" w:line="240" w:lineRule="auto"/>
              <w:jc w:val="both"/>
              <w:rPr>
                <w:rFonts w:ascii="Times New Roman" w:eastAsia="Calibri" w:hAnsi="Times New Roman" w:cs="Times New Roman"/>
                <w:i/>
                <w:strike/>
                <w:sz w:val="20"/>
                <w:szCs w:val="18"/>
              </w:rPr>
            </w:pPr>
          </w:p>
          <w:p w14:paraId="6D35229F" w14:textId="77777777" w:rsidR="004F4316" w:rsidRDefault="004F4316" w:rsidP="00875834">
            <w:pPr>
              <w:spacing w:after="0" w:line="240" w:lineRule="auto"/>
              <w:jc w:val="both"/>
              <w:rPr>
                <w:rFonts w:ascii="Times New Roman" w:eastAsia="Calibri" w:hAnsi="Times New Roman" w:cs="Times New Roman"/>
                <w:sz w:val="20"/>
                <w:szCs w:val="18"/>
              </w:rPr>
            </w:pPr>
            <w:r w:rsidRPr="004F4316">
              <w:rPr>
                <w:rFonts w:ascii="Times New Roman" w:eastAsia="Calibri" w:hAnsi="Times New Roman" w:cs="Times New Roman"/>
                <w:sz w:val="20"/>
                <w:szCs w:val="18"/>
              </w:rPr>
              <w:t>Bez vplyvu.</w:t>
            </w:r>
          </w:p>
          <w:p w14:paraId="231E1BD7" w14:textId="7FD6C449" w:rsidR="004F4316" w:rsidRPr="004F4316" w:rsidRDefault="004F4316" w:rsidP="00875834">
            <w:pPr>
              <w:spacing w:after="0" w:line="240" w:lineRule="auto"/>
              <w:jc w:val="both"/>
              <w:rPr>
                <w:rFonts w:ascii="Times New Roman" w:eastAsia="Calibri" w:hAnsi="Times New Roman" w:cs="Times New Roman"/>
                <w:sz w:val="20"/>
                <w:szCs w:val="18"/>
              </w:rPr>
            </w:pPr>
          </w:p>
        </w:tc>
      </w:tr>
      <w:tr w:rsidR="002644DE" w:rsidRPr="002644DE" w14:paraId="49502763" w14:textId="77777777" w:rsidTr="00A46C08">
        <w:trPr>
          <w:trHeight w:val="208"/>
          <w:jc w:val="center"/>
        </w:trPr>
        <w:tc>
          <w:tcPr>
            <w:tcW w:w="129" w:type="pct"/>
            <w:tcBorders>
              <w:bottom w:val="single" w:sz="4" w:space="0" w:color="auto"/>
            </w:tcBorders>
            <w:shd w:val="clear" w:color="auto" w:fill="F2F2F2"/>
            <w:vAlign w:val="center"/>
          </w:tcPr>
          <w:p w14:paraId="1B46E57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9DEF45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75B39B8" w14:textId="77777777" w:rsidTr="00A46C08">
        <w:trPr>
          <w:trHeight w:val="794"/>
          <w:jc w:val="center"/>
        </w:trPr>
        <w:tc>
          <w:tcPr>
            <w:tcW w:w="129" w:type="pct"/>
            <w:tcBorders>
              <w:bottom w:val="single" w:sz="4" w:space="0" w:color="auto"/>
            </w:tcBorders>
            <w:shd w:val="clear" w:color="auto" w:fill="FFFFFF"/>
            <w:vAlign w:val="center"/>
          </w:tcPr>
          <w:p w14:paraId="2303D7E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657DC78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55D4CE2" w14:textId="6EC1E6E3" w:rsidR="004F4316" w:rsidRPr="003A02AD" w:rsidRDefault="008F2789" w:rsidP="003826B9">
            <w:pPr>
              <w:spacing w:after="0" w:line="240" w:lineRule="auto"/>
              <w:jc w:val="both"/>
              <w:rPr>
                <w:rFonts w:ascii="Times New Roman" w:eastAsia="Calibri" w:hAnsi="Times New Roman" w:cs="Times New Roman"/>
                <w:sz w:val="20"/>
                <w:szCs w:val="18"/>
              </w:rPr>
            </w:pPr>
            <w:r w:rsidRPr="003A02AD">
              <w:rPr>
                <w:rFonts w:ascii="Times New Roman" w:eastAsia="Calibri" w:hAnsi="Times New Roman" w:cs="Times New Roman"/>
                <w:sz w:val="20"/>
                <w:szCs w:val="18"/>
              </w:rPr>
              <w:t>Cieľom návrhu zákona je finančne zatraktívniť ponuku práce v</w:t>
            </w:r>
            <w:r w:rsidR="003826B9" w:rsidRPr="003A02AD">
              <w:rPr>
                <w:rFonts w:ascii="Times New Roman" w:eastAsia="Calibri" w:hAnsi="Times New Roman" w:cs="Times New Roman"/>
                <w:sz w:val="20"/>
                <w:szCs w:val="18"/>
              </w:rPr>
              <w:t> bezpečnostných zložkách</w:t>
            </w:r>
            <w:r w:rsidRPr="003A02AD">
              <w:rPr>
                <w:rFonts w:ascii="Times New Roman" w:eastAsia="Calibri" w:hAnsi="Times New Roman" w:cs="Times New Roman"/>
                <w:sz w:val="20"/>
                <w:szCs w:val="18"/>
              </w:rPr>
              <w:t xml:space="preserve">, či </w:t>
            </w:r>
            <w:r w:rsidR="000261B9" w:rsidRPr="003A02AD">
              <w:rPr>
                <w:rFonts w:ascii="Times New Roman" w:eastAsia="Calibri" w:hAnsi="Times New Roman" w:cs="Times New Roman"/>
                <w:sz w:val="20"/>
                <w:szCs w:val="18"/>
              </w:rPr>
              <w:t xml:space="preserve">personálne </w:t>
            </w:r>
            <w:r w:rsidRPr="003A02AD">
              <w:rPr>
                <w:rFonts w:ascii="Times New Roman" w:eastAsia="Calibri" w:hAnsi="Times New Roman" w:cs="Times New Roman"/>
                <w:sz w:val="20"/>
                <w:szCs w:val="18"/>
              </w:rPr>
              <w:t xml:space="preserve">stabilizovať </w:t>
            </w:r>
            <w:r w:rsidR="000261B9" w:rsidRPr="003A02AD">
              <w:rPr>
                <w:rFonts w:ascii="Times New Roman" w:eastAsia="Calibri" w:hAnsi="Times New Roman" w:cs="Times New Roman"/>
                <w:sz w:val="20"/>
                <w:szCs w:val="18"/>
              </w:rPr>
              <w:t xml:space="preserve">bezpečnostné zložky. </w:t>
            </w:r>
            <w:r w:rsidRPr="003A02AD">
              <w:rPr>
                <w:rFonts w:ascii="Times New Roman" w:eastAsia="Calibri" w:hAnsi="Times New Roman" w:cs="Times New Roman"/>
                <w:sz w:val="20"/>
                <w:szCs w:val="18"/>
              </w:rPr>
              <w:t>Cieľom finančného zatraktívnenie štátnej služby v bezpečnostných zložkách má byť zvýšená participácia mladých ľudí v týchto zlo</w:t>
            </w:r>
            <w:r w:rsidR="000261B9" w:rsidRPr="003A02AD">
              <w:rPr>
                <w:rFonts w:ascii="Times New Roman" w:eastAsia="Calibri" w:hAnsi="Times New Roman" w:cs="Times New Roman"/>
                <w:sz w:val="20"/>
                <w:szCs w:val="18"/>
              </w:rPr>
              <w:t>žkách</w:t>
            </w:r>
            <w:r w:rsidRPr="003A02AD">
              <w:rPr>
                <w:rFonts w:ascii="Times New Roman" w:eastAsia="Calibri" w:hAnsi="Times New Roman" w:cs="Times New Roman"/>
                <w:sz w:val="20"/>
                <w:szCs w:val="18"/>
              </w:rPr>
              <w:t xml:space="preserve"> či zvýšená participácia kvalifikovaných odborníkov, ktorí častokrát volia zamestnania v súkromnom sektore v dôsledku  výhodnejšieho finančného ohodnotenia.</w:t>
            </w:r>
            <w:r w:rsidR="000261B9" w:rsidRPr="003A02AD">
              <w:rPr>
                <w:rFonts w:ascii="Times New Roman" w:eastAsia="Calibri" w:hAnsi="Times New Roman" w:cs="Times New Roman"/>
                <w:sz w:val="20"/>
                <w:szCs w:val="18"/>
              </w:rPr>
              <w:t xml:space="preserve"> </w:t>
            </w:r>
            <w:r w:rsidR="003826B9" w:rsidRPr="003A02AD">
              <w:rPr>
                <w:rFonts w:ascii="Times New Roman" w:eastAsia="Calibri" w:hAnsi="Times New Roman" w:cs="Times New Roman"/>
                <w:sz w:val="20"/>
                <w:szCs w:val="18"/>
              </w:rPr>
              <w:t>Návrh sa tiež snaží o zvýšenú participáciu príslušníkov a ozbrojených príslušníkov finančnej správy</w:t>
            </w:r>
            <w:r w:rsidR="002806E8" w:rsidRPr="003A02AD">
              <w:rPr>
                <w:rFonts w:ascii="Times New Roman" w:eastAsia="Calibri" w:hAnsi="Times New Roman" w:cs="Times New Roman"/>
                <w:sz w:val="20"/>
                <w:szCs w:val="18"/>
              </w:rPr>
              <w:t xml:space="preserve"> v zmysle zotrvania v služobnom pomere</w:t>
            </w:r>
            <w:r w:rsidR="003826B9" w:rsidRPr="003A02AD">
              <w:rPr>
                <w:rFonts w:ascii="Times New Roman" w:eastAsia="Calibri" w:hAnsi="Times New Roman" w:cs="Times New Roman"/>
                <w:sz w:val="20"/>
                <w:szCs w:val="18"/>
              </w:rPr>
              <w:t xml:space="preserve">, ktorí majú odslúžených 20 a viac rokov služobného pomeru. </w:t>
            </w:r>
            <w:r w:rsidR="000261B9" w:rsidRPr="003A02AD">
              <w:rPr>
                <w:rFonts w:ascii="Times New Roman" w:eastAsia="Calibri" w:hAnsi="Times New Roman" w:cs="Times New Roman"/>
                <w:sz w:val="20"/>
                <w:szCs w:val="18"/>
              </w:rPr>
              <w:t>Návrh zákona nie je primárne zameraný na makroekonomický ukazovateľ  nezamestnanosť či na fungovanie trhu práce</w:t>
            </w:r>
            <w:r w:rsidR="003826B9" w:rsidRPr="003A02AD">
              <w:rPr>
                <w:rFonts w:ascii="Times New Roman" w:eastAsia="Calibri" w:hAnsi="Times New Roman" w:cs="Times New Roman"/>
                <w:sz w:val="20"/>
                <w:szCs w:val="18"/>
              </w:rPr>
              <w:t xml:space="preserve"> na makroekonomickej úrovni</w:t>
            </w:r>
            <w:r w:rsidR="000261B9" w:rsidRPr="003A02AD">
              <w:rPr>
                <w:rFonts w:ascii="Times New Roman" w:eastAsia="Calibri" w:hAnsi="Times New Roman" w:cs="Times New Roman"/>
                <w:sz w:val="20"/>
                <w:szCs w:val="18"/>
              </w:rPr>
              <w:t>, ale nie je možné vylúčiť</w:t>
            </w:r>
            <w:r w:rsidR="003826B9" w:rsidRPr="003A02AD">
              <w:rPr>
                <w:rFonts w:ascii="Times New Roman" w:eastAsia="Calibri" w:hAnsi="Times New Roman" w:cs="Times New Roman"/>
                <w:sz w:val="20"/>
                <w:szCs w:val="18"/>
              </w:rPr>
              <w:t xml:space="preserve"> aspoň jeho čiastočný</w:t>
            </w:r>
            <w:r w:rsidR="000261B9" w:rsidRPr="003A02AD">
              <w:rPr>
                <w:rFonts w:ascii="Times New Roman" w:eastAsia="Calibri" w:hAnsi="Times New Roman" w:cs="Times New Roman"/>
                <w:sz w:val="20"/>
                <w:szCs w:val="18"/>
              </w:rPr>
              <w:t xml:space="preserve"> vplyv v tejto oblasti</w:t>
            </w:r>
            <w:r w:rsidR="003826B9" w:rsidRPr="003A02AD">
              <w:rPr>
                <w:rFonts w:ascii="Times New Roman" w:eastAsia="Calibri" w:hAnsi="Times New Roman" w:cs="Times New Roman"/>
                <w:sz w:val="20"/>
                <w:szCs w:val="18"/>
              </w:rPr>
              <w:t>, pretože jeho cieľom je ovplyvniť „zamestnanosť“ v bezpečnostných zložkách</w:t>
            </w:r>
            <w:r w:rsidR="000261B9" w:rsidRPr="003A02AD">
              <w:rPr>
                <w:rFonts w:ascii="Times New Roman" w:eastAsia="Calibri" w:hAnsi="Times New Roman" w:cs="Times New Roman"/>
                <w:sz w:val="20"/>
                <w:szCs w:val="18"/>
              </w:rPr>
              <w:t xml:space="preserve">. </w:t>
            </w:r>
          </w:p>
        </w:tc>
      </w:tr>
      <w:tr w:rsidR="002644DE" w:rsidRPr="002644DE" w14:paraId="4DD78057" w14:textId="77777777" w:rsidTr="00A46C08">
        <w:trPr>
          <w:trHeight w:val="324"/>
          <w:jc w:val="center"/>
        </w:trPr>
        <w:tc>
          <w:tcPr>
            <w:tcW w:w="129" w:type="pct"/>
            <w:tcBorders>
              <w:bottom w:val="single" w:sz="4" w:space="0" w:color="auto"/>
            </w:tcBorders>
            <w:shd w:val="clear" w:color="auto" w:fill="F2F2F2"/>
            <w:vAlign w:val="center"/>
          </w:tcPr>
          <w:p w14:paraId="51C2037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1B0C9C5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5670418" w14:textId="77777777" w:rsidTr="00A46C08">
        <w:trPr>
          <w:trHeight w:val="216"/>
          <w:jc w:val="center"/>
        </w:trPr>
        <w:tc>
          <w:tcPr>
            <w:tcW w:w="129" w:type="pct"/>
            <w:tcBorders>
              <w:bottom w:val="single" w:sz="4" w:space="0" w:color="auto"/>
            </w:tcBorders>
            <w:shd w:val="clear" w:color="auto" w:fill="FFFFFF"/>
            <w:vAlign w:val="center"/>
          </w:tcPr>
          <w:p w14:paraId="5F635A4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18C2DD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79C854B8" w14:textId="77777777" w:rsidR="002644DE" w:rsidRPr="00E36F65" w:rsidRDefault="00CE44F3" w:rsidP="002644DE">
            <w:pPr>
              <w:spacing w:after="0" w:line="240" w:lineRule="auto"/>
              <w:rPr>
                <w:rFonts w:ascii="Times New Roman" w:eastAsia="Calibri" w:hAnsi="Times New Roman" w:cs="Times New Roman"/>
                <w:sz w:val="20"/>
                <w:szCs w:val="18"/>
              </w:rPr>
            </w:pPr>
            <w:r w:rsidRPr="00E36F65">
              <w:rPr>
                <w:rFonts w:ascii="Times New Roman" w:eastAsia="Calibri" w:hAnsi="Times New Roman" w:cs="Times New Roman"/>
                <w:sz w:val="20"/>
                <w:szCs w:val="20"/>
              </w:rPr>
              <w:t>Bez vplyvu.</w:t>
            </w:r>
          </w:p>
        </w:tc>
      </w:tr>
      <w:tr w:rsidR="002644DE" w:rsidRPr="002644DE" w14:paraId="6E067EB2" w14:textId="77777777" w:rsidTr="00A46C08">
        <w:trPr>
          <w:trHeight w:val="219"/>
          <w:jc w:val="center"/>
        </w:trPr>
        <w:tc>
          <w:tcPr>
            <w:tcW w:w="129" w:type="pct"/>
            <w:tcBorders>
              <w:bottom w:val="single" w:sz="4" w:space="0" w:color="auto"/>
            </w:tcBorders>
            <w:shd w:val="clear" w:color="auto" w:fill="F2F2F2"/>
            <w:vAlign w:val="center"/>
          </w:tcPr>
          <w:p w14:paraId="2C14C54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33E1870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97F77A2" w14:textId="77777777" w:rsidTr="00A46C08">
        <w:trPr>
          <w:trHeight w:val="497"/>
          <w:jc w:val="center"/>
        </w:trPr>
        <w:tc>
          <w:tcPr>
            <w:tcW w:w="129" w:type="pct"/>
            <w:tcBorders>
              <w:bottom w:val="single" w:sz="4" w:space="0" w:color="auto"/>
            </w:tcBorders>
            <w:shd w:val="clear" w:color="auto" w:fill="FFFFFF"/>
            <w:vAlign w:val="center"/>
          </w:tcPr>
          <w:p w14:paraId="0A375A5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8928A9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78DC60EE" w14:textId="440044FF" w:rsidR="002644DE" w:rsidRPr="00E36F65" w:rsidRDefault="00C956A6" w:rsidP="00E36F65">
            <w:pPr>
              <w:spacing w:after="0" w:line="240" w:lineRule="auto"/>
              <w:jc w:val="both"/>
              <w:rPr>
                <w:rFonts w:ascii="Times New Roman" w:eastAsia="Calibri" w:hAnsi="Times New Roman" w:cs="Times New Roman"/>
                <w:sz w:val="20"/>
                <w:szCs w:val="18"/>
              </w:rPr>
            </w:pPr>
            <w:r w:rsidRPr="00E36F65">
              <w:rPr>
                <w:rFonts w:ascii="Times New Roman" w:eastAsia="Calibri" w:hAnsi="Times New Roman" w:cs="Times New Roman"/>
                <w:sz w:val="20"/>
                <w:szCs w:val="18"/>
              </w:rPr>
              <w:t>Návrh vytvára predpoklady, aby sa povolanie</w:t>
            </w:r>
            <w:r w:rsidR="0092384A" w:rsidRPr="00E36F65">
              <w:rPr>
                <w:rFonts w:ascii="Times New Roman" w:eastAsia="Calibri" w:hAnsi="Times New Roman" w:cs="Times New Roman"/>
                <w:sz w:val="20"/>
                <w:szCs w:val="18"/>
              </w:rPr>
              <w:t xml:space="preserve"> príslušníka</w:t>
            </w:r>
            <w:r w:rsidRPr="00E36F65">
              <w:rPr>
                <w:rFonts w:ascii="Times New Roman" w:eastAsia="Calibri" w:hAnsi="Times New Roman" w:cs="Times New Roman"/>
                <w:sz w:val="20"/>
                <w:szCs w:val="18"/>
              </w:rPr>
              <w:t xml:space="preserve"> stalo zaujímavým pre mladých ľudí prejavujúcich záujem </w:t>
            </w:r>
            <w:r w:rsidRPr="00E36F65">
              <w:rPr>
                <w:rFonts w:ascii="Times New Roman" w:eastAsia="Calibri" w:hAnsi="Times New Roman" w:cs="Times New Roman"/>
                <w:sz w:val="20"/>
                <w:szCs w:val="18"/>
                <w:lang w:eastAsia="sk-SK"/>
              </w:rPr>
              <w:t>o službu v</w:t>
            </w:r>
            <w:r w:rsidR="00E36F65">
              <w:rPr>
                <w:rFonts w:ascii="Times New Roman" w:eastAsia="Calibri" w:hAnsi="Times New Roman" w:cs="Times New Roman"/>
                <w:sz w:val="20"/>
                <w:szCs w:val="18"/>
                <w:lang w:eastAsia="sk-SK"/>
              </w:rPr>
              <w:t xml:space="preserve"> bezpečnostných </w:t>
            </w:r>
            <w:r w:rsidR="006413EA" w:rsidRPr="00E36F65">
              <w:rPr>
                <w:rFonts w:ascii="Times New Roman" w:eastAsia="Calibri" w:hAnsi="Times New Roman" w:cs="Times New Roman"/>
                <w:sz w:val="20"/>
                <w:szCs w:val="18"/>
                <w:lang w:eastAsia="sk-SK"/>
              </w:rPr>
              <w:t>zložkách</w:t>
            </w:r>
            <w:r w:rsidRPr="00E36F65">
              <w:rPr>
                <w:rFonts w:ascii="Times New Roman" w:eastAsia="Calibri" w:hAnsi="Times New Roman" w:cs="Times New Roman"/>
                <w:sz w:val="20"/>
                <w:szCs w:val="18"/>
                <w:lang w:eastAsia="sk-SK"/>
              </w:rPr>
              <w:t xml:space="preserve">. Zároveň predpokladá  stabilizáciu súčasného odborne pripraveného a služobne skúseného personálu </w:t>
            </w:r>
            <w:r w:rsidR="006413EA" w:rsidRPr="00E36F65">
              <w:rPr>
                <w:rFonts w:ascii="Times New Roman" w:eastAsia="Calibri" w:hAnsi="Times New Roman" w:cs="Times New Roman"/>
                <w:sz w:val="20"/>
                <w:szCs w:val="18"/>
                <w:lang w:eastAsia="sk-SK"/>
              </w:rPr>
              <w:t>týchto zložiek</w:t>
            </w:r>
            <w:r w:rsidRPr="00E36F65">
              <w:rPr>
                <w:rFonts w:ascii="Times New Roman" w:eastAsia="Calibri" w:hAnsi="Times New Roman" w:cs="Times New Roman"/>
                <w:sz w:val="20"/>
                <w:szCs w:val="18"/>
                <w:lang w:eastAsia="sk-SK"/>
              </w:rPr>
              <w:t>.</w:t>
            </w:r>
          </w:p>
        </w:tc>
      </w:tr>
    </w:tbl>
    <w:p w14:paraId="6A1D4E5A" w14:textId="77777777" w:rsidR="00CE44F3" w:rsidRDefault="00CE44F3" w:rsidP="002644DE">
      <w:pPr>
        <w:spacing w:after="0" w:line="240" w:lineRule="auto"/>
        <w:outlineLvl w:val="0"/>
        <w:rPr>
          <w:rFonts w:ascii="Times New Roman" w:eastAsia="Times New Roman" w:hAnsi="Times New Roman" w:cs="Times New Roman"/>
          <w:b/>
          <w:sz w:val="28"/>
          <w:szCs w:val="28"/>
          <w:lang w:eastAsia="sk-SK"/>
        </w:rPr>
      </w:pPr>
    </w:p>
    <w:p w14:paraId="0153BDFF" w14:textId="77777777" w:rsidR="00CE44F3" w:rsidRDefault="00CE44F3" w:rsidP="00CE44F3">
      <w:pPr>
        <w:ind w:firstLine="708"/>
        <w:rPr>
          <w:rFonts w:ascii="Times New Roman" w:eastAsia="Times New Roman" w:hAnsi="Times New Roman" w:cs="Times New Roman"/>
          <w:sz w:val="28"/>
          <w:szCs w:val="28"/>
          <w:lang w:eastAsia="sk-SK"/>
        </w:rPr>
      </w:pPr>
    </w:p>
    <w:p w14:paraId="04AC9750" w14:textId="77777777" w:rsidR="00A46C08" w:rsidRDefault="00A46C08" w:rsidP="00CE44F3">
      <w:bookmarkStart w:id="0" w:name="_GoBack"/>
      <w:bookmarkEnd w:id="0"/>
    </w:p>
    <w:sectPr w:rsidR="00A46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3B81" w14:textId="77777777" w:rsidR="007A5074" w:rsidRDefault="007A5074" w:rsidP="002644DE">
      <w:pPr>
        <w:spacing w:after="0" w:line="240" w:lineRule="auto"/>
      </w:pPr>
      <w:r>
        <w:separator/>
      </w:r>
    </w:p>
  </w:endnote>
  <w:endnote w:type="continuationSeparator" w:id="0">
    <w:p w14:paraId="54E7ADAB" w14:textId="77777777" w:rsidR="007A5074" w:rsidRDefault="007A507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5E66D4B2" w14:textId="7EDE5300" w:rsidR="004F4316" w:rsidRPr="001D6749" w:rsidRDefault="004F4316">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6494B">
          <w:rPr>
            <w:rFonts w:ascii="Times New Roman" w:hAnsi="Times New Roman" w:cs="Times New Roman"/>
            <w:noProof/>
          </w:rPr>
          <w:t>6</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407EABE" w14:textId="7E644236" w:rsidR="004F4316" w:rsidRPr="001D6749" w:rsidRDefault="004F4316">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6494B">
          <w:rPr>
            <w:rFonts w:ascii="Times New Roman" w:hAnsi="Times New Roman" w:cs="Times New Roman"/>
            <w:noProof/>
          </w:rPr>
          <w:t>8</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EBDE" w14:textId="77777777" w:rsidR="007A5074" w:rsidRDefault="007A5074" w:rsidP="002644DE">
      <w:pPr>
        <w:spacing w:after="0" w:line="240" w:lineRule="auto"/>
      </w:pPr>
      <w:r>
        <w:separator/>
      </w:r>
    </w:p>
  </w:footnote>
  <w:footnote w:type="continuationSeparator" w:id="0">
    <w:p w14:paraId="214A333D" w14:textId="77777777" w:rsidR="007A5074" w:rsidRDefault="007A5074"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132A" w14:textId="77777777" w:rsidR="004F4316" w:rsidRPr="00433C47" w:rsidRDefault="004F4316"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CE82D1C"/>
    <w:multiLevelType w:val="hybridMultilevel"/>
    <w:tmpl w:val="1752F1EC"/>
    <w:lvl w:ilvl="0" w:tplc="7A80F20A">
      <w:start w:val="3"/>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1F7F"/>
    <w:rsid w:val="000124E6"/>
    <w:rsid w:val="000261B9"/>
    <w:rsid w:val="00046A2D"/>
    <w:rsid w:val="00060EEC"/>
    <w:rsid w:val="0008639E"/>
    <w:rsid w:val="00095D5F"/>
    <w:rsid w:val="000D7256"/>
    <w:rsid w:val="000E6D0A"/>
    <w:rsid w:val="00100B92"/>
    <w:rsid w:val="00117C3D"/>
    <w:rsid w:val="00123BB6"/>
    <w:rsid w:val="001512D1"/>
    <w:rsid w:val="00183678"/>
    <w:rsid w:val="00187A10"/>
    <w:rsid w:val="001D3CB4"/>
    <w:rsid w:val="00216C20"/>
    <w:rsid w:val="0022575B"/>
    <w:rsid w:val="00253F76"/>
    <w:rsid w:val="002644DE"/>
    <w:rsid w:val="00267633"/>
    <w:rsid w:val="002806E8"/>
    <w:rsid w:val="002E1ADA"/>
    <w:rsid w:val="002E262D"/>
    <w:rsid w:val="002E7F52"/>
    <w:rsid w:val="00341410"/>
    <w:rsid w:val="003467D9"/>
    <w:rsid w:val="0037282E"/>
    <w:rsid w:val="00372DDD"/>
    <w:rsid w:val="00373468"/>
    <w:rsid w:val="00382021"/>
    <w:rsid w:val="003826B9"/>
    <w:rsid w:val="00384D31"/>
    <w:rsid w:val="003A02AD"/>
    <w:rsid w:val="003D36ED"/>
    <w:rsid w:val="003F181C"/>
    <w:rsid w:val="0040256B"/>
    <w:rsid w:val="00406431"/>
    <w:rsid w:val="00431D2C"/>
    <w:rsid w:val="00432DD6"/>
    <w:rsid w:val="00433C47"/>
    <w:rsid w:val="0044143D"/>
    <w:rsid w:val="00443ED3"/>
    <w:rsid w:val="00451655"/>
    <w:rsid w:val="004555E6"/>
    <w:rsid w:val="004572EA"/>
    <w:rsid w:val="004602D9"/>
    <w:rsid w:val="00473F51"/>
    <w:rsid w:val="0049500E"/>
    <w:rsid w:val="004B120C"/>
    <w:rsid w:val="004C4AE1"/>
    <w:rsid w:val="004E5B38"/>
    <w:rsid w:val="004F4316"/>
    <w:rsid w:val="00522F88"/>
    <w:rsid w:val="00535FF4"/>
    <w:rsid w:val="00544AE8"/>
    <w:rsid w:val="005800A5"/>
    <w:rsid w:val="005C5CA8"/>
    <w:rsid w:val="005F50E9"/>
    <w:rsid w:val="006337E3"/>
    <w:rsid w:val="00636449"/>
    <w:rsid w:val="006413EA"/>
    <w:rsid w:val="00646B5A"/>
    <w:rsid w:val="00652AC7"/>
    <w:rsid w:val="006675BC"/>
    <w:rsid w:val="00675D3C"/>
    <w:rsid w:val="0068330B"/>
    <w:rsid w:val="00683657"/>
    <w:rsid w:val="006A33DE"/>
    <w:rsid w:val="006D5A58"/>
    <w:rsid w:val="00752561"/>
    <w:rsid w:val="00752690"/>
    <w:rsid w:val="007628FF"/>
    <w:rsid w:val="00785960"/>
    <w:rsid w:val="007A5074"/>
    <w:rsid w:val="007A56DB"/>
    <w:rsid w:val="007B453A"/>
    <w:rsid w:val="007D48F2"/>
    <w:rsid w:val="007E57E7"/>
    <w:rsid w:val="007F58AE"/>
    <w:rsid w:val="007F6319"/>
    <w:rsid w:val="00800DCB"/>
    <w:rsid w:val="00803263"/>
    <w:rsid w:val="008159E5"/>
    <w:rsid w:val="0086494B"/>
    <w:rsid w:val="00875834"/>
    <w:rsid w:val="008801B5"/>
    <w:rsid w:val="00881412"/>
    <w:rsid w:val="00890DFC"/>
    <w:rsid w:val="008A425A"/>
    <w:rsid w:val="008C6CDE"/>
    <w:rsid w:val="008F2789"/>
    <w:rsid w:val="009217FE"/>
    <w:rsid w:val="009228AB"/>
    <w:rsid w:val="0092384A"/>
    <w:rsid w:val="00940330"/>
    <w:rsid w:val="00943BA0"/>
    <w:rsid w:val="00947CF3"/>
    <w:rsid w:val="0095188C"/>
    <w:rsid w:val="009567A7"/>
    <w:rsid w:val="00974F33"/>
    <w:rsid w:val="009839CD"/>
    <w:rsid w:val="009A4BE2"/>
    <w:rsid w:val="009A4F69"/>
    <w:rsid w:val="009C0850"/>
    <w:rsid w:val="009D2E30"/>
    <w:rsid w:val="009E09F7"/>
    <w:rsid w:val="009E4AA4"/>
    <w:rsid w:val="00A065BE"/>
    <w:rsid w:val="00A337AA"/>
    <w:rsid w:val="00A418C3"/>
    <w:rsid w:val="00A46C08"/>
    <w:rsid w:val="00A56260"/>
    <w:rsid w:val="00A755A1"/>
    <w:rsid w:val="00A9062A"/>
    <w:rsid w:val="00A92828"/>
    <w:rsid w:val="00AE1364"/>
    <w:rsid w:val="00B0400F"/>
    <w:rsid w:val="00B040A1"/>
    <w:rsid w:val="00B707A2"/>
    <w:rsid w:val="00B97B84"/>
    <w:rsid w:val="00B97C9F"/>
    <w:rsid w:val="00BC0320"/>
    <w:rsid w:val="00BD141A"/>
    <w:rsid w:val="00C008CE"/>
    <w:rsid w:val="00C10F3E"/>
    <w:rsid w:val="00C137D0"/>
    <w:rsid w:val="00C2363B"/>
    <w:rsid w:val="00C56409"/>
    <w:rsid w:val="00C90F23"/>
    <w:rsid w:val="00C956A6"/>
    <w:rsid w:val="00CA54E1"/>
    <w:rsid w:val="00CA7896"/>
    <w:rsid w:val="00CA7B14"/>
    <w:rsid w:val="00CC02AD"/>
    <w:rsid w:val="00CD308A"/>
    <w:rsid w:val="00CE44F3"/>
    <w:rsid w:val="00CE64EA"/>
    <w:rsid w:val="00D94BB9"/>
    <w:rsid w:val="00D95C58"/>
    <w:rsid w:val="00DA21BD"/>
    <w:rsid w:val="00DB072C"/>
    <w:rsid w:val="00DB307B"/>
    <w:rsid w:val="00DC6225"/>
    <w:rsid w:val="00DD3CE8"/>
    <w:rsid w:val="00DD497D"/>
    <w:rsid w:val="00E140ED"/>
    <w:rsid w:val="00E24C85"/>
    <w:rsid w:val="00E36F65"/>
    <w:rsid w:val="00E574DC"/>
    <w:rsid w:val="00E6557B"/>
    <w:rsid w:val="00E97DC6"/>
    <w:rsid w:val="00EB3E5B"/>
    <w:rsid w:val="00EC42C3"/>
    <w:rsid w:val="00EC69BA"/>
    <w:rsid w:val="00F24D62"/>
    <w:rsid w:val="00F30EA3"/>
    <w:rsid w:val="00F84067"/>
    <w:rsid w:val="00FA4578"/>
    <w:rsid w:val="00FC01D8"/>
    <w:rsid w:val="00FD69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408A"/>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CE44F3"/>
    <w:pPr>
      <w:ind w:left="720"/>
      <w:contextualSpacing/>
    </w:pPr>
  </w:style>
  <w:style w:type="character" w:styleId="Odkaznakomentr">
    <w:name w:val="annotation reference"/>
    <w:basedOn w:val="Predvolenpsmoodseku"/>
    <w:uiPriority w:val="99"/>
    <w:semiHidden/>
    <w:unhideWhenUsed/>
    <w:rsid w:val="007B453A"/>
    <w:rPr>
      <w:sz w:val="16"/>
      <w:szCs w:val="16"/>
    </w:rPr>
  </w:style>
  <w:style w:type="paragraph" w:styleId="Textkomentra">
    <w:name w:val="annotation text"/>
    <w:basedOn w:val="Normlny"/>
    <w:link w:val="TextkomentraChar"/>
    <w:uiPriority w:val="99"/>
    <w:semiHidden/>
    <w:unhideWhenUsed/>
    <w:rsid w:val="007B453A"/>
    <w:pPr>
      <w:spacing w:line="240" w:lineRule="auto"/>
    </w:pPr>
    <w:rPr>
      <w:sz w:val="20"/>
      <w:szCs w:val="20"/>
    </w:rPr>
  </w:style>
  <w:style w:type="character" w:customStyle="1" w:styleId="TextkomentraChar">
    <w:name w:val="Text komentára Char"/>
    <w:basedOn w:val="Predvolenpsmoodseku"/>
    <w:link w:val="Textkomentra"/>
    <w:uiPriority w:val="99"/>
    <w:semiHidden/>
    <w:rsid w:val="007B453A"/>
    <w:rPr>
      <w:sz w:val="20"/>
      <w:szCs w:val="20"/>
    </w:rPr>
  </w:style>
  <w:style w:type="paragraph" w:styleId="Predmetkomentra">
    <w:name w:val="annotation subject"/>
    <w:basedOn w:val="Textkomentra"/>
    <w:next w:val="Textkomentra"/>
    <w:link w:val="PredmetkomentraChar"/>
    <w:uiPriority w:val="99"/>
    <w:semiHidden/>
    <w:unhideWhenUsed/>
    <w:rsid w:val="007B453A"/>
    <w:rPr>
      <w:b/>
      <w:bCs/>
    </w:rPr>
  </w:style>
  <w:style w:type="character" w:customStyle="1" w:styleId="PredmetkomentraChar">
    <w:name w:val="Predmet komentára Char"/>
    <w:basedOn w:val="TextkomentraChar"/>
    <w:link w:val="Predmetkomentra"/>
    <w:uiPriority w:val="99"/>
    <w:semiHidden/>
    <w:rsid w:val="007B453A"/>
    <w:rPr>
      <w:b/>
      <w:bCs/>
      <w:sz w:val="20"/>
      <w:szCs w:val="20"/>
    </w:rPr>
  </w:style>
  <w:style w:type="paragraph" w:styleId="Textbubliny">
    <w:name w:val="Balloon Text"/>
    <w:basedOn w:val="Normlny"/>
    <w:link w:val="TextbublinyChar"/>
    <w:uiPriority w:val="99"/>
    <w:semiHidden/>
    <w:unhideWhenUsed/>
    <w:rsid w:val="007B45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4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b.-Analýza-sociálnych-vplyvov"/>
    <f:field ref="objsubject" par="" edit="true" text=""/>
    <f:field ref="objcreatedby" par="" text="Graciková, Anna, Mgr."/>
    <f:field ref="objcreatedat" par="" text="9.5.2024 15:13:49"/>
    <f:field ref="objchangedby" par="" text="Administrator, System"/>
    <f:field ref="objmodifiedat" par="" text="9.5.2024 15:13: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3803</Words>
  <Characters>21681</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dcterms:created xsi:type="dcterms:W3CDTF">2024-08-13T11:43:00Z</dcterms:created>
  <dcterms:modified xsi:type="dcterms:W3CDTF">2024-08-13T11:43:00Z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Anna Graciková</vt:lpwstr>
  </property>
  <property fmtid="{D5CDD505-2E9C-101B-9397-08002B2CF9AE}" pid="12" name="FSC#SKEDITIONSLOVLEX@103.510:zodppredkladatel">
    <vt:lpwstr>Boris Susko</vt:lpwstr>
  </property>
  <property fmtid="{D5CDD505-2E9C-101B-9397-08002B2CF9AE}" pid="13" name="FSC#SKEDITIONSLOVLEX@103.510:dalsipredkladatel">
    <vt:lpwstr>Matúš Šutaj Eštok_x000d_
Robert Kaliňák</vt:lpwstr>
  </property>
  <property fmtid="{D5CDD505-2E9C-101B-9397-08002B2CF9AE}" pid="14" name="FSC#SKEDITIONSLOVLEX@103.510:nazovpredpis">
    <vt:lpwstr> Koncepčný materiál zaoberajúci sa zlepšením podmienok odmeňovania, ich udržateľnosti a systemizácie príslušníkov Zboru väzenskej a justičnej stráže, príslušníkov Policajného zboru, príslušníkov Ozbrojených síl Slovenskej republiky, príslušníkov Slovenske</vt:lpwstr>
  </property>
  <property fmtid="{D5CDD505-2E9C-101B-9397-08002B2CF9AE}" pid="15" name="FSC#SKEDITIONSLOVLEX@103.510:nazovpredpis1">
    <vt:lpwstr>j informačnej služby a príslušníkov Národného bezpečnostného úradu ako zložiek, ktorých činnosť úzko súvisí s bezpečnosťou štátu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bod C.4. uznesenia vlády Slovenskej republiky č. 327 z 12. júna 2023 _x000d_
</vt:lpwstr>
  </property>
  <property fmtid="{D5CDD505-2E9C-101B-9397-08002B2CF9AE}" pid="23" name="FSC#SKEDITIONSLOVLEX@103.510:plnynazovpredpis">
    <vt:lpwstr> Koncepčný materiál zaoberajúci sa zlepšením podmienok odmeňovania, ich udržateľnosti a systemizácie príslušníkov Zboru väzenskej a justičnej stráže, príslušníkov Policajného zboru, príslušníkov Ozbrojených síl Slovenskej republiky, príslušníkov Slovenske</vt:lpwstr>
  </property>
  <property fmtid="{D5CDD505-2E9C-101B-9397-08002B2CF9AE}" pid="24" name="FSC#SKEDITIONSLOVLEX@103.510:plnynazovpredpis1">
    <vt:lpwstr>j informačnej služby a príslušníkov Národného bezpečnostného úradu ako zložiek, ktorých činnosť úzko súvisí s bezpečnosťou štátu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S-MSSR-003504/2024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Minister vnútra Slovenskej republiky, podpredseda vlády a minister obrany SR, </vt:lpwstr>
  </property>
  <property fmtid="{D5CDD505-2E9C-101B-9397-08002B2CF9AE}" pid="145" name="FSC#SKEDITIONSLOVLEX@103.510:funkciaDalsiPredAkuzativ">
    <vt:lpwstr>Ministra vnútra Slovenskej republiky, podpredsedovi vlády a ministrovi obrany Slovenskej republiky, </vt:lpwstr>
  </property>
  <property fmtid="{D5CDD505-2E9C-101B-9397-08002B2CF9AE}" pid="146" name="FSC#SKEDITIONSLOVLEX@103.510:funkciaDalsiPredDativ">
    <vt:lpwstr>Ministrovi vnútra Slovenskej republiky, podpredsedu vlády a ministra obrany Slovenskej republiky, </vt:lpwstr>
  </property>
  <property fmtid="{D5CDD505-2E9C-101B-9397-08002B2CF9AE}" pid="147" name="FSC#SKEDITIONSLOVLEX@103.510:predkladateliaObalSD">
    <vt:lpwstr>Boris Susko_x000d_
Minister spravodlivosti Slovenskej republiky_x000d_
Matúš Šutaj Eštok_x000d_
Minister vnútra Slovenskej republiky_x000d_
Robert Kaliňák_x000d_
podpredseda vlády a minister obrany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9. 5. 2024</vt:lpwstr>
  </property>
  <property fmtid="{D5CDD505-2E9C-101B-9397-08002B2CF9AE}" pid="151" name="FSC#COOSYSTEM@1.1:Container">
    <vt:lpwstr>COO.2145.1000.3.6153940</vt:lpwstr>
  </property>
  <property fmtid="{D5CDD505-2E9C-101B-9397-08002B2CF9AE}" pid="152" name="FSC#FSCFOLIO@1.1001:docpropproject">
    <vt:lpwstr/>
  </property>
  <property fmtid="{D5CDD505-2E9C-101B-9397-08002B2CF9AE}" pid="153" name="STCat_673b1cdc-2a59-4296-aa27-437df4486e52_Version">
    <vt:lpwstr>1</vt:lpwstr>
  </property>
  <property fmtid="{D5CDD505-2E9C-101B-9397-08002B2CF9AE}" pid="154" name="STCat_673b1cdc-2a59-4296-aa27-437df4486e52_Id">
    <vt:lpwstr>673b1cdc-2a59-4296-aa27-437df4486e52</vt:lpwstr>
  </property>
  <property fmtid="{D5CDD505-2E9C-101B-9397-08002B2CF9AE}" pid="155" name="STCat_673b1cdc-2a59-4296-aa27-437df4486e52_Name">
    <vt:lpwstr>INTERNE</vt:lpwstr>
  </property>
</Properties>
</file>