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A9D6" w14:textId="77777777" w:rsidR="00CA10C5" w:rsidRPr="004C416C" w:rsidRDefault="00427AC1" w:rsidP="004F1FEC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C416C">
        <w:rPr>
          <w:rFonts w:ascii="Times New Roman" w:hAnsi="Times New Roman" w:cs="Times New Roman"/>
          <w:b/>
          <w:sz w:val="24"/>
        </w:rPr>
        <w:t>B</w:t>
      </w:r>
      <w:r w:rsidR="004C416C" w:rsidRPr="004C416C">
        <w:rPr>
          <w:rFonts w:ascii="Times New Roman" w:hAnsi="Times New Roman" w:cs="Times New Roman"/>
          <w:b/>
          <w:sz w:val="24"/>
        </w:rPr>
        <w:t>.</w:t>
      </w:r>
      <w:r w:rsidR="00280924" w:rsidRPr="004C416C">
        <w:rPr>
          <w:rFonts w:ascii="Times New Roman" w:hAnsi="Times New Roman" w:cs="Times New Roman"/>
          <w:b/>
          <w:sz w:val="24"/>
        </w:rPr>
        <w:t xml:space="preserve"> </w:t>
      </w:r>
      <w:r w:rsidR="004C416C" w:rsidRPr="004C416C">
        <w:rPr>
          <w:rFonts w:ascii="Times New Roman" w:hAnsi="Times New Roman" w:cs="Times New Roman"/>
          <w:b/>
          <w:sz w:val="24"/>
        </w:rPr>
        <w:t>O</w:t>
      </w:r>
      <w:r w:rsidR="00280924" w:rsidRPr="004C416C">
        <w:rPr>
          <w:rFonts w:ascii="Times New Roman" w:hAnsi="Times New Roman" w:cs="Times New Roman"/>
          <w:b/>
          <w:sz w:val="24"/>
        </w:rPr>
        <w:t>sobitná časť</w:t>
      </w:r>
    </w:p>
    <w:p w14:paraId="27194E56" w14:textId="77777777" w:rsidR="00427AC1" w:rsidRPr="004C416C" w:rsidRDefault="00427AC1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článku I</w:t>
      </w:r>
    </w:p>
    <w:p w14:paraId="10DEF9AF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1D6A24" w14:textId="77777777" w:rsidR="00AC4DBC" w:rsidRPr="004C416C" w:rsidRDefault="00AC4DB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813C40" w:rsidRPr="004C416C">
        <w:rPr>
          <w:rFonts w:ascii="Times New Roman" w:hAnsi="Times New Roman" w:cs="Times New Roman"/>
          <w:b/>
          <w:sz w:val="24"/>
        </w:rPr>
        <w:t>1</w:t>
      </w:r>
    </w:p>
    <w:p w14:paraId="647DD06D" w14:textId="4577F844" w:rsidR="007D3D4C" w:rsidRDefault="00AB2FAB" w:rsidP="004F1FEC">
      <w:pPr>
        <w:pStyle w:val="oj-doc-ti"/>
        <w:spacing w:before="0" w:beforeAutospacing="0" w:after="0" w:afterAutospacing="0"/>
        <w:jc w:val="both"/>
      </w:pPr>
      <w:r>
        <w:t xml:space="preserve">Dopĺňajú sa podmienky nadobudnutých správ sestier </w:t>
      </w:r>
      <w:r w:rsidR="00C02DC1">
        <w:t>podľa</w:t>
      </w:r>
      <w:r>
        <w:t xml:space="preserve"> Smernice Európskeho Parlamentu </w:t>
      </w:r>
      <w:r w:rsidR="005B17BF">
        <w:t>a</w:t>
      </w:r>
      <w:r>
        <w:t> Rady (EÚ) 2024/505 zo 7. februára 2024, ktorou sa mení smernica 2005/36/ES, pokiaľ ide o uznávanie odborných kvalifikácií sestier zodpovedných za všeobecnú starostlivosť, ktoré absolvovali odbornú prípravu v</w:t>
      </w:r>
      <w:r w:rsidR="0054578D">
        <w:t> </w:t>
      </w:r>
      <w:r>
        <w:t>Rumunsku</w:t>
      </w:r>
      <w:r w:rsidR="0054578D">
        <w:t xml:space="preserve"> </w:t>
      </w:r>
      <w:r w:rsidR="0054578D" w:rsidRPr="0054578D">
        <w:t>(Ú. v. EÚ L, 2024/505, 12.2.2024)</w:t>
      </w:r>
      <w:r>
        <w:t xml:space="preserve">. Preberajú sa ustanovenia, ktoré v smernici 2005/36/ES odkazujú priamo na vnútroštátne právne predpisy Rumunska. </w:t>
      </w:r>
      <w:r w:rsidR="007D3D4C">
        <w:t xml:space="preserve">Ide o </w:t>
      </w:r>
    </w:p>
    <w:p w14:paraId="49B1CE46" w14:textId="77777777" w:rsidR="00AB2FAB" w:rsidRDefault="007D3D4C" w:rsidP="007D3D4C">
      <w:pPr>
        <w:pStyle w:val="oj-doc-ti"/>
        <w:numPr>
          <w:ilvl w:val="0"/>
          <w:numId w:val="1"/>
        </w:numPr>
        <w:spacing w:before="0" w:beforeAutospacing="0" w:after="0" w:afterAutospacing="0"/>
        <w:jc w:val="both"/>
      </w:pPr>
      <w:r w:rsidRPr="007D3D4C">
        <w:t>spoločn</w:t>
      </w:r>
      <w:r>
        <w:t>ú</w:t>
      </w:r>
      <w:r w:rsidRPr="007D3D4C">
        <w:t xml:space="preserve"> vyhlášk</w:t>
      </w:r>
      <w:r>
        <w:t>u</w:t>
      </w:r>
      <w:r w:rsidRPr="007D3D4C">
        <w:t xml:space="preserve"> ministra školstva a ministra zdravotníctva č. 4317/943/2014 z 11. augusta 2014 o schválení špeciálneho rozširujúceho programu v prípade počiatočného vzdelávania a odbornej prípravy sestier zodpovedných za všeobecnú starostlivosť nadobudnutých pred 1. januárom 2007 pre absolventov vyššieho odborného vzdelávania a vysokoškolského vzdelávania (Úradný vestník Rumunska č. 624 z 26. augusta 2014)</w:t>
      </w:r>
      <w:r>
        <w:t xml:space="preserve"> a</w:t>
      </w:r>
    </w:p>
    <w:p w14:paraId="454323C1" w14:textId="77777777" w:rsidR="007D3D4C" w:rsidRDefault="007D3D4C" w:rsidP="007D3D4C">
      <w:pPr>
        <w:pStyle w:val="oj-doc-ti"/>
        <w:numPr>
          <w:ilvl w:val="0"/>
          <w:numId w:val="1"/>
        </w:numPr>
        <w:spacing w:before="0" w:beforeAutospacing="0" w:after="0" w:afterAutospacing="0"/>
        <w:jc w:val="both"/>
      </w:pPr>
      <w:r w:rsidRPr="007D3D4C">
        <w:t>vyhlášk</w:t>
      </w:r>
      <w:r>
        <w:t>u</w:t>
      </w:r>
      <w:r w:rsidRPr="007D3D4C">
        <w:t xml:space="preserve"> ministra školstva č. 5114/2014 o schválení metodiky organizácie, vedenia a absolvovania špeciálneho rozširujúceho programu v prípade počiatočného vzdelávania a odbornej prípravy sestier zodpovedných za všeobecnú starostlivosť nadobudnutých pred 1. januárom 2007 pre absolventov vyššieho odborného vzdelávania (Úradný vestník Rumunska č. 5 z 6. januára 2015)</w:t>
      </w:r>
      <w:r w:rsidR="001B0B8F">
        <w:t>.</w:t>
      </w:r>
    </w:p>
    <w:p w14:paraId="3BBF722A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8B80F0" w14:textId="77777777" w:rsidR="00B10B14" w:rsidRPr="004C416C" w:rsidRDefault="00AC4DB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bod</w:t>
      </w:r>
      <w:r w:rsidR="00C02DC1" w:rsidRPr="004C416C">
        <w:rPr>
          <w:rFonts w:ascii="Times New Roman" w:hAnsi="Times New Roman" w:cs="Times New Roman"/>
          <w:b/>
          <w:sz w:val="24"/>
        </w:rPr>
        <w:t>om</w:t>
      </w:r>
      <w:r w:rsidRPr="004C416C">
        <w:rPr>
          <w:rFonts w:ascii="Times New Roman" w:hAnsi="Times New Roman" w:cs="Times New Roman"/>
          <w:b/>
          <w:sz w:val="24"/>
        </w:rPr>
        <w:t xml:space="preserve"> </w:t>
      </w:r>
      <w:r w:rsidR="006F5B15" w:rsidRPr="004C416C">
        <w:rPr>
          <w:rFonts w:ascii="Times New Roman" w:hAnsi="Times New Roman" w:cs="Times New Roman"/>
          <w:b/>
          <w:sz w:val="24"/>
        </w:rPr>
        <w:t>2</w:t>
      </w:r>
      <w:r w:rsidR="00B10B14" w:rsidRPr="004C416C">
        <w:rPr>
          <w:rFonts w:ascii="Times New Roman" w:hAnsi="Times New Roman" w:cs="Times New Roman"/>
          <w:b/>
          <w:sz w:val="24"/>
        </w:rPr>
        <w:t>, 5 a 6</w:t>
      </w:r>
      <w:r w:rsidR="00346650" w:rsidRPr="004C416C">
        <w:rPr>
          <w:rFonts w:ascii="Times New Roman" w:hAnsi="Times New Roman" w:cs="Times New Roman"/>
          <w:b/>
          <w:sz w:val="24"/>
        </w:rPr>
        <w:t> </w:t>
      </w:r>
    </w:p>
    <w:p w14:paraId="14DE3C33" w14:textId="77777777" w:rsidR="00B10B14" w:rsidRDefault="00B10B14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Úpravy v súvislosti s vložením nového § 39a</w:t>
      </w:r>
      <w:r w:rsidR="00427AC1">
        <w:rPr>
          <w:rFonts w:ascii="Times New Roman" w:hAnsi="Times New Roman" w:cs="Times New Roman"/>
          <w:sz w:val="24"/>
        </w:rPr>
        <w:t xml:space="preserve"> (bod 4).</w:t>
      </w:r>
    </w:p>
    <w:p w14:paraId="2CB82F2B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0F658C4" w14:textId="77777777" w:rsidR="00AC4DBC" w:rsidRPr="004C416C" w:rsidRDefault="00B10B14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6F5B15" w:rsidRPr="004C416C">
        <w:rPr>
          <w:rFonts w:ascii="Times New Roman" w:hAnsi="Times New Roman" w:cs="Times New Roman"/>
          <w:b/>
          <w:sz w:val="24"/>
        </w:rPr>
        <w:t>3</w:t>
      </w:r>
    </w:p>
    <w:p w14:paraId="75B8305D" w14:textId="77777777" w:rsidR="00244CC6" w:rsidRDefault="00B10B14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 ako príloha žiadosti vložiť </w:t>
      </w:r>
      <w:r w:rsidR="00741541">
        <w:rPr>
          <w:rFonts w:ascii="Times New Roman" w:hAnsi="Times New Roman" w:cs="Times New Roman"/>
          <w:sz w:val="24"/>
        </w:rPr>
        <w:t>výpis absolvovaných skúšok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41541">
        <w:rPr>
          <w:rFonts w:ascii="Times New Roman" w:hAnsi="Times New Roman" w:cs="Times New Roman"/>
          <w:sz w:val="24"/>
        </w:rPr>
        <w:t>transkript</w:t>
      </w:r>
      <w:proofErr w:type="spellEnd"/>
      <w:r w:rsidR="00741541">
        <w:rPr>
          <w:rFonts w:ascii="Times New Roman" w:hAnsi="Times New Roman" w:cs="Times New Roman"/>
          <w:sz w:val="24"/>
        </w:rPr>
        <w:t xml:space="preserve"> k dokladom o</w:t>
      </w:r>
      <w:r>
        <w:rPr>
          <w:rFonts w:ascii="Times New Roman" w:hAnsi="Times New Roman" w:cs="Times New Roman"/>
          <w:sz w:val="24"/>
        </w:rPr>
        <w:t> </w:t>
      </w:r>
      <w:r w:rsidR="00741541">
        <w:rPr>
          <w:rFonts w:ascii="Times New Roman" w:hAnsi="Times New Roman" w:cs="Times New Roman"/>
          <w:sz w:val="24"/>
        </w:rPr>
        <w:t>vzdelaní</w:t>
      </w:r>
      <w:r>
        <w:rPr>
          <w:rFonts w:ascii="Times New Roman" w:hAnsi="Times New Roman" w:cs="Times New Roman"/>
          <w:sz w:val="24"/>
        </w:rPr>
        <w:t>)</w:t>
      </w:r>
      <w:r w:rsidR="0027436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 ktorého </w:t>
      </w:r>
      <w:r w:rsidR="00741541">
        <w:rPr>
          <w:rFonts w:ascii="Times New Roman" w:hAnsi="Times New Roman" w:cs="Times New Roman"/>
          <w:sz w:val="24"/>
        </w:rPr>
        <w:t>bude možné získať informácie, ktorými sa preukáže</w:t>
      </w:r>
      <w:r w:rsidR="007B4307">
        <w:rPr>
          <w:rFonts w:ascii="Times New Roman" w:hAnsi="Times New Roman" w:cs="Times New Roman"/>
          <w:sz w:val="24"/>
        </w:rPr>
        <w:t xml:space="preserve"> trvanie štúdia</w:t>
      </w:r>
      <w:r w:rsidR="00741541">
        <w:rPr>
          <w:rFonts w:ascii="Times New Roman" w:hAnsi="Times New Roman" w:cs="Times New Roman"/>
          <w:sz w:val="24"/>
        </w:rPr>
        <w:t>,</w:t>
      </w:r>
      <w:r w:rsidR="007B4307">
        <w:rPr>
          <w:rFonts w:ascii="Times New Roman" w:hAnsi="Times New Roman" w:cs="Times New Roman"/>
          <w:sz w:val="24"/>
        </w:rPr>
        <w:t xml:space="preserve"> kreditová záťaž,</w:t>
      </w:r>
      <w:r w:rsidR="00741541">
        <w:rPr>
          <w:rFonts w:ascii="Times New Roman" w:hAnsi="Times New Roman" w:cs="Times New Roman"/>
          <w:sz w:val="24"/>
        </w:rPr>
        <w:t xml:space="preserve"> vstupné podmienky na štúdium, z ktorého doklad o vzdelaní je predmetom uznania, ako aj informácie o tom, či predmetný doklad oprávňuje na pokračovaní v štúdiu v štáte vydania dokladu o vzdelaní. </w:t>
      </w:r>
      <w:r w:rsidR="00244CC6">
        <w:rPr>
          <w:rFonts w:ascii="Times New Roman" w:hAnsi="Times New Roman" w:cs="Times New Roman"/>
          <w:sz w:val="24"/>
        </w:rPr>
        <w:t xml:space="preserve">Vzhľadom na to, že na členské štáty sa bude uplatňovať doložka o uznaní, nebude </w:t>
      </w:r>
      <w:r w:rsidR="00427AC1">
        <w:rPr>
          <w:rFonts w:ascii="Times New Roman" w:hAnsi="Times New Roman" w:cs="Times New Roman"/>
          <w:sz w:val="24"/>
        </w:rPr>
        <w:t>toto doplnenie</w:t>
      </w:r>
      <w:r w:rsidR="00244CC6">
        <w:rPr>
          <w:rFonts w:ascii="Times New Roman" w:hAnsi="Times New Roman" w:cs="Times New Roman"/>
          <w:sz w:val="24"/>
        </w:rPr>
        <w:t xml:space="preserve"> predstavovať </w:t>
      </w:r>
      <w:r w:rsidR="008463D9">
        <w:rPr>
          <w:rFonts w:ascii="Times New Roman" w:hAnsi="Times New Roman" w:cs="Times New Roman"/>
          <w:sz w:val="24"/>
        </w:rPr>
        <w:t xml:space="preserve">dodatočnú </w:t>
      </w:r>
      <w:r w:rsidR="00244CC6">
        <w:rPr>
          <w:rFonts w:ascii="Times New Roman" w:hAnsi="Times New Roman" w:cs="Times New Roman"/>
          <w:sz w:val="24"/>
        </w:rPr>
        <w:t xml:space="preserve">záťaž </w:t>
      </w:r>
      <w:r w:rsidR="008463D9">
        <w:rPr>
          <w:rFonts w:ascii="Times New Roman" w:hAnsi="Times New Roman" w:cs="Times New Roman"/>
          <w:sz w:val="24"/>
        </w:rPr>
        <w:t>pre</w:t>
      </w:r>
      <w:r w:rsidR="00244CC6">
        <w:rPr>
          <w:rFonts w:ascii="Times New Roman" w:hAnsi="Times New Roman" w:cs="Times New Roman"/>
          <w:sz w:val="24"/>
        </w:rPr>
        <w:t xml:space="preserve"> uchádzačov z členských štátov</w:t>
      </w:r>
      <w:r w:rsidR="00447889">
        <w:rPr>
          <w:rFonts w:ascii="Times New Roman" w:hAnsi="Times New Roman" w:cs="Times New Roman"/>
          <w:sz w:val="24"/>
        </w:rPr>
        <w:t xml:space="preserve"> EU</w:t>
      </w:r>
      <w:r w:rsidR="00244CC6">
        <w:rPr>
          <w:rFonts w:ascii="Times New Roman" w:hAnsi="Times New Roman" w:cs="Times New Roman"/>
          <w:sz w:val="24"/>
        </w:rPr>
        <w:t>.</w:t>
      </w:r>
    </w:p>
    <w:p w14:paraId="362465D5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D637492" w14:textId="77777777" w:rsidR="00244CC6" w:rsidRPr="004C416C" w:rsidRDefault="008463D9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6F5B15" w:rsidRPr="004C416C">
        <w:rPr>
          <w:rFonts w:ascii="Times New Roman" w:hAnsi="Times New Roman" w:cs="Times New Roman"/>
          <w:b/>
          <w:sz w:val="24"/>
        </w:rPr>
        <w:t>4</w:t>
      </w:r>
    </w:p>
    <w:p w14:paraId="5B7BD6DC" w14:textId="4165D8F0" w:rsidR="006378B6" w:rsidRDefault="006378B6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Navrhované legislatívne zmeny predstavujú zapracovanie koncepcie tzv. automatického </w:t>
      </w:r>
      <w:r w:rsidR="00335041">
        <w:rPr>
          <w:rFonts w:ascii="Times New Roman" w:hAnsi="Times New Roman" w:cs="Times New Roman"/>
          <w:sz w:val="24"/>
        </w:rPr>
        <w:t>uznávania</w:t>
      </w:r>
      <w:r>
        <w:rPr>
          <w:rFonts w:ascii="Times New Roman" w:hAnsi="Times New Roman" w:cs="Times New Roman"/>
          <w:sz w:val="24"/>
        </w:rPr>
        <w:t xml:space="preserve"> na pokračovanie v štúdiu. </w:t>
      </w:r>
      <w:r w:rsidR="00C02DC1">
        <w:rPr>
          <w:rFonts w:ascii="Times New Roman" w:hAnsi="Times New Roman" w:cs="Times New Roman"/>
          <w:sz w:val="24"/>
        </w:rPr>
        <w:t> Na základe</w:t>
      </w:r>
      <w:r>
        <w:rPr>
          <w:rFonts w:ascii="Times New Roman" w:hAnsi="Times New Roman" w:cs="Times New Roman"/>
          <w:sz w:val="24"/>
        </w:rPr>
        <w:t xml:space="preserve"> odporúčania </w:t>
      </w:r>
      <w:r w:rsidRPr="006378B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</w:t>
      </w:r>
      <w:r w:rsidRPr="006378B6">
        <w:rPr>
          <w:rFonts w:ascii="Times New Roman" w:hAnsi="Times New Roman" w:cs="Times New Roman"/>
          <w:sz w:val="24"/>
        </w:rPr>
        <w:t>z 26. novembra 2018</w:t>
      </w:r>
      <w:r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>týkajúce</w:t>
      </w:r>
      <w:r>
        <w:rPr>
          <w:rFonts w:ascii="Times New Roman" w:hAnsi="Times New Roman" w:cs="Times New Roman"/>
          <w:sz w:val="24"/>
        </w:rPr>
        <w:t>ho</w:t>
      </w:r>
      <w:r w:rsidRPr="006378B6">
        <w:rPr>
          <w:rFonts w:ascii="Times New Roman" w:hAnsi="Times New Roman" w:cs="Times New Roman"/>
          <w:sz w:val="24"/>
        </w:rPr>
        <w:t xml:space="preserve"> sa podpory automatického vzájomného uznávania kvalifikácií získaných v rámci vysokoškolského vzdelávania, vyššieho sekundárneho vzdelávania a odbornej prípravy a výsledkov študijných pobytov v</w:t>
      </w:r>
      <w:r>
        <w:rPr>
          <w:rFonts w:ascii="Times New Roman" w:hAnsi="Times New Roman" w:cs="Times New Roman"/>
          <w:sz w:val="24"/>
        </w:rPr>
        <w:t> </w:t>
      </w:r>
      <w:r w:rsidRPr="006378B6">
        <w:rPr>
          <w:rFonts w:ascii="Times New Roman" w:hAnsi="Times New Roman" w:cs="Times New Roman"/>
          <w:sz w:val="24"/>
        </w:rPr>
        <w:t>zahraničí</w:t>
      </w:r>
      <w:r>
        <w:rPr>
          <w:rFonts w:ascii="Times New Roman" w:hAnsi="Times New Roman" w:cs="Times New Roman"/>
          <w:sz w:val="24"/>
        </w:rPr>
        <w:t xml:space="preserve"> </w:t>
      </w:r>
      <w:r w:rsidR="00AA5E40" w:rsidRPr="006378B6">
        <w:rPr>
          <w:rFonts w:ascii="Times New Roman" w:hAnsi="Times New Roman" w:cs="Times New Roman"/>
          <w:sz w:val="24"/>
        </w:rPr>
        <w:t>(2018/C 444/01)</w:t>
      </w:r>
      <w:r w:rsidR="00AA5E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majú členské štáty do roku 2025 prijať kroky na </w:t>
      </w:r>
      <w:r w:rsidRPr="006378B6">
        <w:rPr>
          <w:rFonts w:ascii="Times New Roman" w:hAnsi="Times New Roman" w:cs="Times New Roman"/>
          <w:sz w:val="24"/>
        </w:rPr>
        <w:t xml:space="preserve">dosiahnutie automatického vzájomného uznávania na účely </w:t>
      </w:r>
      <w:r>
        <w:rPr>
          <w:rFonts w:ascii="Times New Roman" w:hAnsi="Times New Roman" w:cs="Times New Roman"/>
          <w:sz w:val="24"/>
        </w:rPr>
        <w:t>pokračovania vo vysokoškolskom štúdiu</w:t>
      </w:r>
      <w:r w:rsidRPr="006378B6">
        <w:rPr>
          <w:rFonts w:ascii="Times New Roman" w:hAnsi="Times New Roman" w:cs="Times New Roman"/>
          <w:sz w:val="24"/>
        </w:rPr>
        <w:t xml:space="preserve"> bez toho, aby bolo potrebné absolvovať samostatný postup uznávania</w:t>
      </w:r>
      <w:r w:rsidR="00C02DC1">
        <w:rPr>
          <w:rFonts w:ascii="Times New Roman" w:hAnsi="Times New Roman" w:cs="Times New Roman"/>
          <w:sz w:val="24"/>
        </w:rPr>
        <w:t>.</w:t>
      </w:r>
      <w:r w:rsidRPr="006378B6">
        <w:rPr>
          <w:rFonts w:ascii="Times New Roman" w:hAnsi="Times New Roman" w:cs="Times New Roman"/>
          <w:sz w:val="24"/>
        </w:rPr>
        <w:t xml:space="preserve"> </w:t>
      </w:r>
      <w:r w:rsidR="00C02DC1">
        <w:rPr>
          <w:rFonts w:ascii="Times New Roman" w:hAnsi="Times New Roman" w:cs="Times New Roman"/>
          <w:sz w:val="24"/>
        </w:rPr>
        <w:t> C</w:t>
      </w:r>
      <w:r w:rsidRPr="006378B6">
        <w:rPr>
          <w:rFonts w:ascii="Times New Roman" w:hAnsi="Times New Roman" w:cs="Times New Roman"/>
          <w:sz w:val="24"/>
        </w:rPr>
        <w:t>ieľom</w:t>
      </w:r>
      <w:r w:rsidR="00C02DC1">
        <w:rPr>
          <w:rFonts w:ascii="Times New Roman" w:hAnsi="Times New Roman" w:cs="Times New Roman"/>
          <w:sz w:val="24"/>
        </w:rPr>
        <w:t xml:space="preserve"> je</w:t>
      </w:r>
      <w:r w:rsidRPr="006378B6">
        <w:rPr>
          <w:rFonts w:ascii="Times New Roman" w:hAnsi="Times New Roman" w:cs="Times New Roman"/>
          <w:sz w:val="24"/>
        </w:rPr>
        <w:t xml:space="preserve"> zabezpečiť, aby</w:t>
      </w:r>
      <w:r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>vysokoškolská kvalifikácia</w:t>
      </w:r>
      <w:r w:rsidR="007A682B">
        <w:rPr>
          <w:rFonts w:ascii="Times New Roman" w:hAnsi="Times New Roman" w:cs="Times New Roman"/>
          <w:sz w:val="24"/>
        </w:rPr>
        <w:t xml:space="preserve"> alebo kvalifikácia umožňujúca prístup na vysokoškolské štúdium</w:t>
      </w:r>
      <w:r w:rsidR="00714E5F"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>získaná v jednom členskom štáte</w:t>
      </w:r>
      <w:r w:rsidR="005A59BB">
        <w:rPr>
          <w:rFonts w:ascii="Times New Roman" w:hAnsi="Times New Roman" w:cs="Times New Roman"/>
          <w:sz w:val="24"/>
        </w:rPr>
        <w:t>,</w:t>
      </w:r>
      <w:r w:rsidRPr="006378B6">
        <w:rPr>
          <w:rFonts w:ascii="Times New Roman" w:hAnsi="Times New Roman" w:cs="Times New Roman"/>
          <w:sz w:val="24"/>
        </w:rPr>
        <w:t xml:space="preserve"> bola automaticky uznaná na rovnakom stupni na účely prístupu k ďalšiemu štúdiu v iných členských štátoch</w:t>
      </w:r>
      <w:r w:rsidR="005A59BB">
        <w:rPr>
          <w:rFonts w:ascii="Times New Roman" w:hAnsi="Times New Roman" w:cs="Times New Roman"/>
          <w:sz w:val="24"/>
        </w:rPr>
        <w:t>.</w:t>
      </w:r>
      <w:r w:rsidR="000671BB">
        <w:rPr>
          <w:rFonts w:ascii="Times New Roman" w:hAnsi="Times New Roman" w:cs="Times New Roman"/>
          <w:sz w:val="24"/>
        </w:rPr>
        <w:t xml:space="preserve"> </w:t>
      </w:r>
      <w:r w:rsidR="005A59BB">
        <w:rPr>
          <w:rFonts w:ascii="Times New Roman" w:hAnsi="Times New Roman" w:cs="Times New Roman"/>
          <w:sz w:val="24"/>
        </w:rPr>
        <w:t>Zároveň ostáva</w:t>
      </w:r>
      <w:r w:rsidR="00714E5F">
        <w:rPr>
          <w:rFonts w:ascii="Times New Roman" w:hAnsi="Times New Roman" w:cs="Times New Roman"/>
          <w:sz w:val="24"/>
        </w:rPr>
        <w:t xml:space="preserve"> nedotknuté</w:t>
      </w:r>
      <w:r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 xml:space="preserve">právo inštitúcie vysokoškolského vzdelávania alebo príslušných orgánov určiť osobitné kritériá </w:t>
      </w:r>
      <w:r w:rsidR="00650825">
        <w:rPr>
          <w:rFonts w:ascii="Times New Roman" w:hAnsi="Times New Roman" w:cs="Times New Roman"/>
          <w:sz w:val="24"/>
        </w:rPr>
        <w:t>prijatia</w:t>
      </w:r>
      <w:r w:rsidRPr="006378B6">
        <w:rPr>
          <w:rFonts w:ascii="Times New Roman" w:hAnsi="Times New Roman" w:cs="Times New Roman"/>
          <w:sz w:val="24"/>
        </w:rPr>
        <w:t xml:space="preserve"> pre osobitné </w:t>
      </w:r>
      <w:r w:rsidR="00650825">
        <w:rPr>
          <w:rFonts w:ascii="Times New Roman" w:hAnsi="Times New Roman" w:cs="Times New Roman"/>
          <w:sz w:val="24"/>
        </w:rPr>
        <w:t xml:space="preserve">študijné </w:t>
      </w:r>
      <w:r w:rsidRPr="006378B6">
        <w:rPr>
          <w:rFonts w:ascii="Times New Roman" w:hAnsi="Times New Roman" w:cs="Times New Roman"/>
          <w:sz w:val="24"/>
        </w:rPr>
        <w:t>programy alebo overiť pravosť dokumentov</w:t>
      </w:r>
      <w:r>
        <w:rPr>
          <w:rFonts w:ascii="Times New Roman" w:hAnsi="Times New Roman" w:cs="Times New Roman"/>
          <w:sz w:val="24"/>
        </w:rPr>
        <w:t>.</w:t>
      </w:r>
    </w:p>
    <w:p w14:paraId="38EE9D40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3663C" w14:textId="77777777" w:rsidR="00DA0CDF" w:rsidRDefault="006378B6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6D72DBC7">
        <w:rPr>
          <w:rFonts w:ascii="Times New Roman" w:hAnsi="Times New Roman" w:cs="Times New Roman"/>
          <w:sz w:val="24"/>
          <w:szCs w:val="24"/>
        </w:rPr>
        <w:t>Automatické vzájomné uznávani</w:t>
      </w:r>
      <w:r w:rsidR="4F90F756" w:rsidRPr="6D72DBC7">
        <w:rPr>
          <w:rFonts w:ascii="Times New Roman" w:hAnsi="Times New Roman" w:cs="Times New Roman"/>
          <w:sz w:val="24"/>
          <w:szCs w:val="24"/>
        </w:rPr>
        <w:t>e</w:t>
      </w:r>
      <w:r w:rsidRPr="6D72DBC7">
        <w:rPr>
          <w:rFonts w:ascii="Times New Roman" w:hAnsi="Times New Roman" w:cs="Times New Roman"/>
          <w:sz w:val="24"/>
          <w:szCs w:val="24"/>
        </w:rPr>
        <w:t xml:space="preserve"> kvalifikácií na pokračovanie v štúdiu bez osobitného administratívneho procesu bude zabezpečené databázou kvalifikácií z členských štátov, ktorá bude obsahovať možnosť vytvorenia doložky ako elektronického dokumentu, ktorým uchádzač preukáže stupeň dosiahnutého vzdelania ako základnú podmienku prijatia podľa § </w:t>
      </w:r>
      <w:r w:rsidR="03178353" w:rsidRPr="6D72DBC7">
        <w:rPr>
          <w:rFonts w:ascii="Times New Roman" w:hAnsi="Times New Roman" w:cs="Times New Roman"/>
          <w:sz w:val="24"/>
          <w:szCs w:val="24"/>
        </w:rPr>
        <w:t xml:space="preserve">56 </w:t>
      </w:r>
      <w:r w:rsidRPr="6D72DBC7">
        <w:rPr>
          <w:rFonts w:ascii="Times New Roman" w:hAnsi="Times New Roman" w:cs="Times New Roman"/>
          <w:sz w:val="24"/>
          <w:szCs w:val="24"/>
        </w:rPr>
        <w:t>zákona č. 131/2002 Z. z. o vysokých školách v znení neskorších predpisov.</w:t>
      </w:r>
      <w:r w:rsidR="0046200D">
        <w:rPr>
          <w:rFonts w:ascii="Times New Roman" w:hAnsi="Times New Roman" w:cs="Times New Roman"/>
          <w:sz w:val="24"/>
          <w:szCs w:val="24"/>
        </w:rPr>
        <w:t xml:space="preserve"> </w:t>
      </w:r>
      <w:r w:rsidR="0046200D">
        <w:rPr>
          <w:rFonts w:ascii="Times New Roman" w:hAnsi="Times New Roman" w:cs="Times New Roman"/>
          <w:sz w:val="24"/>
        </w:rPr>
        <w:t xml:space="preserve">Ostatné podmienky prijatia sú predmetom prijímacieho konania na vysoké školy. </w:t>
      </w:r>
      <w:r w:rsidR="00AA5E40" w:rsidRPr="6D72DBC7">
        <w:rPr>
          <w:rFonts w:ascii="Times New Roman" w:hAnsi="Times New Roman" w:cs="Times New Roman"/>
          <w:sz w:val="24"/>
          <w:szCs w:val="24"/>
        </w:rPr>
        <w:t>Doložka spolu s</w:t>
      </w:r>
      <w:r w:rsidR="006435CD">
        <w:rPr>
          <w:rFonts w:ascii="Times New Roman" w:hAnsi="Times New Roman" w:cs="Times New Roman"/>
          <w:sz w:val="24"/>
          <w:szCs w:val="24"/>
        </w:rPr>
        <w:t> dokladom o vzdelaní</w:t>
      </w:r>
      <w:r w:rsidR="00AA5E40" w:rsidRPr="6D72DBC7">
        <w:rPr>
          <w:rFonts w:ascii="Times New Roman" w:hAnsi="Times New Roman" w:cs="Times New Roman"/>
          <w:sz w:val="24"/>
          <w:szCs w:val="24"/>
        </w:rPr>
        <w:t>, ku ktor</w:t>
      </w:r>
      <w:r w:rsidR="006435CD">
        <w:rPr>
          <w:rFonts w:ascii="Times New Roman" w:hAnsi="Times New Roman" w:cs="Times New Roman"/>
          <w:sz w:val="24"/>
          <w:szCs w:val="24"/>
        </w:rPr>
        <w:t>ému</w:t>
      </w:r>
      <w:r w:rsidR="00AA5E40" w:rsidRPr="6D72DBC7">
        <w:rPr>
          <w:rFonts w:ascii="Times New Roman" w:hAnsi="Times New Roman" w:cs="Times New Roman"/>
          <w:sz w:val="24"/>
          <w:szCs w:val="24"/>
        </w:rPr>
        <w:t xml:space="preserve"> sa vzťahuje, nahrádza administratívny proces uznania dokladu o vysokoškolskom vzdelaní alebo úplnom strednom vzdelaní podľa § 39 zákona</w:t>
      </w:r>
      <w:r w:rsidR="00427AC1">
        <w:rPr>
          <w:rFonts w:ascii="Times New Roman" w:hAnsi="Times New Roman" w:cs="Times New Roman"/>
          <w:sz w:val="24"/>
          <w:szCs w:val="24"/>
        </w:rPr>
        <w:t xml:space="preserve"> č. 422/2015 Z. z. </w:t>
      </w:r>
      <w:r w:rsidR="00427AC1" w:rsidRPr="00427AC1">
        <w:rPr>
          <w:rFonts w:ascii="Times New Roman" w:hAnsi="Times New Roman" w:cs="Times New Roman"/>
          <w:sz w:val="24"/>
          <w:szCs w:val="24"/>
        </w:rPr>
        <w:t>o uznávaní dokladov o vzdelaní a o uznávaní odborných kvalifikácií a o zmene a doplnení niektorých zákonov</w:t>
      </w:r>
      <w:r w:rsidR="00427AC1">
        <w:rPr>
          <w:rFonts w:ascii="Times New Roman" w:hAnsi="Times New Roman" w:cs="Times New Roman"/>
          <w:sz w:val="24"/>
          <w:szCs w:val="24"/>
        </w:rPr>
        <w:t>.</w:t>
      </w:r>
    </w:p>
    <w:p w14:paraId="4445D84C" w14:textId="77777777" w:rsidR="00DA0CDF" w:rsidRDefault="00DA0CDF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7C6E8" w14:textId="77777777" w:rsidR="00DA0CDF" w:rsidRPr="00DA0CDF" w:rsidRDefault="00DA0CDF" w:rsidP="004F1F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CDF">
        <w:rPr>
          <w:rFonts w:ascii="Times New Roman" w:hAnsi="Times New Roman" w:cs="Times New Roman"/>
          <w:b/>
          <w:sz w:val="24"/>
          <w:szCs w:val="24"/>
        </w:rPr>
        <w:t>K bodu 7</w:t>
      </w:r>
    </w:p>
    <w:p w14:paraId="61E69051" w14:textId="77777777" w:rsidR="006378B6" w:rsidRDefault="00DA0CDF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súvisiaca s bodom 1.</w:t>
      </w:r>
      <w:r w:rsidR="00AA5E40" w:rsidRPr="6D72DBC7">
        <w:rPr>
          <w:rFonts w:ascii="Times New Roman" w:hAnsi="Times New Roman" w:cs="Times New Roman"/>
          <w:sz w:val="24"/>
          <w:szCs w:val="24"/>
        </w:rPr>
        <w:t xml:space="preserve"> </w:t>
      </w:r>
      <w:r w:rsidR="00462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B4BB0" w14:textId="77777777" w:rsidR="00427AC1" w:rsidRDefault="00427AC1" w:rsidP="004F1FE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D39E18" w14:textId="77777777" w:rsidR="00590A35" w:rsidRPr="004C416C" w:rsidRDefault="00590A35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článku II</w:t>
      </w:r>
    </w:p>
    <w:p w14:paraId="0764BB90" w14:textId="77777777" w:rsidR="00590A35" w:rsidRPr="0009664A" w:rsidRDefault="00590A35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Účinnosť sa navrhuje na 1. </w:t>
      </w:r>
      <w:r w:rsidR="008209A6">
        <w:rPr>
          <w:rFonts w:ascii="Times New Roman" w:hAnsi="Times New Roman" w:cs="Times New Roman"/>
          <w:sz w:val="24"/>
        </w:rPr>
        <w:t>marca</w:t>
      </w:r>
      <w:r w:rsidR="006435CD">
        <w:rPr>
          <w:rFonts w:ascii="Times New Roman" w:hAnsi="Times New Roman" w:cs="Times New Roman"/>
          <w:sz w:val="24"/>
        </w:rPr>
        <w:t xml:space="preserve"> </w:t>
      </w:r>
      <w:r w:rsidRPr="0009664A">
        <w:rPr>
          <w:rFonts w:ascii="Times New Roman" w:hAnsi="Times New Roman" w:cs="Times New Roman"/>
          <w:sz w:val="24"/>
        </w:rPr>
        <w:t>202</w:t>
      </w:r>
      <w:r w:rsidR="008463D9">
        <w:rPr>
          <w:rFonts w:ascii="Times New Roman" w:hAnsi="Times New Roman" w:cs="Times New Roman"/>
          <w:sz w:val="24"/>
        </w:rPr>
        <w:t>5</w:t>
      </w:r>
      <w:r w:rsidRPr="0009664A">
        <w:rPr>
          <w:rFonts w:ascii="Times New Roman" w:hAnsi="Times New Roman" w:cs="Times New Roman"/>
          <w:sz w:val="24"/>
        </w:rPr>
        <w:t xml:space="preserve"> v nadväznosti na čas trvania legislatívneho procesu</w:t>
      </w:r>
      <w:r w:rsidR="000671BB">
        <w:rPr>
          <w:rFonts w:ascii="Times New Roman" w:hAnsi="Times New Roman" w:cs="Times New Roman"/>
          <w:sz w:val="24"/>
        </w:rPr>
        <w:t>.</w:t>
      </w:r>
    </w:p>
    <w:sectPr w:rsidR="00590A35" w:rsidRPr="0009664A" w:rsidSect="007D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180"/>
    <w:multiLevelType w:val="hybridMultilevel"/>
    <w:tmpl w:val="D46CAD7C"/>
    <w:lvl w:ilvl="0" w:tplc="15828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24"/>
    <w:rsid w:val="00045288"/>
    <w:rsid w:val="000671BB"/>
    <w:rsid w:val="0009664A"/>
    <w:rsid w:val="000B3AF1"/>
    <w:rsid w:val="000C0777"/>
    <w:rsid w:val="000D64F1"/>
    <w:rsid w:val="00166F3B"/>
    <w:rsid w:val="001B0B8F"/>
    <w:rsid w:val="001B5F2C"/>
    <w:rsid w:val="002202D4"/>
    <w:rsid w:val="00244CC6"/>
    <w:rsid w:val="0027436B"/>
    <w:rsid w:val="00280924"/>
    <w:rsid w:val="002A1E57"/>
    <w:rsid w:val="00335041"/>
    <w:rsid w:val="00340302"/>
    <w:rsid w:val="00344679"/>
    <w:rsid w:val="00346650"/>
    <w:rsid w:val="0035421F"/>
    <w:rsid w:val="003E0BC2"/>
    <w:rsid w:val="003E5076"/>
    <w:rsid w:val="00427AC1"/>
    <w:rsid w:val="00441C31"/>
    <w:rsid w:val="00447889"/>
    <w:rsid w:val="0046200D"/>
    <w:rsid w:val="004C19B3"/>
    <w:rsid w:val="004C2E2F"/>
    <w:rsid w:val="004C416C"/>
    <w:rsid w:val="004F1FEC"/>
    <w:rsid w:val="00507017"/>
    <w:rsid w:val="0054578D"/>
    <w:rsid w:val="00590A35"/>
    <w:rsid w:val="005A59BB"/>
    <w:rsid w:val="005B17BF"/>
    <w:rsid w:val="005B5080"/>
    <w:rsid w:val="00601627"/>
    <w:rsid w:val="006378B6"/>
    <w:rsid w:val="006435CD"/>
    <w:rsid w:val="00650825"/>
    <w:rsid w:val="0068262A"/>
    <w:rsid w:val="006E5051"/>
    <w:rsid w:val="006F4E3B"/>
    <w:rsid w:val="006F5B15"/>
    <w:rsid w:val="00714E5F"/>
    <w:rsid w:val="00741541"/>
    <w:rsid w:val="00742710"/>
    <w:rsid w:val="0075534D"/>
    <w:rsid w:val="007A682B"/>
    <w:rsid w:val="007B4307"/>
    <w:rsid w:val="007D3553"/>
    <w:rsid w:val="007D3D4C"/>
    <w:rsid w:val="00813C40"/>
    <w:rsid w:val="008209A6"/>
    <w:rsid w:val="008314A6"/>
    <w:rsid w:val="008463D9"/>
    <w:rsid w:val="00883BEE"/>
    <w:rsid w:val="0089282C"/>
    <w:rsid w:val="008D7D02"/>
    <w:rsid w:val="00927AE4"/>
    <w:rsid w:val="0095146D"/>
    <w:rsid w:val="0097383C"/>
    <w:rsid w:val="00980518"/>
    <w:rsid w:val="009A5167"/>
    <w:rsid w:val="00A339A8"/>
    <w:rsid w:val="00A81211"/>
    <w:rsid w:val="00AA5E40"/>
    <w:rsid w:val="00AB2A42"/>
    <w:rsid w:val="00AB2FAB"/>
    <w:rsid w:val="00AC4DBC"/>
    <w:rsid w:val="00B10B14"/>
    <w:rsid w:val="00B48C45"/>
    <w:rsid w:val="00B57054"/>
    <w:rsid w:val="00B92DDF"/>
    <w:rsid w:val="00BE6F33"/>
    <w:rsid w:val="00C02DC1"/>
    <w:rsid w:val="00C1010F"/>
    <w:rsid w:val="00C22ECB"/>
    <w:rsid w:val="00C32B7E"/>
    <w:rsid w:val="00C32BCD"/>
    <w:rsid w:val="00CA10C5"/>
    <w:rsid w:val="00DA0CDF"/>
    <w:rsid w:val="00DB7C1D"/>
    <w:rsid w:val="00DD6527"/>
    <w:rsid w:val="00EA2D5F"/>
    <w:rsid w:val="00EA2DD6"/>
    <w:rsid w:val="00EF6B80"/>
    <w:rsid w:val="00F12408"/>
    <w:rsid w:val="00F33462"/>
    <w:rsid w:val="00F51CB0"/>
    <w:rsid w:val="00F65B91"/>
    <w:rsid w:val="00FF1A09"/>
    <w:rsid w:val="01CA8B59"/>
    <w:rsid w:val="03178353"/>
    <w:rsid w:val="05596868"/>
    <w:rsid w:val="059AD66E"/>
    <w:rsid w:val="0648F55A"/>
    <w:rsid w:val="06539392"/>
    <w:rsid w:val="06E4FCFD"/>
    <w:rsid w:val="0880CD5E"/>
    <w:rsid w:val="098371E5"/>
    <w:rsid w:val="0BF73EEC"/>
    <w:rsid w:val="0D543E81"/>
    <w:rsid w:val="1346E9BE"/>
    <w:rsid w:val="15CC1AD3"/>
    <w:rsid w:val="16A4BD2B"/>
    <w:rsid w:val="18148C29"/>
    <w:rsid w:val="18408D8C"/>
    <w:rsid w:val="195392FC"/>
    <w:rsid w:val="1AD43548"/>
    <w:rsid w:val="1D8A6AE5"/>
    <w:rsid w:val="1F877EBD"/>
    <w:rsid w:val="20A9F093"/>
    <w:rsid w:val="21BB6E6F"/>
    <w:rsid w:val="2585C39E"/>
    <w:rsid w:val="29AD57F7"/>
    <w:rsid w:val="2EFE0D8C"/>
    <w:rsid w:val="353DECE3"/>
    <w:rsid w:val="3753F95F"/>
    <w:rsid w:val="39CC00CF"/>
    <w:rsid w:val="3ACA2C63"/>
    <w:rsid w:val="3B81C2AF"/>
    <w:rsid w:val="3CDD619A"/>
    <w:rsid w:val="3E1BE957"/>
    <w:rsid w:val="414817FC"/>
    <w:rsid w:val="427E119F"/>
    <w:rsid w:val="470DCDFD"/>
    <w:rsid w:val="4E1FC9CC"/>
    <w:rsid w:val="4E309390"/>
    <w:rsid w:val="4F90F756"/>
    <w:rsid w:val="509D7774"/>
    <w:rsid w:val="52173E98"/>
    <w:rsid w:val="52F33AEF"/>
    <w:rsid w:val="546309ED"/>
    <w:rsid w:val="548F0B50"/>
    <w:rsid w:val="55FEDA4E"/>
    <w:rsid w:val="58C866F4"/>
    <w:rsid w:val="59032171"/>
    <w:rsid w:val="5AD710CE"/>
    <w:rsid w:val="5C6E1BD2"/>
    <w:rsid w:val="5CE7F230"/>
    <w:rsid w:val="5EC976BE"/>
    <w:rsid w:val="5FAEBD47"/>
    <w:rsid w:val="6211B458"/>
    <w:rsid w:val="68869DB7"/>
    <w:rsid w:val="6D72DBC7"/>
    <w:rsid w:val="6DE97F14"/>
    <w:rsid w:val="73A40287"/>
    <w:rsid w:val="74D11867"/>
    <w:rsid w:val="763B8C9C"/>
    <w:rsid w:val="76BFBEBE"/>
    <w:rsid w:val="78A18CD9"/>
    <w:rsid w:val="7975F45B"/>
    <w:rsid w:val="7B347A2C"/>
    <w:rsid w:val="7EF31374"/>
    <w:rsid w:val="7F7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319"/>
  <w15:chartTrackingRefBased/>
  <w15:docId w15:val="{2273D307-9506-4EC7-91A6-E649A68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FAB"/>
    <w:rPr>
      <w:rFonts w:ascii="Segoe UI" w:hAnsi="Segoe UI" w:cs="Segoe UI"/>
      <w:sz w:val="18"/>
      <w:szCs w:val="18"/>
    </w:rPr>
  </w:style>
  <w:style w:type="paragraph" w:customStyle="1" w:styleId="oj-doc-ti">
    <w:name w:val="oj-doc-ti"/>
    <w:basedOn w:val="Normlny"/>
    <w:rsid w:val="00AB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2D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2DC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10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_Dôvodová-správa-osobitná---novela-422_2015"/>
    <f:field ref="objsubject" par="" edit="true" text=""/>
    <f:field ref="objcreatedby" par="" text="Takács, Daniel"/>
    <f:field ref="objcreatedat" par="" text="4.9.2024 16:15:47"/>
    <f:field ref="objchangedby" par="" text="Administrator, System"/>
    <f:field ref="objmodifiedat" par="" text="4.9.2024 16:15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Fodorová Alena</dc:creator>
  <cp:keywords/>
  <dc:description/>
  <cp:lastModifiedBy>Takács Daniel</cp:lastModifiedBy>
  <cp:revision>2</cp:revision>
  <cp:lastPrinted>2024-09-04T13:19:00Z</cp:lastPrinted>
  <dcterms:created xsi:type="dcterms:W3CDTF">2024-09-24T08:17:00Z</dcterms:created>
  <dcterms:modified xsi:type="dcterms:W3CDTF">2024-09-24T08:17:00Z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COO.2145.1000.3.6337610</vt:lpwstr>
  </property>
  <property fmtid="{D5CDD505-2E9C-101B-9397-08002B2CF9AE}" pid="152" name="FSC#FSCFOLIO@1.1001:docpropproject">
    <vt:lpwstr/>
  </property>
</Properties>
</file>