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03" w:rsidRPr="00562D48" w:rsidRDefault="00611103" w:rsidP="00611103">
      <w:pPr>
        <w:jc w:val="center"/>
        <w:rPr>
          <w:b/>
          <w:bCs/>
        </w:rPr>
      </w:pPr>
      <w:r w:rsidRPr="00562D48">
        <w:rPr>
          <w:b/>
          <w:bCs/>
        </w:rPr>
        <w:t>Predkladacia správa</w:t>
      </w:r>
    </w:p>
    <w:p w:rsidR="00611103" w:rsidRPr="00562D48" w:rsidRDefault="00611103" w:rsidP="00611103">
      <w:pPr>
        <w:ind w:firstLine="708"/>
        <w:jc w:val="both"/>
      </w:pPr>
    </w:p>
    <w:p w:rsidR="00121236" w:rsidRPr="00562D48" w:rsidRDefault="00121236" w:rsidP="00496D80">
      <w:pPr>
        <w:jc w:val="both"/>
      </w:pPr>
    </w:p>
    <w:p w:rsidR="00463692" w:rsidRPr="00562D48" w:rsidRDefault="00496D80" w:rsidP="00D03CC7">
      <w:pPr>
        <w:jc w:val="both"/>
      </w:pPr>
      <w:r w:rsidRPr="00562D48">
        <w:tab/>
      </w:r>
      <w:r w:rsidR="00A402F2" w:rsidRPr="00562D48">
        <w:t xml:space="preserve">Ministerstvo financií Slovenskej republiky predkladá návrh zákona, ktorým sa </w:t>
      </w:r>
      <w:r w:rsidR="00E25C9F">
        <w:t xml:space="preserve">mení a </w:t>
      </w:r>
      <w:r w:rsidR="00524A7A" w:rsidRPr="00562D48">
        <w:t xml:space="preserve">dopĺňa </w:t>
      </w:r>
      <w:r w:rsidR="00A402F2" w:rsidRPr="00562D48">
        <w:t>zákon Národnej rady Slovenskej republiky č. 18/1996 Z. z. o cenách v znení neskorších predpisov</w:t>
      </w:r>
      <w:r w:rsidR="002569E7" w:rsidRPr="00562D48">
        <w:t xml:space="preserve"> (ďalej len „zákon o cenách“)</w:t>
      </w:r>
      <w:r w:rsidR="00A402F2" w:rsidRPr="00562D48">
        <w:t xml:space="preserve"> </w:t>
      </w:r>
      <w:r w:rsidR="00DF239E">
        <w:t xml:space="preserve">na základe </w:t>
      </w:r>
      <w:r w:rsidR="00463692" w:rsidRPr="00562D48">
        <w:t xml:space="preserve">uznesenia vlády č. 732 z 20. decembra 2023, z ktorého vyplýva úloha zabezpečiť </w:t>
      </w:r>
      <w:r w:rsidR="009C70D3">
        <w:t>doplnenie informačného systému M</w:t>
      </w:r>
      <w:r w:rsidR="00463692" w:rsidRPr="00562D48">
        <w:t xml:space="preserve">inisterstva financií </w:t>
      </w:r>
      <w:r w:rsidR="009C70D3" w:rsidRPr="009C70D3">
        <w:t xml:space="preserve">Slovenskej republiky </w:t>
      </w:r>
      <w:r w:rsidR="00463692" w:rsidRPr="00562D48">
        <w:t>zriadením webového sídla na porovnanie cien potravín predávajúcich v</w:t>
      </w:r>
      <w:r w:rsidR="00315CDC" w:rsidRPr="00562D48">
        <w:t> </w:t>
      </w:r>
      <w:r w:rsidR="00463692" w:rsidRPr="00562D48">
        <w:t xml:space="preserve">maloobchode. </w:t>
      </w:r>
      <w:r w:rsidR="006B3B19" w:rsidRPr="00562D48">
        <w:t>Zriadenie webového sídla na porovnani</w:t>
      </w:r>
      <w:r w:rsidR="00256A28" w:rsidRPr="00562D48">
        <w:t>e cien potravín predávajúcich v </w:t>
      </w:r>
      <w:r w:rsidR="006B3B19" w:rsidRPr="00562D48">
        <w:t>maloobchode je súčasťou opatrení, ktoré boli prijaté vládou Slovenskej republiky ako jemnejšie opatrenia, ktoré zákon o cenách umožňuje v rámci protiinflačného pôsobenia štátu, oproti regulácii cien.</w:t>
      </w:r>
    </w:p>
    <w:p w:rsidR="00463692" w:rsidRPr="00562D48" w:rsidRDefault="00463692" w:rsidP="00D03CC7">
      <w:pPr>
        <w:jc w:val="both"/>
      </w:pPr>
    </w:p>
    <w:p w:rsidR="00572BEA" w:rsidRPr="00562D48" w:rsidRDefault="00463692" w:rsidP="00463692">
      <w:pPr>
        <w:ind w:firstLine="708"/>
        <w:jc w:val="both"/>
      </w:pPr>
      <w:r w:rsidRPr="00562D48">
        <w:t>Dôsledkom vojny na Ukrajine a pandémie COVID-19 bol značne ovplyvnený aj vývoj cien, ktorý má významný vplyv na vývoj životnej úrovne a sociálny i ekonomický rozvoj. C</w:t>
      </w:r>
      <w:r w:rsidR="00FA5DBA" w:rsidRPr="00562D48">
        <w:t>ieľo</w:t>
      </w:r>
      <w:r w:rsidRPr="00562D48">
        <w:t>m</w:t>
      </w:r>
      <w:r w:rsidR="00FA5DBA" w:rsidRPr="00562D48">
        <w:t xml:space="preserve"> </w:t>
      </w:r>
      <w:r w:rsidR="00F51FE5" w:rsidRPr="00562D48">
        <w:t xml:space="preserve">Programového vyhlásenia vlády Slovenskej republiky na obdobie rokov 2023 </w:t>
      </w:r>
      <w:r w:rsidR="00D03CC7" w:rsidRPr="00562D48">
        <w:t>– 2027</w:t>
      </w:r>
      <w:r w:rsidR="00FA5DBA" w:rsidRPr="00562D48">
        <w:t xml:space="preserve"> v oblasti </w:t>
      </w:r>
      <w:r w:rsidRPr="00562D48">
        <w:t xml:space="preserve">cenovej politiky </w:t>
      </w:r>
      <w:r w:rsidR="00FA5DBA" w:rsidRPr="00562D48">
        <w:t xml:space="preserve">je zvýšenie miery reakcie verejnej politiky v oblasti cien a cenových orgánov na extrémne nežiadúci cenový vývoj životne dôležitých </w:t>
      </w:r>
      <w:r w:rsidR="005E5CF9" w:rsidRPr="00562D48">
        <w:t>tovaro</w:t>
      </w:r>
      <w:r w:rsidR="00FA5DBA" w:rsidRPr="00562D48">
        <w:t>v.</w:t>
      </w:r>
      <w:r w:rsidR="00A9165E" w:rsidRPr="00562D48">
        <w:t xml:space="preserve"> </w:t>
      </w:r>
    </w:p>
    <w:p w:rsidR="00572BEA" w:rsidRPr="00562D48" w:rsidRDefault="00572BEA" w:rsidP="00572BEA">
      <w:pPr>
        <w:jc w:val="both"/>
      </w:pPr>
    </w:p>
    <w:p w:rsidR="005C2740" w:rsidRPr="00562D48" w:rsidRDefault="005C2740" w:rsidP="00294EE0">
      <w:pPr>
        <w:ind w:firstLine="708"/>
        <w:jc w:val="both"/>
      </w:pPr>
      <w:r w:rsidRPr="00562D48">
        <w:t xml:space="preserve">Podľa súčasného znenia zákona </w:t>
      </w:r>
      <w:r w:rsidR="002569E7" w:rsidRPr="00562D48">
        <w:t xml:space="preserve">o cenách </w:t>
      </w:r>
      <w:r w:rsidRPr="00562D48">
        <w:t xml:space="preserve">Ministerstvo financií </w:t>
      </w:r>
      <w:r w:rsidR="009C70D3" w:rsidRPr="009C70D3">
        <w:t>Slovenskej republiky</w:t>
      </w:r>
      <w:r w:rsidRPr="00562D48">
        <w:t xml:space="preserve"> ako ústredný orgán pre oblasť cien vykonáva široké spektrum kompetencií, a to najmä vypracováv</w:t>
      </w:r>
      <w:r w:rsidR="00DF239E">
        <w:t xml:space="preserve">a koncepciu cenovej politiky a </w:t>
      </w:r>
      <w:r w:rsidRPr="00562D48">
        <w:t xml:space="preserve">predkladá ju vláde Slovenskej republiky, ustanovuje podmienky pre dohodovanie a reguláciu cien a rozhoduje vo veciach regulácie cien. </w:t>
      </w:r>
      <w:r w:rsidR="00C77DB4" w:rsidRPr="00562D48">
        <w:t xml:space="preserve">Novou kompetenciou </w:t>
      </w:r>
      <w:r w:rsidR="006B3B19" w:rsidRPr="00562D48">
        <w:t>ministerstva</w:t>
      </w:r>
      <w:r w:rsidR="00C77DB4" w:rsidRPr="00562D48">
        <w:t xml:space="preserve"> bude zverejňovanie cenových informácií o vybraných tovaroch</w:t>
      </w:r>
      <w:r w:rsidR="009C220C">
        <w:t>.</w:t>
      </w:r>
    </w:p>
    <w:p w:rsidR="005C2740" w:rsidRPr="00562D48" w:rsidRDefault="005C2740" w:rsidP="00572BEA">
      <w:pPr>
        <w:jc w:val="both"/>
      </w:pPr>
    </w:p>
    <w:p w:rsidR="005C2740" w:rsidRPr="00562D48" w:rsidRDefault="00F51FE5" w:rsidP="00294EE0">
      <w:pPr>
        <w:ind w:firstLine="708"/>
        <w:jc w:val="both"/>
      </w:pPr>
      <w:r w:rsidRPr="00562D48">
        <w:t xml:space="preserve">Cieľom návrhu tejto novely je </w:t>
      </w:r>
      <w:r w:rsidR="005C2740" w:rsidRPr="00562D48">
        <w:t xml:space="preserve">preto </w:t>
      </w:r>
      <w:r w:rsidRPr="00562D48">
        <w:t>vytvor</w:t>
      </w:r>
      <w:r w:rsidR="001B78B1" w:rsidRPr="00562D48">
        <w:t xml:space="preserve">enie </w:t>
      </w:r>
      <w:r w:rsidR="00B641D5" w:rsidRPr="00562D48">
        <w:t xml:space="preserve">celkového </w:t>
      </w:r>
      <w:r w:rsidRPr="00562D48">
        <w:t>legislatívn</w:t>
      </w:r>
      <w:r w:rsidR="001B78B1" w:rsidRPr="00562D48">
        <w:t>eho</w:t>
      </w:r>
      <w:r w:rsidRPr="00562D48">
        <w:t xml:space="preserve"> rám</w:t>
      </w:r>
      <w:r w:rsidR="001B78B1" w:rsidRPr="00562D48">
        <w:t>ca</w:t>
      </w:r>
      <w:r w:rsidRPr="00562D48">
        <w:t xml:space="preserve"> pre zavedenie elektronického systému zverejňovania cien vybraných tovarov</w:t>
      </w:r>
      <w:r w:rsidR="00637A16" w:rsidRPr="00562D48">
        <w:t xml:space="preserve">. </w:t>
      </w:r>
    </w:p>
    <w:p w:rsidR="00256A28" w:rsidRPr="00562D48" w:rsidRDefault="00256A28" w:rsidP="00294EE0">
      <w:pPr>
        <w:ind w:firstLine="708"/>
        <w:jc w:val="both"/>
      </w:pPr>
    </w:p>
    <w:p w:rsidR="00256A28" w:rsidRPr="00562D48" w:rsidRDefault="00256A28" w:rsidP="00256A28">
      <w:pPr>
        <w:ind w:firstLine="708"/>
        <w:jc w:val="both"/>
      </w:pPr>
      <w:r w:rsidRPr="00562D48">
        <w:t xml:space="preserve">Tento systém má slúžiť na informovanie verejnosti o cenovom vývoji vybraných tovarov, uľahčenie orientácie na trhu pre slovenských spotrebiteľov, ktorí vďaka tomuto systému budú môcť napr. nájsť najlacnejšie potrebné tovary, cenovú históriu, zľavy tovarov, vytvorenie si nákupného zoznamu a pod. V prvom kroku pôjde o zvýšenie transparentnosti cien vybraných základných potravín a v budúcnosti pri nepriaznivých cenových výkyvoch môže dôjsť k doplneniu iných dôležitých tovarov. Pre predajcov bude štátom vytvorené spoločné miesto, kde budú vybrané predávané tovary sústredené. </w:t>
      </w:r>
    </w:p>
    <w:p w:rsidR="00256A28" w:rsidRPr="00562D48" w:rsidRDefault="00256A28" w:rsidP="00294EE0">
      <w:pPr>
        <w:ind w:firstLine="708"/>
        <w:jc w:val="both"/>
      </w:pPr>
    </w:p>
    <w:p w:rsidR="00294EE0" w:rsidRDefault="00294EE0" w:rsidP="00294EE0">
      <w:pPr>
        <w:pStyle w:val="Zkladntext0"/>
        <w:ind w:firstLine="708"/>
        <w:jc w:val="both"/>
        <w:rPr>
          <w:rFonts w:ascii="Times New Roman" w:hAnsi="Times New Roman"/>
          <w:color w:val="auto"/>
        </w:rPr>
      </w:pPr>
      <w:r w:rsidRPr="00562D48">
        <w:rPr>
          <w:rFonts w:ascii="Times New Roman" w:hAnsi="Times New Roman"/>
          <w:color w:val="auto"/>
        </w:rPr>
        <w:t xml:space="preserve">Návrh zákona predpokladá negatívny vplyv </w:t>
      </w:r>
      <w:r w:rsidR="00463692" w:rsidRPr="00562D48">
        <w:rPr>
          <w:rFonts w:ascii="Times New Roman" w:hAnsi="Times New Roman"/>
          <w:color w:val="auto"/>
        </w:rPr>
        <w:t>na rozpočet verejnej správy, na </w:t>
      </w:r>
      <w:r w:rsidRPr="00562D48">
        <w:rPr>
          <w:rFonts w:ascii="Times New Roman" w:hAnsi="Times New Roman"/>
          <w:color w:val="auto"/>
        </w:rPr>
        <w:t>pod</w:t>
      </w:r>
      <w:r w:rsidR="00463692" w:rsidRPr="00562D48">
        <w:rPr>
          <w:rFonts w:ascii="Times New Roman" w:hAnsi="Times New Roman"/>
          <w:color w:val="auto"/>
        </w:rPr>
        <w:t>n</w:t>
      </w:r>
      <w:r w:rsidRPr="00562D48">
        <w:rPr>
          <w:rFonts w:ascii="Times New Roman" w:hAnsi="Times New Roman"/>
          <w:color w:val="auto"/>
        </w:rPr>
        <w:t>ikateľské prostredie a pozitívny vplyv na informatizáciu spoločnosti, ktoré sú špecifikované v doložke vybraných vplyvov. Návrh zákona nepredpokladá žiadne vplyvy</w:t>
      </w:r>
      <w:r w:rsidR="00463692" w:rsidRPr="00562D48">
        <w:rPr>
          <w:rFonts w:ascii="Times New Roman" w:hAnsi="Times New Roman"/>
          <w:color w:val="auto"/>
        </w:rPr>
        <w:t xml:space="preserve"> na </w:t>
      </w:r>
      <w:r w:rsidRPr="00562D48">
        <w:rPr>
          <w:rFonts w:ascii="Times New Roman" w:hAnsi="Times New Roman"/>
          <w:color w:val="auto"/>
        </w:rPr>
        <w:t>sociálne prostredie, životné prostredie, služby verejne</w:t>
      </w:r>
      <w:r w:rsidR="00463692" w:rsidRPr="00562D48">
        <w:rPr>
          <w:rFonts w:ascii="Times New Roman" w:hAnsi="Times New Roman"/>
          <w:color w:val="auto"/>
        </w:rPr>
        <w:t>j správy pre občana a ani na </w:t>
      </w:r>
      <w:r w:rsidRPr="00562D48">
        <w:rPr>
          <w:rFonts w:ascii="Times New Roman" w:hAnsi="Times New Roman"/>
          <w:color w:val="auto"/>
        </w:rPr>
        <w:t>manželstvo, rodičovstvo a rodinu. Predkladaný n</w:t>
      </w:r>
      <w:r w:rsidR="00463692" w:rsidRPr="00562D48">
        <w:rPr>
          <w:rFonts w:ascii="Times New Roman" w:hAnsi="Times New Roman"/>
          <w:color w:val="auto"/>
        </w:rPr>
        <w:t>ávrh zákona nebude mať vplyv na </w:t>
      </w:r>
      <w:r w:rsidRPr="00562D48">
        <w:rPr>
          <w:rFonts w:ascii="Times New Roman" w:hAnsi="Times New Roman"/>
          <w:color w:val="auto"/>
        </w:rPr>
        <w:t>rozpočty obcí a rozpočty vyšších územných celkov.</w:t>
      </w:r>
    </w:p>
    <w:p w:rsidR="00E25C9F" w:rsidRDefault="00E25C9F" w:rsidP="00294EE0">
      <w:pPr>
        <w:pStyle w:val="Zkladntext0"/>
        <w:ind w:firstLine="708"/>
        <w:jc w:val="both"/>
        <w:rPr>
          <w:rFonts w:ascii="Times New Roman" w:hAnsi="Times New Roman"/>
          <w:color w:val="auto"/>
        </w:rPr>
      </w:pPr>
    </w:p>
    <w:p w:rsidR="00E25C9F" w:rsidRPr="009153DC" w:rsidRDefault="00E25C9F" w:rsidP="00E25C9F">
      <w:pPr>
        <w:pStyle w:val="Zkladntext0"/>
        <w:ind w:firstLine="708"/>
        <w:jc w:val="both"/>
        <w:rPr>
          <w:rFonts w:ascii="Times New Roman" w:hAnsi="Times New Roman"/>
          <w:color w:val="auto"/>
        </w:rPr>
      </w:pPr>
      <w:r w:rsidRPr="009153DC">
        <w:rPr>
          <w:rFonts w:ascii="Times New Roman" w:hAnsi="Times New Roman"/>
          <w:color w:val="auto"/>
        </w:rPr>
        <w:t xml:space="preserve">Návrh zákona bol predmetom predbežného pripomienkového konania. Stála pracovná komisia Legislatívnej rady vlády Slovenskej republiky na posudzovanie vybraných vplyvov pri Ministerstve hospodárstva Slovenskej republiky vyjadrila k návrhu zákona súhlasné stanovisko. </w:t>
      </w:r>
    </w:p>
    <w:p w:rsidR="00E25C9F" w:rsidRPr="009153DC" w:rsidRDefault="00E25C9F" w:rsidP="00E25C9F">
      <w:pPr>
        <w:pStyle w:val="Zkladntext0"/>
        <w:ind w:firstLine="708"/>
        <w:jc w:val="both"/>
        <w:rPr>
          <w:rFonts w:ascii="Times New Roman" w:hAnsi="Times New Roman"/>
          <w:color w:val="auto"/>
        </w:rPr>
      </w:pPr>
    </w:p>
    <w:p w:rsidR="00E25C9F" w:rsidRPr="009153DC" w:rsidRDefault="00E25C9F" w:rsidP="00E25C9F">
      <w:pPr>
        <w:pStyle w:val="Zkladntext0"/>
        <w:ind w:firstLine="708"/>
        <w:jc w:val="both"/>
        <w:rPr>
          <w:rFonts w:ascii="Times New Roman" w:hAnsi="Times New Roman"/>
          <w:color w:val="auto"/>
        </w:rPr>
      </w:pPr>
      <w:r w:rsidRPr="009153DC">
        <w:rPr>
          <w:rFonts w:ascii="Times New Roman" w:hAnsi="Times New Roman"/>
          <w:color w:val="auto"/>
        </w:rPr>
        <w:t xml:space="preserve"> Násl</w:t>
      </w:r>
      <w:r w:rsidR="009153DC" w:rsidRPr="009153DC">
        <w:rPr>
          <w:rFonts w:ascii="Times New Roman" w:hAnsi="Times New Roman"/>
          <w:color w:val="auto"/>
        </w:rPr>
        <w:t>edne bol návrh zákona v dňoch 26</w:t>
      </w:r>
      <w:r w:rsidRPr="009153DC">
        <w:rPr>
          <w:rFonts w:ascii="Times New Roman" w:hAnsi="Times New Roman"/>
          <w:color w:val="auto"/>
        </w:rPr>
        <w:t>. a</w:t>
      </w:r>
      <w:r w:rsidR="009153DC" w:rsidRPr="009153DC">
        <w:rPr>
          <w:rFonts w:ascii="Times New Roman" w:hAnsi="Times New Roman"/>
          <w:color w:val="auto"/>
        </w:rPr>
        <w:t>ugusta až 16</w:t>
      </w:r>
      <w:r w:rsidRPr="009153DC">
        <w:rPr>
          <w:rFonts w:ascii="Times New Roman" w:hAnsi="Times New Roman"/>
          <w:color w:val="auto"/>
        </w:rPr>
        <w:t xml:space="preserve">. </w:t>
      </w:r>
      <w:r w:rsidR="009153DC" w:rsidRPr="009153DC">
        <w:rPr>
          <w:rFonts w:ascii="Times New Roman" w:hAnsi="Times New Roman"/>
          <w:color w:val="auto"/>
        </w:rPr>
        <w:t>septembra</w:t>
      </w:r>
      <w:r w:rsidRPr="009153DC">
        <w:rPr>
          <w:rFonts w:ascii="Times New Roman" w:hAnsi="Times New Roman"/>
          <w:color w:val="auto"/>
        </w:rPr>
        <w:t xml:space="preserve"> 2024 predmetom medzirezortného pripomienkového konania. Výsledky pripomienkového konania sú uvedené vo vyhodnotení pripomienkového konania.</w:t>
      </w:r>
    </w:p>
    <w:p w:rsidR="00E25C9F" w:rsidRPr="009153DC" w:rsidRDefault="00E25C9F" w:rsidP="00E25C9F">
      <w:pPr>
        <w:pStyle w:val="Zkladntext0"/>
        <w:ind w:firstLine="708"/>
        <w:jc w:val="both"/>
        <w:rPr>
          <w:rFonts w:ascii="Times New Roman" w:hAnsi="Times New Roman"/>
          <w:color w:val="auto"/>
        </w:rPr>
      </w:pPr>
    </w:p>
    <w:p w:rsidR="00E25C9F" w:rsidRDefault="00E25C9F" w:rsidP="00E25C9F">
      <w:pPr>
        <w:pStyle w:val="Zkladntext0"/>
        <w:ind w:firstLine="708"/>
        <w:jc w:val="both"/>
        <w:rPr>
          <w:rFonts w:ascii="Times New Roman" w:hAnsi="Times New Roman"/>
          <w:color w:val="auto"/>
        </w:rPr>
      </w:pPr>
      <w:r w:rsidRPr="009153DC">
        <w:rPr>
          <w:rFonts w:ascii="Times New Roman" w:hAnsi="Times New Roman"/>
          <w:color w:val="auto"/>
        </w:rPr>
        <w:t>Návrh zákona sa predkladá s rozpormi uvedenými vo vyhlásení Ministerstva financií Slovenskej republiky.</w:t>
      </w:r>
    </w:p>
    <w:p w:rsidR="00E24824" w:rsidRPr="00562D48" w:rsidRDefault="00E24824" w:rsidP="00E25C9F">
      <w:pPr>
        <w:pStyle w:val="Zkladntext0"/>
        <w:ind w:firstLine="708"/>
        <w:jc w:val="both"/>
        <w:rPr>
          <w:rFonts w:ascii="Times New Roman" w:hAnsi="Times New Roman"/>
          <w:color w:val="auto"/>
        </w:rPr>
      </w:pPr>
    </w:p>
    <w:p w:rsidR="00294EE0" w:rsidRDefault="00E24824" w:rsidP="00E24824">
      <w:pPr>
        <w:pStyle w:val="Zkladntext0"/>
        <w:ind w:firstLine="708"/>
        <w:jc w:val="both"/>
        <w:rPr>
          <w:rFonts w:ascii="Times New Roman" w:hAnsi="Times New Roman"/>
          <w:color w:val="auto"/>
        </w:rPr>
      </w:pPr>
      <w:r w:rsidRPr="009153DC">
        <w:rPr>
          <w:rFonts w:ascii="Times New Roman" w:hAnsi="Times New Roman"/>
          <w:color w:val="auto"/>
        </w:rPr>
        <w:t xml:space="preserve">Návrh zákona </w:t>
      </w:r>
      <w:r w:rsidRPr="00E24824">
        <w:rPr>
          <w:rFonts w:ascii="Times New Roman" w:hAnsi="Times New Roman"/>
          <w:color w:val="auto"/>
        </w:rPr>
        <w:t>bude predložený na rokovanie Legislatívnej rady vlády Slovenskej republiky a na rokovanie Hospodárskej a sociálnej rady Slovenskej republiky</w:t>
      </w:r>
      <w:r>
        <w:rPr>
          <w:rFonts w:ascii="Times New Roman" w:hAnsi="Times New Roman"/>
          <w:color w:val="auto"/>
        </w:rPr>
        <w:t>.</w:t>
      </w:r>
      <w:bookmarkStart w:id="0" w:name="_GoBack"/>
      <w:bookmarkEnd w:id="0"/>
    </w:p>
    <w:p w:rsidR="00E24824" w:rsidRPr="00E24824" w:rsidRDefault="00E24824" w:rsidP="00294EE0">
      <w:pPr>
        <w:pStyle w:val="Zkladntext0"/>
        <w:ind w:firstLine="360"/>
        <w:jc w:val="both"/>
        <w:rPr>
          <w:color w:val="auto"/>
        </w:rPr>
      </w:pPr>
    </w:p>
    <w:p w:rsidR="00294EE0" w:rsidRPr="00562D48" w:rsidRDefault="00294EE0" w:rsidP="00294EE0">
      <w:pPr>
        <w:pStyle w:val="Zkladntext0"/>
        <w:ind w:firstLine="708"/>
        <w:jc w:val="both"/>
        <w:rPr>
          <w:rFonts w:ascii="Times New Roman" w:hAnsi="Times New Roman"/>
        </w:rPr>
      </w:pPr>
      <w:r w:rsidRPr="00562D48">
        <w:rPr>
          <w:rFonts w:ascii="Times New Roman" w:hAnsi="Times New Roman"/>
        </w:rPr>
        <w:t>Predkladaný návrh zákona je v súlade s Ústavou Slovenskej republiky, s ústavnými zákonmi, s nálezmi Ústavného súdu Slovenskej republiky a s medzinárodnými zmluvami </w:t>
      </w:r>
      <w:r w:rsidR="00463692" w:rsidRPr="00562D48">
        <w:rPr>
          <w:rFonts w:ascii="Times New Roman" w:hAnsi="Times New Roman"/>
        </w:rPr>
        <w:t>a </w:t>
      </w:r>
      <w:r w:rsidRPr="00562D48">
        <w:rPr>
          <w:rFonts w:ascii="Times New Roman" w:hAnsi="Times New Roman"/>
        </w:rPr>
        <w:t>inými medzinárodnými dokumentmi, ktorými je Slovenská republika viazaná, ako aj v súlade s právom Európskej únie.</w:t>
      </w:r>
    </w:p>
    <w:p w:rsidR="002F33A7" w:rsidRPr="00562D48" w:rsidRDefault="002F33A7" w:rsidP="00294EE0">
      <w:pPr>
        <w:pStyle w:val="Zkladntext0"/>
        <w:ind w:firstLine="708"/>
        <w:jc w:val="both"/>
        <w:rPr>
          <w:rFonts w:ascii="Times New Roman" w:hAnsi="Times New Roman"/>
        </w:rPr>
      </w:pPr>
    </w:p>
    <w:p w:rsidR="00D00EDF" w:rsidRPr="00562D48" w:rsidRDefault="002F33A7" w:rsidP="00256A28">
      <w:pPr>
        <w:pStyle w:val="Zkladntext0"/>
        <w:ind w:firstLine="708"/>
        <w:jc w:val="both"/>
        <w:rPr>
          <w:rFonts w:ascii="Times New Roman" w:hAnsi="Times New Roman"/>
        </w:rPr>
      </w:pPr>
      <w:r w:rsidRPr="00562D48">
        <w:rPr>
          <w:rFonts w:ascii="Times New Roman" w:hAnsi="Times New Roman"/>
        </w:rPr>
        <w:t>Návrh zákona nie je predmetom vnútrokomunitárneho pripomienkového konania.</w:t>
      </w:r>
    </w:p>
    <w:sectPr w:rsidR="00D00EDF" w:rsidRPr="00562D48" w:rsidSect="004372B4">
      <w:footerReference w:type="default" r:id="rId8"/>
      <w:pgSz w:w="11906" w:h="16838"/>
      <w:pgMar w:top="125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3DC" w:rsidRDefault="009153DC" w:rsidP="009153DC">
      <w:r>
        <w:separator/>
      </w:r>
    </w:p>
  </w:endnote>
  <w:endnote w:type="continuationSeparator" w:id="0">
    <w:p w:rsidR="009153DC" w:rsidRDefault="009153DC" w:rsidP="0091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091060"/>
      <w:docPartObj>
        <w:docPartGallery w:val="Page Numbers (Bottom of Page)"/>
        <w:docPartUnique/>
      </w:docPartObj>
    </w:sdtPr>
    <w:sdtEndPr/>
    <w:sdtContent>
      <w:p w:rsidR="009153DC" w:rsidRDefault="009153D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DC6">
          <w:rPr>
            <w:noProof/>
          </w:rPr>
          <w:t>2</w:t>
        </w:r>
        <w:r>
          <w:fldChar w:fldCharType="end"/>
        </w:r>
      </w:p>
    </w:sdtContent>
  </w:sdt>
  <w:p w:rsidR="009153DC" w:rsidRDefault="009153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3DC" w:rsidRDefault="009153DC" w:rsidP="009153DC">
      <w:r>
        <w:separator/>
      </w:r>
    </w:p>
  </w:footnote>
  <w:footnote w:type="continuationSeparator" w:id="0">
    <w:p w:rsidR="009153DC" w:rsidRDefault="009153DC" w:rsidP="00915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color w:val="auto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89"/>
    <w:rsid w:val="000045BE"/>
    <w:rsid w:val="00034D8A"/>
    <w:rsid w:val="0004600F"/>
    <w:rsid w:val="00046A0A"/>
    <w:rsid w:val="00070F38"/>
    <w:rsid w:val="00073C9E"/>
    <w:rsid w:val="00073F3A"/>
    <w:rsid w:val="00082C03"/>
    <w:rsid w:val="0009689F"/>
    <w:rsid w:val="000B50CB"/>
    <w:rsid w:val="000C3803"/>
    <w:rsid w:val="000C71DC"/>
    <w:rsid w:val="000D1668"/>
    <w:rsid w:val="000D2B1B"/>
    <w:rsid w:val="000E162B"/>
    <w:rsid w:val="000F3018"/>
    <w:rsid w:val="001021F4"/>
    <w:rsid w:val="00106725"/>
    <w:rsid w:val="001127BF"/>
    <w:rsid w:val="00121236"/>
    <w:rsid w:val="00130FEE"/>
    <w:rsid w:val="00140C6E"/>
    <w:rsid w:val="00165D4B"/>
    <w:rsid w:val="0017556A"/>
    <w:rsid w:val="001779AF"/>
    <w:rsid w:val="00181C47"/>
    <w:rsid w:val="0019067E"/>
    <w:rsid w:val="00197A98"/>
    <w:rsid w:val="001B78B1"/>
    <w:rsid w:val="001D2BCB"/>
    <w:rsid w:val="001D40B3"/>
    <w:rsid w:val="001E0A4D"/>
    <w:rsid w:val="001F4639"/>
    <w:rsid w:val="002039BA"/>
    <w:rsid w:val="002042A5"/>
    <w:rsid w:val="00215D96"/>
    <w:rsid w:val="00222CA0"/>
    <w:rsid w:val="00225460"/>
    <w:rsid w:val="002275F6"/>
    <w:rsid w:val="00237F2A"/>
    <w:rsid w:val="00254FFB"/>
    <w:rsid w:val="002569E7"/>
    <w:rsid w:val="00256A28"/>
    <w:rsid w:val="0028037A"/>
    <w:rsid w:val="00280CE5"/>
    <w:rsid w:val="00285613"/>
    <w:rsid w:val="00294EE0"/>
    <w:rsid w:val="002A038B"/>
    <w:rsid w:val="002A5A48"/>
    <w:rsid w:val="002B5864"/>
    <w:rsid w:val="002B74EF"/>
    <w:rsid w:val="002E6D15"/>
    <w:rsid w:val="002F33A7"/>
    <w:rsid w:val="00315CDC"/>
    <w:rsid w:val="00316CFA"/>
    <w:rsid w:val="0037467A"/>
    <w:rsid w:val="003936EA"/>
    <w:rsid w:val="003A3933"/>
    <w:rsid w:val="003C1DCD"/>
    <w:rsid w:val="003C2917"/>
    <w:rsid w:val="003E553D"/>
    <w:rsid w:val="003F0F73"/>
    <w:rsid w:val="004103F6"/>
    <w:rsid w:val="00411A71"/>
    <w:rsid w:val="00412FCE"/>
    <w:rsid w:val="0043618E"/>
    <w:rsid w:val="004372B4"/>
    <w:rsid w:val="00463692"/>
    <w:rsid w:val="004851C9"/>
    <w:rsid w:val="00496D80"/>
    <w:rsid w:val="004B0AE7"/>
    <w:rsid w:val="00514356"/>
    <w:rsid w:val="00517FBA"/>
    <w:rsid w:val="00524A7A"/>
    <w:rsid w:val="00542F99"/>
    <w:rsid w:val="00562D48"/>
    <w:rsid w:val="00563358"/>
    <w:rsid w:val="00572BEA"/>
    <w:rsid w:val="00573635"/>
    <w:rsid w:val="005931F3"/>
    <w:rsid w:val="005A61AC"/>
    <w:rsid w:val="005B4A8B"/>
    <w:rsid w:val="005C2740"/>
    <w:rsid w:val="005D0876"/>
    <w:rsid w:val="005E4849"/>
    <w:rsid w:val="005E5CF9"/>
    <w:rsid w:val="00602205"/>
    <w:rsid w:val="00611103"/>
    <w:rsid w:val="00616C1C"/>
    <w:rsid w:val="00637A16"/>
    <w:rsid w:val="00644039"/>
    <w:rsid w:val="00644370"/>
    <w:rsid w:val="00654152"/>
    <w:rsid w:val="0065462E"/>
    <w:rsid w:val="006631D6"/>
    <w:rsid w:val="006642CD"/>
    <w:rsid w:val="0066708D"/>
    <w:rsid w:val="00670D89"/>
    <w:rsid w:val="006A51F2"/>
    <w:rsid w:val="006A733A"/>
    <w:rsid w:val="006B3B19"/>
    <w:rsid w:val="006B51FC"/>
    <w:rsid w:val="006C02FC"/>
    <w:rsid w:val="006C3BE9"/>
    <w:rsid w:val="006D2696"/>
    <w:rsid w:val="006E6EE5"/>
    <w:rsid w:val="007436A3"/>
    <w:rsid w:val="00744C4D"/>
    <w:rsid w:val="007607B7"/>
    <w:rsid w:val="00775D6F"/>
    <w:rsid w:val="00776B24"/>
    <w:rsid w:val="00780067"/>
    <w:rsid w:val="00782F05"/>
    <w:rsid w:val="007B645D"/>
    <w:rsid w:val="007F2CC2"/>
    <w:rsid w:val="007F3777"/>
    <w:rsid w:val="007F581B"/>
    <w:rsid w:val="00813542"/>
    <w:rsid w:val="00823BEF"/>
    <w:rsid w:val="00830B9B"/>
    <w:rsid w:val="008347CD"/>
    <w:rsid w:val="00837573"/>
    <w:rsid w:val="00854229"/>
    <w:rsid w:val="0089280D"/>
    <w:rsid w:val="008B220F"/>
    <w:rsid w:val="008B7F6E"/>
    <w:rsid w:val="008D1056"/>
    <w:rsid w:val="008D3B6D"/>
    <w:rsid w:val="008F595F"/>
    <w:rsid w:val="0090645D"/>
    <w:rsid w:val="00914532"/>
    <w:rsid w:val="009153DC"/>
    <w:rsid w:val="00944B58"/>
    <w:rsid w:val="00980967"/>
    <w:rsid w:val="00984FB0"/>
    <w:rsid w:val="009C0E93"/>
    <w:rsid w:val="009C220C"/>
    <w:rsid w:val="009C70D3"/>
    <w:rsid w:val="009E1A93"/>
    <w:rsid w:val="009E2A94"/>
    <w:rsid w:val="00A12933"/>
    <w:rsid w:val="00A336CD"/>
    <w:rsid w:val="00A402F2"/>
    <w:rsid w:val="00A4559F"/>
    <w:rsid w:val="00A55233"/>
    <w:rsid w:val="00A71615"/>
    <w:rsid w:val="00A73473"/>
    <w:rsid w:val="00A757F5"/>
    <w:rsid w:val="00A7641E"/>
    <w:rsid w:val="00A7781F"/>
    <w:rsid w:val="00A83735"/>
    <w:rsid w:val="00A9165E"/>
    <w:rsid w:val="00A94CE5"/>
    <w:rsid w:val="00AB4461"/>
    <w:rsid w:val="00AC0D8A"/>
    <w:rsid w:val="00AD3AE6"/>
    <w:rsid w:val="00AD4DC6"/>
    <w:rsid w:val="00AD7168"/>
    <w:rsid w:val="00AE7E3E"/>
    <w:rsid w:val="00B02FAF"/>
    <w:rsid w:val="00B11B37"/>
    <w:rsid w:val="00B36EDD"/>
    <w:rsid w:val="00B40FBC"/>
    <w:rsid w:val="00B641D5"/>
    <w:rsid w:val="00B86A10"/>
    <w:rsid w:val="00BE4C81"/>
    <w:rsid w:val="00BE5BA5"/>
    <w:rsid w:val="00C04760"/>
    <w:rsid w:val="00C1637A"/>
    <w:rsid w:val="00C22A91"/>
    <w:rsid w:val="00C23A1F"/>
    <w:rsid w:val="00C315BA"/>
    <w:rsid w:val="00C76585"/>
    <w:rsid w:val="00C77DB4"/>
    <w:rsid w:val="00C84593"/>
    <w:rsid w:val="00C8601F"/>
    <w:rsid w:val="00C919D9"/>
    <w:rsid w:val="00C9255D"/>
    <w:rsid w:val="00CA2BB1"/>
    <w:rsid w:val="00CA38A9"/>
    <w:rsid w:val="00CC3367"/>
    <w:rsid w:val="00CD3481"/>
    <w:rsid w:val="00CE69EB"/>
    <w:rsid w:val="00D00EDF"/>
    <w:rsid w:val="00D03CC7"/>
    <w:rsid w:val="00D1007F"/>
    <w:rsid w:val="00D2166C"/>
    <w:rsid w:val="00D25DB8"/>
    <w:rsid w:val="00D51F3D"/>
    <w:rsid w:val="00D668E2"/>
    <w:rsid w:val="00D7125E"/>
    <w:rsid w:val="00DB36B3"/>
    <w:rsid w:val="00DF239E"/>
    <w:rsid w:val="00E02F52"/>
    <w:rsid w:val="00E109AC"/>
    <w:rsid w:val="00E132FA"/>
    <w:rsid w:val="00E21EE4"/>
    <w:rsid w:val="00E24824"/>
    <w:rsid w:val="00E25C9F"/>
    <w:rsid w:val="00E32BDF"/>
    <w:rsid w:val="00E3570F"/>
    <w:rsid w:val="00E44284"/>
    <w:rsid w:val="00E46AB5"/>
    <w:rsid w:val="00E7211D"/>
    <w:rsid w:val="00E977E7"/>
    <w:rsid w:val="00EC402A"/>
    <w:rsid w:val="00EC46DB"/>
    <w:rsid w:val="00EC6236"/>
    <w:rsid w:val="00EE3D15"/>
    <w:rsid w:val="00EE7068"/>
    <w:rsid w:val="00EE7E62"/>
    <w:rsid w:val="00F15A4A"/>
    <w:rsid w:val="00F31340"/>
    <w:rsid w:val="00F37209"/>
    <w:rsid w:val="00F51FE5"/>
    <w:rsid w:val="00F64255"/>
    <w:rsid w:val="00F72382"/>
    <w:rsid w:val="00F832CE"/>
    <w:rsid w:val="00F96DEA"/>
    <w:rsid w:val="00FA0045"/>
    <w:rsid w:val="00FA0B4D"/>
    <w:rsid w:val="00FA11A2"/>
    <w:rsid w:val="00FA5DBA"/>
    <w:rsid w:val="00FA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D15B474"/>
  <w14:defaultImageDpi w14:val="0"/>
  <w15:docId w15:val="{80F476A0-2884-4DB5-94F8-C3B1F078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1103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link w:val="Nadpis1Char"/>
    <w:uiPriority w:val="9"/>
    <w:qFormat/>
    <w:rsid w:val="00294EE0"/>
    <w:pPr>
      <w:numPr>
        <w:numId w:val="1"/>
      </w:numPr>
      <w:overflowPunct w:val="0"/>
      <w:autoSpaceDE w:val="0"/>
      <w:autoSpaceDN w:val="0"/>
      <w:spacing w:line="288" w:lineRule="auto"/>
      <w:jc w:val="both"/>
      <w:outlineLvl w:val="0"/>
    </w:pPr>
    <w:rPr>
      <w:kern w:val="36"/>
      <w:sz w:val="22"/>
      <w:szCs w:val="2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294EE0"/>
    <w:pPr>
      <w:numPr>
        <w:ilvl w:val="1"/>
        <w:numId w:val="1"/>
      </w:numPr>
      <w:overflowPunct w:val="0"/>
      <w:autoSpaceDE w:val="0"/>
      <w:autoSpaceDN w:val="0"/>
      <w:spacing w:line="288" w:lineRule="auto"/>
      <w:jc w:val="both"/>
      <w:outlineLvl w:val="1"/>
    </w:pPr>
    <w:rPr>
      <w:sz w:val="22"/>
      <w:szCs w:val="22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294EE0"/>
    <w:pPr>
      <w:numPr>
        <w:ilvl w:val="2"/>
        <w:numId w:val="1"/>
      </w:numPr>
      <w:overflowPunct w:val="0"/>
      <w:autoSpaceDE w:val="0"/>
      <w:autoSpaceDN w:val="0"/>
      <w:spacing w:line="288" w:lineRule="auto"/>
      <w:jc w:val="both"/>
      <w:outlineLvl w:val="2"/>
    </w:pPr>
    <w:rPr>
      <w:sz w:val="22"/>
      <w:szCs w:val="22"/>
    </w:rPr>
  </w:style>
  <w:style w:type="paragraph" w:styleId="Nadpis4">
    <w:name w:val="heading 4"/>
    <w:basedOn w:val="Normlny"/>
    <w:link w:val="Nadpis4Char"/>
    <w:uiPriority w:val="9"/>
    <w:semiHidden/>
    <w:unhideWhenUsed/>
    <w:qFormat/>
    <w:rsid w:val="00294EE0"/>
    <w:pPr>
      <w:numPr>
        <w:ilvl w:val="3"/>
        <w:numId w:val="1"/>
      </w:numPr>
      <w:overflowPunct w:val="0"/>
      <w:autoSpaceDE w:val="0"/>
      <w:autoSpaceDN w:val="0"/>
      <w:spacing w:line="288" w:lineRule="auto"/>
      <w:jc w:val="both"/>
      <w:outlineLvl w:val="3"/>
    </w:pPr>
    <w:rPr>
      <w:sz w:val="22"/>
      <w:szCs w:val="22"/>
    </w:rPr>
  </w:style>
  <w:style w:type="paragraph" w:styleId="Nadpis5">
    <w:name w:val="heading 5"/>
    <w:basedOn w:val="Normlny"/>
    <w:link w:val="Nadpis5Char"/>
    <w:uiPriority w:val="9"/>
    <w:semiHidden/>
    <w:unhideWhenUsed/>
    <w:qFormat/>
    <w:rsid w:val="00294EE0"/>
    <w:pPr>
      <w:numPr>
        <w:ilvl w:val="4"/>
        <w:numId w:val="1"/>
      </w:numPr>
      <w:overflowPunct w:val="0"/>
      <w:autoSpaceDE w:val="0"/>
      <w:autoSpaceDN w:val="0"/>
      <w:spacing w:line="288" w:lineRule="auto"/>
      <w:jc w:val="both"/>
      <w:outlineLvl w:val="4"/>
    </w:pPr>
    <w:rPr>
      <w:sz w:val="22"/>
      <w:szCs w:val="22"/>
    </w:rPr>
  </w:style>
  <w:style w:type="paragraph" w:styleId="Nadpis6">
    <w:name w:val="heading 6"/>
    <w:basedOn w:val="Normlny"/>
    <w:link w:val="Nadpis6Char"/>
    <w:uiPriority w:val="9"/>
    <w:semiHidden/>
    <w:unhideWhenUsed/>
    <w:qFormat/>
    <w:rsid w:val="00294EE0"/>
    <w:pPr>
      <w:numPr>
        <w:ilvl w:val="5"/>
        <w:numId w:val="1"/>
      </w:numPr>
      <w:overflowPunct w:val="0"/>
      <w:autoSpaceDE w:val="0"/>
      <w:autoSpaceDN w:val="0"/>
      <w:spacing w:line="288" w:lineRule="auto"/>
      <w:jc w:val="both"/>
      <w:outlineLvl w:val="5"/>
    </w:pPr>
    <w:rPr>
      <w:sz w:val="22"/>
      <w:szCs w:val="22"/>
    </w:rPr>
  </w:style>
  <w:style w:type="paragraph" w:styleId="Nadpis7">
    <w:name w:val="heading 7"/>
    <w:basedOn w:val="Normlny"/>
    <w:link w:val="Nadpis7Char"/>
    <w:uiPriority w:val="9"/>
    <w:semiHidden/>
    <w:unhideWhenUsed/>
    <w:qFormat/>
    <w:rsid w:val="00294EE0"/>
    <w:pPr>
      <w:numPr>
        <w:ilvl w:val="6"/>
        <w:numId w:val="1"/>
      </w:numPr>
      <w:overflowPunct w:val="0"/>
      <w:autoSpaceDE w:val="0"/>
      <w:autoSpaceDN w:val="0"/>
      <w:spacing w:line="288" w:lineRule="auto"/>
      <w:jc w:val="both"/>
      <w:outlineLvl w:val="6"/>
    </w:pPr>
    <w:rPr>
      <w:sz w:val="22"/>
      <w:szCs w:val="22"/>
    </w:rPr>
  </w:style>
  <w:style w:type="paragraph" w:styleId="Nadpis8">
    <w:name w:val="heading 8"/>
    <w:basedOn w:val="Normlny"/>
    <w:link w:val="Nadpis8Char"/>
    <w:uiPriority w:val="9"/>
    <w:semiHidden/>
    <w:unhideWhenUsed/>
    <w:qFormat/>
    <w:rsid w:val="00294EE0"/>
    <w:pPr>
      <w:numPr>
        <w:ilvl w:val="7"/>
        <w:numId w:val="1"/>
      </w:numPr>
      <w:overflowPunct w:val="0"/>
      <w:autoSpaceDE w:val="0"/>
      <w:autoSpaceDN w:val="0"/>
      <w:spacing w:line="288" w:lineRule="auto"/>
      <w:jc w:val="both"/>
      <w:outlineLvl w:val="7"/>
    </w:pPr>
    <w:rPr>
      <w:sz w:val="22"/>
      <w:szCs w:val="22"/>
    </w:rPr>
  </w:style>
  <w:style w:type="paragraph" w:styleId="Nadpis9">
    <w:name w:val="heading 9"/>
    <w:basedOn w:val="Normlny"/>
    <w:link w:val="Nadpis9Char"/>
    <w:uiPriority w:val="9"/>
    <w:semiHidden/>
    <w:unhideWhenUsed/>
    <w:qFormat/>
    <w:rsid w:val="00294EE0"/>
    <w:pPr>
      <w:numPr>
        <w:ilvl w:val="8"/>
        <w:numId w:val="1"/>
      </w:numPr>
      <w:overflowPunct w:val="0"/>
      <w:autoSpaceDE w:val="0"/>
      <w:autoSpaceDN w:val="0"/>
      <w:spacing w:line="288" w:lineRule="auto"/>
      <w:jc w:val="both"/>
      <w:outlineLvl w:val="8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94EE0"/>
    <w:rPr>
      <w:rFonts w:eastAsia="Times New Roman" w:cs="Times New Roman"/>
      <w:kern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294EE0"/>
    <w:rPr>
      <w:rFonts w:eastAsia="Times New Roman" w:cs="Times New Roman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294EE0"/>
    <w:rPr>
      <w:rFonts w:eastAsia="Times New Roman" w:cs="Times New Roman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294EE0"/>
    <w:rPr>
      <w:rFonts w:eastAsia="Times New Roman" w:cs="Times New Roman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294EE0"/>
    <w:rPr>
      <w:rFonts w:eastAsia="Times New Roman" w:cs="Times New Roman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294EE0"/>
    <w:rPr>
      <w:rFonts w:eastAsia="Times New Roman" w:cs="Times New Roman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294EE0"/>
    <w:rPr>
      <w:rFonts w:eastAsia="Times New Roman" w:cs="Times New Roman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sid w:val="00294EE0"/>
    <w:rPr>
      <w:rFonts w:eastAsia="Times New Roman" w:cs="Times New Roman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sid w:val="00294EE0"/>
    <w:rPr>
      <w:rFonts w:eastAsia="Times New Roman" w:cs="Times New Roman"/>
    </w:rPr>
  </w:style>
  <w:style w:type="paragraph" w:styleId="Nzov">
    <w:name w:val="Title"/>
    <w:basedOn w:val="Normlny"/>
    <w:link w:val="NzovChar"/>
    <w:uiPriority w:val="99"/>
    <w:qFormat/>
    <w:rsid w:val="00611103"/>
    <w:pPr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y"/>
    <w:link w:val="Zkladntext2Char"/>
    <w:uiPriority w:val="99"/>
    <w:rsid w:val="00611103"/>
    <w:pPr>
      <w:spacing w:after="120"/>
      <w:ind w:left="283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61110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CharChar11">
    <w:name w:val="Char Char11"/>
    <w:basedOn w:val="Normlny"/>
    <w:uiPriority w:val="99"/>
    <w:rsid w:val="0089280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styleId="Zstupntext">
    <w:name w:val="Placeholder Text"/>
    <w:basedOn w:val="Predvolenpsmoodseku"/>
    <w:uiPriority w:val="99"/>
    <w:semiHidden/>
    <w:rsid w:val="00AB4461"/>
    <w:rPr>
      <w:rFonts w:ascii="Times New Roman" w:hAnsi="Times New Roman" w:cs="Times New Roman"/>
      <w:color w:val="808080"/>
    </w:rPr>
  </w:style>
  <w:style w:type="paragraph" w:customStyle="1" w:styleId="TEXT">
    <w:name w:val="TEXT"/>
    <w:basedOn w:val="Normlny"/>
    <w:rsid w:val="002039BA"/>
    <w:pPr>
      <w:jc w:val="both"/>
    </w:pPr>
    <w:rPr>
      <w:color w:val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0E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00EDF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496D80"/>
    <w:pPr>
      <w:spacing w:after="0" w:line="240" w:lineRule="auto"/>
    </w:pPr>
    <w:rPr>
      <w:sz w:val="24"/>
      <w:szCs w:val="24"/>
    </w:rPr>
  </w:style>
  <w:style w:type="character" w:styleId="Odkaznakomentr">
    <w:name w:val="annotation reference"/>
    <w:basedOn w:val="Predvolenpsmoodseku"/>
    <w:uiPriority w:val="99"/>
    <w:rsid w:val="00165D4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65D4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65D4B"/>
    <w:rPr>
      <w:rFonts w:cs="Times New Roman"/>
      <w:sz w:val="20"/>
      <w:szCs w:val="20"/>
    </w:rPr>
  </w:style>
  <w:style w:type="paragraph" w:customStyle="1" w:styleId="Default">
    <w:name w:val="Default"/>
    <w:rsid w:val="00E977E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Zkladntext0">
    <w:name w:val="Základní text"/>
    <w:aliases w:val="Základný text Char Char"/>
    <w:basedOn w:val="Normlny"/>
    <w:rsid w:val="00294EE0"/>
    <w:pPr>
      <w:autoSpaceDE w:val="0"/>
      <w:autoSpaceDN w:val="0"/>
    </w:pPr>
    <w:rPr>
      <w:rFonts w:ascii="Arial Narrow" w:hAnsi="Arial Narrow"/>
      <w:color w:val="000000"/>
    </w:rPr>
  </w:style>
  <w:style w:type="paragraph" w:styleId="Hlavika">
    <w:name w:val="header"/>
    <w:basedOn w:val="Normlny"/>
    <w:link w:val="HlavikaChar"/>
    <w:uiPriority w:val="99"/>
    <w:rsid w:val="009153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153DC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9153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153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01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8EECF-E554-4F59-B3ED-633B9FD3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Predkladacia správa</vt:lpstr>
    </vt:vector>
  </TitlesOfParts>
  <Company>mfsr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subject/>
  <dc:creator>Administrator</dc:creator>
  <cp:keywords/>
  <dc:description/>
  <cp:lastModifiedBy>Valaskova Janette</cp:lastModifiedBy>
  <cp:revision>2</cp:revision>
  <cp:lastPrinted>2024-09-25T06:12:00Z</cp:lastPrinted>
  <dcterms:created xsi:type="dcterms:W3CDTF">2024-09-25T11:22:00Z</dcterms:created>
  <dcterms:modified xsi:type="dcterms:W3CDTF">2024-09-25T11:22:00Z</dcterms:modified>
</cp:coreProperties>
</file>