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D89" w:rsidRDefault="00255D89"/>
    <w:p w:rsidR="00255D89" w:rsidRDefault="00255D89"/>
    <w:p w:rsidR="00255D89" w:rsidRDefault="00255D89"/>
    <w:p w:rsidR="00255D89" w:rsidRDefault="00255D89"/>
    <w:p w:rsidR="00255D89" w:rsidRDefault="00255D89"/>
    <w:p w:rsidR="00255D89" w:rsidRDefault="00255D89"/>
    <w:p w:rsidR="00255D89" w:rsidRDefault="00255D89"/>
    <w:p w:rsidR="00255D89" w:rsidRDefault="00255D89"/>
    <w:p w:rsidR="00255D89" w:rsidRDefault="00255D89"/>
    <w:p w:rsidR="00255D89" w:rsidRDefault="00255D89"/>
    <w:p w:rsidR="00255D89" w:rsidRDefault="00255D89"/>
    <w:p w:rsidR="00255D89" w:rsidRDefault="00255D89"/>
    <w:p w:rsidR="00255D89" w:rsidRDefault="00255D89"/>
    <w:p w:rsidR="00255D89" w:rsidRDefault="00255D89"/>
    <w:p w:rsidR="00255D89" w:rsidRDefault="00255D89"/>
    <w:p w:rsidR="00255D89" w:rsidRDefault="00255D89"/>
    <w:p w:rsidR="00255D89" w:rsidRDefault="00255D89"/>
    <w:p w:rsidR="00255D89" w:rsidRDefault="00255D89"/>
    <w:p w:rsidR="00255D89" w:rsidRDefault="00255D89"/>
    <w:p w:rsidR="00255D89" w:rsidRDefault="00255D89"/>
    <w:p w:rsidR="00255D89" w:rsidRDefault="00255D89"/>
    <w:p w:rsidR="00255D89" w:rsidRDefault="00255D89"/>
    <w:p w:rsidR="00255D89" w:rsidRDefault="00255D89"/>
    <w:p w:rsidR="00255D89" w:rsidRDefault="00255D89"/>
    <w:p w:rsidR="00255D89" w:rsidRDefault="00255D89"/>
    <w:p w:rsidR="00255D89" w:rsidRDefault="00255D89"/>
    <w:p w:rsidR="00255D89" w:rsidRDefault="00255D89"/>
    <w:p w:rsidR="00255D89" w:rsidRDefault="00255D89"/>
    <w:p w:rsidR="00255D89" w:rsidRDefault="00255D89"/>
    <w:p w:rsidR="00255D89" w:rsidRDefault="00255D89"/>
    <w:p w:rsidR="00255D89" w:rsidRDefault="00255D89"/>
    <w:p w:rsidR="00255D89" w:rsidRDefault="00255D89"/>
    <w:p w:rsidR="00255D89" w:rsidRDefault="00255D89"/>
    <w:p w:rsidR="00255D89" w:rsidRDefault="00255D89"/>
    <w:p w:rsidR="00255D89" w:rsidRDefault="00255D89"/>
    <w:p w:rsidR="00255D89" w:rsidRDefault="00255D89"/>
    <w:p w:rsidR="00255D89" w:rsidRDefault="00255D89"/>
    <w:p w:rsidR="00255D89" w:rsidRDefault="00255D89"/>
    <w:p w:rsidR="00255D89" w:rsidRDefault="00255D89"/>
    <w:p w:rsidR="00255D89" w:rsidRDefault="00255D89"/>
    <w:p w:rsidR="00255D89" w:rsidRDefault="00255D89"/>
    <w:p w:rsidR="00255D89" w:rsidRDefault="00255D89"/>
    <w:p w:rsidR="00255D89" w:rsidRDefault="00255D89"/>
    <w:p w:rsidR="00255D89" w:rsidRDefault="00255D89"/>
    <w:p w:rsidR="00255D89" w:rsidRDefault="00255D89"/>
    <w:p w:rsidR="00255D89" w:rsidRDefault="00255D89"/>
    <w:p w:rsidR="00255D89" w:rsidRDefault="00255D89"/>
    <w:p w:rsidR="00255D89" w:rsidRDefault="00255D89"/>
    <w:p w:rsidR="00255D89" w:rsidRDefault="00255D89"/>
    <w:p w:rsidR="00255D89" w:rsidRDefault="00255D89"/>
    <w:p w:rsidR="00255D89" w:rsidRDefault="00255D89"/>
    <w:p w:rsidR="00255D89" w:rsidRDefault="00255D89"/>
    <w:p w:rsidR="00255D89" w:rsidRDefault="00255D89"/>
    <w:p w:rsidR="00255D89" w:rsidRDefault="00255D89"/>
    <w:p w:rsidR="00255D89" w:rsidRDefault="00255D89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:rsidRPr="00497838" w:rsidTr="00946CED">
        <w:trPr>
          <w:trHeight w:val="1417"/>
        </w:trPr>
        <w:tc>
          <w:tcPr>
            <w:tcW w:w="4928" w:type="dxa"/>
          </w:tcPr>
          <w:p w:rsidR="004D72EB" w:rsidRDefault="00376A30" w:rsidP="005B0F4E">
            <w:pPr>
              <w:ind w:left="-108"/>
              <w:rPr>
                <w:b/>
                <w:bCs/>
                <w:sz w:val="24"/>
                <w:szCs w:val="24"/>
                <w:u w:val="single"/>
              </w:rPr>
            </w:pPr>
            <w:r w:rsidRPr="00497838">
              <w:rPr>
                <w:b/>
                <w:bCs/>
                <w:sz w:val="24"/>
                <w:szCs w:val="24"/>
                <w:u w:val="single"/>
              </w:rPr>
              <w:t xml:space="preserve">MINISTERSTVO FINANCIÍ </w:t>
            </w:r>
          </w:p>
          <w:p w:rsidR="000C2162" w:rsidRPr="00497838" w:rsidRDefault="00376A30" w:rsidP="005B0F4E">
            <w:pPr>
              <w:ind w:left="-108"/>
              <w:rPr>
                <w:sz w:val="24"/>
                <w:szCs w:val="24"/>
                <w:lang w:eastAsia="sk-SK"/>
              </w:rPr>
            </w:pPr>
            <w:r w:rsidRPr="00497838">
              <w:rPr>
                <w:b/>
                <w:bCs/>
                <w:sz w:val="24"/>
                <w:szCs w:val="24"/>
                <w:u w:val="single"/>
              </w:rPr>
              <w:t>SLOVENSKEJ REPUBLIKY</w:t>
            </w:r>
          </w:p>
          <w:p w:rsidR="00374903" w:rsidRPr="0012782D" w:rsidRDefault="00946CED" w:rsidP="005B0F4E">
            <w:pPr>
              <w:ind w:left="-108"/>
              <w:rPr>
                <w:sz w:val="24"/>
                <w:szCs w:val="24"/>
              </w:rPr>
            </w:pPr>
            <w:r w:rsidRPr="0012782D">
              <w:rPr>
                <w:sz w:val="24"/>
                <w:szCs w:val="24"/>
              </w:rPr>
              <w:t xml:space="preserve">Číslo: </w:t>
            </w:r>
            <w:r w:rsidR="00EE4BD0" w:rsidRPr="0012782D">
              <w:rPr>
                <w:sz w:val="24"/>
                <w:szCs w:val="24"/>
                <w:shd w:val="clear" w:color="auto" w:fill="FAFAFA"/>
              </w:rPr>
              <w:t>MF/</w:t>
            </w:r>
            <w:r w:rsidR="00B57E85">
              <w:rPr>
                <w:sz w:val="24"/>
                <w:szCs w:val="24"/>
                <w:shd w:val="clear" w:color="auto" w:fill="FAFAFA"/>
              </w:rPr>
              <w:t>005103</w:t>
            </w:r>
            <w:r w:rsidR="00EE4BD0" w:rsidRPr="0012782D">
              <w:rPr>
                <w:sz w:val="24"/>
                <w:szCs w:val="24"/>
                <w:shd w:val="clear" w:color="auto" w:fill="FAFAFA"/>
              </w:rPr>
              <w:t>/202</w:t>
            </w:r>
            <w:r w:rsidR="00B92F65">
              <w:rPr>
                <w:sz w:val="24"/>
                <w:szCs w:val="24"/>
                <w:shd w:val="clear" w:color="auto" w:fill="FAFAFA"/>
              </w:rPr>
              <w:t>4</w:t>
            </w:r>
            <w:r w:rsidR="00EE4BD0" w:rsidRPr="0012782D">
              <w:rPr>
                <w:sz w:val="24"/>
                <w:szCs w:val="24"/>
                <w:shd w:val="clear" w:color="auto" w:fill="FAFAFA"/>
              </w:rPr>
              <w:t>-731</w:t>
            </w:r>
          </w:p>
          <w:p w:rsidR="00946CED" w:rsidRPr="00497838" w:rsidRDefault="00946CED" w:rsidP="005B0F4E">
            <w:pPr>
              <w:ind w:left="-108"/>
              <w:rPr>
                <w:sz w:val="24"/>
                <w:szCs w:val="24"/>
              </w:rPr>
            </w:pPr>
          </w:p>
          <w:p w:rsidR="00F83F06" w:rsidRPr="00497838" w:rsidRDefault="00F83F06" w:rsidP="005B0F4E">
            <w:pPr>
              <w:ind w:left="-108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EE4BD0" w:rsidRDefault="002E6307" w:rsidP="007428B5">
      <w:pPr>
        <w:pStyle w:val="Zkladntext2"/>
        <w:jc w:val="both"/>
      </w:pPr>
      <w:r w:rsidRPr="00497838">
        <w:t xml:space="preserve">Materiál na </w:t>
      </w:r>
      <w:r w:rsidR="007428B5">
        <w:t>rokovanie</w:t>
      </w:r>
    </w:p>
    <w:p w:rsidR="007B15B1" w:rsidRDefault="0046348F" w:rsidP="004A0CFC">
      <w:pPr>
        <w:pStyle w:val="Zkladntext2"/>
        <w:jc w:val="both"/>
      </w:pPr>
      <w:r>
        <w:t>Legislatívnej rady vlády</w:t>
      </w:r>
    </w:p>
    <w:p w:rsidR="007E3C45" w:rsidRPr="00497838" w:rsidRDefault="007B15B1" w:rsidP="004A0CFC">
      <w:pPr>
        <w:pStyle w:val="Zkladntext2"/>
        <w:jc w:val="both"/>
      </w:pPr>
      <w:r>
        <w:t>Slovenskej republiky</w:t>
      </w:r>
    </w:p>
    <w:p w:rsidR="007E3C45" w:rsidRPr="00497838" w:rsidRDefault="007E3C45" w:rsidP="004A0CFC">
      <w:pPr>
        <w:pStyle w:val="Zkladntext2"/>
        <w:jc w:val="both"/>
      </w:pPr>
    </w:p>
    <w:p w:rsidR="007E3C45" w:rsidRPr="00497838" w:rsidRDefault="007E3C45" w:rsidP="004A0CFC">
      <w:pPr>
        <w:pStyle w:val="Zkladntext2"/>
        <w:jc w:val="both"/>
      </w:pPr>
    </w:p>
    <w:p w:rsidR="001E0CFD" w:rsidRPr="00497838" w:rsidRDefault="00D5316A" w:rsidP="00B57E85">
      <w:pPr>
        <w:pStyle w:val="Zkladntext"/>
        <w:jc w:val="center"/>
        <w:rPr>
          <w:b/>
          <w:bCs/>
        </w:rPr>
      </w:pPr>
      <w:r w:rsidRPr="00497838">
        <w:rPr>
          <w:b/>
          <w:bCs/>
          <w:szCs w:val="24"/>
        </w:rPr>
        <w:t>Návrh</w:t>
      </w:r>
      <w:r w:rsidRPr="00497838">
        <w:rPr>
          <w:b/>
          <w:bCs/>
          <w:szCs w:val="24"/>
        </w:rPr>
        <w:br/>
      </w:r>
      <w:r w:rsidRPr="00497838">
        <w:rPr>
          <w:b/>
          <w:bCs/>
          <w:szCs w:val="24"/>
        </w:rPr>
        <w:br/>
        <w:t>Zákon</w:t>
      </w:r>
      <w:r w:rsidRPr="00497838">
        <w:rPr>
          <w:b/>
          <w:bCs/>
          <w:szCs w:val="24"/>
        </w:rPr>
        <w:br/>
      </w:r>
      <w:r w:rsidRPr="00497838">
        <w:rPr>
          <w:b/>
          <w:bCs/>
          <w:szCs w:val="24"/>
        </w:rPr>
        <w:br/>
        <w:t>z ..</w:t>
      </w:r>
      <w:r w:rsidR="007A714E" w:rsidRPr="00497838">
        <w:rPr>
          <w:b/>
          <w:bCs/>
          <w:szCs w:val="24"/>
        </w:rPr>
        <w:t>.......</w:t>
      </w:r>
      <w:r w:rsidR="00B253F6" w:rsidRPr="00497838">
        <w:rPr>
          <w:b/>
          <w:bCs/>
          <w:szCs w:val="24"/>
        </w:rPr>
        <w:t xml:space="preserve">. </w:t>
      </w:r>
      <w:r w:rsidR="0012782D" w:rsidRPr="00497838">
        <w:rPr>
          <w:b/>
          <w:bCs/>
          <w:szCs w:val="24"/>
        </w:rPr>
        <w:t>202</w:t>
      </w:r>
      <w:r w:rsidR="00B57E85">
        <w:rPr>
          <w:b/>
          <w:bCs/>
          <w:szCs w:val="24"/>
        </w:rPr>
        <w:t>4</w:t>
      </w:r>
      <w:r w:rsidR="00376A30" w:rsidRPr="00497838">
        <w:rPr>
          <w:b/>
          <w:bCs/>
          <w:szCs w:val="24"/>
        </w:rPr>
        <w:t>,</w:t>
      </w:r>
      <w:r w:rsidR="00376A30" w:rsidRPr="00497838">
        <w:rPr>
          <w:b/>
          <w:bCs/>
          <w:szCs w:val="24"/>
        </w:rPr>
        <w:br/>
      </w:r>
      <w:r w:rsidR="00376A30" w:rsidRPr="00497838">
        <w:rPr>
          <w:b/>
          <w:bCs/>
          <w:szCs w:val="24"/>
        </w:rPr>
        <w:br/>
      </w:r>
      <w:r w:rsidR="00B57E85" w:rsidRPr="00EA7BFA">
        <w:rPr>
          <w:b/>
          <w:szCs w:val="24"/>
        </w:rPr>
        <w:t>ktorým sa mení a dopĺňa zákon č. 222/2004 Z. z. o dani z pridanej hodnoty v znení neskorších predpisov a ktorým sa mení zákon č. 331/2011 Z. z. v znení neskorších predpisov</w:t>
      </w:r>
      <w:r w:rsidR="00B57E85" w:rsidRPr="00EA7BFA" w:rsidDel="008405E5">
        <w:rPr>
          <w:b/>
          <w:szCs w:val="24"/>
        </w:rPr>
        <w:t xml:space="preserve"> </w:t>
      </w:r>
      <w:r w:rsidR="001E0CFD" w:rsidRPr="00497838">
        <w:rPr>
          <w:b/>
          <w:bCs/>
        </w:rPr>
        <w:t>__________</w:t>
      </w:r>
      <w:r w:rsidR="00497838">
        <w:rPr>
          <w:b/>
          <w:bCs/>
        </w:rPr>
        <w:t>__</w:t>
      </w:r>
      <w:r w:rsidR="001E0CFD" w:rsidRPr="00497838">
        <w:rPr>
          <w:b/>
          <w:bCs/>
        </w:rPr>
        <w:t>_____</w:t>
      </w:r>
      <w:r w:rsidR="00EE4BD0" w:rsidRPr="00497838">
        <w:rPr>
          <w:b/>
          <w:bCs/>
        </w:rPr>
        <w:t>_____________</w:t>
      </w:r>
      <w:r w:rsidR="001E0CFD" w:rsidRPr="00497838">
        <w:rPr>
          <w:b/>
          <w:bCs/>
        </w:rPr>
        <w:t>____________________________________________</w:t>
      </w:r>
    </w:p>
    <w:p w:rsidR="001E0CFD" w:rsidRPr="00497838" w:rsidRDefault="001E0CFD" w:rsidP="004D4B30">
      <w:pPr>
        <w:pStyle w:val="Zkladntext2"/>
      </w:pPr>
    </w:p>
    <w:tbl>
      <w:tblPr>
        <w:tblStyle w:val="Mriekatabuky"/>
        <w:tblW w:w="10203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171"/>
      </w:tblGrid>
      <w:tr w:rsidR="00A56B40" w:rsidRPr="00497838" w:rsidTr="00041DB8">
        <w:trPr>
          <w:trHeight w:val="283"/>
        </w:trPr>
        <w:tc>
          <w:tcPr>
            <w:tcW w:w="5032" w:type="dxa"/>
          </w:tcPr>
          <w:p w:rsidR="00A56B40" w:rsidRPr="00497838" w:rsidRDefault="00A56B40" w:rsidP="00497838">
            <w:pPr>
              <w:pStyle w:val="Zkladntext2"/>
              <w:ind w:left="-26" w:right="284"/>
              <w:jc w:val="left"/>
            </w:pPr>
            <w:r w:rsidRPr="00497838">
              <w:rPr>
                <w:u w:val="single"/>
              </w:rPr>
              <w:t>Podnet</w:t>
            </w:r>
            <w:r w:rsidRPr="00497838">
              <w:t>:</w:t>
            </w:r>
            <w:r w:rsidR="00497838" w:rsidRPr="00497838">
              <w:t xml:space="preserve"> </w:t>
            </w:r>
          </w:p>
        </w:tc>
        <w:tc>
          <w:tcPr>
            <w:tcW w:w="5171" w:type="dxa"/>
          </w:tcPr>
          <w:p w:rsidR="00A56B40" w:rsidRPr="00497838" w:rsidRDefault="00A56B40" w:rsidP="00497838">
            <w:pPr>
              <w:pStyle w:val="Zkladntext2"/>
              <w:ind w:left="-75"/>
              <w:jc w:val="left"/>
            </w:pPr>
            <w:r w:rsidRPr="00497838">
              <w:rPr>
                <w:u w:val="single"/>
              </w:rPr>
              <w:t>Obsah materiálu</w:t>
            </w:r>
            <w:r w:rsidRPr="00497838">
              <w:t>:</w:t>
            </w:r>
          </w:p>
        </w:tc>
      </w:tr>
      <w:tr w:rsidR="00A56B40" w:rsidRPr="00497838" w:rsidTr="00041DB8">
        <w:trPr>
          <w:trHeight w:val="4196"/>
        </w:trPr>
        <w:tc>
          <w:tcPr>
            <w:tcW w:w="5032" w:type="dxa"/>
          </w:tcPr>
          <w:p w:rsidR="00A56B40" w:rsidRPr="00497838" w:rsidRDefault="00B57E85" w:rsidP="0012782D">
            <w:pPr>
              <w:pStyle w:val="Zkladntext2"/>
              <w:ind w:left="-26" w:right="885"/>
              <w:jc w:val="left"/>
            </w:pPr>
            <w:r>
              <w:t>Iniciatívny materiál</w:t>
            </w:r>
          </w:p>
        </w:tc>
        <w:tc>
          <w:tcPr>
            <w:tcW w:w="5171" w:type="dxa"/>
          </w:tcPr>
          <w:tbl>
            <w:tblPr>
              <w:tblW w:w="437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71"/>
            </w:tblGrid>
            <w:tr w:rsidR="00376A30" w:rsidRPr="00497838" w:rsidTr="00041DB8">
              <w:trPr>
                <w:divId w:val="200292894"/>
                <w:trHeight w:val="279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2782D" w:rsidRDefault="0012782D" w:rsidP="0012782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1. </w:t>
                  </w:r>
                  <w:r w:rsidR="00B57E85" w:rsidRPr="00497838">
                    <w:rPr>
                      <w:sz w:val="24"/>
                      <w:szCs w:val="24"/>
                    </w:rPr>
                    <w:t>návrh uznesenia vlády SR</w:t>
                  </w:r>
                </w:p>
                <w:p w:rsidR="0012782D" w:rsidRPr="00497838" w:rsidRDefault="0012782D" w:rsidP="0012782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2. </w:t>
                  </w:r>
                  <w:r w:rsidR="00B57E85">
                    <w:rPr>
                      <w:sz w:val="24"/>
                      <w:szCs w:val="24"/>
                    </w:rPr>
                    <w:t>predkladacia správa</w:t>
                  </w:r>
                </w:p>
                <w:p w:rsidR="0012782D" w:rsidRDefault="0012782D" w:rsidP="0012782D">
                  <w:pPr>
                    <w:ind w:left="-142" w:firstLine="16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3. </w:t>
                  </w:r>
                  <w:r w:rsidR="00B57E85">
                    <w:rPr>
                      <w:sz w:val="24"/>
                      <w:szCs w:val="24"/>
                    </w:rPr>
                    <w:t>vlastný materiál</w:t>
                  </w:r>
                </w:p>
                <w:p w:rsidR="0012782D" w:rsidRDefault="0012782D" w:rsidP="0012782D">
                  <w:pPr>
                    <w:ind w:left="-142" w:firstLine="16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 dôvodová správa</w:t>
                  </w:r>
                  <w:r w:rsidRPr="00497838">
                    <w:rPr>
                      <w:sz w:val="24"/>
                      <w:szCs w:val="24"/>
                    </w:rPr>
                    <w:t>- všeobecná časť</w:t>
                  </w:r>
                </w:p>
                <w:p w:rsidR="0012782D" w:rsidRDefault="0012782D" w:rsidP="0012782D">
                  <w:pPr>
                    <w:ind w:left="-142" w:firstLine="16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5. </w:t>
                  </w:r>
                  <w:r w:rsidRPr="00497838">
                    <w:rPr>
                      <w:sz w:val="24"/>
                      <w:szCs w:val="24"/>
                    </w:rPr>
                    <w:t>dôvodová správa - osobitná časť</w:t>
                  </w:r>
                </w:p>
                <w:p w:rsidR="0012782D" w:rsidRDefault="0012782D" w:rsidP="0012782D">
                  <w:pPr>
                    <w:ind w:left="-142" w:firstLine="16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 doložka vybraných vplyvov</w:t>
                  </w:r>
                </w:p>
                <w:p w:rsidR="0012782D" w:rsidRDefault="0012782D" w:rsidP="0012782D">
                  <w:pPr>
                    <w:ind w:left="-142" w:firstLine="16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7. doložka zlučiteľnosti </w:t>
                  </w:r>
                </w:p>
                <w:p w:rsidR="0012782D" w:rsidRDefault="005C56E4" w:rsidP="0012782D">
                  <w:pPr>
                    <w:ind w:left="-142" w:firstLine="16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 tabuľk</w:t>
                  </w:r>
                  <w:r w:rsidR="008435BF">
                    <w:rPr>
                      <w:sz w:val="24"/>
                      <w:szCs w:val="24"/>
                    </w:rPr>
                    <w:t>y</w:t>
                  </w:r>
                  <w:r>
                    <w:rPr>
                      <w:sz w:val="24"/>
                      <w:szCs w:val="24"/>
                    </w:rPr>
                    <w:t xml:space="preserve"> zhody (</w:t>
                  </w:r>
                  <w:r w:rsidR="005B5BF9">
                    <w:rPr>
                      <w:sz w:val="24"/>
                      <w:szCs w:val="24"/>
                    </w:rPr>
                    <w:t>9</w:t>
                  </w:r>
                  <w:bookmarkStart w:id="0" w:name="_GoBack"/>
                  <w:bookmarkEnd w:id="0"/>
                  <w:r w:rsidR="0012782D">
                    <w:rPr>
                      <w:sz w:val="24"/>
                      <w:szCs w:val="24"/>
                    </w:rPr>
                    <w:t>)</w:t>
                  </w:r>
                </w:p>
                <w:p w:rsidR="0012782D" w:rsidRDefault="0012782D" w:rsidP="0012782D">
                  <w:pPr>
                    <w:ind w:left="-142" w:firstLine="16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9. </w:t>
                  </w:r>
                  <w:r w:rsidRPr="00497838">
                    <w:rPr>
                      <w:sz w:val="24"/>
                      <w:szCs w:val="24"/>
                    </w:rPr>
                    <w:t>správa o účasti verejnosti</w:t>
                  </w:r>
                </w:p>
                <w:p w:rsidR="0012782D" w:rsidRDefault="0012782D" w:rsidP="0012782D">
                  <w:pPr>
                    <w:ind w:left="-142" w:firstLine="16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10. vyhodnotenie pripomienkového konania</w:t>
                  </w:r>
                </w:p>
                <w:p w:rsidR="0012782D" w:rsidRDefault="0012782D" w:rsidP="0012782D">
                  <w:pPr>
                    <w:ind w:left="-142" w:firstLine="16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11. informatívne konsolidované znenie</w:t>
                  </w:r>
                </w:p>
                <w:p w:rsidR="00FB0ABE" w:rsidRPr="00497838" w:rsidRDefault="0012782D" w:rsidP="00FB0ABE">
                  <w:pPr>
                    <w:ind w:left="-142" w:firstLine="16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právneho predpisu</w:t>
                  </w:r>
                </w:p>
              </w:tc>
            </w:tr>
          </w:tbl>
          <w:p w:rsidR="00A56B40" w:rsidRPr="00497838" w:rsidRDefault="00A56B40" w:rsidP="00A37005">
            <w:pPr>
              <w:pStyle w:val="Zkladntext2"/>
              <w:ind w:left="-142"/>
              <w:jc w:val="both"/>
            </w:pPr>
          </w:p>
        </w:tc>
      </w:tr>
    </w:tbl>
    <w:p w:rsidR="00543910" w:rsidRDefault="00543910" w:rsidP="00497838">
      <w:pPr>
        <w:pStyle w:val="Zkladntext2"/>
        <w:jc w:val="both"/>
        <w:rPr>
          <w:b/>
          <w:bCs/>
          <w:u w:val="single"/>
        </w:rPr>
      </w:pPr>
    </w:p>
    <w:p w:rsidR="0072696F" w:rsidRDefault="0072696F" w:rsidP="00497838">
      <w:pPr>
        <w:pStyle w:val="Zkladntext2"/>
        <w:jc w:val="both"/>
        <w:rPr>
          <w:b/>
          <w:bCs/>
          <w:u w:val="single"/>
        </w:rPr>
      </w:pPr>
    </w:p>
    <w:p w:rsidR="0072696F" w:rsidRDefault="0072696F" w:rsidP="00497838">
      <w:pPr>
        <w:pStyle w:val="Zkladntext2"/>
        <w:jc w:val="both"/>
        <w:rPr>
          <w:b/>
          <w:bCs/>
          <w:u w:val="single"/>
        </w:rPr>
      </w:pPr>
    </w:p>
    <w:p w:rsidR="0072696F" w:rsidRDefault="0072696F" w:rsidP="00497838">
      <w:pPr>
        <w:pStyle w:val="Zkladntext2"/>
        <w:jc w:val="both"/>
        <w:rPr>
          <w:b/>
          <w:bCs/>
          <w:u w:val="single"/>
        </w:rPr>
      </w:pPr>
    </w:p>
    <w:p w:rsidR="0072696F" w:rsidRDefault="0072696F" w:rsidP="00497838">
      <w:pPr>
        <w:pStyle w:val="Zkladntext2"/>
        <w:jc w:val="both"/>
        <w:rPr>
          <w:b/>
          <w:bCs/>
          <w:u w:val="single"/>
        </w:rPr>
      </w:pPr>
    </w:p>
    <w:p w:rsidR="0072696F" w:rsidRDefault="0072696F" w:rsidP="00497838">
      <w:pPr>
        <w:pStyle w:val="Zkladntext2"/>
        <w:jc w:val="both"/>
        <w:rPr>
          <w:b/>
          <w:bCs/>
          <w:u w:val="single"/>
        </w:rPr>
      </w:pPr>
    </w:p>
    <w:p w:rsidR="0072696F" w:rsidRDefault="0072696F" w:rsidP="00497838">
      <w:pPr>
        <w:pStyle w:val="Zkladntext2"/>
        <w:jc w:val="both"/>
        <w:rPr>
          <w:b/>
          <w:bCs/>
          <w:u w:val="single"/>
        </w:rPr>
      </w:pPr>
    </w:p>
    <w:p w:rsidR="00300E82" w:rsidRDefault="00300E82" w:rsidP="00497838">
      <w:pPr>
        <w:pStyle w:val="Zkladntext2"/>
        <w:jc w:val="both"/>
        <w:rPr>
          <w:b/>
          <w:bCs/>
          <w:u w:val="single"/>
        </w:rPr>
      </w:pPr>
    </w:p>
    <w:p w:rsidR="001E0CFD" w:rsidRPr="00497838" w:rsidRDefault="001E0CFD" w:rsidP="00497838">
      <w:pPr>
        <w:pStyle w:val="Zkladntext2"/>
        <w:jc w:val="both"/>
        <w:rPr>
          <w:b/>
          <w:bCs/>
          <w:u w:val="single"/>
        </w:rPr>
      </w:pPr>
      <w:r w:rsidRPr="00497838">
        <w:rPr>
          <w:b/>
          <w:bCs/>
          <w:u w:val="single"/>
        </w:rPr>
        <w:t>Predkladá</w:t>
      </w:r>
      <w:r w:rsidRPr="00497838">
        <w:rPr>
          <w:b/>
          <w:bCs/>
        </w:rPr>
        <w:t>:</w:t>
      </w:r>
    </w:p>
    <w:p w:rsidR="00116456" w:rsidRDefault="005C56E4" w:rsidP="00497838">
      <w:pPr>
        <w:rPr>
          <w:sz w:val="24"/>
          <w:szCs w:val="24"/>
        </w:rPr>
      </w:pPr>
      <w:r>
        <w:rPr>
          <w:rFonts w:eastAsia="Times New Roman"/>
          <w:sz w:val="24"/>
          <w:szCs w:val="24"/>
          <w:lang w:eastAsia="cs-CZ"/>
        </w:rPr>
        <w:t>Ladislav Kamenický</w:t>
      </w:r>
    </w:p>
    <w:p w:rsidR="009A3F6E" w:rsidRDefault="009C4AE1" w:rsidP="00497838">
      <w:pPr>
        <w:rPr>
          <w:sz w:val="24"/>
          <w:szCs w:val="24"/>
        </w:rPr>
      </w:pPr>
      <w:r>
        <w:rPr>
          <w:sz w:val="24"/>
          <w:szCs w:val="24"/>
        </w:rPr>
        <w:t>minister financií SR</w:t>
      </w:r>
    </w:p>
    <w:p w:rsidR="0072696F" w:rsidRDefault="0072696F" w:rsidP="00497838">
      <w:pPr>
        <w:rPr>
          <w:sz w:val="24"/>
          <w:szCs w:val="24"/>
        </w:rPr>
      </w:pPr>
    </w:p>
    <w:p w:rsidR="00041DB8" w:rsidRDefault="00041DB8" w:rsidP="00497838">
      <w:pPr>
        <w:rPr>
          <w:sz w:val="24"/>
          <w:szCs w:val="24"/>
        </w:rPr>
      </w:pPr>
    </w:p>
    <w:p w:rsidR="00041DB8" w:rsidRPr="00497838" w:rsidRDefault="00041DB8" w:rsidP="00041DB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Bratislava, </w:t>
      </w:r>
      <w:r w:rsidR="00B57E85">
        <w:rPr>
          <w:sz w:val="24"/>
          <w:szCs w:val="24"/>
        </w:rPr>
        <w:t>september</w:t>
      </w:r>
      <w:r w:rsidR="0012782D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B57E85">
        <w:rPr>
          <w:sz w:val="24"/>
          <w:szCs w:val="24"/>
        </w:rPr>
        <w:t>4</w:t>
      </w:r>
    </w:p>
    <w:sectPr w:rsidR="00041DB8" w:rsidRPr="00497838" w:rsidSect="00CB5D84">
      <w:footerReference w:type="default" r:id="rId9"/>
      <w:pgSz w:w="23811" w:h="16838" w:orient="landscape" w:code="8"/>
      <w:pgMar w:top="1417" w:right="1417" w:bottom="1417" w:left="1417" w:header="709" w:footer="709" w:gutter="0"/>
      <w:cols w:num="2"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8C5" w:rsidRDefault="004768C5" w:rsidP="00AF1D48">
      <w:r>
        <w:separator/>
      </w:r>
    </w:p>
  </w:endnote>
  <w:endnote w:type="continuationSeparator" w:id="0">
    <w:p w:rsidR="004768C5" w:rsidRDefault="004768C5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374903">
      <w:t xml:space="preserve">, </w:t>
    </w:r>
    <w:r w:rsidR="00D17A95">
      <w:t>august</w:t>
    </w:r>
    <w:r w:rsidR="007E3C45">
      <w:t xml:space="preserve"> 202</w:t>
    </w:r>
    <w:r w:rsidR="00EE4BD0">
      <w:t>2</w:t>
    </w:r>
  </w:p>
  <w:p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8C5" w:rsidRDefault="004768C5" w:rsidP="00AF1D48">
      <w:r>
        <w:separator/>
      </w:r>
    </w:p>
  </w:footnote>
  <w:footnote w:type="continuationSeparator" w:id="0">
    <w:p w:rsidR="004768C5" w:rsidRDefault="004768C5" w:rsidP="00AF1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52E19"/>
    <w:multiLevelType w:val="hybridMultilevel"/>
    <w:tmpl w:val="866C79CE"/>
    <w:lvl w:ilvl="0" w:tplc="40EE49F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8242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11521"/>
    <w:rsid w:val="000125A5"/>
    <w:rsid w:val="00025425"/>
    <w:rsid w:val="00027413"/>
    <w:rsid w:val="000326F4"/>
    <w:rsid w:val="00036E2E"/>
    <w:rsid w:val="00041DB8"/>
    <w:rsid w:val="00061CCF"/>
    <w:rsid w:val="000636EB"/>
    <w:rsid w:val="0007279D"/>
    <w:rsid w:val="00073072"/>
    <w:rsid w:val="00076B05"/>
    <w:rsid w:val="00086CAD"/>
    <w:rsid w:val="00087A52"/>
    <w:rsid w:val="00092758"/>
    <w:rsid w:val="000A7709"/>
    <w:rsid w:val="000B4EB8"/>
    <w:rsid w:val="000C2162"/>
    <w:rsid w:val="000C6688"/>
    <w:rsid w:val="000D1334"/>
    <w:rsid w:val="000E6767"/>
    <w:rsid w:val="000F344B"/>
    <w:rsid w:val="001125AC"/>
    <w:rsid w:val="00115D12"/>
    <w:rsid w:val="00116456"/>
    <w:rsid w:val="00122CD3"/>
    <w:rsid w:val="0012409A"/>
    <w:rsid w:val="0012782D"/>
    <w:rsid w:val="00160088"/>
    <w:rsid w:val="001630FB"/>
    <w:rsid w:val="00165D20"/>
    <w:rsid w:val="00170FAA"/>
    <w:rsid w:val="001725A4"/>
    <w:rsid w:val="001925E2"/>
    <w:rsid w:val="00194157"/>
    <w:rsid w:val="001B7FE0"/>
    <w:rsid w:val="001C0817"/>
    <w:rsid w:val="001C66E6"/>
    <w:rsid w:val="001D79DA"/>
    <w:rsid w:val="001E0CFD"/>
    <w:rsid w:val="001F674F"/>
    <w:rsid w:val="00212B94"/>
    <w:rsid w:val="00220306"/>
    <w:rsid w:val="00230AAD"/>
    <w:rsid w:val="00236E26"/>
    <w:rsid w:val="00242294"/>
    <w:rsid w:val="00255D89"/>
    <w:rsid w:val="00273185"/>
    <w:rsid w:val="00283409"/>
    <w:rsid w:val="002924C3"/>
    <w:rsid w:val="0029466C"/>
    <w:rsid w:val="002B025D"/>
    <w:rsid w:val="002B0B5D"/>
    <w:rsid w:val="002B45DC"/>
    <w:rsid w:val="002B6B6C"/>
    <w:rsid w:val="002D4123"/>
    <w:rsid w:val="002D45B3"/>
    <w:rsid w:val="002E6307"/>
    <w:rsid w:val="002F185A"/>
    <w:rsid w:val="00300E82"/>
    <w:rsid w:val="00307FC9"/>
    <w:rsid w:val="00321403"/>
    <w:rsid w:val="0032252B"/>
    <w:rsid w:val="0033171B"/>
    <w:rsid w:val="0034510D"/>
    <w:rsid w:val="00374903"/>
    <w:rsid w:val="00376A30"/>
    <w:rsid w:val="003B2E79"/>
    <w:rsid w:val="003D115D"/>
    <w:rsid w:val="003E6A0C"/>
    <w:rsid w:val="00414C1D"/>
    <w:rsid w:val="00424324"/>
    <w:rsid w:val="00427B3B"/>
    <w:rsid w:val="00432107"/>
    <w:rsid w:val="0044273A"/>
    <w:rsid w:val="004504F2"/>
    <w:rsid w:val="0046348F"/>
    <w:rsid w:val="00466CAB"/>
    <w:rsid w:val="004768C5"/>
    <w:rsid w:val="00497838"/>
    <w:rsid w:val="004A0CFC"/>
    <w:rsid w:val="004A1369"/>
    <w:rsid w:val="004A6CF5"/>
    <w:rsid w:val="004B56B0"/>
    <w:rsid w:val="004C3121"/>
    <w:rsid w:val="004D3726"/>
    <w:rsid w:val="004D4B30"/>
    <w:rsid w:val="004D72EB"/>
    <w:rsid w:val="004F15FB"/>
    <w:rsid w:val="00543910"/>
    <w:rsid w:val="0055330D"/>
    <w:rsid w:val="005539C6"/>
    <w:rsid w:val="0056032D"/>
    <w:rsid w:val="00575A51"/>
    <w:rsid w:val="0057706E"/>
    <w:rsid w:val="005914D0"/>
    <w:rsid w:val="005A20CB"/>
    <w:rsid w:val="005A2E35"/>
    <w:rsid w:val="005A45F1"/>
    <w:rsid w:val="005B0F4E"/>
    <w:rsid w:val="005B1217"/>
    <w:rsid w:val="005B5BF9"/>
    <w:rsid w:val="005B7FF4"/>
    <w:rsid w:val="005C56E4"/>
    <w:rsid w:val="005D23F0"/>
    <w:rsid w:val="005D335A"/>
    <w:rsid w:val="00601389"/>
    <w:rsid w:val="0060421E"/>
    <w:rsid w:val="00620106"/>
    <w:rsid w:val="00623BAD"/>
    <w:rsid w:val="00627C51"/>
    <w:rsid w:val="00671F01"/>
    <w:rsid w:val="00676DCD"/>
    <w:rsid w:val="00680B5B"/>
    <w:rsid w:val="00685081"/>
    <w:rsid w:val="0069637B"/>
    <w:rsid w:val="006A18F7"/>
    <w:rsid w:val="006B36F8"/>
    <w:rsid w:val="006B4F2E"/>
    <w:rsid w:val="006B6372"/>
    <w:rsid w:val="006C4BE9"/>
    <w:rsid w:val="006C4F1A"/>
    <w:rsid w:val="006E7967"/>
    <w:rsid w:val="00714FA1"/>
    <w:rsid w:val="0072696F"/>
    <w:rsid w:val="007428B5"/>
    <w:rsid w:val="00747349"/>
    <w:rsid w:val="00747BC1"/>
    <w:rsid w:val="00747DA8"/>
    <w:rsid w:val="0075754B"/>
    <w:rsid w:val="00777898"/>
    <w:rsid w:val="0078171E"/>
    <w:rsid w:val="0078451E"/>
    <w:rsid w:val="0078541A"/>
    <w:rsid w:val="0079512E"/>
    <w:rsid w:val="007A0009"/>
    <w:rsid w:val="007A6D98"/>
    <w:rsid w:val="007A714E"/>
    <w:rsid w:val="007B15B1"/>
    <w:rsid w:val="007E3C45"/>
    <w:rsid w:val="008073E3"/>
    <w:rsid w:val="00821793"/>
    <w:rsid w:val="008435BF"/>
    <w:rsid w:val="00855D5A"/>
    <w:rsid w:val="00861CC6"/>
    <w:rsid w:val="00870FC3"/>
    <w:rsid w:val="008774CF"/>
    <w:rsid w:val="008A4A21"/>
    <w:rsid w:val="008D4C22"/>
    <w:rsid w:val="008E0FCF"/>
    <w:rsid w:val="008E4F14"/>
    <w:rsid w:val="00907265"/>
    <w:rsid w:val="00922E66"/>
    <w:rsid w:val="00946CED"/>
    <w:rsid w:val="009626B9"/>
    <w:rsid w:val="00964C4F"/>
    <w:rsid w:val="009A3F6E"/>
    <w:rsid w:val="009C0D41"/>
    <w:rsid w:val="009C4AE1"/>
    <w:rsid w:val="009C6528"/>
    <w:rsid w:val="009D7004"/>
    <w:rsid w:val="009E7AFC"/>
    <w:rsid w:val="009E7FEF"/>
    <w:rsid w:val="00A216CD"/>
    <w:rsid w:val="00A27B5F"/>
    <w:rsid w:val="00A37005"/>
    <w:rsid w:val="00A56B40"/>
    <w:rsid w:val="00A71802"/>
    <w:rsid w:val="00AA0C58"/>
    <w:rsid w:val="00AF1D48"/>
    <w:rsid w:val="00B17B60"/>
    <w:rsid w:val="00B253F6"/>
    <w:rsid w:val="00B403A2"/>
    <w:rsid w:val="00B42E84"/>
    <w:rsid w:val="00B463AB"/>
    <w:rsid w:val="00B57E85"/>
    <w:rsid w:val="00B61867"/>
    <w:rsid w:val="00B90860"/>
    <w:rsid w:val="00B92F65"/>
    <w:rsid w:val="00BC2EE5"/>
    <w:rsid w:val="00BD6A1E"/>
    <w:rsid w:val="00BE174E"/>
    <w:rsid w:val="00BE43B4"/>
    <w:rsid w:val="00C1127B"/>
    <w:rsid w:val="00C632CF"/>
    <w:rsid w:val="00C656C8"/>
    <w:rsid w:val="00C86CAD"/>
    <w:rsid w:val="00C92D6A"/>
    <w:rsid w:val="00CB23F2"/>
    <w:rsid w:val="00CB5D84"/>
    <w:rsid w:val="00CC25B0"/>
    <w:rsid w:val="00CE5C22"/>
    <w:rsid w:val="00CE6ADA"/>
    <w:rsid w:val="00D02444"/>
    <w:rsid w:val="00D17A95"/>
    <w:rsid w:val="00D35B9E"/>
    <w:rsid w:val="00D43A10"/>
    <w:rsid w:val="00D5316A"/>
    <w:rsid w:val="00D54C03"/>
    <w:rsid w:val="00D8718A"/>
    <w:rsid w:val="00DA1D25"/>
    <w:rsid w:val="00DA48B3"/>
    <w:rsid w:val="00DD2E6C"/>
    <w:rsid w:val="00DD68D7"/>
    <w:rsid w:val="00DF419D"/>
    <w:rsid w:val="00E0416A"/>
    <w:rsid w:val="00E11820"/>
    <w:rsid w:val="00E335AA"/>
    <w:rsid w:val="00E35361"/>
    <w:rsid w:val="00E37D9C"/>
    <w:rsid w:val="00E56FB3"/>
    <w:rsid w:val="00E5791E"/>
    <w:rsid w:val="00E60C53"/>
    <w:rsid w:val="00E70DEF"/>
    <w:rsid w:val="00E74698"/>
    <w:rsid w:val="00EA7A62"/>
    <w:rsid w:val="00EC6B42"/>
    <w:rsid w:val="00EE4BD0"/>
    <w:rsid w:val="00EE4DDD"/>
    <w:rsid w:val="00F23D08"/>
    <w:rsid w:val="00F3404A"/>
    <w:rsid w:val="00F552C7"/>
    <w:rsid w:val="00F60102"/>
    <w:rsid w:val="00F83F06"/>
    <w:rsid w:val="00F9365E"/>
    <w:rsid w:val="00FB0ABE"/>
    <w:rsid w:val="00FD48BC"/>
    <w:rsid w:val="00FD53A6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906A6D"/>
  <w14:defaultImageDpi w14:val="96"/>
  <w15:docId w15:val="{4FF758AF-7E47-41EB-B141-6999F947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Nadpis3">
    <w:name w:val="heading 3"/>
    <w:basedOn w:val="Normlny"/>
    <w:next w:val="Normlny"/>
    <w:link w:val="Nadpis3Char"/>
    <w:uiPriority w:val="99"/>
    <w:qFormat/>
    <w:rsid w:val="00EE4BD0"/>
    <w:pPr>
      <w:keepNext/>
      <w:autoSpaceDE/>
      <w:autoSpaceDN/>
      <w:spacing w:line="360" w:lineRule="auto"/>
      <w:outlineLvl w:val="2"/>
    </w:pPr>
    <w:rPr>
      <w:rFonts w:eastAsia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B56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6B0"/>
    <w:rPr>
      <w:rFonts w:ascii="Segoe UI" w:hAnsi="Segoe UI" w:cs="Segoe UI"/>
      <w:sz w:val="18"/>
      <w:szCs w:val="18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9A3F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A3F6E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A3F6E"/>
    <w:rPr>
      <w:rFonts w:ascii="Times New Roman" w:hAnsi="Times New Roman"/>
      <w:sz w:val="20"/>
      <w:szCs w:val="20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A3F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A3F6E"/>
    <w:rPr>
      <w:rFonts w:ascii="Times New Roman" w:hAnsi="Times New Roman"/>
      <w:b/>
      <w:bCs/>
      <w:sz w:val="20"/>
      <w:szCs w:val="20"/>
      <w:lang w:eastAsia="en-US"/>
    </w:rPr>
  </w:style>
  <w:style w:type="paragraph" w:customStyle="1" w:styleId="Zkladntext">
    <w:name w:val="Základní text"/>
    <w:aliases w:val="Základný text Char Char"/>
    <w:rsid w:val="00086CAD"/>
    <w:pPr>
      <w:widowControl w:val="0"/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awspan1">
    <w:name w:val="awspan1"/>
    <w:basedOn w:val="Predvolenpsmoodseku"/>
    <w:rsid w:val="00086CAD"/>
    <w:rPr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9"/>
    <w:rsid w:val="00EE4BD0"/>
    <w:rPr>
      <w:rFonts w:ascii="Times New Roman" w:eastAsia="Times New Roman" w:hAnsi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497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11.7.2016 17:41:36"/>
    <f:field ref="objchangedby" par="" text="Administrator, System"/>
    <f:field ref="objmodifiedat" par="" text="11.7.2016 17:41:39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3D1FDEB-43F6-491B-9598-CBAA2BC6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114</Words>
  <Characters>856</Characters>
  <Application>Microsoft Office Word</Application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Dancak Jan</cp:lastModifiedBy>
  <cp:revision>49</cp:revision>
  <cp:lastPrinted>2018-06-01T13:34:00Z</cp:lastPrinted>
  <dcterms:created xsi:type="dcterms:W3CDTF">2021-03-04T10:24:00Z</dcterms:created>
  <dcterms:modified xsi:type="dcterms:W3CDTF">2024-09-23T10:17:00Z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COO.2145.1000.3.1498908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Finančné právo_x000d_
Daňové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Ing. Ľudovít Rybánsky</vt:lpwstr>
  </property>
  <property fmtid="{D5CDD505-2E9C-101B-9397-08002B2CF9AE}" pid="11" name="FSC#SKEDITIONSLOVLEX@103.510:zodppredkladatel">
    <vt:lpwstr>Peter Kažimír</vt:lpwstr>
  </property>
  <property fmtid="{D5CDD505-2E9C-101B-9397-08002B2CF9AE}" pid="12" name="FSC#SKEDITIONSLOVLEX@103.510:nazovpredpis">
    <vt:lpwstr>, ktorým sa mení a dopĺňa zákon č. 222/2004 Z. z. o dani z pridanej hodnoty v znení neskorších predpisov a ktorým sa mení zákon č. 331/2011 Z. z., ktorým sa mení zákon č. 563/2009 Z. z. o správe daní (daňový poriadok) a o zmene a doplnení niektorých záko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financií Slovenskej republiky</vt:lpwstr>
  </property>
  <property fmtid="{D5CDD505-2E9C-101B-9397-08002B2CF9AE}" pid="15" name="FSC#SKEDITIONSLOVLEX@103.510:pripomienkovatelia">
    <vt:lpwstr>Ministerstvo financií Slovenskej republiky, Ministerstvo financií Slovenskej republiky, Ministerstvo financií Slovenskej republiky, Ministerstvo financií Slovenskej republiky, Ministerstvo financií Slovenskej republiky, Ministerstvo financií Slovenskej re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SR na mesiace jún až december 2016</vt:lpwstr>
  </property>
  <property fmtid="{D5CDD505-2E9C-101B-9397-08002B2CF9AE}" pid="18" name="FSC#SKEDITIONSLOVLEX@103.510:plnynazovpredpis">
    <vt:lpwstr> Zákon, ktorým sa mení a dopĺňa zákon č. 222/2004 Z. z. o dani z pridanej hodnoty v znení neskorších predpisov a ktorým sa mení zákon č. 331/2011 Z. z., ktorým sa mení zákon č. 563/2009 Z. z. o správe daní (daňový poriadok) a o zmene a doplnení niektorých</vt:lpwstr>
  </property>
  <property fmtid="{D5CDD505-2E9C-101B-9397-08002B2CF9AE}" pid="19" name="FSC#SKEDITIONSLOVLEX@103.510:rezortcislopredpis">
    <vt:lpwstr>MF/014204/2016-731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LP/2016/714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-	čl. 110 až 113, čl. 349 a 355 ods. 1 Zmluvy o fungovaní Európskej únie,_x000d_
-	čl.  52 Zmluvy o Európskej únii.</vt:lpwstr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>-	smernica Rady 2006/112/ES z  28. novembra 2006 o spoločnom systéme dane z pridanej hodnoty (Ú. v. EÚ L 347, 11.12.2006) v platnom znení,_x000d_
-	smernica Rady 2008/9/ES z 12. 2. 2008, ktorou sa ustanovujú podrobné pravidlá pre vrátenie dane z pridanej hodnot</vt:lpwstr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>bezpredmetné</vt:lpwstr>
  </property>
  <property fmtid="{D5CDD505-2E9C-101B-9397-08002B2CF9AE}" pid="45" name="FSC#SKEDITIONSLOVLEX@103.510:AttrStrListDocPropLehotaNaPredlozenie">
    <vt:lpwstr>bezpredmetné</vt:lpwstr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>bezpredmetné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financií Slovenskej republiky</vt:lpwstr>
  </property>
  <property fmtid="{D5CDD505-2E9C-101B-9397-08002B2CF9AE}" pid="50" name="FSC#SKEDITIONSLOVLEX@103.510:AttrDateDocPropZaciatokPKK">
    <vt:lpwstr>27. 6. 2016</vt:lpwstr>
  </property>
  <property fmtid="{D5CDD505-2E9C-101B-9397-08002B2CF9AE}" pid="51" name="FSC#SKEDITIONSLOVLEX@103.510:AttrDateDocPropUkonceniePKK">
    <vt:lpwstr>29. 6. 2016</vt:lpwstr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Pozitívne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Neboli posudzované alternatívne riešenia.</vt:lpwstr>
  </property>
  <property fmtid="{D5CDD505-2E9C-101B-9397-08002B2CF9AE}" pid="59" name="FSC#SKEDITIONSLOVLEX@103.510:AttrStrListDocPropStanoviskoGest">
    <vt:lpwstr>II. Pripomienky a návrhy zmien: Komisia uplatnila k materiálu nasledovné pripomienky a odporúčania:K doložke vybraných vplyvovKomisia má za to, že ak predkladateľ vo všeobecnej časti dôvodovej správy uvádza, že „cieľom je zabrániť nadmernej administratívn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zákona, ktorým sa mení a dopĺňa zákon č. 222/2004 Z. z. o dani z pridanej hodnoty v znení neskorších predpisov a ktorým sa mení zákon č. 331/2011 Z. z.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financií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justify;"&gt;Návrh novely zákona o&amp;nbsp;dani z&amp;nbsp;pridanej hodnoty sa predkladá na základe Plánu legislatívnych úloh vlády SR na mesiace jún až december 2016. Návrh novely nadväzuje aj na Programové vyhlásenie vlády Slovenskej republi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>referent</vt:lpwstr>
  </property>
  <property fmtid="{D5CDD505-2E9C-101B-9397-08002B2CF9AE}" pid="134" name="FSC#SKEDITIONSLOVLEX@103.510:funkciaZodpPred">
    <vt:lpwstr>minister financií Slovenskej republiky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Peter Kažimír_x000d_
minister financií Slovenskej republiky</vt:lpwstr>
  </property>
  <property fmtid="{D5CDD505-2E9C-101B-9397-08002B2CF9AE}" pid="137" name="FSC#SKEDITIONSLOVLEX@103.510:funkciaPredAkuzativ">
    <vt:lpwstr>referenta</vt:lpwstr>
  </property>
  <property fmtid="{D5CDD505-2E9C-101B-9397-08002B2CF9AE}" pid="138" name="FSC#SKEDITIONSLOVLEX@103.510:funkciaPredDativ">
    <vt:lpwstr>referentovi</vt:lpwstr>
  </property>
  <property fmtid="{D5CDD505-2E9C-101B-9397-08002B2CF9AE}" pid="139" name="FSC#SKEDITIONSLOVLEX@103.510:funkciaZodpPredAkuzativ">
    <vt:lpwstr>ministra financií Slovenskej republiky</vt:lpwstr>
  </property>
  <property fmtid="{D5CDD505-2E9C-101B-9397-08002B2CF9AE}" pid="140" name="FSC#SKEDITIONSLOVLEX@103.510:funkciaZodpPredDativ">
    <vt:lpwstr>ministrovi financií Slovenskej republiky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>&lt;p style="margin: 0cm 0cm 0pt; text-align: justify; line-height: normal;"&gt;&lt;span style="font-family: &amp;quot;Times New Roman&amp;quot;,serif; font-size: 12pt;"&gt;Verejnosť bola o&amp;nbsp;príprave návrhu zákona, ktorým sa mení a&amp;nbsp;dopĺňa zákon č. 222/2004 Z. z. o d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>nov a ktorým sa menia a dopĺňajú niektoré zákony v znení neskorších predpisov </vt:lpwstr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 zákonov a ktorým sa menia a dopĺňajú niektoré zákony v znení neskorších predpisov 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