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C" w:rsidRPr="00B7102A" w:rsidRDefault="00573C1C" w:rsidP="00FF294A">
      <w:pPr>
        <w:pStyle w:val="Normlnywebov"/>
        <w:spacing w:before="0" w:beforeAutospacing="0" w:after="0" w:afterAutospacing="0"/>
        <w:jc w:val="center"/>
        <w:divId w:val="2137676121"/>
        <w:rPr>
          <w:b/>
        </w:rPr>
      </w:pPr>
      <w:r w:rsidRPr="00B7102A">
        <w:rPr>
          <w:b/>
        </w:rPr>
        <w:t>SPRÁVA O ÚČASTI VEREJNOSTI NA TVORBE PRÁVNEHO PREDPISU</w:t>
      </w:r>
    </w:p>
    <w:p w:rsidR="00FF294A" w:rsidRPr="00B7102A" w:rsidRDefault="00FF294A" w:rsidP="00FF294A">
      <w:pPr>
        <w:pStyle w:val="Normlnywebov"/>
        <w:spacing w:before="0" w:beforeAutospacing="0" w:after="0" w:afterAutospacing="0"/>
        <w:jc w:val="center"/>
        <w:divId w:val="2137676121"/>
      </w:pPr>
    </w:p>
    <w:p w:rsidR="00573C1C" w:rsidRPr="00B7102A" w:rsidRDefault="00573C1C" w:rsidP="00FF294A">
      <w:pPr>
        <w:pStyle w:val="Normlnywebov"/>
        <w:spacing w:before="0" w:beforeAutospacing="0" w:after="0" w:afterAutospacing="0"/>
        <w:ind w:left="720"/>
        <w:divId w:val="2137676121"/>
      </w:pPr>
      <w:r w:rsidRPr="00B7102A"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8A6A15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>
        <w:trPr>
          <w:divId w:val="2137676121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  <w:gridCol w:w="853"/>
      </w:tblGrid>
      <w:tr w:rsidR="00B7102A" w:rsidRPr="002B1906">
        <w:trPr>
          <w:divId w:val="2137676121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5704EE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5704EE">
              <w:rPr>
                <w:sz w:val="22"/>
                <w:szCs w:val="22"/>
              </w:rPr>
              <w:t xml:space="preserve"> Diskusia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AE6489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AE6489">
              <w:rPr>
                <w:sz w:val="22"/>
                <w:szCs w:val="22"/>
                <w:vertAlign w:val="superscript"/>
              </w:rPr>
              <w:t xml:space="preserve"> </w:t>
            </w:r>
            <w:r w:rsidR="00AE6489">
              <w:rPr>
                <w:sz w:val="22"/>
                <w:szCs w:val="22"/>
              </w:rPr>
              <w:t>Slovenská komora daňových poradcov, Ministerstvo hospodárstva SR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AE6489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  <w:r w:rsidR="00AE6489">
              <w:rPr>
                <w:sz w:val="22"/>
                <w:szCs w:val="22"/>
              </w:rPr>
              <w:t>2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AE6489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1929DE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1929DE">
              <w:rPr>
                <w:sz w:val="22"/>
                <w:szCs w:val="22"/>
                <w:vertAlign w:val="superscript"/>
              </w:rPr>
              <w:t xml:space="preserve"> </w:t>
            </w:r>
            <w:r w:rsidR="001929DE">
              <w:rPr>
                <w:sz w:val="22"/>
                <w:szCs w:val="22"/>
              </w:rPr>
              <w:t xml:space="preserve"> </w:t>
            </w:r>
            <w:r w:rsidR="001929DE">
              <w:rPr>
                <w:sz w:val="22"/>
                <w:szCs w:val="22"/>
              </w:rPr>
              <w:t>Slovenská komora daňových poradcov, Ministerstvo hospodárstva SR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1929D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3C1C" w:rsidRPr="002B1906">
              <w:rPr>
                <w:sz w:val="22"/>
                <w:szCs w:val="22"/>
              </w:rPr>
              <w:t> </w:t>
            </w:r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6"/>
      </w:tblGrid>
      <w:tr w:rsidR="00B7102A" w:rsidRPr="002B1906">
        <w:trPr>
          <w:divId w:val="2137676121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B7102A" w:rsidRPr="002B1906">
        <w:trPr>
          <w:divId w:val="2137676121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="001929DE"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>
        <w:trPr>
          <w:divId w:val="2137676121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C1C" w:rsidRPr="002B1906" w:rsidRDefault="001929D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573C1C" w:rsidRPr="002B1906">
              <w:rPr>
                <w:sz w:val="22"/>
                <w:szCs w:val="22"/>
              </w:rPr>
              <w:t xml:space="preserve"> / </w:t>
            </w:r>
            <w:r w:rsidR="003755AB"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bookmarkStart w:id="0" w:name="_GoBack"/>
            <w:bookmarkEnd w:id="0"/>
          </w:p>
        </w:tc>
      </w:tr>
    </w:tbl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:rsidR="004D7A15" w:rsidRPr="002B1906" w:rsidRDefault="00573C1C" w:rsidP="00FF294A">
      <w:pPr>
        <w:widowControl/>
        <w:rPr>
          <w:sz w:val="22"/>
          <w:szCs w:val="22"/>
          <w:lang w:val="en-US"/>
        </w:rPr>
      </w:pPr>
      <w:r w:rsidRPr="002B1906">
        <w:rPr>
          <w:sz w:val="22"/>
          <w:szCs w:val="22"/>
        </w:rPr>
        <w:t>4   Vrátane odborových organizácií a ich združení.</w:t>
      </w:r>
    </w:p>
    <w:sectPr w:rsidR="004D7A15" w:rsidRPr="002B1906" w:rsidSect="002B1906">
      <w:pgSz w:w="12240" w:h="15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1929DE"/>
    <w:rsid w:val="00212F9A"/>
    <w:rsid w:val="002B1906"/>
    <w:rsid w:val="003755AB"/>
    <w:rsid w:val="003F7950"/>
    <w:rsid w:val="0049695E"/>
    <w:rsid w:val="004A1531"/>
    <w:rsid w:val="004D7A15"/>
    <w:rsid w:val="005704EE"/>
    <w:rsid w:val="00573C1C"/>
    <w:rsid w:val="006C5DD0"/>
    <w:rsid w:val="00716D4D"/>
    <w:rsid w:val="007D62CB"/>
    <w:rsid w:val="008434E5"/>
    <w:rsid w:val="00856250"/>
    <w:rsid w:val="008A6A15"/>
    <w:rsid w:val="00974AE7"/>
    <w:rsid w:val="00AA762C"/>
    <w:rsid w:val="00AC5107"/>
    <w:rsid w:val="00AE6489"/>
    <w:rsid w:val="00B7102A"/>
    <w:rsid w:val="00C15152"/>
    <w:rsid w:val="00C9479C"/>
    <w:rsid w:val="00CD4237"/>
    <w:rsid w:val="00D8599B"/>
    <w:rsid w:val="00D93D5E"/>
    <w:rsid w:val="00E266D6"/>
    <w:rsid w:val="00E55392"/>
    <w:rsid w:val="00EB4F46"/>
    <w:rsid w:val="00ED21F7"/>
    <w:rsid w:val="00F9528E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5621B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573C1C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2.2023 14:15:15"/>
    <f:field ref="objchangedby" par="" text="Administrator, System"/>
    <f:field ref="objmodifiedat" par="" text="28.2.2023 14:15:1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Dancak Jan</cp:lastModifiedBy>
  <cp:revision>16</cp:revision>
  <dcterms:created xsi:type="dcterms:W3CDTF">2023-03-16T12:21:00Z</dcterms:created>
  <dcterms:modified xsi:type="dcterms:W3CDTF">2024-06-10T11:38:00Z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Lucia Dubravská</vt:lpwstr>
  </property>
  <property fmtid="{D5CDD505-2E9C-101B-9397-08002B2CF9AE}" pid="9" name="FSC#SKEDITIONSLOVLEX@103.510:zodppredkladatel">
    <vt:lpwstr>Július Jakab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55/2017 Z. z. o štátnej službe a o zmene a doplnení niektorých zákonov v znení neskorších predpisov a ktorým sa mení a dopĺňa zákon č. 553/2003 Z. z. o odmeňovaní niektorých zamestnancov pri výkone práce vo verejnom záu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Úrad vlády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č. 55/2017 Z. z. o štátnej službe a o zmene a doplnení niektorých zákonov v znení neskorších predpisov a ktorým sa mení a dopĺňa zákon č. 553/2003 Z. z. o odmeňovaní niektorých zamestnancov pri výkone práce vo verejno</vt:lpwstr>
  </property>
  <property fmtid="{D5CDD505-2E9C-101B-9397-08002B2CF9AE}" pid="18" name="FSC#SKEDITIONSLOVLEX@103.510:rezortcislopredpis">
    <vt:lpwstr>2188/2023/LPO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LP/2023/111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vedúci Úradu vlády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Július Jakab_x000d_
vedúci Úradu vlády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COO.2145.1000.3.5529216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align="center"&gt;SPRÁVA O&amp;nbsp;ÚČASTI VEREJNOSTI NA TVORBE PRÁVNEHO PREDPISU&lt;/p&gt;&lt;p style="margin-left:36.0pt;"&gt;&amp;nbsp;&lt;/p&gt;&lt;p&gt;1. &amp;nbsp;&amp;nbsp; Spôsob zapojenia verejnosti do tvorby právneho predpisu&lt;/p&gt;&lt;table align="left" border="1" cellpadding="0" cellspac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jme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m záujme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vedúceho Úradu vlády Slovenskej republiky</vt:lpwstr>
  </property>
  <property fmtid="{D5CDD505-2E9C-101B-9397-08002B2CF9AE}" pid="148" name="FSC#SKEDITIONSLOVLEX@103.510:funkciaZodpPredDativ">
    <vt:lpwstr>vedúcemu Úradu vlády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28. 2. 2023</vt:lpwstr>
  </property>
</Properties>
</file>