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2B" w:rsidRPr="000F4997" w:rsidRDefault="0006622B" w:rsidP="009E374C">
      <w:pPr>
        <w:jc w:val="center"/>
        <w:rPr>
          <w:b/>
        </w:rPr>
      </w:pPr>
      <w:r w:rsidRPr="000F4997">
        <w:rPr>
          <w:b/>
        </w:rPr>
        <w:t>Predkladacia správa</w:t>
      </w:r>
    </w:p>
    <w:p w:rsidR="0006622B" w:rsidRDefault="0006622B" w:rsidP="009E374C"/>
    <w:p w:rsidR="003A1C32" w:rsidRPr="00660816" w:rsidRDefault="003A1C32" w:rsidP="009D6A84">
      <w:pPr>
        <w:ind w:firstLine="708"/>
        <w:jc w:val="both"/>
      </w:pPr>
      <w:r>
        <w:rPr>
          <w:rStyle w:val="placeholdertext"/>
          <w:color w:val="000000"/>
        </w:rPr>
        <w:t xml:space="preserve">Podľa </w:t>
      </w:r>
      <w:r w:rsidR="00E25BBA" w:rsidRPr="00DA4CF2">
        <w:rPr>
          <w:rStyle w:val="placeholdertext"/>
          <w:color w:val="000000"/>
        </w:rPr>
        <w:t>§ 70 ods. 2 zákona Národnej rady Slovenskej republiky č. 350/1996 Z. z. o rokovacom poriadku Národnej rady Slovenskej republiky v znení neskorších predpisov</w:t>
      </w:r>
      <w:r w:rsidR="009F2B80">
        <w:rPr>
          <w:rStyle w:val="placeholdertext"/>
          <w:color w:val="FF0000"/>
        </w:rPr>
        <w:t xml:space="preserve"> </w:t>
      </w:r>
      <w:r w:rsidR="00E25BBA">
        <w:rPr>
          <w:rStyle w:val="placeholdertext"/>
          <w:color w:val="000000"/>
        </w:rPr>
        <w:t xml:space="preserve">a podľa čl. </w:t>
      </w:r>
      <w:r w:rsidR="00DD766B">
        <w:rPr>
          <w:rStyle w:val="placeholdertext"/>
          <w:color w:val="000000"/>
        </w:rPr>
        <w:t>32</w:t>
      </w:r>
      <w:r w:rsidR="00E25BBA">
        <w:rPr>
          <w:rStyle w:val="placeholdertext"/>
          <w:color w:val="000000"/>
        </w:rPr>
        <w:t xml:space="preserve"> Legislatívnych pravidiel vlády Slovenskej republiky</w:t>
      </w:r>
      <w:r w:rsidR="00E25BBA" w:rsidRPr="00DA4CF2">
        <w:rPr>
          <w:rStyle w:val="placeholdertext"/>
          <w:color w:val="000000"/>
        </w:rPr>
        <w:t xml:space="preserve">, </w:t>
      </w:r>
      <w:r w:rsidR="00F226D9" w:rsidRPr="00DA4CF2">
        <w:rPr>
          <w:rStyle w:val="placeholdertext"/>
          <w:color w:val="000000"/>
        </w:rPr>
        <w:t xml:space="preserve">predkladá </w:t>
      </w:r>
      <w:r w:rsidR="00E25BBA" w:rsidRPr="00DA4CF2">
        <w:rPr>
          <w:rStyle w:val="placeholdertext"/>
          <w:color w:val="000000"/>
        </w:rPr>
        <w:t xml:space="preserve">Ministerstvo </w:t>
      </w:r>
      <w:r w:rsidR="00E25BBA">
        <w:rPr>
          <w:rStyle w:val="placeholdertext"/>
          <w:color w:val="000000"/>
        </w:rPr>
        <w:t xml:space="preserve">financií </w:t>
      </w:r>
      <w:r w:rsidR="00E25BBA" w:rsidRPr="00DA4CF2">
        <w:rPr>
          <w:rStyle w:val="placeholdertext"/>
          <w:color w:val="000000"/>
        </w:rPr>
        <w:t xml:space="preserve">Slovenskej republiky </w:t>
      </w:r>
      <w:r w:rsidR="00E25BBA">
        <w:rPr>
          <w:rStyle w:val="placeholdertext"/>
          <w:color w:val="000000"/>
        </w:rPr>
        <w:t xml:space="preserve">na rokovanie vlády Slovenskej republiky </w:t>
      </w:r>
      <w:r w:rsidR="00E25BBA" w:rsidRPr="00DA4CF2">
        <w:rPr>
          <w:bCs/>
          <w:color w:val="000000"/>
        </w:rPr>
        <w:t xml:space="preserve">návrh </w:t>
      </w:r>
      <w:r w:rsidR="00E25BBA" w:rsidRPr="00DA4CF2">
        <w:t>poslanc</w:t>
      </w:r>
      <w:r w:rsidR="004D0084">
        <w:t xml:space="preserve">a </w:t>
      </w:r>
      <w:r w:rsidRPr="00470DDC">
        <w:t xml:space="preserve">Národnej rady Slovenskej republiky </w:t>
      </w:r>
      <w:r w:rsidR="004D0084">
        <w:t xml:space="preserve">Jána FERENČÁKA </w:t>
      </w:r>
      <w:r w:rsidRPr="00470DDC">
        <w:rPr>
          <w:rStyle w:val="dailyinfodescription"/>
        </w:rPr>
        <w:t xml:space="preserve">na vydanie zákona, ktorým sa mení a dopĺňa zákon </w:t>
      </w:r>
      <w:r w:rsidR="007D0FE5">
        <w:rPr>
          <w:rStyle w:val="dailyinfodescription"/>
        </w:rPr>
        <w:t>Slovenskej národnej rady</w:t>
      </w:r>
      <w:r w:rsidR="004D0084">
        <w:rPr>
          <w:rStyle w:val="dailyinfodescription"/>
        </w:rPr>
        <w:t xml:space="preserve"> </w:t>
      </w:r>
      <w:r w:rsidRPr="00470DDC">
        <w:rPr>
          <w:rStyle w:val="dailyinfodescription"/>
        </w:rPr>
        <w:t xml:space="preserve">č. </w:t>
      </w:r>
      <w:r w:rsidR="007D0FE5">
        <w:rPr>
          <w:rStyle w:val="dailyinfodescription"/>
        </w:rPr>
        <w:t xml:space="preserve">138/1991 Zb. </w:t>
      </w:r>
      <w:r w:rsidRPr="00470DDC">
        <w:rPr>
          <w:rStyle w:val="dailyinfodescription"/>
        </w:rPr>
        <w:t>o</w:t>
      </w:r>
      <w:r w:rsidR="007D0FE5">
        <w:rPr>
          <w:rStyle w:val="dailyinfodescription"/>
        </w:rPr>
        <w:t xml:space="preserve"> majetku obcí </w:t>
      </w:r>
      <w:r w:rsidRPr="00470DDC">
        <w:rPr>
          <w:rStyle w:val="dailyinfodescription"/>
        </w:rPr>
        <w:t xml:space="preserve">v znení neskorších </w:t>
      </w:r>
      <w:r w:rsidRPr="00372A36">
        <w:rPr>
          <w:rStyle w:val="dailyinfodescription"/>
        </w:rPr>
        <w:t xml:space="preserve">predpisov </w:t>
      </w:r>
      <w:r w:rsidR="004D0084">
        <w:rPr>
          <w:rStyle w:val="dailyinfodescription"/>
        </w:rPr>
        <w:t>(ďalej zákon o majetku obcí</w:t>
      </w:r>
      <w:r w:rsidR="009F2B80" w:rsidRPr="00372A36">
        <w:rPr>
          <w:rStyle w:val="dailyinfodescription"/>
        </w:rPr>
        <w:t xml:space="preserve">) </w:t>
      </w:r>
      <w:r w:rsidRPr="00470DDC">
        <w:rPr>
          <w:rStyle w:val="dailyinfodescription"/>
        </w:rPr>
        <w:t xml:space="preserve">(tlač </w:t>
      </w:r>
      <w:r w:rsidR="004D0084">
        <w:rPr>
          <w:rStyle w:val="dailyinfodescription"/>
        </w:rPr>
        <w:t>420</w:t>
      </w:r>
      <w:r w:rsidRPr="00470DDC">
        <w:rPr>
          <w:rStyle w:val="dailyinfodescription"/>
        </w:rPr>
        <w:t>)</w:t>
      </w:r>
      <w:r>
        <w:rPr>
          <w:rStyle w:val="dailyinfodescription"/>
        </w:rPr>
        <w:t>.</w:t>
      </w:r>
    </w:p>
    <w:p w:rsidR="001E0C84" w:rsidRPr="00660816" w:rsidRDefault="001E0C84" w:rsidP="009D6A84">
      <w:pPr>
        <w:ind w:firstLine="708"/>
        <w:jc w:val="both"/>
        <w:rPr>
          <w:b/>
        </w:rPr>
      </w:pPr>
    </w:p>
    <w:p w:rsidR="00832B8B" w:rsidRDefault="009D1431" w:rsidP="009D6A84">
      <w:pPr>
        <w:ind w:firstLine="708"/>
        <w:jc w:val="both"/>
        <w:rPr>
          <w:color w:val="222222"/>
        </w:rPr>
      </w:pPr>
      <w:r w:rsidRPr="00660816">
        <w:t xml:space="preserve">Cieľom </w:t>
      </w:r>
      <w:r w:rsidR="00E25BBA" w:rsidRPr="00660816">
        <w:t xml:space="preserve">poslaneckého návrhu </w:t>
      </w:r>
      <w:r w:rsidR="00076579" w:rsidRPr="00660816">
        <w:t xml:space="preserve">zákona </w:t>
      </w:r>
      <w:r w:rsidR="00831DC3" w:rsidRPr="00660816">
        <w:t xml:space="preserve">je </w:t>
      </w:r>
      <w:r w:rsidR="00E25BBA" w:rsidRPr="00660816">
        <w:t>podľa jeho predkladateľ</w:t>
      </w:r>
      <w:r w:rsidR="00832B8B">
        <w:t>a</w:t>
      </w:r>
      <w:r w:rsidR="00832B8B" w:rsidRPr="00832B8B">
        <w:rPr>
          <w:color w:val="222222"/>
        </w:rPr>
        <w:t xml:space="preserve"> úprava niektorých</w:t>
      </w:r>
      <w:r w:rsidR="009D6A84">
        <w:rPr>
          <w:color w:val="222222"/>
        </w:rPr>
        <w:t xml:space="preserve"> </w:t>
      </w:r>
      <w:r w:rsidR="00832B8B" w:rsidRPr="00832B8B">
        <w:rPr>
          <w:color w:val="222222"/>
        </w:rPr>
        <w:t>postupov pri nakladaní s</w:t>
      </w:r>
      <w:r w:rsidR="00832B8B">
        <w:rPr>
          <w:color w:val="222222"/>
        </w:rPr>
        <w:t xml:space="preserve"> </w:t>
      </w:r>
      <w:r w:rsidR="00832B8B" w:rsidRPr="00840593">
        <w:rPr>
          <w:color w:val="222222"/>
        </w:rPr>
        <w:t xml:space="preserve">majetkom obce, ktoré sa pri aplikácii v praxi javia ako problematické. Ide najmä o podávanie návrhov do obchodnej verejnej súťaže, resp. doručovanie cenových ponúk pri priamom predaji majetku obce prostredníctvom elektronickej schránky. </w:t>
      </w:r>
    </w:p>
    <w:p w:rsidR="00832B8B" w:rsidRDefault="00832B8B" w:rsidP="009D6A84">
      <w:pPr>
        <w:jc w:val="both"/>
        <w:rPr>
          <w:color w:val="222222"/>
        </w:rPr>
      </w:pPr>
    </w:p>
    <w:p w:rsidR="00832B8B" w:rsidRDefault="00832B8B" w:rsidP="009D6A84">
      <w:pPr>
        <w:ind w:firstLine="708"/>
        <w:jc w:val="both"/>
        <w:rPr>
          <w:color w:val="222222"/>
        </w:rPr>
      </w:pPr>
      <w:r w:rsidRPr="00832B8B">
        <w:rPr>
          <w:color w:val="222222"/>
        </w:rPr>
        <w:t>Návrh zákona tiež reaguje na potreby aplikačnej praxe v oblasti krátkodobého nájmu</w:t>
      </w:r>
      <w:r w:rsidR="009D6A84">
        <w:rPr>
          <w:color w:val="222222"/>
        </w:rPr>
        <w:t xml:space="preserve"> </w:t>
      </w:r>
      <w:r>
        <w:rPr>
          <w:color w:val="222222"/>
        </w:rPr>
        <w:t>m</w:t>
      </w:r>
      <w:r w:rsidRPr="00832B8B">
        <w:rPr>
          <w:color w:val="222222"/>
        </w:rPr>
        <w:t>ajetku</w:t>
      </w:r>
      <w:r>
        <w:rPr>
          <w:color w:val="222222"/>
        </w:rPr>
        <w:t xml:space="preserve"> </w:t>
      </w:r>
      <w:r w:rsidRPr="00832B8B">
        <w:rPr>
          <w:color w:val="222222"/>
        </w:rPr>
        <w:t>obce,</w:t>
      </w:r>
      <w:r>
        <w:rPr>
          <w:color w:val="222222"/>
        </w:rPr>
        <w:t xml:space="preserve"> </w:t>
      </w:r>
      <w:r w:rsidRPr="00840593">
        <w:rPr>
          <w:color w:val="222222"/>
        </w:rPr>
        <w:t>r</w:t>
      </w:r>
      <w:r>
        <w:rPr>
          <w:color w:val="222222"/>
        </w:rPr>
        <w:t>esp. nájmu</w:t>
      </w:r>
      <w:r w:rsidRPr="00840593">
        <w:rPr>
          <w:color w:val="222222"/>
        </w:rPr>
        <w:t xml:space="preserve"> hnuteľnej veci, ktorej zostatková hodnota je nižšia ako 3 500 eur v prípade, ak súčasne ide o nájom majetku na verejnoprospešný účel.</w:t>
      </w:r>
    </w:p>
    <w:p w:rsidR="00832B8B" w:rsidRDefault="00832B8B" w:rsidP="009D6A84">
      <w:pPr>
        <w:jc w:val="both"/>
        <w:rPr>
          <w:color w:val="222222"/>
        </w:rPr>
      </w:pPr>
    </w:p>
    <w:p w:rsidR="00A162A1" w:rsidRDefault="00832B8B" w:rsidP="009D6A84">
      <w:pPr>
        <w:ind w:left="708"/>
        <w:jc w:val="both"/>
        <w:rPr>
          <w:iCs/>
        </w:rPr>
      </w:pPr>
      <w:r w:rsidRPr="00660816">
        <w:t xml:space="preserve">Návrh zákona reaguje </w:t>
      </w:r>
      <w:r w:rsidR="00926F01">
        <w:t xml:space="preserve">aj </w:t>
      </w:r>
      <w:r w:rsidRPr="00660816">
        <w:t xml:space="preserve">na potrebu riešenia </w:t>
      </w:r>
      <w:r>
        <w:rPr>
          <w:bCs/>
          <w:color w:val="000000"/>
          <w:spacing w:val="11"/>
        </w:rPr>
        <w:t>osobitnej úpravy</w:t>
      </w:r>
      <w:r w:rsidRPr="00840593">
        <w:rPr>
          <w:bCs/>
          <w:color w:val="000000"/>
          <w:spacing w:val="11"/>
        </w:rPr>
        <w:t xml:space="preserve"> nájmu takého</w:t>
      </w:r>
      <w:r w:rsidR="00A162A1">
        <w:rPr>
          <w:bCs/>
          <w:color w:val="000000"/>
          <w:spacing w:val="11"/>
        </w:rPr>
        <w:t xml:space="preserve"> </w:t>
      </w:r>
      <w:r w:rsidR="00A162A1">
        <w:rPr>
          <w:iCs/>
        </w:rPr>
        <w:t>majetku</w:t>
      </w:r>
    </w:p>
    <w:p w:rsidR="00A162A1" w:rsidRDefault="00832B8B" w:rsidP="009D6A84">
      <w:pPr>
        <w:jc w:val="both"/>
        <w:rPr>
          <w:bCs/>
          <w:color w:val="000000"/>
          <w:spacing w:val="11"/>
        </w:rPr>
      </w:pPr>
      <w:r w:rsidRPr="00840593">
        <w:rPr>
          <w:iCs/>
        </w:rPr>
        <w:t>obce, ak podľa osobitných predpisov poskytnuti</w:t>
      </w:r>
      <w:r w:rsidR="00A162A1">
        <w:rPr>
          <w:iCs/>
        </w:rPr>
        <w:t xml:space="preserve">e verejných prostriedkov obci </w:t>
      </w:r>
      <w:r w:rsidR="00A162A1" w:rsidRPr="00F005AB">
        <w:rPr>
          <w:iCs/>
        </w:rPr>
        <w:t>na obstaranie majetku alebo v súvislosti s ním bolo podmienené prenechaním tohto majetku do nájmu za nižšie nájomné.</w:t>
      </w:r>
      <w:r w:rsidR="00A162A1" w:rsidRPr="00F005AB">
        <w:rPr>
          <w:bCs/>
          <w:color w:val="000000"/>
          <w:spacing w:val="11"/>
        </w:rPr>
        <w:t xml:space="preserve"> </w:t>
      </w:r>
      <w:r w:rsidR="00A162A1">
        <w:rPr>
          <w:bCs/>
          <w:color w:val="000000"/>
          <w:spacing w:val="11"/>
        </w:rPr>
        <w:t xml:space="preserve"> </w:t>
      </w:r>
    </w:p>
    <w:p w:rsidR="00832B8B" w:rsidRDefault="00832B8B" w:rsidP="009D6A84">
      <w:pPr>
        <w:jc w:val="both"/>
        <w:rPr>
          <w:color w:val="222222"/>
        </w:rPr>
      </w:pPr>
      <w:r w:rsidRPr="00840593">
        <w:rPr>
          <w:iCs/>
        </w:rPr>
        <w:t xml:space="preserve"> </w:t>
      </w:r>
    </w:p>
    <w:p w:rsidR="008C4B39" w:rsidRPr="00744B72" w:rsidRDefault="008C4B39" w:rsidP="009D6A84">
      <w:pPr>
        <w:ind w:firstLine="708"/>
        <w:jc w:val="both"/>
        <w:rPr>
          <w:strike/>
          <w:color w:val="FF0000"/>
        </w:rPr>
      </w:pPr>
      <w:r w:rsidRPr="00660816">
        <w:t xml:space="preserve">Poslanecký návrh zákona </w:t>
      </w:r>
      <w:r w:rsidR="00832B8B">
        <w:t>ne</w:t>
      </w:r>
      <w:r w:rsidR="00B05763" w:rsidRPr="00660816">
        <w:t xml:space="preserve">bude mať </w:t>
      </w:r>
      <w:r w:rsidRPr="00660816">
        <w:t>podľa predkladateľ</w:t>
      </w:r>
      <w:r w:rsidR="00832B8B">
        <w:t>a žiadny</w:t>
      </w:r>
      <w:r w:rsidRPr="00660816">
        <w:t xml:space="preserve"> vp</w:t>
      </w:r>
      <w:r w:rsidR="00B05763" w:rsidRPr="00660816">
        <w:t>lyv na rozpočet verejnej správy.</w:t>
      </w:r>
      <w:r w:rsidRPr="00660816">
        <w:t xml:space="preserve"> </w:t>
      </w:r>
      <w:r w:rsidR="00B05763" w:rsidRPr="00660816">
        <w:t>Návrh zákona nebude mať vplyv</w:t>
      </w:r>
      <w:r w:rsidR="005603AB" w:rsidRPr="00660816">
        <w:t xml:space="preserve"> </w:t>
      </w:r>
      <w:r w:rsidRPr="00660816">
        <w:t>na podnikateľské</w:t>
      </w:r>
      <w:r w:rsidR="005603AB" w:rsidRPr="00660816">
        <w:t xml:space="preserve"> prostredie, životné prostredie ani</w:t>
      </w:r>
      <w:r w:rsidRPr="00660816">
        <w:t xml:space="preserve"> na informatizáciu spoločnosti.</w:t>
      </w:r>
      <w:r w:rsidR="005603AB" w:rsidRPr="00660816">
        <w:t xml:space="preserve"> Rovnako ne</w:t>
      </w:r>
      <w:r w:rsidR="00A162A1">
        <w:t>bude mať žiadne sociálne vplyvy.</w:t>
      </w:r>
    </w:p>
    <w:p w:rsidR="00392F22" w:rsidRPr="00744B72" w:rsidRDefault="00392F22" w:rsidP="009E374C">
      <w:pPr>
        <w:jc w:val="both"/>
        <w:rPr>
          <w:strike/>
          <w:color w:val="FF0000"/>
          <w:sz w:val="23"/>
          <w:szCs w:val="23"/>
        </w:rPr>
      </w:pPr>
    </w:p>
    <w:p w:rsidR="009D1431" w:rsidRPr="00660816" w:rsidRDefault="009D1431" w:rsidP="009E374C">
      <w:pPr>
        <w:ind w:firstLine="708"/>
        <w:rPr>
          <w:rStyle w:val="Nadpis5Char"/>
          <w:rFonts w:ascii="Times New Roman" w:hAnsi="Times New Roman"/>
          <w:i w:val="0"/>
          <w:sz w:val="24"/>
        </w:rPr>
      </w:pPr>
      <w:r w:rsidRPr="00660816">
        <w:rPr>
          <w:rStyle w:val="Nadpis5Char"/>
          <w:rFonts w:ascii="Times New Roman" w:hAnsi="Times New Roman"/>
          <w:i w:val="0"/>
          <w:sz w:val="24"/>
        </w:rPr>
        <w:t xml:space="preserve">Stanovisko </w:t>
      </w:r>
    </w:p>
    <w:p w:rsidR="009D1431" w:rsidRPr="001E6489" w:rsidRDefault="009D1431" w:rsidP="009E374C">
      <w:pPr>
        <w:ind w:firstLine="708"/>
        <w:jc w:val="both"/>
        <w:rPr>
          <w:rStyle w:val="Nadpis5Char"/>
          <w:rFonts w:ascii="Times New Roman" w:hAnsi="Times New Roman"/>
          <w:b w:val="0"/>
          <w:i w:val="0"/>
          <w:sz w:val="24"/>
        </w:rPr>
      </w:pPr>
    </w:p>
    <w:p w:rsidR="00E95440" w:rsidRPr="001E6489" w:rsidRDefault="00E95440" w:rsidP="009E374C">
      <w:pPr>
        <w:ind w:firstLine="708"/>
        <w:jc w:val="both"/>
        <w:rPr>
          <w:rStyle w:val="Zstupntext"/>
          <w:color w:val="auto"/>
        </w:rPr>
      </w:pPr>
      <w:r w:rsidRPr="001E6489">
        <w:rPr>
          <w:rStyle w:val="Zstupntext"/>
          <w:color w:val="auto"/>
        </w:rPr>
        <w:t xml:space="preserve">Ministerstvo financií Slovenskej republiky </w:t>
      </w:r>
      <w:r w:rsidR="00D040FB">
        <w:rPr>
          <w:rStyle w:val="Nadpis5Char"/>
          <w:rFonts w:ascii="Times New Roman" w:hAnsi="Times New Roman"/>
          <w:b w:val="0"/>
          <w:i w:val="0"/>
          <w:sz w:val="24"/>
        </w:rPr>
        <w:t>(ďalej ministerstvo financií</w:t>
      </w:r>
      <w:r w:rsidR="003B676F"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) </w:t>
      </w:r>
      <w:r w:rsidRPr="001E6489">
        <w:rPr>
          <w:rStyle w:val="Zstupntext"/>
          <w:color w:val="auto"/>
        </w:rPr>
        <w:t>k predloženému poslaneckému návrhu zákona zaujíma nasledovné stanovisko:</w:t>
      </w:r>
    </w:p>
    <w:p w:rsidR="004A38DB" w:rsidRPr="001E6489" w:rsidRDefault="004A38DB" w:rsidP="009E374C">
      <w:pPr>
        <w:ind w:firstLine="708"/>
        <w:jc w:val="center"/>
        <w:rPr>
          <w:rStyle w:val="Nadpis5Char"/>
          <w:rFonts w:ascii="Times New Roman" w:hAnsi="Times New Roman"/>
          <w:i w:val="0"/>
          <w:sz w:val="24"/>
        </w:rPr>
      </w:pPr>
    </w:p>
    <w:p w:rsidR="00E95440" w:rsidRPr="001E6489" w:rsidRDefault="004A38DB" w:rsidP="009E374C">
      <w:pPr>
        <w:ind w:firstLine="708"/>
        <w:jc w:val="center"/>
        <w:rPr>
          <w:rStyle w:val="Nadpis5Char"/>
          <w:rFonts w:ascii="Times New Roman" w:hAnsi="Times New Roman"/>
          <w:i w:val="0"/>
          <w:sz w:val="24"/>
        </w:rPr>
      </w:pPr>
      <w:r w:rsidRPr="001E6489">
        <w:rPr>
          <w:rStyle w:val="Nadpis5Char"/>
          <w:rFonts w:ascii="Times New Roman" w:hAnsi="Times New Roman"/>
          <w:i w:val="0"/>
          <w:sz w:val="24"/>
        </w:rPr>
        <w:t>I.</w:t>
      </w:r>
    </w:p>
    <w:p w:rsidR="004A38DB" w:rsidRPr="001E6489" w:rsidRDefault="004A38DB" w:rsidP="009E374C">
      <w:pPr>
        <w:ind w:firstLine="708"/>
        <w:jc w:val="center"/>
        <w:rPr>
          <w:rStyle w:val="Nadpis5Char"/>
          <w:rFonts w:ascii="Times New Roman" w:hAnsi="Times New Roman"/>
          <w:b w:val="0"/>
          <w:i w:val="0"/>
          <w:sz w:val="24"/>
        </w:rPr>
      </w:pPr>
    </w:p>
    <w:p w:rsidR="00D95104" w:rsidRPr="009D6A84" w:rsidRDefault="003363EB" w:rsidP="009D6A84">
      <w:pPr>
        <w:ind w:firstLine="708"/>
        <w:jc w:val="both"/>
        <w:rPr>
          <w:color w:val="222222"/>
        </w:rPr>
      </w:pPr>
      <w:r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Ministerstvo financií </w:t>
      </w:r>
      <w:r w:rsidR="00827E23"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sa </w:t>
      </w:r>
      <w:r w:rsidR="00827E23" w:rsidRPr="001E6489">
        <w:t>s</w:t>
      </w:r>
      <w:r w:rsidRPr="001E6489">
        <w:t>totožňuje s</w:t>
      </w:r>
      <w:r w:rsidR="00827E23" w:rsidRPr="001E6489">
        <w:t> tvrdením predkladateľ</w:t>
      </w:r>
      <w:r w:rsidR="00D040FB">
        <w:t>a</w:t>
      </w:r>
      <w:r w:rsidRPr="001E6489">
        <w:t xml:space="preserve">, že </w:t>
      </w:r>
      <w:r w:rsidR="00D95104" w:rsidRPr="00832B8B">
        <w:rPr>
          <w:color w:val="222222"/>
        </w:rPr>
        <w:t>niek</w:t>
      </w:r>
      <w:r w:rsidR="00D95104">
        <w:rPr>
          <w:color w:val="222222"/>
        </w:rPr>
        <w:t>toré</w:t>
      </w:r>
      <w:r w:rsidR="009D6A84">
        <w:rPr>
          <w:color w:val="222222"/>
        </w:rPr>
        <w:t xml:space="preserve"> </w:t>
      </w:r>
      <w:r w:rsidR="00D95104">
        <w:rPr>
          <w:color w:val="222222"/>
        </w:rPr>
        <w:t>postupy</w:t>
      </w:r>
      <w:r w:rsidR="00D95104" w:rsidRPr="00832B8B">
        <w:rPr>
          <w:color w:val="222222"/>
        </w:rPr>
        <w:t xml:space="preserve"> pri nakladaní s</w:t>
      </w:r>
      <w:r w:rsidR="00D95104">
        <w:rPr>
          <w:color w:val="222222"/>
        </w:rPr>
        <w:t xml:space="preserve"> </w:t>
      </w:r>
      <w:r w:rsidR="00D95104" w:rsidRPr="00840593">
        <w:rPr>
          <w:color w:val="222222"/>
        </w:rPr>
        <w:t>m</w:t>
      </w:r>
      <w:r w:rsidR="00D95104">
        <w:rPr>
          <w:color w:val="222222"/>
        </w:rPr>
        <w:t xml:space="preserve">ajetkom obce </w:t>
      </w:r>
      <w:r w:rsidR="00A34698">
        <w:rPr>
          <w:color w:val="222222"/>
        </w:rPr>
        <w:t>môžu byť</w:t>
      </w:r>
      <w:r w:rsidR="00D95104" w:rsidRPr="00840593">
        <w:rPr>
          <w:color w:val="222222"/>
        </w:rPr>
        <w:t xml:space="preserve"> pri aplikácii v praxi problematick</w:t>
      </w:r>
      <w:r w:rsidR="00D95104">
        <w:rPr>
          <w:color w:val="222222"/>
        </w:rPr>
        <w:t>é.</w:t>
      </w:r>
      <w:r w:rsidR="00D95104" w:rsidRPr="001E6489">
        <w:t xml:space="preserve"> </w:t>
      </w:r>
    </w:p>
    <w:p w:rsidR="007A688F" w:rsidRDefault="007A688F" w:rsidP="00D95104">
      <w:pPr>
        <w:jc w:val="both"/>
        <w:rPr>
          <w:rStyle w:val="Nadpis5Char"/>
          <w:rFonts w:ascii="Times New Roman" w:hAnsi="Times New Roman"/>
          <w:b w:val="0"/>
          <w:i w:val="0"/>
          <w:sz w:val="24"/>
        </w:rPr>
      </w:pPr>
    </w:p>
    <w:p w:rsidR="00102586" w:rsidRPr="001E6489" w:rsidRDefault="003D42F8" w:rsidP="009E374C">
      <w:pPr>
        <w:ind w:firstLine="708"/>
        <w:jc w:val="both"/>
      </w:pPr>
      <w:r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Ministerstvo financií preto </w:t>
      </w:r>
      <w:r w:rsidR="0070397C"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s návrhom </w:t>
      </w:r>
      <w:r w:rsidR="0070397C" w:rsidRPr="00A34698">
        <w:rPr>
          <w:rStyle w:val="Nadpis5Char"/>
          <w:rFonts w:ascii="Times New Roman" w:hAnsi="Times New Roman"/>
          <w:i w:val="0"/>
          <w:sz w:val="24"/>
        </w:rPr>
        <w:t>súhlasí</w:t>
      </w:r>
      <w:r w:rsidR="0070397C"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, </w:t>
      </w:r>
      <w:r w:rsidR="00A34698">
        <w:rPr>
          <w:rStyle w:val="Nadpis5Char"/>
          <w:rFonts w:ascii="Times New Roman" w:hAnsi="Times New Roman"/>
          <w:b w:val="0"/>
          <w:i w:val="0"/>
          <w:sz w:val="24"/>
        </w:rPr>
        <w:t>avšak uplatňuje k nemu niektoré pripomienky</w:t>
      </w:r>
      <w:r w:rsidR="00660816" w:rsidRPr="001E6489">
        <w:rPr>
          <w:rStyle w:val="Nadpis5Char"/>
          <w:rFonts w:ascii="Times New Roman" w:hAnsi="Times New Roman"/>
          <w:b w:val="0"/>
          <w:i w:val="0"/>
          <w:sz w:val="24"/>
        </w:rPr>
        <w:t>:</w:t>
      </w:r>
      <w:r w:rsidR="00A34698">
        <w:rPr>
          <w:rStyle w:val="Nadpis5Char"/>
          <w:rFonts w:ascii="Times New Roman" w:hAnsi="Times New Roman"/>
          <w:b w:val="0"/>
          <w:i w:val="0"/>
          <w:sz w:val="24"/>
        </w:rPr>
        <w:t xml:space="preserve"> </w:t>
      </w:r>
      <w:r w:rsidR="00660816"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 </w:t>
      </w:r>
      <w:r w:rsidR="0070397C" w:rsidRPr="001E6489">
        <w:rPr>
          <w:rStyle w:val="Nadpis5Char"/>
          <w:rFonts w:ascii="Times New Roman" w:hAnsi="Times New Roman"/>
          <w:b w:val="0"/>
          <w:i w:val="0"/>
          <w:sz w:val="24"/>
        </w:rPr>
        <w:t xml:space="preserve">  </w:t>
      </w:r>
    </w:p>
    <w:p w:rsidR="00EA1B56" w:rsidRPr="001E6489" w:rsidRDefault="00EA1B56" w:rsidP="009E374C">
      <w:pPr>
        <w:ind w:firstLine="708"/>
        <w:jc w:val="both"/>
      </w:pPr>
    </w:p>
    <w:p w:rsidR="002A4C03" w:rsidRPr="001E6489" w:rsidRDefault="00EA1B56" w:rsidP="009E374C">
      <w:pPr>
        <w:ind w:firstLine="708"/>
        <w:jc w:val="both"/>
      </w:pPr>
      <w:r w:rsidRPr="001E6489">
        <w:t>K </w:t>
      </w:r>
      <w:r w:rsidR="00A34698">
        <w:t>č</w:t>
      </w:r>
      <w:r w:rsidR="009206EC">
        <w:t>l</w:t>
      </w:r>
      <w:r w:rsidRPr="001E6489">
        <w:t>. I</w:t>
      </w:r>
    </w:p>
    <w:p w:rsidR="00EA1B56" w:rsidRPr="001E6489" w:rsidRDefault="00EA1B56" w:rsidP="009E374C">
      <w:pPr>
        <w:ind w:firstLine="708"/>
        <w:jc w:val="both"/>
      </w:pPr>
    </w:p>
    <w:p w:rsidR="00350BDF" w:rsidRPr="005B6988" w:rsidRDefault="00BD1997" w:rsidP="009E374C">
      <w:pPr>
        <w:pStyle w:val="Odsekzoznamu"/>
        <w:numPr>
          <w:ilvl w:val="0"/>
          <w:numId w:val="4"/>
        </w:numPr>
        <w:jc w:val="both"/>
        <w:rPr>
          <w:bCs/>
          <w:iCs/>
          <w:szCs w:val="26"/>
        </w:rPr>
      </w:pPr>
      <w:r w:rsidRPr="005B6988">
        <w:rPr>
          <w:bCs/>
          <w:iCs/>
          <w:szCs w:val="26"/>
        </w:rPr>
        <w:t>V b</w:t>
      </w:r>
      <w:r w:rsidR="00A60AE7" w:rsidRPr="005B6988">
        <w:rPr>
          <w:bCs/>
          <w:iCs/>
          <w:szCs w:val="26"/>
        </w:rPr>
        <w:t>od</w:t>
      </w:r>
      <w:r w:rsidR="005B6988">
        <w:rPr>
          <w:bCs/>
          <w:iCs/>
          <w:szCs w:val="26"/>
        </w:rPr>
        <w:t>e</w:t>
      </w:r>
      <w:r w:rsidR="00A60AE7" w:rsidRPr="005B6988">
        <w:rPr>
          <w:bCs/>
          <w:iCs/>
          <w:szCs w:val="26"/>
        </w:rPr>
        <w:t xml:space="preserve"> 1 </w:t>
      </w:r>
      <w:r w:rsidR="005B6988">
        <w:rPr>
          <w:bCs/>
          <w:iCs/>
          <w:szCs w:val="26"/>
        </w:rPr>
        <w:t xml:space="preserve">v § 9a ods. 4 prvej vete </w:t>
      </w:r>
      <w:r w:rsidRPr="005B6988">
        <w:rPr>
          <w:bCs/>
          <w:iCs/>
          <w:szCs w:val="26"/>
        </w:rPr>
        <w:t>a</w:t>
      </w:r>
      <w:r w:rsidR="005B6988">
        <w:rPr>
          <w:bCs/>
          <w:iCs/>
          <w:szCs w:val="26"/>
        </w:rPr>
        <w:t xml:space="preserve"> v bode </w:t>
      </w:r>
      <w:r w:rsidRPr="005B6988">
        <w:rPr>
          <w:bCs/>
          <w:iCs/>
          <w:szCs w:val="26"/>
        </w:rPr>
        <w:t>2</w:t>
      </w:r>
      <w:r w:rsidR="00F91CC5" w:rsidRPr="005B6988">
        <w:rPr>
          <w:bCs/>
          <w:iCs/>
          <w:szCs w:val="26"/>
        </w:rPr>
        <w:t xml:space="preserve"> </w:t>
      </w:r>
      <w:r w:rsidR="005B6988">
        <w:rPr>
          <w:bCs/>
          <w:iCs/>
          <w:szCs w:val="26"/>
        </w:rPr>
        <w:t>v § 9a ods.</w:t>
      </w:r>
      <w:r w:rsidR="009D6A84">
        <w:rPr>
          <w:bCs/>
          <w:iCs/>
          <w:szCs w:val="26"/>
        </w:rPr>
        <w:t xml:space="preserve"> </w:t>
      </w:r>
      <w:r w:rsidR="005B6988">
        <w:rPr>
          <w:bCs/>
          <w:iCs/>
          <w:szCs w:val="26"/>
        </w:rPr>
        <w:t xml:space="preserve">11 prvej vete </w:t>
      </w:r>
      <w:r w:rsidR="00BB347C" w:rsidRPr="005B6988">
        <w:rPr>
          <w:bCs/>
          <w:iCs/>
          <w:szCs w:val="26"/>
        </w:rPr>
        <w:t xml:space="preserve">návrhu zákona </w:t>
      </w:r>
      <w:r w:rsidR="00660816" w:rsidRPr="005B6988">
        <w:rPr>
          <w:bCs/>
          <w:iCs/>
          <w:szCs w:val="26"/>
        </w:rPr>
        <w:t>m</w:t>
      </w:r>
      <w:r w:rsidR="005F4870" w:rsidRPr="005B6988">
        <w:rPr>
          <w:bCs/>
          <w:iCs/>
          <w:szCs w:val="26"/>
        </w:rPr>
        <w:t xml:space="preserve">inisterstvo financií </w:t>
      </w:r>
      <w:r w:rsidR="0070397C" w:rsidRPr="005B6988">
        <w:rPr>
          <w:bCs/>
          <w:iCs/>
          <w:szCs w:val="26"/>
        </w:rPr>
        <w:t xml:space="preserve">navrhuje </w:t>
      </w:r>
      <w:r w:rsidRPr="005B6988">
        <w:rPr>
          <w:bCs/>
          <w:iCs/>
          <w:szCs w:val="26"/>
        </w:rPr>
        <w:t xml:space="preserve">slová „o spôsobe“ nahradiť slovami „o podobe“. </w:t>
      </w:r>
    </w:p>
    <w:p w:rsidR="00F91CC5" w:rsidRDefault="00F91CC5" w:rsidP="009E374C">
      <w:pPr>
        <w:pStyle w:val="Odsekzoznamu"/>
        <w:jc w:val="both"/>
        <w:rPr>
          <w:rStyle w:val="Zstupntext"/>
          <w:bCs/>
          <w:iCs/>
          <w:color w:val="auto"/>
          <w:szCs w:val="26"/>
        </w:rPr>
      </w:pPr>
    </w:p>
    <w:p w:rsidR="005B6988" w:rsidRDefault="005B6988" w:rsidP="009E374C">
      <w:pPr>
        <w:pStyle w:val="Odsekzoznamu"/>
        <w:jc w:val="both"/>
        <w:rPr>
          <w:rStyle w:val="Zstupntext"/>
          <w:bCs/>
          <w:iCs/>
          <w:color w:val="auto"/>
          <w:szCs w:val="26"/>
        </w:rPr>
      </w:pPr>
    </w:p>
    <w:p w:rsidR="005B6988" w:rsidRDefault="005B6988" w:rsidP="009E374C">
      <w:pPr>
        <w:pStyle w:val="Odsekzoznamu"/>
        <w:jc w:val="both"/>
        <w:rPr>
          <w:rStyle w:val="Zstupntext"/>
          <w:bCs/>
          <w:iCs/>
          <w:color w:val="auto"/>
          <w:szCs w:val="26"/>
        </w:rPr>
      </w:pPr>
    </w:p>
    <w:p w:rsidR="005B6988" w:rsidRDefault="005B6988" w:rsidP="009E374C">
      <w:pPr>
        <w:pStyle w:val="Odsekzoznamu"/>
        <w:jc w:val="both"/>
        <w:rPr>
          <w:rStyle w:val="Zstupntext"/>
          <w:bCs/>
          <w:iCs/>
          <w:color w:val="auto"/>
          <w:szCs w:val="26"/>
        </w:rPr>
      </w:pPr>
    </w:p>
    <w:p w:rsidR="005B6988" w:rsidRPr="005B6988" w:rsidRDefault="005B6988" w:rsidP="009E374C">
      <w:pPr>
        <w:pStyle w:val="Odsekzoznamu"/>
        <w:jc w:val="both"/>
        <w:rPr>
          <w:rStyle w:val="Zstupntext"/>
          <w:bCs/>
          <w:iCs/>
          <w:color w:val="auto"/>
          <w:szCs w:val="26"/>
        </w:rPr>
      </w:pPr>
    </w:p>
    <w:p w:rsidR="00350BDF" w:rsidRPr="005B6988" w:rsidRDefault="00350BDF" w:rsidP="009E374C">
      <w:pPr>
        <w:ind w:firstLine="708"/>
        <w:jc w:val="both"/>
        <w:rPr>
          <w:rStyle w:val="Zstupntext"/>
          <w:color w:val="auto"/>
          <w:u w:val="single"/>
        </w:rPr>
      </w:pPr>
      <w:r w:rsidRPr="005B6988">
        <w:rPr>
          <w:rStyle w:val="Zstupntext"/>
          <w:color w:val="auto"/>
          <w:u w:val="single"/>
        </w:rPr>
        <w:lastRenderedPageBreak/>
        <w:t>Odôvodnenie:</w:t>
      </w:r>
    </w:p>
    <w:p w:rsidR="00BD1997" w:rsidRPr="005B6988" w:rsidRDefault="00BD1997" w:rsidP="009E374C">
      <w:pPr>
        <w:ind w:firstLine="708"/>
        <w:jc w:val="both"/>
        <w:rPr>
          <w:rStyle w:val="Zstupntext"/>
          <w:color w:val="auto"/>
          <w:u w:val="single"/>
        </w:rPr>
      </w:pPr>
    </w:p>
    <w:p w:rsidR="00BD1997" w:rsidRPr="00596617" w:rsidRDefault="00A34698" w:rsidP="009E374C">
      <w:pPr>
        <w:ind w:firstLine="708"/>
        <w:jc w:val="both"/>
        <w:rPr>
          <w:rStyle w:val="Zstupntext"/>
          <w:color w:val="auto"/>
        </w:rPr>
      </w:pPr>
      <w:r>
        <w:rPr>
          <w:rStyle w:val="Zstupntext"/>
          <w:color w:val="auto"/>
        </w:rPr>
        <w:t>T</w:t>
      </w:r>
      <w:r w:rsidR="005B6988">
        <w:rPr>
          <w:rStyle w:val="Zstupntext"/>
          <w:color w:val="auto"/>
        </w:rPr>
        <w:t xml:space="preserve">ext </w:t>
      </w:r>
      <w:r>
        <w:rPr>
          <w:rStyle w:val="Zstupntext"/>
          <w:color w:val="auto"/>
        </w:rPr>
        <w:t>navrhujeme</w:t>
      </w:r>
      <w:r w:rsidR="005B6988">
        <w:rPr>
          <w:rStyle w:val="Zstupntext"/>
          <w:color w:val="auto"/>
        </w:rPr>
        <w:t xml:space="preserve"> formulačne </w:t>
      </w:r>
      <w:r>
        <w:rPr>
          <w:rStyle w:val="Zstupntext"/>
          <w:color w:val="auto"/>
        </w:rPr>
        <w:t xml:space="preserve">spresniť </w:t>
      </w:r>
      <w:r w:rsidR="005B6988">
        <w:rPr>
          <w:rStyle w:val="Zstupntext"/>
          <w:color w:val="auto"/>
        </w:rPr>
        <w:t>z dôvodu odstránenia možných pochybností súvisiacich s oprávnením záujemcu roz</w:t>
      </w:r>
      <w:r w:rsidR="00D95C17">
        <w:rPr>
          <w:rStyle w:val="Zstupntext"/>
          <w:color w:val="auto"/>
        </w:rPr>
        <w:t>hodnúť o</w:t>
      </w:r>
      <w:r w:rsidR="009D6A84">
        <w:rPr>
          <w:rStyle w:val="Zstupntext"/>
          <w:color w:val="auto"/>
        </w:rPr>
        <w:t xml:space="preserve"> spôsobe </w:t>
      </w:r>
      <w:r w:rsidR="00D95C17">
        <w:rPr>
          <w:rStyle w:val="Zstupntext"/>
          <w:color w:val="auto"/>
        </w:rPr>
        <w:t>svojho podania</w:t>
      </w:r>
      <w:r>
        <w:rPr>
          <w:rStyle w:val="Zstupntext"/>
          <w:color w:val="auto"/>
        </w:rPr>
        <w:t>. Z</w:t>
      </w:r>
      <w:r w:rsidR="00DB0522">
        <w:rPr>
          <w:rStyle w:val="Zstupntext"/>
          <w:color w:val="auto"/>
        </w:rPr>
        <w:t xml:space="preserve">áujemca </w:t>
      </w:r>
      <w:r>
        <w:rPr>
          <w:rStyle w:val="Zstupntext"/>
          <w:color w:val="auto"/>
        </w:rPr>
        <w:t xml:space="preserve">by mal </w:t>
      </w:r>
      <w:r w:rsidR="00DB0522">
        <w:rPr>
          <w:rStyle w:val="Zstupntext"/>
          <w:color w:val="auto"/>
        </w:rPr>
        <w:t>rozhod</w:t>
      </w:r>
      <w:r>
        <w:rPr>
          <w:rStyle w:val="Zstupntext"/>
          <w:color w:val="auto"/>
        </w:rPr>
        <w:t>ovať</w:t>
      </w:r>
      <w:r w:rsidR="00D95C17">
        <w:rPr>
          <w:rStyle w:val="Zstupntext"/>
          <w:color w:val="auto"/>
        </w:rPr>
        <w:t xml:space="preserve"> </w:t>
      </w:r>
      <w:r w:rsidR="00DB0522">
        <w:rPr>
          <w:rStyle w:val="Zstupntext"/>
          <w:color w:val="auto"/>
        </w:rPr>
        <w:t>iba o tom, či podá svoj návrh, resp. doručí cenovú ponuku v elektronickej podobe</w:t>
      </w:r>
      <w:r w:rsidR="005B6988">
        <w:rPr>
          <w:rStyle w:val="Zstupntext"/>
          <w:color w:val="auto"/>
        </w:rPr>
        <w:t xml:space="preserve"> alebo</w:t>
      </w:r>
      <w:r w:rsidR="00DB0522">
        <w:rPr>
          <w:rStyle w:val="Zstupntext"/>
          <w:color w:val="auto"/>
        </w:rPr>
        <w:t xml:space="preserve"> listinnej podobe</w:t>
      </w:r>
      <w:r w:rsidR="005B6988">
        <w:rPr>
          <w:rStyle w:val="Zstupntext"/>
          <w:color w:val="auto"/>
        </w:rPr>
        <w:t>.</w:t>
      </w:r>
      <w:r w:rsidR="009D6A84">
        <w:rPr>
          <w:rStyle w:val="Zstupntext"/>
          <w:color w:val="auto"/>
        </w:rPr>
        <w:t xml:space="preserve"> Záujemca by nemal byť oprávnený na výber</w:t>
      </w:r>
      <w:r w:rsidR="007D4BCA">
        <w:rPr>
          <w:rStyle w:val="Zstupntext"/>
          <w:color w:val="auto"/>
        </w:rPr>
        <w:t xml:space="preserve"> spôsobu</w:t>
      </w:r>
      <w:r w:rsidR="00D04382">
        <w:rPr>
          <w:rStyle w:val="Zstupntext"/>
          <w:color w:val="auto"/>
        </w:rPr>
        <w:t xml:space="preserve"> podávania návrhov, resp. doručovania cenových ponúk do obchodnej verejnej súťaže alebo priameho predaja (napr. cez aplikáciu, elektronickú schránku, webovú stránku obce)</w:t>
      </w:r>
      <w:r w:rsidR="00565DC7">
        <w:rPr>
          <w:rStyle w:val="Zstupntext"/>
          <w:color w:val="auto"/>
        </w:rPr>
        <w:t xml:space="preserve"> a to najmä z dôvodu, že obec </w:t>
      </w:r>
      <w:r w:rsidR="007D4BCA">
        <w:rPr>
          <w:rStyle w:val="Zstupntext"/>
          <w:color w:val="auto"/>
        </w:rPr>
        <w:t xml:space="preserve">má predaj zabezpečiť a </w:t>
      </w:r>
      <w:r w:rsidR="00565DC7">
        <w:rPr>
          <w:rStyle w:val="Zstupntext"/>
          <w:color w:val="auto"/>
        </w:rPr>
        <w:t xml:space="preserve">nemusí mať </w:t>
      </w:r>
      <w:r w:rsidR="007D4BCA">
        <w:rPr>
          <w:rStyle w:val="Zstupntext"/>
          <w:color w:val="auto"/>
        </w:rPr>
        <w:t>k dispozícii elektronické prostriedky, ktorých použitia by sa prípadne domáhal záujemca</w:t>
      </w:r>
      <w:r w:rsidR="00D04382">
        <w:rPr>
          <w:rStyle w:val="Zstupntext"/>
          <w:color w:val="auto"/>
        </w:rPr>
        <w:t>. Výber spôsobu elektronického doručovania ponúk by mal byť na príslušnej obci. Uvedenému nasvedčuje aj dôvodová správa k návrhu zákona.</w:t>
      </w:r>
      <w:r w:rsidR="007D4BCA">
        <w:rPr>
          <w:rStyle w:val="Zstupntext"/>
          <w:color w:val="auto"/>
        </w:rPr>
        <w:t xml:space="preserve"> Preto sa navrhuje spresnenie textu, čím sa odstránia možné aplikačné pochybnosti. </w:t>
      </w:r>
    </w:p>
    <w:p w:rsidR="005B6988" w:rsidRDefault="005B6988" w:rsidP="00A162A1">
      <w:pPr>
        <w:jc w:val="both"/>
        <w:rPr>
          <w:bCs/>
          <w:color w:val="000000"/>
          <w:spacing w:val="11"/>
        </w:rPr>
      </w:pPr>
    </w:p>
    <w:p w:rsidR="00CC42F4" w:rsidRPr="00565DC7" w:rsidRDefault="00A162A1" w:rsidP="00EE2AEE">
      <w:pPr>
        <w:pStyle w:val="Odsekzoznamu"/>
        <w:numPr>
          <w:ilvl w:val="0"/>
          <w:numId w:val="4"/>
        </w:numPr>
        <w:jc w:val="both"/>
        <w:rPr>
          <w:iCs/>
        </w:rPr>
      </w:pPr>
      <w:r w:rsidRPr="00565DC7">
        <w:rPr>
          <w:bCs/>
          <w:color w:val="000000"/>
          <w:spacing w:val="11"/>
        </w:rPr>
        <w:t xml:space="preserve"> </w:t>
      </w:r>
      <w:r w:rsidR="00CC42F4" w:rsidRPr="00565DC7">
        <w:rPr>
          <w:bCs/>
          <w:color w:val="000000"/>
          <w:spacing w:val="11"/>
        </w:rPr>
        <w:t>V bode 3 v § 9aa ods. 2 navrhujeme preformulovať znenie písmena f) takto:</w:t>
      </w:r>
    </w:p>
    <w:p w:rsidR="00565DC7" w:rsidRPr="00565DC7" w:rsidRDefault="00565DC7" w:rsidP="00565DC7">
      <w:pPr>
        <w:ind w:left="283"/>
        <w:jc w:val="both"/>
        <w:rPr>
          <w:iCs/>
        </w:rPr>
      </w:pPr>
    </w:p>
    <w:p w:rsidR="00CC42F4" w:rsidRDefault="00B655EF" w:rsidP="00CC42F4">
      <w:pPr>
        <w:jc w:val="both"/>
        <w:rPr>
          <w:iCs/>
        </w:rPr>
      </w:pPr>
      <w:r w:rsidRPr="00B655EF">
        <w:rPr>
          <w:iCs/>
        </w:rPr>
        <w:t>„f) majetku obce obstar</w:t>
      </w:r>
      <w:r w:rsidR="007D4BCA">
        <w:rPr>
          <w:iCs/>
        </w:rPr>
        <w:t>a</w:t>
      </w:r>
      <w:r w:rsidRPr="00B655EF">
        <w:rPr>
          <w:iCs/>
        </w:rPr>
        <w:t>ného z verejných prostriedkov podľa osobitných predpisov,</w:t>
      </w:r>
      <w:r w:rsidR="00845676" w:rsidRPr="00845676">
        <w:rPr>
          <w:iCs/>
          <w:vertAlign w:val="superscript"/>
        </w:rPr>
        <w:t xml:space="preserve"> </w:t>
      </w:r>
      <w:r w:rsidR="00845676" w:rsidRPr="003B25FB">
        <w:rPr>
          <w:iCs/>
          <w:vertAlign w:val="superscript"/>
        </w:rPr>
        <w:t>22ga</w:t>
      </w:r>
      <w:r w:rsidR="00845676" w:rsidRPr="003B25FB">
        <w:rPr>
          <w:iCs/>
        </w:rPr>
        <w:t>)</w:t>
      </w:r>
      <w:r w:rsidRPr="00B655EF">
        <w:rPr>
          <w:iCs/>
        </w:rPr>
        <w:t xml:space="preserve"> ak ich poskytnutie bolo podmienené povinnosťou obce zabezpečiť využitie tohto m</w:t>
      </w:r>
      <w:r w:rsidR="00E260A0">
        <w:rPr>
          <w:iCs/>
        </w:rPr>
        <w:t>ajetku v súlade s podmienkami, z</w:t>
      </w:r>
      <w:r w:rsidRPr="00B655EF">
        <w:rPr>
          <w:iCs/>
        </w:rPr>
        <w:t>a ktor</w:t>
      </w:r>
      <w:r w:rsidR="00E260A0">
        <w:rPr>
          <w:iCs/>
        </w:rPr>
        <w:t>ých</w:t>
      </w:r>
      <w:r w:rsidRPr="00B655EF">
        <w:rPr>
          <w:iCs/>
        </w:rPr>
        <w:t xml:space="preserve"> sa verejné prostriedky poskytli.“.</w:t>
      </w:r>
    </w:p>
    <w:p w:rsidR="009206EC" w:rsidRDefault="009206EC" w:rsidP="00CC42F4">
      <w:pPr>
        <w:jc w:val="both"/>
        <w:rPr>
          <w:iCs/>
        </w:rPr>
      </w:pPr>
      <w:bookmarkStart w:id="0" w:name="_GoBack"/>
      <w:bookmarkEnd w:id="0"/>
    </w:p>
    <w:p w:rsidR="00CC42F4" w:rsidRDefault="00CC42F4" w:rsidP="00CC42F4">
      <w:pPr>
        <w:jc w:val="both"/>
        <w:rPr>
          <w:iCs/>
          <w:u w:val="single"/>
        </w:rPr>
      </w:pPr>
      <w:r>
        <w:rPr>
          <w:iCs/>
        </w:rPr>
        <w:tab/>
      </w:r>
      <w:r w:rsidRPr="00CC42F4">
        <w:rPr>
          <w:iCs/>
          <w:u w:val="single"/>
        </w:rPr>
        <w:t>Odôvodnenie:</w:t>
      </w:r>
    </w:p>
    <w:p w:rsidR="00633E9D" w:rsidRDefault="00633E9D" w:rsidP="00CC42F4">
      <w:pPr>
        <w:jc w:val="both"/>
        <w:rPr>
          <w:iCs/>
          <w:u w:val="single"/>
        </w:rPr>
      </w:pPr>
    </w:p>
    <w:p w:rsidR="008F0CBE" w:rsidRDefault="00633E9D" w:rsidP="00CC42F4">
      <w:pPr>
        <w:jc w:val="both"/>
        <w:rPr>
          <w:iCs/>
        </w:rPr>
      </w:pPr>
      <w:r>
        <w:rPr>
          <w:iCs/>
        </w:rPr>
        <w:tab/>
        <w:t xml:space="preserve">Znenie </w:t>
      </w:r>
      <w:r w:rsidR="00115E28">
        <w:rPr>
          <w:iCs/>
        </w:rPr>
        <w:t xml:space="preserve">tohto ustanovenia sa </w:t>
      </w:r>
      <w:r w:rsidR="008F0CBE">
        <w:rPr>
          <w:iCs/>
        </w:rPr>
        <w:t>navrhuje</w:t>
      </w:r>
      <w:r w:rsidR="00D842B3">
        <w:rPr>
          <w:iCs/>
        </w:rPr>
        <w:t xml:space="preserve"> upraviť</w:t>
      </w:r>
      <w:r w:rsidR="006B0E57">
        <w:rPr>
          <w:iCs/>
        </w:rPr>
        <w:t xml:space="preserve"> z dôvodu, že nepokrýva </w:t>
      </w:r>
      <w:r w:rsidR="00115E28">
        <w:rPr>
          <w:iCs/>
        </w:rPr>
        <w:t>viaceré</w:t>
      </w:r>
      <w:r w:rsidR="006B0E57">
        <w:rPr>
          <w:iCs/>
        </w:rPr>
        <w:t xml:space="preserve"> situácie, kedy je pre obec vhodné a potrebné prenechať majetok obce obstaraný z verejných prostriedkov do nájmu tretích osôb bez povinnosti vykonania verejnej ponuky. </w:t>
      </w:r>
      <w:r w:rsidR="00507D04">
        <w:rPr>
          <w:iCs/>
        </w:rPr>
        <w:t>Cieľom poskytnutia verejných prostriedkov obci</w:t>
      </w:r>
      <w:r w:rsidR="00CD6FE8">
        <w:rPr>
          <w:iCs/>
        </w:rPr>
        <w:t xml:space="preserve"> </w:t>
      </w:r>
      <w:r w:rsidR="00115E28">
        <w:rPr>
          <w:iCs/>
        </w:rPr>
        <w:t xml:space="preserve">je často možnosť obstarať majetok, ktorý bude následne využívaný </w:t>
      </w:r>
      <w:r w:rsidR="002513BF">
        <w:rPr>
          <w:iCs/>
        </w:rPr>
        <w:t>na rôzne</w:t>
      </w:r>
      <w:r w:rsidR="00A34698">
        <w:rPr>
          <w:iCs/>
        </w:rPr>
        <w:t xml:space="preserve"> všeobecne prospešné</w:t>
      </w:r>
      <w:r w:rsidR="002513BF">
        <w:rPr>
          <w:iCs/>
        </w:rPr>
        <w:t xml:space="preserve"> </w:t>
      </w:r>
      <w:r w:rsidR="00115E28">
        <w:rPr>
          <w:iCs/>
        </w:rPr>
        <w:t>ciele (</w:t>
      </w:r>
      <w:r w:rsidR="00CD6FE8">
        <w:rPr>
          <w:iCs/>
        </w:rPr>
        <w:t>vzdelávanie, výchova</w:t>
      </w:r>
      <w:r w:rsidR="00115E28">
        <w:rPr>
          <w:iCs/>
        </w:rPr>
        <w:t xml:space="preserve">, šport, kultúra </w:t>
      </w:r>
      <w:r w:rsidR="00A34698">
        <w:rPr>
          <w:iCs/>
        </w:rPr>
        <w:t>a podobne</w:t>
      </w:r>
      <w:r w:rsidR="00115E28">
        <w:rPr>
          <w:iCs/>
        </w:rPr>
        <w:t xml:space="preserve">). </w:t>
      </w:r>
      <w:r w:rsidR="00E200D2">
        <w:rPr>
          <w:iCs/>
        </w:rPr>
        <w:t>Podmienk</w:t>
      </w:r>
      <w:r w:rsidR="008F0CBE">
        <w:rPr>
          <w:iCs/>
        </w:rPr>
        <w:t>ou, za splnenia ktorej</w:t>
      </w:r>
      <w:r w:rsidR="00E200D2">
        <w:rPr>
          <w:iCs/>
        </w:rPr>
        <w:t xml:space="preserve"> </w:t>
      </w:r>
      <w:r w:rsidR="00D842B3">
        <w:rPr>
          <w:iCs/>
        </w:rPr>
        <w:t>budú</w:t>
      </w:r>
      <w:r w:rsidR="00E200D2">
        <w:rPr>
          <w:iCs/>
        </w:rPr>
        <w:t xml:space="preserve"> verejné prostriedky podľa osobitných predpisov obci</w:t>
      </w:r>
      <w:r w:rsidR="00D842B3">
        <w:rPr>
          <w:iCs/>
        </w:rPr>
        <w:t xml:space="preserve"> poskytnuté</w:t>
      </w:r>
      <w:r w:rsidR="00E260A0">
        <w:rPr>
          <w:iCs/>
        </w:rPr>
        <w:t>,</w:t>
      </w:r>
      <w:r w:rsidR="008F0CBE">
        <w:rPr>
          <w:iCs/>
        </w:rPr>
        <w:t xml:space="preserve"> nemusí byť len prenechanie majetku za nižšie nájomné ale</w:t>
      </w:r>
      <w:r w:rsidR="00D842B3">
        <w:rPr>
          <w:iCs/>
        </w:rPr>
        <w:t xml:space="preserve"> </w:t>
      </w:r>
      <w:r w:rsidR="008F0CBE">
        <w:rPr>
          <w:iCs/>
        </w:rPr>
        <w:t>môže ísť</w:t>
      </w:r>
      <w:r w:rsidR="00E200D2">
        <w:rPr>
          <w:iCs/>
        </w:rPr>
        <w:t xml:space="preserve"> vo vzťahu k prenechaniu majetku obc</w:t>
      </w:r>
      <w:r w:rsidR="00E260A0">
        <w:rPr>
          <w:iCs/>
        </w:rPr>
        <w:t>e</w:t>
      </w:r>
      <w:r w:rsidR="00E200D2">
        <w:rPr>
          <w:iCs/>
        </w:rPr>
        <w:t xml:space="preserve"> do užívania </w:t>
      </w:r>
      <w:r w:rsidR="009D2BCC">
        <w:rPr>
          <w:iCs/>
        </w:rPr>
        <w:t>tretí</w:t>
      </w:r>
      <w:r w:rsidR="00E200D2">
        <w:rPr>
          <w:iCs/>
        </w:rPr>
        <w:t>ch osôb</w:t>
      </w:r>
      <w:r w:rsidR="00E260A0">
        <w:rPr>
          <w:iCs/>
        </w:rPr>
        <w:t xml:space="preserve"> </w:t>
      </w:r>
      <w:r w:rsidR="008F0CBE">
        <w:rPr>
          <w:iCs/>
        </w:rPr>
        <w:t>aj o </w:t>
      </w:r>
      <w:r w:rsidR="00E200D2">
        <w:rPr>
          <w:iCs/>
        </w:rPr>
        <w:t>rôzn</w:t>
      </w:r>
      <w:r w:rsidR="00D842B3">
        <w:rPr>
          <w:iCs/>
        </w:rPr>
        <w:t>e</w:t>
      </w:r>
      <w:r w:rsidR="00E260A0">
        <w:rPr>
          <w:iCs/>
        </w:rPr>
        <w:t xml:space="preserve"> </w:t>
      </w:r>
      <w:r w:rsidR="00EA47B8">
        <w:rPr>
          <w:iCs/>
        </w:rPr>
        <w:t xml:space="preserve">iné </w:t>
      </w:r>
      <w:r w:rsidR="00E260A0">
        <w:rPr>
          <w:iCs/>
        </w:rPr>
        <w:t>podmienky</w:t>
      </w:r>
      <w:r w:rsidR="008F0CBE">
        <w:rPr>
          <w:iCs/>
        </w:rPr>
        <w:t xml:space="preserve"> (využite majetku na konkrétny účel</w:t>
      </w:r>
      <w:r w:rsidR="00EA47B8">
        <w:rPr>
          <w:iCs/>
        </w:rPr>
        <w:t>,</w:t>
      </w:r>
      <w:r w:rsidR="008F0CBE">
        <w:rPr>
          <w:iCs/>
        </w:rPr>
        <w:t xml:space="preserve"> </w:t>
      </w:r>
      <w:r w:rsidR="00EA47B8">
        <w:rPr>
          <w:iCs/>
        </w:rPr>
        <w:t xml:space="preserve">symbolické vstupné </w:t>
      </w:r>
      <w:r w:rsidR="008F0CBE">
        <w:rPr>
          <w:iCs/>
        </w:rPr>
        <w:t>a podobne)</w:t>
      </w:r>
      <w:r w:rsidR="00E260A0">
        <w:rPr>
          <w:iCs/>
        </w:rPr>
        <w:t xml:space="preserve">. </w:t>
      </w:r>
      <w:r w:rsidR="00D842B3">
        <w:rPr>
          <w:iCs/>
        </w:rPr>
        <w:t xml:space="preserve">Je </w:t>
      </w:r>
      <w:r w:rsidR="00115E28">
        <w:rPr>
          <w:iCs/>
        </w:rPr>
        <w:t xml:space="preserve">preto </w:t>
      </w:r>
      <w:r w:rsidR="00D842B3">
        <w:rPr>
          <w:iCs/>
        </w:rPr>
        <w:t>potrebné zabezpečiť</w:t>
      </w:r>
      <w:r w:rsidR="00A34698">
        <w:rPr>
          <w:iCs/>
        </w:rPr>
        <w:t>,</w:t>
      </w:r>
      <w:r w:rsidR="00D842B3">
        <w:rPr>
          <w:iCs/>
        </w:rPr>
        <w:t xml:space="preserve"> aby obec pri nakladaní s</w:t>
      </w:r>
      <w:r w:rsidR="008B2B62">
        <w:rPr>
          <w:iCs/>
        </w:rPr>
        <w:t> </w:t>
      </w:r>
      <w:r w:rsidR="00D842B3">
        <w:rPr>
          <w:iCs/>
        </w:rPr>
        <w:t>takýmto</w:t>
      </w:r>
      <w:r w:rsidR="008B2B62">
        <w:rPr>
          <w:iCs/>
        </w:rPr>
        <w:t xml:space="preserve"> svojím</w:t>
      </w:r>
      <w:r w:rsidR="00D842B3">
        <w:rPr>
          <w:iCs/>
        </w:rPr>
        <w:t xml:space="preserve"> majetk</w:t>
      </w:r>
      <w:r w:rsidR="00A34698">
        <w:rPr>
          <w:iCs/>
        </w:rPr>
        <w:t>om</w:t>
      </w:r>
      <w:r w:rsidR="00D842B3">
        <w:rPr>
          <w:iCs/>
        </w:rPr>
        <w:t xml:space="preserve"> </w:t>
      </w:r>
      <w:r w:rsidR="00E260A0">
        <w:rPr>
          <w:iCs/>
        </w:rPr>
        <w:t xml:space="preserve">mohla </w:t>
      </w:r>
      <w:r w:rsidR="000F24C8">
        <w:rPr>
          <w:iCs/>
        </w:rPr>
        <w:t xml:space="preserve">prihliadnuť </w:t>
      </w:r>
      <w:r w:rsidR="00E260A0">
        <w:rPr>
          <w:iCs/>
        </w:rPr>
        <w:t>aj</w:t>
      </w:r>
      <w:r w:rsidR="00EA47B8">
        <w:rPr>
          <w:iCs/>
        </w:rPr>
        <w:t xml:space="preserve"> na</w:t>
      </w:r>
      <w:r w:rsidR="00E260A0">
        <w:rPr>
          <w:iCs/>
        </w:rPr>
        <w:t xml:space="preserve"> </w:t>
      </w:r>
      <w:r w:rsidR="00115E28">
        <w:rPr>
          <w:iCs/>
        </w:rPr>
        <w:t>ďalšie</w:t>
      </w:r>
      <w:r w:rsidR="00E260A0">
        <w:rPr>
          <w:iCs/>
        </w:rPr>
        <w:t xml:space="preserve"> podmienky, za ktorých sa poskytli verejné prostriedky </w:t>
      </w:r>
      <w:r w:rsidR="006B0E57">
        <w:rPr>
          <w:iCs/>
        </w:rPr>
        <w:t>a neohrozila tak</w:t>
      </w:r>
      <w:r w:rsidR="00E260A0">
        <w:rPr>
          <w:iCs/>
        </w:rPr>
        <w:t xml:space="preserve"> ich</w:t>
      </w:r>
      <w:r w:rsidR="006B0E57">
        <w:rPr>
          <w:iCs/>
        </w:rPr>
        <w:t xml:space="preserve"> čerpanie</w:t>
      </w:r>
      <w:r w:rsidR="003C27E9">
        <w:rPr>
          <w:iCs/>
        </w:rPr>
        <w:t>, resp. sa nevystavovala</w:t>
      </w:r>
      <w:r w:rsidR="006B0E57">
        <w:rPr>
          <w:iCs/>
        </w:rPr>
        <w:t xml:space="preserve"> riziku p</w:t>
      </w:r>
      <w:r w:rsidR="003C27E9">
        <w:rPr>
          <w:iCs/>
        </w:rPr>
        <w:t>ovinnosti ich vrátenia</w:t>
      </w:r>
      <w:r w:rsidR="006B0E57">
        <w:rPr>
          <w:iCs/>
        </w:rPr>
        <w:t>.</w:t>
      </w:r>
      <w:r w:rsidR="004533D2">
        <w:rPr>
          <w:iCs/>
        </w:rPr>
        <w:t xml:space="preserve"> Vykonanie verejnej ponuky na nájom majetku obce by mohlo byť v týchto prípadoch neopodstatnené a administratívne náročné.</w:t>
      </w:r>
    </w:p>
    <w:p w:rsidR="003C27E9" w:rsidRDefault="008F0CBE" w:rsidP="00CC42F4">
      <w:pPr>
        <w:jc w:val="both"/>
        <w:rPr>
          <w:iCs/>
        </w:rPr>
      </w:pPr>
      <w:r>
        <w:rPr>
          <w:iCs/>
        </w:rPr>
        <w:t xml:space="preserve"> </w:t>
      </w:r>
    </w:p>
    <w:p w:rsidR="00350BDF" w:rsidRDefault="004A38DB" w:rsidP="00EA1B56">
      <w:pPr>
        <w:jc w:val="center"/>
        <w:rPr>
          <w:b/>
          <w:color w:val="000000"/>
        </w:rPr>
      </w:pPr>
      <w:r>
        <w:rPr>
          <w:b/>
          <w:color w:val="000000"/>
        </w:rPr>
        <w:t>II</w:t>
      </w:r>
      <w:r w:rsidRPr="00FD7B90">
        <w:rPr>
          <w:b/>
          <w:color w:val="000000"/>
        </w:rPr>
        <w:t>.</w:t>
      </w:r>
    </w:p>
    <w:p w:rsidR="004A38DB" w:rsidRPr="007F0065" w:rsidRDefault="004A38DB" w:rsidP="009E374C">
      <w:pPr>
        <w:ind w:firstLine="708"/>
        <w:jc w:val="center"/>
        <w:rPr>
          <w:rStyle w:val="Nadpis5Char"/>
          <w:rFonts w:ascii="Times New Roman" w:hAnsi="Times New Roman"/>
          <w:b w:val="0"/>
          <w:i w:val="0"/>
          <w:sz w:val="24"/>
        </w:rPr>
      </w:pPr>
    </w:p>
    <w:p w:rsidR="00E34557" w:rsidRDefault="00E34557" w:rsidP="009E374C">
      <w:pPr>
        <w:ind w:firstLine="708"/>
        <w:jc w:val="both"/>
        <w:rPr>
          <w:rStyle w:val="Zstupntext"/>
          <w:color w:val="000000"/>
        </w:rPr>
      </w:pPr>
      <w:r>
        <w:rPr>
          <w:rStyle w:val="Zstupntext"/>
          <w:b/>
          <w:color w:val="000000"/>
        </w:rPr>
        <w:t>Záver</w:t>
      </w:r>
    </w:p>
    <w:p w:rsidR="003F18C9" w:rsidRDefault="003F18C9" w:rsidP="009E374C">
      <w:pPr>
        <w:ind w:firstLine="708"/>
        <w:jc w:val="both"/>
        <w:rPr>
          <w:rStyle w:val="Zstupntext"/>
          <w:color w:val="000000"/>
        </w:rPr>
      </w:pPr>
    </w:p>
    <w:p w:rsidR="00B559A5" w:rsidRPr="00B559A5" w:rsidRDefault="00E34557" w:rsidP="009E374C">
      <w:pPr>
        <w:ind w:firstLine="708"/>
        <w:jc w:val="both"/>
        <w:rPr>
          <w:color w:val="7030A0"/>
        </w:rPr>
      </w:pPr>
      <w:r>
        <w:rPr>
          <w:rStyle w:val="Zstupntext"/>
          <w:color w:val="000000"/>
        </w:rPr>
        <w:t xml:space="preserve">Ministerstvo financií odporúča vláde Slovenskej republiky </w:t>
      </w:r>
      <w:r w:rsidR="004A38DB" w:rsidRPr="0064400A">
        <w:rPr>
          <w:rStyle w:val="Zstupntext"/>
          <w:b/>
          <w:color w:val="000000"/>
        </w:rPr>
        <w:t>súhlasiť</w:t>
      </w:r>
      <w:r w:rsidR="004A38DB">
        <w:rPr>
          <w:rStyle w:val="Zstupntext"/>
          <w:color w:val="000000"/>
        </w:rPr>
        <w:t xml:space="preserve"> s predloženým návrhom </w:t>
      </w:r>
      <w:r w:rsidR="00451453" w:rsidRPr="00DA4CF2">
        <w:t>poslanc</w:t>
      </w:r>
      <w:r w:rsidR="00EE7978">
        <w:t>a</w:t>
      </w:r>
      <w:r w:rsidR="00451453" w:rsidRPr="00DA4CF2">
        <w:t xml:space="preserve"> </w:t>
      </w:r>
      <w:r w:rsidR="00451453" w:rsidRPr="00470DDC">
        <w:t xml:space="preserve">Národnej rady Slovenskej republiky </w:t>
      </w:r>
      <w:r w:rsidR="00EE7978">
        <w:t xml:space="preserve">Jána FERENČÁKA </w:t>
      </w:r>
      <w:r w:rsidR="00CC47D2" w:rsidRPr="00470DDC">
        <w:rPr>
          <w:rStyle w:val="dailyinfodescription"/>
        </w:rPr>
        <w:t xml:space="preserve">na vydanie zákona, ktorým sa mení a dopĺňa zákon </w:t>
      </w:r>
      <w:r w:rsidR="00CC47D2">
        <w:rPr>
          <w:rStyle w:val="dailyinfodescription"/>
        </w:rPr>
        <w:t xml:space="preserve">Slovenskej národnej rady </w:t>
      </w:r>
      <w:r w:rsidR="00CC47D2" w:rsidRPr="00470DDC">
        <w:rPr>
          <w:rStyle w:val="dailyinfodescription"/>
        </w:rPr>
        <w:t xml:space="preserve">č. </w:t>
      </w:r>
      <w:r w:rsidR="00CC47D2">
        <w:rPr>
          <w:rStyle w:val="dailyinfodescription"/>
        </w:rPr>
        <w:t xml:space="preserve">138/1991 Zb. </w:t>
      </w:r>
      <w:r w:rsidR="00CC47D2" w:rsidRPr="00470DDC">
        <w:rPr>
          <w:rStyle w:val="dailyinfodescription"/>
        </w:rPr>
        <w:t>o</w:t>
      </w:r>
      <w:r w:rsidR="00CC47D2">
        <w:rPr>
          <w:rStyle w:val="dailyinfodescription"/>
        </w:rPr>
        <w:t xml:space="preserve"> majetku obcí </w:t>
      </w:r>
      <w:r w:rsidR="00CC47D2" w:rsidRPr="00470DDC">
        <w:rPr>
          <w:rStyle w:val="dailyinfodescription"/>
        </w:rPr>
        <w:t xml:space="preserve">v znení neskorších predpisov (tlač </w:t>
      </w:r>
      <w:r w:rsidR="00EE7978">
        <w:rPr>
          <w:rStyle w:val="dailyinfodescription"/>
        </w:rPr>
        <w:t>420</w:t>
      </w:r>
      <w:r w:rsidR="00CC47D2" w:rsidRPr="00470DDC">
        <w:rPr>
          <w:rStyle w:val="dailyinfodescription"/>
        </w:rPr>
        <w:t>)</w:t>
      </w:r>
      <w:r w:rsidR="00CC47D2">
        <w:rPr>
          <w:rStyle w:val="dailyinfodescription"/>
        </w:rPr>
        <w:t xml:space="preserve"> </w:t>
      </w:r>
      <w:r w:rsidR="004A38DB" w:rsidRPr="00AD3751">
        <w:t>po zohľadnení pripomienok</w:t>
      </w:r>
      <w:r w:rsidR="004A38DB">
        <w:t xml:space="preserve"> uvedených v časti I. stanoviska</w:t>
      </w:r>
      <w:r w:rsidR="008A691A">
        <w:t>.</w:t>
      </w:r>
      <w:r w:rsidR="00E95440">
        <w:t xml:space="preserve"> </w:t>
      </w:r>
    </w:p>
    <w:sectPr w:rsidR="00B559A5" w:rsidRPr="00B559A5" w:rsidSect="000F499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54" w:rsidRDefault="00CA2C54">
      <w:r>
        <w:separator/>
      </w:r>
    </w:p>
  </w:endnote>
  <w:endnote w:type="continuationSeparator" w:id="0">
    <w:p w:rsidR="00CA2C54" w:rsidRDefault="00CA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04" w:rsidRDefault="00507D04" w:rsidP="000F49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7D04" w:rsidRDefault="00507D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04" w:rsidRDefault="00507D04" w:rsidP="000F49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B25FB">
      <w:rPr>
        <w:rStyle w:val="slostrany"/>
        <w:noProof/>
      </w:rPr>
      <w:t>2</w:t>
    </w:r>
    <w:r>
      <w:rPr>
        <w:rStyle w:val="slostrany"/>
      </w:rPr>
      <w:fldChar w:fldCharType="end"/>
    </w:r>
  </w:p>
  <w:p w:rsidR="00507D04" w:rsidRDefault="00507D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54" w:rsidRDefault="00CA2C54">
      <w:r>
        <w:separator/>
      </w:r>
    </w:p>
  </w:footnote>
  <w:footnote w:type="continuationSeparator" w:id="0">
    <w:p w:rsidR="00CA2C54" w:rsidRDefault="00CA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D42"/>
    <w:multiLevelType w:val="hybridMultilevel"/>
    <w:tmpl w:val="3E2EEB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8021B"/>
    <w:multiLevelType w:val="hybridMultilevel"/>
    <w:tmpl w:val="5FA8175E"/>
    <w:lvl w:ilvl="0" w:tplc="474EF756">
      <w:start w:val="1"/>
      <w:numFmt w:val="lowerLetter"/>
      <w:lvlText w:val="%1)"/>
      <w:lvlJc w:val="left"/>
      <w:pPr>
        <w:ind w:left="6071" w:hanging="360"/>
      </w:pPr>
    </w:lvl>
    <w:lvl w:ilvl="1" w:tplc="041B0019" w:tentative="1">
      <w:start w:val="1"/>
      <w:numFmt w:val="lowerLetter"/>
      <w:lvlText w:val="%2."/>
      <w:lvlJc w:val="left"/>
      <w:pPr>
        <w:ind w:left="4599" w:hanging="360"/>
      </w:pPr>
    </w:lvl>
    <w:lvl w:ilvl="2" w:tplc="041B001B" w:tentative="1">
      <w:start w:val="1"/>
      <w:numFmt w:val="lowerRoman"/>
      <w:lvlText w:val="%3."/>
      <w:lvlJc w:val="right"/>
      <w:pPr>
        <w:ind w:left="5319" w:hanging="180"/>
      </w:pPr>
    </w:lvl>
    <w:lvl w:ilvl="3" w:tplc="041B000F" w:tentative="1">
      <w:start w:val="1"/>
      <w:numFmt w:val="decimal"/>
      <w:lvlText w:val="%4."/>
      <w:lvlJc w:val="left"/>
      <w:pPr>
        <w:ind w:left="6039" w:hanging="360"/>
      </w:pPr>
    </w:lvl>
    <w:lvl w:ilvl="4" w:tplc="041B0019" w:tentative="1">
      <w:start w:val="1"/>
      <w:numFmt w:val="lowerLetter"/>
      <w:lvlText w:val="%5."/>
      <w:lvlJc w:val="left"/>
      <w:pPr>
        <w:ind w:left="6759" w:hanging="360"/>
      </w:pPr>
    </w:lvl>
    <w:lvl w:ilvl="5" w:tplc="041B001B" w:tentative="1">
      <w:start w:val="1"/>
      <w:numFmt w:val="lowerRoman"/>
      <w:lvlText w:val="%6."/>
      <w:lvlJc w:val="right"/>
      <w:pPr>
        <w:ind w:left="7479" w:hanging="180"/>
      </w:pPr>
    </w:lvl>
    <w:lvl w:ilvl="6" w:tplc="041B000F" w:tentative="1">
      <w:start w:val="1"/>
      <w:numFmt w:val="decimal"/>
      <w:lvlText w:val="%7."/>
      <w:lvlJc w:val="left"/>
      <w:pPr>
        <w:ind w:left="8199" w:hanging="360"/>
      </w:pPr>
    </w:lvl>
    <w:lvl w:ilvl="7" w:tplc="041B0019" w:tentative="1">
      <w:start w:val="1"/>
      <w:numFmt w:val="lowerLetter"/>
      <w:lvlText w:val="%8."/>
      <w:lvlJc w:val="left"/>
      <w:pPr>
        <w:ind w:left="8919" w:hanging="360"/>
      </w:pPr>
    </w:lvl>
    <w:lvl w:ilvl="8" w:tplc="041B001B" w:tentative="1">
      <w:start w:val="1"/>
      <w:numFmt w:val="lowerRoman"/>
      <w:lvlText w:val="%9."/>
      <w:lvlJc w:val="right"/>
      <w:pPr>
        <w:ind w:left="9639" w:hanging="180"/>
      </w:pPr>
    </w:lvl>
  </w:abstractNum>
  <w:abstractNum w:abstractNumId="2" w15:restartNumberingAfterBreak="0">
    <w:nsid w:val="15882906"/>
    <w:multiLevelType w:val="hybridMultilevel"/>
    <w:tmpl w:val="F34C75B0"/>
    <w:lvl w:ilvl="0" w:tplc="AF38911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276915EC"/>
    <w:multiLevelType w:val="hybridMultilevel"/>
    <w:tmpl w:val="D444BD44"/>
    <w:lvl w:ilvl="0" w:tplc="1A14C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4DE"/>
    <w:multiLevelType w:val="hybridMultilevel"/>
    <w:tmpl w:val="A8B6BBE4"/>
    <w:lvl w:ilvl="0" w:tplc="B6FE9C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F3204"/>
    <w:multiLevelType w:val="hybridMultilevel"/>
    <w:tmpl w:val="D444BD44"/>
    <w:lvl w:ilvl="0" w:tplc="1A14C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75914"/>
    <w:multiLevelType w:val="hybridMultilevel"/>
    <w:tmpl w:val="C0F4E8AC"/>
    <w:lvl w:ilvl="0" w:tplc="8F14554E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277A1"/>
    <w:multiLevelType w:val="hybridMultilevel"/>
    <w:tmpl w:val="1E085DDE"/>
    <w:lvl w:ilvl="0" w:tplc="1A14CEB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E018E"/>
    <w:multiLevelType w:val="hybridMultilevel"/>
    <w:tmpl w:val="9D764164"/>
    <w:lvl w:ilvl="0" w:tplc="32566600">
      <w:start w:val="1"/>
      <w:numFmt w:val="decimal"/>
      <w:lvlText w:val="%1."/>
      <w:lvlJc w:val="left"/>
      <w:pPr>
        <w:ind w:left="1068" w:hanging="360"/>
      </w:pPr>
      <w:rPr>
        <w:rFonts w:hint="default"/>
        <w:color w:val="7030A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3A3F78"/>
    <w:multiLevelType w:val="hybridMultilevel"/>
    <w:tmpl w:val="D444BD44"/>
    <w:lvl w:ilvl="0" w:tplc="1A14C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50A79"/>
    <w:multiLevelType w:val="hybridMultilevel"/>
    <w:tmpl w:val="0F406D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AC"/>
    <w:rsid w:val="00005FF6"/>
    <w:rsid w:val="000104D8"/>
    <w:rsid w:val="00010D32"/>
    <w:rsid w:val="000135C4"/>
    <w:rsid w:val="0003310E"/>
    <w:rsid w:val="00034265"/>
    <w:rsid w:val="000356AA"/>
    <w:rsid w:val="000367B6"/>
    <w:rsid w:val="0004021D"/>
    <w:rsid w:val="00040305"/>
    <w:rsid w:val="0005050C"/>
    <w:rsid w:val="000539C0"/>
    <w:rsid w:val="00055AC9"/>
    <w:rsid w:val="0006215F"/>
    <w:rsid w:val="0006622B"/>
    <w:rsid w:val="00070620"/>
    <w:rsid w:val="00071903"/>
    <w:rsid w:val="00074D80"/>
    <w:rsid w:val="00075D74"/>
    <w:rsid w:val="00076579"/>
    <w:rsid w:val="00076BEF"/>
    <w:rsid w:val="00077947"/>
    <w:rsid w:val="0008513E"/>
    <w:rsid w:val="00097B9A"/>
    <w:rsid w:val="000A55FF"/>
    <w:rsid w:val="000A7C32"/>
    <w:rsid w:val="000B2B54"/>
    <w:rsid w:val="000C08CC"/>
    <w:rsid w:val="000C7BEF"/>
    <w:rsid w:val="000D7155"/>
    <w:rsid w:val="000E324F"/>
    <w:rsid w:val="000F24C8"/>
    <w:rsid w:val="000F26C8"/>
    <w:rsid w:val="000F4997"/>
    <w:rsid w:val="000F4A62"/>
    <w:rsid w:val="00102586"/>
    <w:rsid w:val="00102E99"/>
    <w:rsid w:val="00115E28"/>
    <w:rsid w:val="0012340D"/>
    <w:rsid w:val="00126F8B"/>
    <w:rsid w:val="001336AA"/>
    <w:rsid w:val="00133FAE"/>
    <w:rsid w:val="001360B1"/>
    <w:rsid w:val="00136597"/>
    <w:rsid w:val="00136FEB"/>
    <w:rsid w:val="0014193D"/>
    <w:rsid w:val="0014299E"/>
    <w:rsid w:val="001462C8"/>
    <w:rsid w:val="00157966"/>
    <w:rsid w:val="001632D6"/>
    <w:rsid w:val="00167780"/>
    <w:rsid w:val="00177FDA"/>
    <w:rsid w:val="00181198"/>
    <w:rsid w:val="0018243F"/>
    <w:rsid w:val="00187E49"/>
    <w:rsid w:val="00190028"/>
    <w:rsid w:val="0019289A"/>
    <w:rsid w:val="001928EA"/>
    <w:rsid w:val="00193D19"/>
    <w:rsid w:val="001B796E"/>
    <w:rsid w:val="001C1A39"/>
    <w:rsid w:val="001C7A4E"/>
    <w:rsid w:val="001D12FE"/>
    <w:rsid w:val="001E0641"/>
    <w:rsid w:val="001E0B0F"/>
    <w:rsid w:val="001E0C84"/>
    <w:rsid w:val="001E179E"/>
    <w:rsid w:val="001E4214"/>
    <w:rsid w:val="001E6489"/>
    <w:rsid w:val="001F1D65"/>
    <w:rsid w:val="00203F77"/>
    <w:rsid w:val="0020450B"/>
    <w:rsid w:val="00204C99"/>
    <w:rsid w:val="0021304A"/>
    <w:rsid w:val="00213B41"/>
    <w:rsid w:val="00216499"/>
    <w:rsid w:val="00220315"/>
    <w:rsid w:val="002206CE"/>
    <w:rsid w:val="0022404D"/>
    <w:rsid w:val="00226BC2"/>
    <w:rsid w:val="0023213A"/>
    <w:rsid w:val="0023565C"/>
    <w:rsid w:val="00245739"/>
    <w:rsid w:val="002513BF"/>
    <w:rsid w:val="002519D5"/>
    <w:rsid w:val="00255521"/>
    <w:rsid w:val="00256F6F"/>
    <w:rsid w:val="002670B1"/>
    <w:rsid w:val="00273E8F"/>
    <w:rsid w:val="0027617D"/>
    <w:rsid w:val="00282E6E"/>
    <w:rsid w:val="00292734"/>
    <w:rsid w:val="00293788"/>
    <w:rsid w:val="00294C0E"/>
    <w:rsid w:val="00297A91"/>
    <w:rsid w:val="002A4C03"/>
    <w:rsid w:val="002A52A3"/>
    <w:rsid w:val="002B08C1"/>
    <w:rsid w:val="002B20BC"/>
    <w:rsid w:val="002B2396"/>
    <w:rsid w:val="002B5564"/>
    <w:rsid w:val="002B60B9"/>
    <w:rsid w:val="002C15FC"/>
    <w:rsid w:val="002C362D"/>
    <w:rsid w:val="002E3891"/>
    <w:rsid w:val="002F30DA"/>
    <w:rsid w:val="002F6336"/>
    <w:rsid w:val="002F65EE"/>
    <w:rsid w:val="00302134"/>
    <w:rsid w:val="0030263D"/>
    <w:rsid w:val="00302F20"/>
    <w:rsid w:val="00303D08"/>
    <w:rsid w:val="00311EC2"/>
    <w:rsid w:val="003131FF"/>
    <w:rsid w:val="00314D7C"/>
    <w:rsid w:val="00321308"/>
    <w:rsid w:val="00322142"/>
    <w:rsid w:val="003363EB"/>
    <w:rsid w:val="0034213A"/>
    <w:rsid w:val="00344F15"/>
    <w:rsid w:val="0034550B"/>
    <w:rsid w:val="00350BDF"/>
    <w:rsid w:val="003519DF"/>
    <w:rsid w:val="0035268B"/>
    <w:rsid w:val="0035324E"/>
    <w:rsid w:val="0035576A"/>
    <w:rsid w:val="00356AF4"/>
    <w:rsid w:val="003570C4"/>
    <w:rsid w:val="003601B8"/>
    <w:rsid w:val="00366A73"/>
    <w:rsid w:val="00372A36"/>
    <w:rsid w:val="0037680C"/>
    <w:rsid w:val="00380020"/>
    <w:rsid w:val="00381F01"/>
    <w:rsid w:val="003820BA"/>
    <w:rsid w:val="003837BC"/>
    <w:rsid w:val="00385DF7"/>
    <w:rsid w:val="00387CCF"/>
    <w:rsid w:val="00392F22"/>
    <w:rsid w:val="00393A76"/>
    <w:rsid w:val="003A02C9"/>
    <w:rsid w:val="003A1C32"/>
    <w:rsid w:val="003A6E12"/>
    <w:rsid w:val="003A77FC"/>
    <w:rsid w:val="003B25FB"/>
    <w:rsid w:val="003B676F"/>
    <w:rsid w:val="003C0F6E"/>
    <w:rsid w:val="003C27E9"/>
    <w:rsid w:val="003C3513"/>
    <w:rsid w:val="003C3DF1"/>
    <w:rsid w:val="003D0499"/>
    <w:rsid w:val="003D1BC5"/>
    <w:rsid w:val="003D42F8"/>
    <w:rsid w:val="003D510C"/>
    <w:rsid w:val="003E513D"/>
    <w:rsid w:val="003F18C9"/>
    <w:rsid w:val="003F2F0D"/>
    <w:rsid w:val="003F3D67"/>
    <w:rsid w:val="003F7273"/>
    <w:rsid w:val="004005AD"/>
    <w:rsid w:val="00404AE2"/>
    <w:rsid w:val="004066F0"/>
    <w:rsid w:val="004104FE"/>
    <w:rsid w:val="00411597"/>
    <w:rsid w:val="00413488"/>
    <w:rsid w:val="00417D23"/>
    <w:rsid w:val="004311DB"/>
    <w:rsid w:val="0043492A"/>
    <w:rsid w:val="00436CC6"/>
    <w:rsid w:val="00437588"/>
    <w:rsid w:val="00451453"/>
    <w:rsid w:val="004533D2"/>
    <w:rsid w:val="00454B3D"/>
    <w:rsid w:val="00470DDC"/>
    <w:rsid w:val="00474113"/>
    <w:rsid w:val="004741F3"/>
    <w:rsid w:val="00475CC3"/>
    <w:rsid w:val="00476027"/>
    <w:rsid w:val="0048460A"/>
    <w:rsid w:val="00487684"/>
    <w:rsid w:val="004879BA"/>
    <w:rsid w:val="004911BF"/>
    <w:rsid w:val="00491888"/>
    <w:rsid w:val="004A38DB"/>
    <w:rsid w:val="004A5BC2"/>
    <w:rsid w:val="004B0A2F"/>
    <w:rsid w:val="004B616D"/>
    <w:rsid w:val="004C17C0"/>
    <w:rsid w:val="004D0084"/>
    <w:rsid w:val="004D1D16"/>
    <w:rsid w:val="004D4278"/>
    <w:rsid w:val="004D46AE"/>
    <w:rsid w:val="004D5060"/>
    <w:rsid w:val="004D7FAF"/>
    <w:rsid w:val="004F5509"/>
    <w:rsid w:val="004F600A"/>
    <w:rsid w:val="00500E3A"/>
    <w:rsid w:val="00502C15"/>
    <w:rsid w:val="005033B3"/>
    <w:rsid w:val="00507D04"/>
    <w:rsid w:val="00512DDF"/>
    <w:rsid w:val="005169CF"/>
    <w:rsid w:val="00527547"/>
    <w:rsid w:val="00530FAA"/>
    <w:rsid w:val="00534732"/>
    <w:rsid w:val="00536078"/>
    <w:rsid w:val="005443D9"/>
    <w:rsid w:val="005477B9"/>
    <w:rsid w:val="005603AB"/>
    <w:rsid w:val="00560F3B"/>
    <w:rsid w:val="00565DC7"/>
    <w:rsid w:val="005717A9"/>
    <w:rsid w:val="005738FB"/>
    <w:rsid w:val="0057542D"/>
    <w:rsid w:val="00575B03"/>
    <w:rsid w:val="00577013"/>
    <w:rsid w:val="00580BB0"/>
    <w:rsid w:val="00583C2F"/>
    <w:rsid w:val="00596617"/>
    <w:rsid w:val="005968E3"/>
    <w:rsid w:val="005A3843"/>
    <w:rsid w:val="005A782E"/>
    <w:rsid w:val="005B19CD"/>
    <w:rsid w:val="005B6988"/>
    <w:rsid w:val="005C04FE"/>
    <w:rsid w:val="005C0C0C"/>
    <w:rsid w:val="005D1C75"/>
    <w:rsid w:val="005D4065"/>
    <w:rsid w:val="005E292B"/>
    <w:rsid w:val="005E3CB7"/>
    <w:rsid w:val="005E51E1"/>
    <w:rsid w:val="005E724A"/>
    <w:rsid w:val="005F42DA"/>
    <w:rsid w:val="005F4870"/>
    <w:rsid w:val="005F56AD"/>
    <w:rsid w:val="005F66BE"/>
    <w:rsid w:val="006002DE"/>
    <w:rsid w:val="006027ED"/>
    <w:rsid w:val="00605571"/>
    <w:rsid w:val="00605B95"/>
    <w:rsid w:val="00607097"/>
    <w:rsid w:val="00607831"/>
    <w:rsid w:val="00617539"/>
    <w:rsid w:val="00624BE5"/>
    <w:rsid w:val="00626D18"/>
    <w:rsid w:val="00633E9D"/>
    <w:rsid w:val="00641688"/>
    <w:rsid w:val="00642DFD"/>
    <w:rsid w:val="0064400A"/>
    <w:rsid w:val="006530ED"/>
    <w:rsid w:val="00660816"/>
    <w:rsid w:val="00662BF7"/>
    <w:rsid w:val="006640DB"/>
    <w:rsid w:val="00665082"/>
    <w:rsid w:val="00665986"/>
    <w:rsid w:val="006702E9"/>
    <w:rsid w:val="00683E1B"/>
    <w:rsid w:val="0068412F"/>
    <w:rsid w:val="00693459"/>
    <w:rsid w:val="006938F5"/>
    <w:rsid w:val="00697DE9"/>
    <w:rsid w:val="006A1AD3"/>
    <w:rsid w:val="006A7CE1"/>
    <w:rsid w:val="006B0E57"/>
    <w:rsid w:val="006B294F"/>
    <w:rsid w:val="006B32F0"/>
    <w:rsid w:val="006B55E8"/>
    <w:rsid w:val="006B645F"/>
    <w:rsid w:val="006C205F"/>
    <w:rsid w:val="006D0E2D"/>
    <w:rsid w:val="006D115B"/>
    <w:rsid w:val="006D189E"/>
    <w:rsid w:val="006E4E69"/>
    <w:rsid w:val="00701C66"/>
    <w:rsid w:val="0070397C"/>
    <w:rsid w:val="0070473C"/>
    <w:rsid w:val="0071370D"/>
    <w:rsid w:val="007202AE"/>
    <w:rsid w:val="007203CE"/>
    <w:rsid w:val="007223D5"/>
    <w:rsid w:val="00722CA9"/>
    <w:rsid w:val="00722E38"/>
    <w:rsid w:val="00730385"/>
    <w:rsid w:val="007349B8"/>
    <w:rsid w:val="00736021"/>
    <w:rsid w:val="00741992"/>
    <w:rsid w:val="00743360"/>
    <w:rsid w:val="00744B72"/>
    <w:rsid w:val="00750AF2"/>
    <w:rsid w:val="00752430"/>
    <w:rsid w:val="00752C8F"/>
    <w:rsid w:val="00752F79"/>
    <w:rsid w:val="00754D21"/>
    <w:rsid w:val="00760B3B"/>
    <w:rsid w:val="007638E0"/>
    <w:rsid w:val="00764893"/>
    <w:rsid w:val="00765EA2"/>
    <w:rsid w:val="0077576B"/>
    <w:rsid w:val="00775D0B"/>
    <w:rsid w:val="00777834"/>
    <w:rsid w:val="00780E1D"/>
    <w:rsid w:val="00792BA7"/>
    <w:rsid w:val="007979F1"/>
    <w:rsid w:val="007A1CEB"/>
    <w:rsid w:val="007A461C"/>
    <w:rsid w:val="007A4821"/>
    <w:rsid w:val="007A688F"/>
    <w:rsid w:val="007A6DD0"/>
    <w:rsid w:val="007A7CCF"/>
    <w:rsid w:val="007B2BDC"/>
    <w:rsid w:val="007C0F9D"/>
    <w:rsid w:val="007C1178"/>
    <w:rsid w:val="007C4258"/>
    <w:rsid w:val="007D0949"/>
    <w:rsid w:val="007D0FE5"/>
    <w:rsid w:val="007D4BCA"/>
    <w:rsid w:val="007F0065"/>
    <w:rsid w:val="007F3253"/>
    <w:rsid w:val="00802A67"/>
    <w:rsid w:val="008068F4"/>
    <w:rsid w:val="008079BE"/>
    <w:rsid w:val="00810C1F"/>
    <w:rsid w:val="0081329D"/>
    <w:rsid w:val="00822A37"/>
    <w:rsid w:val="008261C0"/>
    <w:rsid w:val="00827E23"/>
    <w:rsid w:val="00831DC3"/>
    <w:rsid w:val="00832B8B"/>
    <w:rsid w:val="008370AC"/>
    <w:rsid w:val="00837EF3"/>
    <w:rsid w:val="00842397"/>
    <w:rsid w:val="00842553"/>
    <w:rsid w:val="00845676"/>
    <w:rsid w:val="008461F6"/>
    <w:rsid w:val="0084623A"/>
    <w:rsid w:val="0084772D"/>
    <w:rsid w:val="00856268"/>
    <w:rsid w:val="00861F11"/>
    <w:rsid w:val="008623BB"/>
    <w:rsid w:val="00863F04"/>
    <w:rsid w:val="008717EC"/>
    <w:rsid w:val="008766BD"/>
    <w:rsid w:val="00880E06"/>
    <w:rsid w:val="0089146E"/>
    <w:rsid w:val="008918BB"/>
    <w:rsid w:val="008A691A"/>
    <w:rsid w:val="008B2B62"/>
    <w:rsid w:val="008C19D2"/>
    <w:rsid w:val="008C2BDB"/>
    <w:rsid w:val="008C361B"/>
    <w:rsid w:val="008C4B39"/>
    <w:rsid w:val="008D1BF7"/>
    <w:rsid w:val="008D4DF5"/>
    <w:rsid w:val="008F0CBE"/>
    <w:rsid w:val="008F3B63"/>
    <w:rsid w:val="00901DA8"/>
    <w:rsid w:val="00912FF3"/>
    <w:rsid w:val="00917C5D"/>
    <w:rsid w:val="009206EC"/>
    <w:rsid w:val="00926F01"/>
    <w:rsid w:val="00943C70"/>
    <w:rsid w:val="00945F0B"/>
    <w:rsid w:val="00946BC1"/>
    <w:rsid w:val="0096158A"/>
    <w:rsid w:val="00964327"/>
    <w:rsid w:val="009705FB"/>
    <w:rsid w:val="00973E52"/>
    <w:rsid w:val="00976CC1"/>
    <w:rsid w:val="00980872"/>
    <w:rsid w:val="0098113C"/>
    <w:rsid w:val="00981910"/>
    <w:rsid w:val="0098418A"/>
    <w:rsid w:val="009859FB"/>
    <w:rsid w:val="00991414"/>
    <w:rsid w:val="00991AB4"/>
    <w:rsid w:val="0099349B"/>
    <w:rsid w:val="009B0661"/>
    <w:rsid w:val="009B11FA"/>
    <w:rsid w:val="009C2C5D"/>
    <w:rsid w:val="009C5477"/>
    <w:rsid w:val="009D0F8E"/>
    <w:rsid w:val="009D1431"/>
    <w:rsid w:val="009D2BCC"/>
    <w:rsid w:val="009D42DB"/>
    <w:rsid w:val="009D6A84"/>
    <w:rsid w:val="009E0F6F"/>
    <w:rsid w:val="009E1C52"/>
    <w:rsid w:val="009E2220"/>
    <w:rsid w:val="009E374C"/>
    <w:rsid w:val="009E5A9F"/>
    <w:rsid w:val="009E77B3"/>
    <w:rsid w:val="009F2B80"/>
    <w:rsid w:val="009F3CD3"/>
    <w:rsid w:val="009F48C8"/>
    <w:rsid w:val="009F75DC"/>
    <w:rsid w:val="00A00960"/>
    <w:rsid w:val="00A05EAF"/>
    <w:rsid w:val="00A15A59"/>
    <w:rsid w:val="00A162A1"/>
    <w:rsid w:val="00A20A9C"/>
    <w:rsid w:val="00A23D25"/>
    <w:rsid w:val="00A27918"/>
    <w:rsid w:val="00A333D5"/>
    <w:rsid w:val="00A34698"/>
    <w:rsid w:val="00A51179"/>
    <w:rsid w:val="00A5332A"/>
    <w:rsid w:val="00A53721"/>
    <w:rsid w:val="00A60AE7"/>
    <w:rsid w:val="00A62A35"/>
    <w:rsid w:val="00A71B4F"/>
    <w:rsid w:val="00A734AD"/>
    <w:rsid w:val="00A7506F"/>
    <w:rsid w:val="00A75A63"/>
    <w:rsid w:val="00A76ED6"/>
    <w:rsid w:val="00A7792A"/>
    <w:rsid w:val="00A80048"/>
    <w:rsid w:val="00A80B18"/>
    <w:rsid w:val="00A80F60"/>
    <w:rsid w:val="00A816C4"/>
    <w:rsid w:val="00A90051"/>
    <w:rsid w:val="00A934F0"/>
    <w:rsid w:val="00A979C5"/>
    <w:rsid w:val="00AA1CF2"/>
    <w:rsid w:val="00AB0EE4"/>
    <w:rsid w:val="00AB24E6"/>
    <w:rsid w:val="00AB7B98"/>
    <w:rsid w:val="00AC147B"/>
    <w:rsid w:val="00AC1944"/>
    <w:rsid w:val="00AD3751"/>
    <w:rsid w:val="00AD3F5C"/>
    <w:rsid w:val="00AE1E79"/>
    <w:rsid w:val="00AE2618"/>
    <w:rsid w:val="00AE34D8"/>
    <w:rsid w:val="00AE34FC"/>
    <w:rsid w:val="00AE7557"/>
    <w:rsid w:val="00AF12AB"/>
    <w:rsid w:val="00AF31DA"/>
    <w:rsid w:val="00AF5EB2"/>
    <w:rsid w:val="00AF7107"/>
    <w:rsid w:val="00AF7909"/>
    <w:rsid w:val="00AF7E26"/>
    <w:rsid w:val="00AF7F87"/>
    <w:rsid w:val="00B00399"/>
    <w:rsid w:val="00B051B5"/>
    <w:rsid w:val="00B05763"/>
    <w:rsid w:val="00B17D15"/>
    <w:rsid w:val="00B20B88"/>
    <w:rsid w:val="00B2248B"/>
    <w:rsid w:val="00B2599A"/>
    <w:rsid w:val="00B26955"/>
    <w:rsid w:val="00B31706"/>
    <w:rsid w:val="00B31C00"/>
    <w:rsid w:val="00B37640"/>
    <w:rsid w:val="00B419C8"/>
    <w:rsid w:val="00B44FFF"/>
    <w:rsid w:val="00B45EA0"/>
    <w:rsid w:val="00B51C46"/>
    <w:rsid w:val="00B542A4"/>
    <w:rsid w:val="00B559A5"/>
    <w:rsid w:val="00B57758"/>
    <w:rsid w:val="00B62F77"/>
    <w:rsid w:val="00B64291"/>
    <w:rsid w:val="00B655EF"/>
    <w:rsid w:val="00B660F1"/>
    <w:rsid w:val="00B67294"/>
    <w:rsid w:val="00B81299"/>
    <w:rsid w:val="00B90B2B"/>
    <w:rsid w:val="00B915AE"/>
    <w:rsid w:val="00BA55CE"/>
    <w:rsid w:val="00BB1F2F"/>
    <w:rsid w:val="00BB347C"/>
    <w:rsid w:val="00BB3DC3"/>
    <w:rsid w:val="00BB69D8"/>
    <w:rsid w:val="00BB72F2"/>
    <w:rsid w:val="00BC16CD"/>
    <w:rsid w:val="00BC6FED"/>
    <w:rsid w:val="00BD062F"/>
    <w:rsid w:val="00BD1997"/>
    <w:rsid w:val="00BD2E37"/>
    <w:rsid w:val="00BE2FD5"/>
    <w:rsid w:val="00BF00F5"/>
    <w:rsid w:val="00BF5303"/>
    <w:rsid w:val="00C00016"/>
    <w:rsid w:val="00C04039"/>
    <w:rsid w:val="00C1497D"/>
    <w:rsid w:val="00C14B0C"/>
    <w:rsid w:val="00C15E70"/>
    <w:rsid w:val="00C267F6"/>
    <w:rsid w:val="00C27A3A"/>
    <w:rsid w:val="00C50BA4"/>
    <w:rsid w:val="00C6168F"/>
    <w:rsid w:val="00C61E97"/>
    <w:rsid w:val="00C75D04"/>
    <w:rsid w:val="00C764B9"/>
    <w:rsid w:val="00C833C0"/>
    <w:rsid w:val="00C84839"/>
    <w:rsid w:val="00C90A1D"/>
    <w:rsid w:val="00C910E8"/>
    <w:rsid w:val="00C943D2"/>
    <w:rsid w:val="00C97122"/>
    <w:rsid w:val="00CA066F"/>
    <w:rsid w:val="00CA1842"/>
    <w:rsid w:val="00CA29C1"/>
    <w:rsid w:val="00CA2C54"/>
    <w:rsid w:val="00CC2E2C"/>
    <w:rsid w:val="00CC3C74"/>
    <w:rsid w:val="00CC4182"/>
    <w:rsid w:val="00CC42F4"/>
    <w:rsid w:val="00CC47D2"/>
    <w:rsid w:val="00CD2C24"/>
    <w:rsid w:val="00CD5D27"/>
    <w:rsid w:val="00CD6FE8"/>
    <w:rsid w:val="00CE065E"/>
    <w:rsid w:val="00CE0733"/>
    <w:rsid w:val="00CE7C1A"/>
    <w:rsid w:val="00CE7C8C"/>
    <w:rsid w:val="00CF127E"/>
    <w:rsid w:val="00D0004C"/>
    <w:rsid w:val="00D02215"/>
    <w:rsid w:val="00D040FB"/>
    <w:rsid w:val="00D04382"/>
    <w:rsid w:val="00D10FAF"/>
    <w:rsid w:val="00D17568"/>
    <w:rsid w:val="00D20307"/>
    <w:rsid w:val="00D32C16"/>
    <w:rsid w:val="00D3516A"/>
    <w:rsid w:val="00D418E3"/>
    <w:rsid w:val="00D4767D"/>
    <w:rsid w:val="00D52296"/>
    <w:rsid w:val="00D53087"/>
    <w:rsid w:val="00D63828"/>
    <w:rsid w:val="00D67A40"/>
    <w:rsid w:val="00D71A8F"/>
    <w:rsid w:val="00D734D3"/>
    <w:rsid w:val="00D8328F"/>
    <w:rsid w:val="00D839E2"/>
    <w:rsid w:val="00D83F9A"/>
    <w:rsid w:val="00D842B3"/>
    <w:rsid w:val="00D85A8D"/>
    <w:rsid w:val="00D87520"/>
    <w:rsid w:val="00D90123"/>
    <w:rsid w:val="00D94A0A"/>
    <w:rsid w:val="00D94FD9"/>
    <w:rsid w:val="00D95104"/>
    <w:rsid w:val="00D95C17"/>
    <w:rsid w:val="00D97625"/>
    <w:rsid w:val="00DA372A"/>
    <w:rsid w:val="00DA3D61"/>
    <w:rsid w:val="00DA4CF2"/>
    <w:rsid w:val="00DA6A54"/>
    <w:rsid w:val="00DA75B8"/>
    <w:rsid w:val="00DA7A29"/>
    <w:rsid w:val="00DB0522"/>
    <w:rsid w:val="00DB69D7"/>
    <w:rsid w:val="00DC3723"/>
    <w:rsid w:val="00DC3F12"/>
    <w:rsid w:val="00DC4202"/>
    <w:rsid w:val="00DD766B"/>
    <w:rsid w:val="00DE0FB7"/>
    <w:rsid w:val="00DE16B3"/>
    <w:rsid w:val="00DE1CDA"/>
    <w:rsid w:val="00DE7FA7"/>
    <w:rsid w:val="00DF138D"/>
    <w:rsid w:val="00DF7E37"/>
    <w:rsid w:val="00E007D2"/>
    <w:rsid w:val="00E052F8"/>
    <w:rsid w:val="00E065F9"/>
    <w:rsid w:val="00E13724"/>
    <w:rsid w:val="00E15F43"/>
    <w:rsid w:val="00E16075"/>
    <w:rsid w:val="00E17BFA"/>
    <w:rsid w:val="00E200D2"/>
    <w:rsid w:val="00E218F4"/>
    <w:rsid w:val="00E23EBC"/>
    <w:rsid w:val="00E25BBA"/>
    <w:rsid w:val="00E260A0"/>
    <w:rsid w:val="00E26824"/>
    <w:rsid w:val="00E34557"/>
    <w:rsid w:val="00E45264"/>
    <w:rsid w:val="00E46EA5"/>
    <w:rsid w:val="00E47414"/>
    <w:rsid w:val="00E509C7"/>
    <w:rsid w:val="00E5134F"/>
    <w:rsid w:val="00E51659"/>
    <w:rsid w:val="00E55D8A"/>
    <w:rsid w:val="00E560E0"/>
    <w:rsid w:val="00E63F6D"/>
    <w:rsid w:val="00E64DB7"/>
    <w:rsid w:val="00E66735"/>
    <w:rsid w:val="00E74EFB"/>
    <w:rsid w:val="00E75E26"/>
    <w:rsid w:val="00E76090"/>
    <w:rsid w:val="00E76172"/>
    <w:rsid w:val="00E77009"/>
    <w:rsid w:val="00E84579"/>
    <w:rsid w:val="00E87ADF"/>
    <w:rsid w:val="00E95440"/>
    <w:rsid w:val="00EA09DE"/>
    <w:rsid w:val="00EA0A08"/>
    <w:rsid w:val="00EA1B56"/>
    <w:rsid w:val="00EA2CE3"/>
    <w:rsid w:val="00EA47B8"/>
    <w:rsid w:val="00EA7CD7"/>
    <w:rsid w:val="00EB25DE"/>
    <w:rsid w:val="00EC1FBF"/>
    <w:rsid w:val="00EC358F"/>
    <w:rsid w:val="00EC4F4C"/>
    <w:rsid w:val="00ED7FAA"/>
    <w:rsid w:val="00EE198A"/>
    <w:rsid w:val="00EE3F3F"/>
    <w:rsid w:val="00EE7978"/>
    <w:rsid w:val="00EF4ADC"/>
    <w:rsid w:val="00F01900"/>
    <w:rsid w:val="00F0408F"/>
    <w:rsid w:val="00F06361"/>
    <w:rsid w:val="00F07285"/>
    <w:rsid w:val="00F1322C"/>
    <w:rsid w:val="00F176B6"/>
    <w:rsid w:val="00F226D9"/>
    <w:rsid w:val="00F22CBD"/>
    <w:rsid w:val="00F233D5"/>
    <w:rsid w:val="00F245C2"/>
    <w:rsid w:val="00F30302"/>
    <w:rsid w:val="00F34768"/>
    <w:rsid w:val="00F34EB0"/>
    <w:rsid w:val="00F41B62"/>
    <w:rsid w:val="00F43FA7"/>
    <w:rsid w:val="00F467AE"/>
    <w:rsid w:val="00F46C1B"/>
    <w:rsid w:val="00F512F8"/>
    <w:rsid w:val="00F56A87"/>
    <w:rsid w:val="00F575D5"/>
    <w:rsid w:val="00F71C73"/>
    <w:rsid w:val="00F82FA8"/>
    <w:rsid w:val="00F8311B"/>
    <w:rsid w:val="00F83632"/>
    <w:rsid w:val="00F861FD"/>
    <w:rsid w:val="00F91CC5"/>
    <w:rsid w:val="00F94709"/>
    <w:rsid w:val="00F94BB7"/>
    <w:rsid w:val="00FA13DF"/>
    <w:rsid w:val="00FA6F93"/>
    <w:rsid w:val="00FB0074"/>
    <w:rsid w:val="00FC340A"/>
    <w:rsid w:val="00FC50CC"/>
    <w:rsid w:val="00FD20CA"/>
    <w:rsid w:val="00FD2A8A"/>
    <w:rsid w:val="00FD4E9E"/>
    <w:rsid w:val="00FD7B90"/>
    <w:rsid w:val="00FE1FBC"/>
    <w:rsid w:val="00FE339D"/>
    <w:rsid w:val="00FF2FF0"/>
    <w:rsid w:val="00FF3CF4"/>
    <w:rsid w:val="00FF5070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1BCAC"/>
  <w14:defaultImageDpi w14:val="0"/>
  <w15:docId w15:val="{E0C3691C-ECE0-43B8-8F5F-B238783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622B"/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E34557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34557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E34557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qFormat/>
    <w:rsid w:val="00E34557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E34557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Calibri" w:hAnsi="Calibr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E3455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E34557"/>
    <w:rPr>
      <w:rFonts w:ascii="Calibri" w:hAnsi="Calibri"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E34557"/>
    <w:rPr>
      <w:rFonts w:ascii="Calibri" w:hAnsi="Calibri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E34557"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E34557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rsid w:val="000F49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0F499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CE7C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E7C8C"/>
    <w:rPr>
      <w:rFonts w:cs="Times New Roman"/>
      <w:sz w:val="24"/>
    </w:rPr>
  </w:style>
  <w:style w:type="paragraph" w:customStyle="1" w:styleId="F2-ZkladnText">
    <w:name w:val="F2-ZákladnýText"/>
    <w:basedOn w:val="Normlny"/>
    <w:rsid w:val="00CE7C8C"/>
    <w:pPr>
      <w:jc w:val="both"/>
    </w:pPr>
    <w:rPr>
      <w:szCs w:val="20"/>
    </w:rPr>
  </w:style>
  <w:style w:type="character" w:styleId="Zstupntext">
    <w:name w:val="Placeholder Text"/>
    <w:basedOn w:val="Predvolenpsmoodseku"/>
    <w:uiPriority w:val="99"/>
    <w:semiHidden/>
    <w:rsid w:val="0003310E"/>
    <w:rPr>
      <w:rFonts w:ascii="Times New Roman" w:hAnsi="Times New Roman" w:cs="Times New Roman"/>
      <w:color w:val="808080"/>
    </w:rPr>
  </w:style>
  <w:style w:type="paragraph" w:customStyle="1" w:styleId="Nadpis1orobas">
    <w:name w:val="Nadpis 1.Čo robí (časť)"/>
    <w:basedOn w:val="Normlny"/>
    <w:next w:val="Normlny"/>
    <w:rsid w:val="00E34557"/>
    <w:pPr>
      <w:keepNext/>
      <w:numPr>
        <w:numId w:val="1"/>
      </w:numPr>
      <w:autoSpaceDE w:val="0"/>
      <w:autoSpaceDN w:val="0"/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rsid w:val="00E34557"/>
    <w:pPr>
      <w:numPr>
        <w:ilvl w:val="1"/>
        <w:numId w:val="1"/>
      </w:numPr>
      <w:autoSpaceDE w:val="0"/>
      <w:autoSpaceDN w:val="0"/>
      <w:spacing w:before="120"/>
      <w:jc w:val="both"/>
      <w:outlineLvl w:val="1"/>
    </w:pPr>
  </w:style>
  <w:style w:type="paragraph" w:customStyle="1" w:styleId="Nadpis3Podloha">
    <w:name w:val="Nadpis 3.Podúloha"/>
    <w:basedOn w:val="Normlny"/>
    <w:rsid w:val="00E34557"/>
    <w:pPr>
      <w:keepNext/>
      <w:numPr>
        <w:ilvl w:val="2"/>
        <w:numId w:val="1"/>
      </w:numPr>
      <w:autoSpaceDE w:val="0"/>
      <w:autoSpaceDN w:val="0"/>
      <w:spacing w:before="120"/>
      <w:ind w:left="2269"/>
      <w:outlineLvl w:val="2"/>
    </w:pPr>
  </w:style>
  <w:style w:type="paragraph" w:customStyle="1" w:styleId="Nadpis4Termn">
    <w:name w:val="Nadpis 4.Termín"/>
    <w:basedOn w:val="Normlny"/>
    <w:next w:val="Nadpis2loha"/>
    <w:rsid w:val="00E34557"/>
    <w:pPr>
      <w:numPr>
        <w:ilvl w:val="3"/>
        <w:numId w:val="1"/>
      </w:numPr>
      <w:autoSpaceDE w:val="0"/>
      <w:autoSpaceDN w:val="0"/>
      <w:spacing w:before="120" w:after="120"/>
      <w:outlineLvl w:val="3"/>
    </w:pPr>
    <w:rPr>
      <w:i/>
      <w:iCs/>
    </w:rPr>
  </w:style>
  <w:style w:type="character" w:customStyle="1" w:styleId="placeholdertext">
    <w:name w:val="placeholdertext"/>
    <w:rsid w:val="00E25BBA"/>
  </w:style>
  <w:style w:type="character" w:customStyle="1" w:styleId="dailyinfodescription">
    <w:name w:val="daily_info_description"/>
    <w:rsid w:val="003A1C32"/>
  </w:style>
  <w:style w:type="paragraph" w:customStyle="1" w:styleId="a">
    <w:uiPriority w:val="99"/>
    <w:rsid w:val="009D1431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143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7A1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7A1CE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91CC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0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8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8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0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2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51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3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4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4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7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3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8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6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0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0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2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0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87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1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5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5BE9-7E30-425B-B237-7DE998D3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 SR</dc:creator>
  <cp:keywords/>
  <dc:description/>
  <cp:lastModifiedBy>Surlanova Martina</cp:lastModifiedBy>
  <cp:revision>5</cp:revision>
  <cp:lastPrinted>2024-09-27T10:40:00Z</cp:lastPrinted>
  <dcterms:created xsi:type="dcterms:W3CDTF">2024-10-07T10:58:00Z</dcterms:created>
  <dcterms:modified xsi:type="dcterms:W3CDTF">2024-10-09T06:20:00Z</dcterms:modified>
</cp:coreProperties>
</file>