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68" w:rsidRPr="00FC3E1B" w:rsidRDefault="006F01E6">
      <w:pPr>
        <w:jc w:val="center"/>
        <w:rPr>
          <w:rFonts w:ascii="Times New Roman" w:hAnsi="Times New Roman" w:cs="Arial"/>
          <w:sz w:val="24"/>
          <w:szCs w:val="24"/>
        </w:rPr>
      </w:pPr>
      <w:r w:rsidRPr="00FC3E1B">
        <w:rPr>
          <w:rFonts w:cs="Arial"/>
          <w:noProof/>
          <w:szCs w:val="24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8" w:rsidRPr="00FC3E1B" w:rsidRDefault="006C2868">
      <w:pPr>
        <w:jc w:val="center"/>
        <w:rPr>
          <w:rFonts w:ascii="Times New Roman" w:hAnsi="Times New Roman" w:cs="Arial"/>
          <w:caps/>
          <w:sz w:val="28"/>
          <w:szCs w:val="24"/>
        </w:rPr>
      </w:pPr>
    </w:p>
    <w:p w:rsidR="006C2868" w:rsidRPr="00FC3E1B" w:rsidRDefault="006C2868">
      <w:pPr>
        <w:jc w:val="center"/>
        <w:rPr>
          <w:rFonts w:ascii="Times New Roman" w:hAnsi="Times New Roman" w:cs="Arial"/>
          <w:caps/>
          <w:sz w:val="28"/>
          <w:szCs w:val="24"/>
        </w:rPr>
      </w:pPr>
      <w:r w:rsidRPr="00FC3E1B">
        <w:rPr>
          <w:rFonts w:ascii="Times New Roman" w:hAnsi="Times New Roman" w:cs="Arial"/>
          <w:caps/>
          <w:sz w:val="28"/>
          <w:szCs w:val="24"/>
        </w:rPr>
        <w:t>Návrh</w:t>
      </w:r>
    </w:p>
    <w:p w:rsidR="006C2868" w:rsidRPr="00FC3E1B" w:rsidRDefault="006C2868">
      <w:pPr>
        <w:jc w:val="center"/>
        <w:rPr>
          <w:rFonts w:ascii="Times New Roman" w:hAnsi="Times New Roman" w:cs="Arial"/>
          <w:caps/>
          <w:sz w:val="28"/>
          <w:szCs w:val="24"/>
        </w:rPr>
      </w:pPr>
      <w:r w:rsidRPr="00FC3E1B">
        <w:rPr>
          <w:rFonts w:ascii="Times New Roman" w:hAnsi="Times New Roman" w:cs="Arial"/>
          <w:caps/>
          <w:sz w:val="28"/>
          <w:szCs w:val="24"/>
        </w:rPr>
        <w:t>Uznesenie vlády Slovenskej republiky</w:t>
      </w:r>
    </w:p>
    <w:p w:rsidR="006C2868" w:rsidRPr="00FC3E1B" w:rsidRDefault="006C2868">
      <w:pPr>
        <w:jc w:val="center"/>
        <w:rPr>
          <w:rFonts w:ascii="Times New Roman" w:hAnsi="Times New Roman" w:cs="Arial"/>
          <w:b/>
          <w:sz w:val="32"/>
          <w:szCs w:val="24"/>
        </w:rPr>
      </w:pPr>
      <w:r w:rsidRPr="00FC3E1B">
        <w:rPr>
          <w:rFonts w:ascii="Times New Roman" w:hAnsi="Times New Roman" w:cs="Arial"/>
          <w:b/>
          <w:sz w:val="32"/>
          <w:szCs w:val="24"/>
        </w:rPr>
        <w:t>č. ...</w:t>
      </w:r>
    </w:p>
    <w:p w:rsidR="006C2868" w:rsidRPr="00FC3E1B" w:rsidRDefault="006C2868">
      <w:pPr>
        <w:jc w:val="center"/>
        <w:rPr>
          <w:rFonts w:ascii="Times New Roman" w:hAnsi="Times New Roman" w:cs="Arial"/>
          <w:sz w:val="28"/>
          <w:szCs w:val="24"/>
        </w:rPr>
      </w:pPr>
      <w:r w:rsidRPr="00FC3E1B">
        <w:rPr>
          <w:rFonts w:ascii="Times New Roman" w:hAnsi="Times New Roman" w:cs="Arial"/>
          <w:sz w:val="28"/>
          <w:szCs w:val="24"/>
        </w:rPr>
        <w:t>z ...</w:t>
      </w:r>
    </w:p>
    <w:p w:rsidR="006C2868" w:rsidRPr="00FC3E1B" w:rsidRDefault="006C2868">
      <w:pPr>
        <w:jc w:val="center"/>
        <w:rPr>
          <w:rFonts w:ascii="Times New Roman" w:hAnsi="Times New Roman" w:cs="Arial"/>
          <w:sz w:val="24"/>
          <w:szCs w:val="24"/>
        </w:rPr>
      </w:pPr>
    </w:p>
    <w:p w:rsidR="00053AA4" w:rsidRDefault="006C2868">
      <w:pPr>
        <w:jc w:val="center"/>
        <w:rPr>
          <w:rFonts w:ascii="Times New Roman" w:hAnsi="Times New Roman" w:cs="Arial"/>
          <w:b/>
          <w:sz w:val="28"/>
          <w:szCs w:val="24"/>
        </w:rPr>
      </w:pPr>
      <w:r w:rsidRPr="00FC3E1B">
        <w:rPr>
          <w:rFonts w:ascii="Times New Roman" w:hAnsi="Times New Roman" w:cs="Arial"/>
          <w:b/>
          <w:sz w:val="28"/>
          <w:szCs w:val="24"/>
        </w:rPr>
        <w:t>k návrhu nariadenia vlády S</w:t>
      </w:r>
      <w:r w:rsidR="00773B10">
        <w:rPr>
          <w:rFonts w:ascii="Times New Roman" w:hAnsi="Times New Roman" w:cs="Arial"/>
          <w:b/>
          <w:sz w:val="28"/>
          <w:szCs w:val="24"/>
        </w:rPr>
        <w:t>lovenskej republiky</w:t>
      </w:r>
      <w:r w:rsidRPr="00FC3E1B">
        <w:rPr>
          <w:rFonts w:ascii="Times New Roman" w:hAnsi="Times New Roman" w:cs="Arial"/>
          <w:b/>
          <w:sz w:val="28"/>
          <w:szCs w:val="24"/>
        </w:rPr>
        <w:t xml:space="preserve">, ktorým sa ustanovuje </w:t>
      </w:r>
    </w:p>
    <w:p w:rsidR="006C2868" w:rsidRPr="00FC3E1B" w:rsidRDefault="006C2868">
      <w:pPr>
        <w:jc w:val="center"/>
        <w:rPr>
          <w:rFonts w:ascii="Times New Roman" w:hAnsi="Times New Roman" w:cs="Arial"/>
          <w:b/>
          <w:sz w:val="28"/>
          <w:szCs w:val="24"/>
        </w:rPr>
      </w:pPr>
      <w:r w:rsidRPr="00FC3E1B">
        <w:rPr>
          <w:rFonts w:ascii="Times New Roman" w:hAnsi="Times New Roman" w:cs="Arial"/>
          <w:b/>
          <w:sz w:val="28"/>
          <w:szCs w:val="24"/>
        </w:rPr>
        <w:t>národná tabuľka frekvenčného spektra</w:t>
      </w:r>
    </w:p>
    <w:p w:rsidR="006C2868" w:rsidRPr="00FC3E1B" w:rsidRDefault="006C2868">
      <w:pPr>
        <w:jc w:val="both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6C2868" w:rsidRPr="00FC3E1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6C2868" w:rsidRPr="00FC3E1B" w:rsidRDefault="006C286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FC3E1B">
              <w:rPr>
                <w:rFonts w:ascii="Times New Roman" w:hAnsi="Times New Roman" w:cs="Arial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6C2868" w:rsidRPr="00FC3E1B" w:rsidRDefault="006C2868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C2868" w:rsidRPr="00FC3E1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68" w:rsidRPr="00FC3E1B" w:rsidRDefault="006C2868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FC3E1B">
              <w:rPr>
                <w:rFonts w:ascii="Times New Roman" w:hAnsi="Times New Roman" w:cs="Arial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68" w:rsidRPr="00FC3E1B" w:rsidRDefault="006C2868" w:rsidP="00773B10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FC3E1B">
              <w:rPr>
                <w:rFonts w:ascii="Times New Roman" w:hAnsi="Times New Roman" w:cs="Arial"/>
                <w:sz w:val="24"/>
                <w:szCs w:val="24"/>
              </w:rPr>
              <w:t>minister dopravy</w:t>
            </w:r>
            <w:r w:rsidR="0051671D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FC3E1B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FC3E1B">
              <w:rPr>
                <w:rFonts w:ascii="Times New Roman" w:hAnsi="Times New Roman" w:cs="Arial"/>
                <w:sz w:val="24"/>
                <w:szCs w:val="24"/>
              </w:rPr>
              <w:br/>
              <w:t> </w:t>
            </w:r>
          </w:p>
        </w:tc>
      </w:tr>
    </w:tbl>
    <w:p w:rsidR="006C2868" w:rsidRPr="00FC3E1B" w:rsidRDefault="006C2868">
      <w:pPr>
        <w:spacing w:before="480" w:after="120"/>
        <w:jc w:val="both"/>
        <w:rPr>
          <w:rFonts w:ascii="Times New Roman" w:hAnsi="Times New Roman" w:cs="Arial"/>
          <w:b/>
          <w:sz w:val="32"/>
          <w:szCs w:val="24"/>
        </w:rPr>
      </w:pPr>
      <w:r w:rsidRPr="00FC3E1B">
        <w:rPr>
          <w:rFonts w:ascii="Times New Roman" w:hAnsi="Times New Roman" w:cs="Arial"/>
          <w:b/>
          <w:sz w:val="32"/>
          <w:szCs w:val="24"/>
        </w:rPr>
        <w:t>Vláda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6C2868" w:rsidRPr="00FC3E1B"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6C2868" w:rsidRPr="00FC3E1B" w:rsidRDefault="006C2868">
            <w:pPr>
              <w:pStyle w:val="Nadpis1"/>
              <w:spacing w:before="360"/>
              <w:ind w:left="567" w:hanging="567"/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</w:pPr>
            <w:r w:rsidRPr="00FC3E1B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>A. </w:t>
            </w:r>
            <w:r w:rsidRPr="00FC3E1B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ab/>
              <w:t>schvaľuje </w:t>
            </w:r>
          </w:p>
          <w:p w:rsidR="006C2868" w:rsidRPr="00FC3E1B" w:rsidRDefault="006C2868" w:rsidP="00773B10">
            <w:pPr>
              <w:spacing w:before="240" w:after="120"/>
              <w:ind w:left="1418" w:hanging="851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FC3E1B">
              <w:rPr>
                <w:rFonts w:ascii="Times New Roman" w:hAnsi="Times New Roman" w:cs="Arial"/>
                <w:b/>
                <w:sz w:val="24"/>
                <w:szCs w:val="24"/>
              </w:rPr>
              <w:t> </w:t>
            </w:r>
            <w:r w:rsidRPr="00FC3E1B">
              <w:rPr>
                <w:rFonts w:ascii="Times New Roman" w:hAnsi="Times New Roman" w:cs="Arial"/>
                <w:sz w:val="24"/>
                <w:szCs w:val="24"/>
              </w:rPr>
              <w:t>A. 1. </w:t>
            </w:r>
            <w:r w:rsidRPr="00FC3E1B">
              <w:rPr>
                <w:rFonts w:ascii="Times New Roman" w:hAnsi="Times New Roman" w:cs="Arial"/>
                <w:sz w:val="24"/>
                <w:szCs w:val="24"/>
              </w:rPr>
              <w:tab/>
              <w:t>návrh nariadenia vlády S</w:t>
            </w:r>
            <w:r w:rsidR="00773B10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  <w:r w:rsidRPr="00FC3E1B">
              <w:rPr>
                <w:rFonts w:ascii="Times New Roman" w:hAnsi="Times New Roman" w:cs="Arial"/>
                <w:sz w:val="24"/>
                <w:szCs w:val="24"/>
              </w:rPr>
              <w:t>, ktorým sa ustanovuje národná tabuľka frekvenčného spektra; </w:t>
            </w:r>
          </w:p>
        </w:tc>
      </w:tr>
      <w:tr w:rsidR="006C2868" w:rsidRPr="00FC3E1B"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6C2868" w:rsidRPr="00FC3E1B" w:rsidRDefault="006C2868">
            <w:pPr>
              <w:pStyle w:val="Nadpis1"/>
              <w:spacing w:before="360"/>
              <w:ind w:left="567" w:hanging="567"/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</w:pPr>
            <w:r w:rsidRPr="00FC3E1B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>B. </w:t>
            </w:r>
            <w:r w:rsidRPr="00FC3E1B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ab/>
            </w:r>
            <w:r w:rsidR="00FC3E1B" w:rsidRPr="00FC3E1B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>ukladá</w:t>
            </w:r>
            <w:r w:rsidRPr="00FC3E1B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> </w:t>
            </w:r>
          </w:p>
          <w:p w:rsidR="006C2868" w:rsidRPr="00FC3E1B" w:rsidRDefault="006C2868">
            <w:pPr>
              <w:spacing w:before="240" w:after="120"/>
              <w:ind w:left="567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C3E1B">
              <w:rPr>
                <w:rFonts w:ascii="Times New Roman" w:hAnsi="Times New Roman" w:cs="Arial"/>
                <w:b/>
                <w:sz w:val="24"/>
                <w:szCs w:val="24"/>
              </w:rPr>
              <w:t>predsed</w:t>
            </w:r>
            <w:r w:rsidR="00FC3E1B" w:rsidRPr="00FC3E1B">
              <w:rPr>
                <w:rFonts w:ascii="Times New Roman" w:hAnsi="Times New Roman" w:cs="Arial"/>
                <w:b/>
                <w:sz w:val="24"/>
                <w:szCs w:val="24"/>
              </w:rPr>
              <w:t>ovi</w:t>
            </w:r>
            <w:r w:rsidRPr="00FC3E1B">
              <w:rPr>
                <w:rFonts w:ascii="Times New Roman" w:hAnsi="Times New Roman" w:cs="Arial"/>
                <w:b/>
                <w:sz w:val="24"/>
                <w:szCs w:val="24"/>
              </w:rPr>
              <w:t xml:space="preserve"> vlády  </w:t>
            </w:r>
          </w:p>
          <w:p w:rsidR="006C2868" w:rsidRPr="00FC3E1B" w:rsidRDefault="006C2868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C3E1B">
              <w:rPr>
                <w:rFonts w:ascii="Times New Roman" w:hAnsi="Times New Roman" w:cs="Arial"/>
                <w:sz w:val="24"/>
                <w:szCs w:val="24"/>
              </w:rPr>
              <w:t>B. 1. </w:t>
            </w:r>
            <w:r w:rsidRPr="00FC3E1B">
              <w:rPr>
                <w:rFonts w:ascii="Times New Roman" w:hAnsi="Times New Roman" w:cs="Arial"/>
                <w:sz w:val="24"/>
                <w:szCs w:val="24"/>
              </w:rPr>
              <w:tab/>
              <w:t>zabezpečiť uverejnenie nariadenia vlády S</w:t>
            </w:r>
            <w:r w:rsidR="00773B10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  <w:r w:rsidRPr="00FC3E1B">
              <w:rPr>
                <w:rFonts w:ascii="Times New Roman" w:hAnsi="Times New Roman" w:cs="Arial"/>
                <w:sz w:val="24"/>
                <w:szCs w:val="24"/>
              </w:rPr>
              <w:t xml:space="preserve"> v Zbierke zákonov S</w:t>
            </w:r>
            <w:r w:rsidR="00773B10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  <w:r w:rsidRPr="00FC3E1B">
              <w:rPr>
                <w:rFonts w:ascii="Times New Roman" w:hAnsi="Times New Roman" w:cs="Arial"/>
                <w:sz w:val="24"/>
                <w:szCs w:val="24"/>
              </w:rPr>
              <w:t>. </w:t>
            </w:r>
          </w:p>
          <w:p w:rsidR="006C2868" w:rsidRPr="00FC3E1B" w:rsidRDefault="006C2868" w:rsidP="00035577">
            <w:pPr>
              <w:pStyle w:val="Nadpis2"/>
              <w:spacing w:before="120" w:after="120"/>
              <w:ind w:left="1418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FC3E1B">
              <w:rPr>
                <w:rFonts w:ascii="Times New Roman" w:hAnsi="Times New Roman" w:cs="Arial"/>
                <w:i/>
                <w:sz w:val="24"/>
                <w:szCs w:val="24"/>
              </w:rPr>
              <w:t xml:space="preserve">do 31. </w:t>
            </w:r>
            <w:r w:rsidR="006F01E6">
              <w:rPr>
                <w:rFonts w:ascii="Times New Roman" w:hAnsi="Times New Roman" w:cs="Arial"/>
                <w:i/>
                <w:sz w:val="24"/>
                <w:szCs w:val="24"/>
              </w:rPr>
              <w:t>decembra</w:t>
            </w:r>
            <w:r w:rsidRPr="00FC3E1B">
              <w:rPr>
                <w:rFonts w:ascii="Times New Roman" w:hAnsi="Times New Roman" w:cs="Arial"/>
                <w:i/>
                <w:sz w:val="24"/>
                <w:szCs w:val="24"/>
              </w:rPr>
              <w:t xml:space="preserve"> 20</w:t>
            </w:r>
            <w:r w:rsidR="00234974">
              <w:rPr>
                <w:rFonts w:ascii="Times New Roman" w:hAnsi="Times New Roman" w:cs="Arial"/>
                <w:i/>
                <w:sz w:val="24"/>
                <w:szCs w:val="24"/>
              </w:rPr>
              <w:t>2</w:t>
            </w:r>
            <w:r w:rsidR="00035577">
              <w:rPr>
                <w:rFonts w:ascii="Times New Roman" w:hAnsi="Times New Roman" w:cs="Arial"/>
                <w:i/>
                <w:sz w:val="24"/>
                <w:szCs w:val="24"/>
              </w:rPr>
              <w:t>4</w:t>
            </w:r>
            <w:r w:rsidR="00773B10">
              <w:rPr>
                <w:rFonts w:ascii="Times New Roman" w:hAnsi="Times New Roman" w:cs="Arial"/>
                <w:i/>
                <w:sz w:val="24"/>
                <w:szCs w:val="24"/>
              </w:rPr>
              <w:t>.</w:t>
            </w:r>
            <w:bookmarkStart w:id="0" w:name="_GoBack"/>
            <w:bookmarkEnd w:id="0"/>
            <w:r w:rsidRPr="00FC3E1B">
              <w:rPr>
                <w:rFonts w:ascii="Times New Roman" w:hAnsi="Times New Roman" w:cs="Arial"/>
                <w:i/>
                <w:sz w:val="24"/>
                <w:szCs w:val="24"/>
              </w:rPr>
              <w:t> </w:t>
            </w:r>
          </w:p>
        </w:tc>
      </w:tr>
    </w:tbl>
    <w:p w:rsidR="007427D6" w:rsidRPr="00FC3E1B" w:rsidRDefault="007427D6">
      <w:pPr>
        <w:ind w:left="1418" w:hanging="1418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121"/>
      </w:tblGrid>
      <w:tr w:rsidR="006C2868" w:rsidRPr="00FC3E1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C2868" w:rsidRPr="00FC3E1B" w:rsidRDefault="00575934">
            <w:pPr>
              <w:pStyle w:val="Nadpis2"/>
              <w:spacing w:before="12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Vykoná</w:t>
            </w:r>
            <w:r w:rsidR="006C2868" w:rsidRPr="00FC3E1B">
              <w:rPr>
                <w:rFonts w:ascii="Times New Roman" w:hAnsi="Times New Roman" w:cs="Arial"/>
                <w:b/>
                <w:sz w:val="24"/>
                <w:szCs w:val="24"/>
              </w:rPr>
              <w:t>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6C2868" w:rsidRPr="00FC3E1B" w:rsidRDefault="006C2868" w:rsidP="00053AA4">
            <w:pPr>
              <w:pStyle w:val="Nadpis2"/>
              <w:spacing w:before="120"/>
              <w:rPr>
                <w:rFonts w:ascii="Times New Roman" w:hAnsi="Times New Roman" w:cs="Arial"/>
                <w:sz w:val="24"/>
                <w:szCs w:val="24"/>
              </w:rPr>
            </w:pPr>
            <w:r w:rsidRPr="00FC3E1B">
              <w:rPr>
                <w:rFonts w:ascii="Times New Roman" w:hAnsi="Times New Roman" w:cs="Arial"/>
                <w:sz w:val="24"/>
                <w:szCs w:val="24"/>
              </w:rPr>
              <w:t xml:space="preserve">predseda vlády </w:t>
            </w:r>
          </w:p>
        </w:tc>
      </w:tr>
    </w:tbl>
    <w:p w:rsidR="006C2868" w:rsidRPr="00FC3E1B" w:rsidRDefault="006C2868">
      <w:pPr>
        <w:rPr>
          <w:rFonts w:ascii="Times New Roman" w:hAnsi="Times New Roman" w:cs="Arial"/>
          <w:sz w:val="24"/>
          <w:szCs w:val="24"/>
        </w:rPr>
      </w:pPr>
    </w:p>
    <w:sectPr w:rsidR="006C2868" w:rsidRPr="00FC3E1B" w:rsidSect="00D1763F">
      <w:pgSz w:w="11907" w:h="16839" w:code="9"/>
      <w:pgMar w:top="1134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12"/>
    <w:rsid w:val="00035577"/>
    <w:rsid w:val="00053AA4"/>
    <w:rsid w:val="000C40EC"/>
    <w:rsid w:val="002044C9"/>
    <w:rsid w:val="00234974"/>
    <w:rsid w:val="003C0710"/>
    <w:rsid w:val="003D6B69"/>
    <w:rsid w:val="00490835"/>
    <w:rsid w:val="0051671D"/>
    <w:rsid w:val="00575934"/>
    <w:rsid w:val="006C2868"/>
    <w:rsid w:val="006F01E6"/>
    <w:rsid w:val="007427D6"/>
    <w:rsid w:val="00773B10"/>
    <w:rsid w:val="008A5741"/>
    <w:rsid w:val="008F6E12"/>
    <w:rsid w:val="00A324A2"/>
    <w:rsid w:val="00B02CEF"/>
    <w:rsid w:val="00B300B6"/>
    <w:rsid w:val="00C76E64"/>
    <w:rsid w:val="00C815F5"/>
    <w:rsid w:val="00D1763F"/>
    <w:rsid w:val="00E67A99"/>
    <w:rsid w:val="00F233FC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23095"/>
  <w14:defaultImageDpi w14:val="0"/>
  <w15:docId w15:val="{BC510F12-7A7E-44DF-AEBC-8DB5F69D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C3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Podhorský, Viliam</dc:creator>
  <cp:keywords/>
  <dc:description/>
  <cp:lastModifiedBy>Podhorský, Viliam</cp:lastModifiedBy>
  <cp:revision>12</cp:revision>
  <cp:lastPrinted>2014-09-12T08:15:00Z</cp:lastPrinted>
  <dcterms:created xsi:type="dcterms:W3CDTF">2018-09-04T13:01:00Z</dcterms:created>
  <dcterms:modified xsi:type="dcterms:W3CDTF">2024-09-17T10:11:00Z</dcterms:modified>
</cp:coreProperties>
</file>