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C57EFF" w:rsidRDefault="00E266D6" w:rsidP="00E266D6">
      <w:pPr>
        <w:widowControl/>
        <w:jc w:val="center"/>
        <w:rPr>
          <w:b/>
          <w:caps/>
          <w:spacing w:val="30"/>
        </w:rPr>
      </w:pPr>
      <w:r w:rsidRPr="00C57EFF">
        <w:rPr>
          <w:b/>
          <w:caps/>
          <w:spacing w:val="30"/>
        </w:rPr>
        <w:t>Predkladacia správa</w:t>
      </w:r>
    </w:p>
    <w:p w:rsidR="00856250" w:rsidRPr="00C57EFF" w:rsidRDefault="00856250" w:rsidP="00181754">
      <w:pPr>
        <w:widowControl/>
        <w:jc w:val="both"/>
      </w:pPr>
    </w:p>
    <w:p w:rsidR="00E266D6" w:rsidRPr="00C57EFF" w:rsidRDefault="00E266D6" w:rsidP="00181754">
      <w:pPr>
        <w:widowControl/>
        <w:jc w:val="both"/>
      </w:pPr>
    </w:p>
    <w:p w:rsidR="002268E9" w:rsidRPr="00C57EFF" w:rsidRDefault="003855BA" w:rsidP="002268E9">
      <w:pPr>
        <w:widowControl/>
        <w:spacing w:before="120"/>
        <w:ind w:firstLine="539"/>
        <w:jc w:val="both"/>
        <w:rPr>
          <w:rStyle w:val="Zstupntext"/>
          <w:color w:val="auto"/>
        </w:rPr>
      </w:pPr>
      <w:r w:rsidRPr="00C57EFF">
        <w:rPr>
          <w:rStyle w:val="Zstupntext"/>
          <w:color w:val="auto"/>
        </w:rPr>
        <w:t>Návrh nariadenia vlády Slovenskej republiky, ktorým sa ustanovuje národná tabuľka frekvenčného spektra</w:t>
      </w:r>
      <w:r w:rsidR="00486EEA" w:rsidRPr="00C57EFF">
        <w:rPr>
          <w:rStyle w:val="Zstupntext"/>
          <w:color w:val="auto"/>
        </w:rPr>
        <w:t>,</w:t>
      </w:r>
      <w:r w:rsidRPr="00C57EFF">
        <w:rPr>
          <w:rStyle w:val="Zstupntext"/>
          <w:color w:val="auto"/>
        </w:rPr>
        <w:t xml:space="preserve"> bol vypracovaný  </w:t>
      </w:r>
      <w:r w:rsidR="00FF4AE0" w:rsidRPr="00C57EFF">
        <w:rPr>
          <w:rStyle w:val="Zstupntext"/>
          <w:color w:val="auto"/>
        </w:rPr>
        <w:t xml:space="preserve">na základe Plánu legislatívnych úloh vlády SR na rok 2024 a podľa § 4 ods. 2 písm. b) a § 33 ods. 2 zákona č. 452/2021 Z. z. o elektronických komunikáciách v spolupráci </w:t>
      </w:r>
      <w:r w:rsidR="002268E9" w:rsidRPr="00C57EFF">
        <w:rPr>
          <w:rStyle w:val="Zstupntext"/>
          <w:color w:val="auto"/>
        </w:rPr>
        <w:t xml:space="preserve">s členmi Medzirezortnej komisie pre harmonizáciu využívania frekvenčného spektra, t. j. s  Úradom pre reguláciu elektronických komunikácií a poštových služieb, Ministerstvom obrany Slovenskej republiky, Ministerstvom vnútra Slovenskej republiky a Slovenskou informačnou službou. </w:t>
      </w:r>
    </w:p>
    <w:p w:rsidR="003855BA" w:rsidRPr="00C57EFF" w:rsidRDefault="003855BA" w:rsidP="00CC7AB6">
      <w:pPr>
        <w:widowControl/>
        <w:spacing w:before="120"/>
        <w:ind w:firstLine="539"/>
        <w:jc w:val="both"/>
        <w:rPr>
          <w:rStyle w:val="Zstupntext"/>
          <w:color w:val="auto"/>
        </w:rPr>
      </w:pPr>
      <w:r w:rsidRPr="00C57EFF">
        <w:rPr>
          <w:rStyle w:val="Zstupntext"/>
          <w:color w:val="auto"/>
        </w:rPr>
        <w:t>N</w:t>
      </w:r>
      <w:r w:rsidR="00F65C55" w:rsidRPr="00C57EFF">
        <w:rPr>
          <w:rStyle w:val="Zstupntext"/>
          <w:color w:val="auto"/>
        </w:rPr>
        <w:t>árodná tabuľka frekvenčného spektra (</w:t>
      </w:r>
      <w:r w:rsidR="008218F3" w:rsidRPr="00C57EFF">
        <w:rPr>
          <w:rStyle w:val="Zstupntext"/>
          <w:color w:val="auto"/>
        </w:rPr>
        <w:t>ďalej len „</w:t>
      </w:r>
      <w:r w:rsidR="00F65C55" w:rsidRPr="00C57EFF">
        <w:rPr>
          <w:rStyle w:val="Zstupntext"/>
          <w:color w:val="auto"/>
        </w:rPr>
        <w:t>NT</w:t>
      </w:r>
      <w:r w:rsidRPr="00C57EFF">
        <w:rPr>
          <w:rStyle w:val="Zstupntext"/>
          <w:color w:val="auto"/>
        </w:rPr>
        <w:t>FS</w:t>
      </w:r>
      <w:r w:rsidR="008218F3" w:rsidRPr="00C57EFF">
        <w:rPr>
          <w:rStyle w:val="Zstupntext"/>
          <w:color w:val="auto"/>
        </w:rPr>
        <w:t>“</w:t>
      </w:r>
      <w:r w:rsidR="00F65C55" w:rsidRPr="00C57EFF">
        <w:rPr>
          <w:rStyle w:val="Zstupntext"/>
          <w:color w:val="auto"/>
        </w:rPr>
        <w:t>)</w:t>
      </w:r>
      <w:r w:rsidRPr="00C57EFF">
        <w:rPr>
          <w:rStyle w:val="Zstupntext"/>
          <w:color w:val="auto"/>
        </w:rPr>
        <w:t xml:space="preserve"> je vypracovaná na základe Rádiokomunikačného poriadku (RR) Medzinárodnej telekomunikačnej únie (ITU) s prihliadnutím na závery Svetovej rádiokomunikačnej konferencie (WRC-</w:t>
      </w:r>
      <w:r w:rsidR="00FF4AE0" w:rsidRPr="00C57EFF">
        <w:rPr>
          <w:rStyle w:val="Zstupntext"/>
          <w:color w:val="auto"/>
        </w:rPr>
        <w:t>23</w:t>
      </w:r>
      <w:r w:rsidRPr="00C57EFF">
        <w:rPr>
          <w:rStyle w:val="Zstupntext"/>
          <w:color w:val="auto"/>
        </w:rPr>
        <w:t>), smerníc, rozhodnutí a odporúčaní EÚ, rozhodnutí a odporúčaní Európskeho výboru pre elektronické komunikácie (CEPT/ECC)  a príslušných rozhodnutí Úradu pre reguláciu elektronických komunikácií a poštových služieb o využívaní frekvencií.</w:t>
      </w:r>
    </w:p>
    <w:p w:rsidR="003855BA" w:rsidRPr="00C57EFF" w:rsidRDefault="003855BA" w:rsidP="004A00C3">
      <w:pPr>
        <w:widowControl/>
        <w:spacing w:before="120"/>
        <w:ind w:firstLine="539"/>
        <w:jc w:val="both"/>
        <w:rPr>
          <w:rStyle w:val="Zstupntext"/>
          <w:color w:val="auto"/>
        </w:rPr>
      </w:pPr>
      <w:r w:rsidRPr="00C57EFF">
        <w:rPr>
          <w:rStyle w:val="Zstupntext"/>
          <w:color w:val="auto"/>
        </w:rPr>
        <w:t>NTFS obsahuje najmä:</w:t>
      </w:r>
    </w:p>
    <w:p w:rsidR="003855BA" w:rsidRPr="00C57EFF" w:rsidRDefault="003855BA" w:rsidP="003855BA">
      <w:pPr>
        <w:widowControl/>
        <w:numPr>
          <w:ilvl w:val="0"/>
          <w:numId w:val="1"/>
        </w:numPr>
        <w:ind w:left="284" w:hanging="284"/>
        <w:jc w:val="both"/>
        <w:rPr>
          <w:rStyle w:val="Zstupntext"/>
          <w:color w:val="auto"/>
        </w:rPr>
      </w:pPr>
      <w:r w:rsidRPr="00C57EFF">
        <w:rPr>
          <w:rStyle w:val="Zstupntext"/>
          <w:color w:val="auto"/>
        </w:rPr>
        <w:t xml:space="preserve">údaje o frekvenčnom pásme a jeho pridelení pre príslušné rádiokomunikačné služby podľa RR pre Región 1, </w:t>
      </w:r>
    </w:p>
    <w:p w:rsidR="003855BA" w:rsidRPr="00C57EFF" w:rsidRDefault="003855BA" w:rsidP="003855BA">
      <w:pPr>
        <w:widowControl/>
        <w:numPr>
          <w:ilvl w:val="0"/>
          <w:numId w:val="1"/>
        </w:numPr>
        <w:ind w:left="284" w:hanging="284"/>
        <w:jc w:val="both"/>
        <w:rPr>
          <w:rStyle w:val="Zstupntext"/>
          <w:color w:val="auto"/>
        </w:rPr>
      </w:pPr>
      <w:r w:rsidRPr="00C57EFF">
        <w:rPr>
          <w:rStyle w:val="Zstupntext"/>
          <w:color w:val="auto"/>
        </w:rPr>
        <w:t xml:space="preserve">údaje o frekvenčnom pásme a jeho pridelení v Slovenskej republike, </w:t>
      </w:r>
    </w:p>
    <w:p w:rsidR="003855BA" w:rsidRPr="00C57EFF" w:rsidRDefault="003855BA" w:rsidP="003855BA">
      <w:pPr>
        <w:widowControl/>
        <w:numPr>
          <w:ilvl w:val="0"/>
          <w:numId w:val="1"/>
        </w:numPr>
        <w:ind w:left="284" w:hanging="284"/>
        <w:jc w:val="both"/>
        <w:rPr>
          <w:rStyle w:val="Zstupntext"/>
          <w:color w:val="auto"/>
        </w:rPr>
      </w:pPr>
      <w:r w:rsidRPr="00C57EFF">
        <w:rPr>
          <w:rStyle w:val="Zstupntext"/>
          <w:color w:val="auto"/>
        </w:rPr>
        <w:t xml:space="preserve">informáciu, či je príslušné frekvenčné pásmo v Slovenskej republike pridelené pre civilné alebo vojenské účely, </w:t>
      </w:r>
    </w:p>
    <w:p w:rsidR="003855BA" w:rsidRPr="00C57EFF" w:rsidRDefault="003855BA" w:rsidP="003855BA">
      <w:pPr>
        <w:widowControl/>
        <w:numPr>
          <w:ilvl w:val="0"/>
          <w:numId w:val="1"/>
        </w:numPr>
        <w:ind w:left="284" w:hanging="284"/>
        <w:jc w:val="both"/>
        <w:rPr>
          <w:rStyle w:val="Zstupntext"/>
          <w:color w:val="auto"/>
        </w:rPr>
      </w:pPr>
      <w:r w:rsidRPr="00C57EFF">
        <w:rPr>
          <w:rStyle w:val="Zstupntext"/>
          <w:color w:val="auto"/>
        </w:rPr>
        <w:t xml:space="preserve">poznámky k prideleniu frekvenčného pásma (napr. údaje o chránených frekvenciách atď.), </w:t>
      </w:r>
    </w:p>
    <w:p w:rsidR="00055FDB" w:rsidRPr="00C57EFF" w:rsidRDefault="003855BA" w:rsidP="00055FDB">
      <w:pPr>
        <w:widowControl/>
        <w:numPr>
          <w:ilvl w:val="0"/>
          <w:numId w:val="1"/>
        </w:numPr>
        <w:ind w:left="284" w:hanging="284"/>
        <w:jc w:val="both"/>
        <w:rPr>
          <w:rStyle w:val="Zstupntext"/>
          <w:color w:val="auto"/>
        </w:rPr>
      </w:pPr>
      <w:r w:rsidRPr="00C57EFF">
        <w:rPr>
          <w:rStyle w:val="Zstupntext"/>
          <w:color w:val="auto"/>
        </w:rPr>
        <w:t>informácie o využití frekvenčných pásiem pre konkrétne aplikácie v rámci rádiokomunikačnej služby</w:t>
      </w:r>
      <w:r w:rsidR="009821F6" w:rsidRPr="00C57EFF">
        <w:rPr>
          <w:rStyle w:val="Zstupntext"/>
          <w:color w:val="auto"/>
        </w:rPr>
        <w:t xml:space="preserve"> a </w:t>
      </w:r>
      <w:r w:rsidRPr="00C57EFF">
        <w:rPr>
          <w:rStyle w:val="Zstupntext"/>
          <w:color w:val="auto"/>
        </w:rPr>
        <w:t>poznámky k tomuto využitiu.</w:t>
      </w:r>
    </w:p>
    <w:p w:rsidR="00055FDB" w:rsidRPr="00C57EFF" w:rsidRDefault="00055FDB" w:rsidP="00055FDB">
      <w:pPr>
        <w:widowControl/>
        <w:jc w:val="both"/>
        <w:rPr>
          <w:rStyle w:val="Zstupntext"/>
          <w:color w:val="auto"/>
        </w:rPr>
      </w:pPr>
    </w:p>
    <w:p w:rsidR="00FF32E5" w:rsidRPr="00C57EFF" w:rsidRDefault="00FF32E5" w:rsidP="00DB699D">
      <w:pPr>
        <w:autoSpaceDE w:val="0"/>
        <w:autoSpaceDN w:val="0"/>
        <w:ind w:firstLine="567"/>
        <w:jc w:val="both"/>
        <w:rPr>
          <w:rStyle w:val="Zstupntext"/>
          <w:color w:val="auto"/>
        </w:rPr>
      </w:pPr>
      <w:r w:rsidRPr="00C57EFF">
        <w:rPr>
          <w:rStyle w:val="Zstupntext"/>
          <w:color w:val="auto"/>
        </w:rPr>
        <w:t>V porovnaní s NTFS, ktorá bola ustanovená nariadením vlády Slovenskej republiky č.</w:t>
      </w:r>
      <w:r w:rsidR="00234786" w:rsidRPr="00C57EFF">
        <w:rPr>
          <w:rStyle w:val="Zstupntext"/>
          <w:color w:val="auto"/>
        </w:rPr>
        <w:t> </w:t>
      </w:r>
      <w:r w:rsidR="009769DA" w:rsidRPr="00C57EFF">
        <w:rPr>
          <w:rStyle w:val="Zstupntext"/>
          <w:color w:val="auto"/>
        </w:rPr>
        <w:t>4</w:t>
      </w:r>
      <w:r w:rsidR="00FF4AE0" w:rsidRPr="00C57EFF">
        <w:rPr>
          <w:rStyle w:val="Zstupntext"/>
          <w:color w:val="auto"/>
        </w:rPr>
        <w:t>80</w:t>
      </w:r>
      <w:r w:rsidRPr="00C57EFF">
        <w:rPr>
          <w:rStyle w:val="Zstupntext"/>
          <w:color w:val="auto"/>
        </w:rPr>
        <w:t>/20</w:t>
      </w:r>
      <w:r w:rsidR="00F6546D" w:rsidRPr="00C57EFF">
        <w:rPr>
          <w:rStyle w:val="Zstupntext"/>
          <w:color w:val="auto"/>
        </w:rPr>
        <w:t>2</w:t>
      </w:r>
      <w:r w:rsidR="00FF4AE0" w:rsidRPr="00C57EFF">
        <w:rPr>
          <w:rStyle w:val="Zstupntext"/>
          <w:color w:val="auto"/>
        </w:rPr>
        <w:t>3</w:t>
      </w:r>
      <w:r w:rsidR="0056109E" w:rsidRPr="00C57EFF">
        <w:rPr>
          <w:rStyle w:val="Zstupntext"/>
          <w:color w:val="auto"/>
        </w:rPr>
        <w:t xml:space="preserve"> Z. z.</w:t>
      </w:r>
      <w:r w:rsidRPr="00C57EFF">
        <w:rPr>
          <w:rStyle w:val="Zstupntext"/>
          <w:color w:val="auto"/>
        </w:rPr>
        <w:t xml:space="preserve">, ktorým sa ustanovuje národná tabuľka frekvenčného spektra, boli do nového návrhu NTFS </w:t>
      </w:r>
      <w:r w:rsidR="00A41673" w:rsidRPr="00C57EFF">
        <w:rPr>
          <w:rStyle w:val="Zstupntext"/>
          <w:color w:val="auto"/>
        </w:rPr>
        <w:t xml:space="preserve">zapracované najmä </w:t>
      </w:r>
      <w:r w:rsidRPr="00C57EFF">
        <w:rPr>
          <w:rStyle w:val="Zstupntext"/>
          <w:color w:val="auto"/>
        </w:rPr>
        <w:t>nov</w:t>
      </w:r>
      <w:r w:rsidR="00DE74D7" w:rsidRPr="00C57EFF">
        <w:rPr>
          <w:rStyle w:val="Zstupntext"/>
          <w:color w:val="auto"/>
        </w:rPr>
        <w:t>é</w:t>
      </w:r>
      <w:r w:rsidRPr="00C57EFF">
        <w:rPr>
          <w:rStyle w:val="Zstupntext"/>
          <w:color w:val="auto"/>
        </w:rPr>
        <w:t xml:space="preserve"> rozhodnut</w:t>
      </w:r>
      <w:r w:rsidR="00DE74D7" w:rsidRPr="00C57EFF">
        <w:rPr>
          <w:rStyle w:val="Zstupntext"/>
          <w:color w:val="auto"/>
        </w:rPr>
        <w:t>ia</w:t>
      </w:r>
      <w:r w:rsidRPr="00C57EFF">
        <w:rPr>
          <w:rStyle w:val="Zstupntext"/>
          <w:color w:val="auto"/>
        </w:rPr>
        <w:t xml:space="preserve"> a odporúčan</w:t>
      </w:r>
      <w:r w:rsidR="00DE74D7" w:rsidRPr="00C57EFF">
        <w:rPr>
          <w:rStyle w:val="Zstupntext"/>
          <w:color w:val="auto"/>
        </w:rPr>
        <w:t>ia</w:t>
      </w:r>
      <w:r w:rsidRPr="00C57EFF">
        <w:rPr>
          <w:rStyle w:val="Zstupntext"/>
          <w:color w:val="auto"/>
        </w:rPr>
        <w:t xml:space="preserve"> EÚ, rozhodnut</w:t>
      </w:r>
      <w:r w:rsidR="00DE74D7" w:rsidRPr="00C57EFF">
        <w:rPr>
          <w:rStyle w:val="Zstupntext"/>
          <w:color w:val="auto"/>
        </w:rPr>
        <w:t>ia</w:t>
      </w:r>
      <w:r w:rsidRPr="00C57EFF">
        <w:rPr>
          <w:rStyle w:val="Zstupntext"/>
          <w:color w:val="auto"/>
        </w:rPr>
        <w:t xml:space="preserve"> a odporúčan</w:t>
      </w:r>
      <w:r w:rsidR="00DE74D7" w:rsidRPr="00C57EFF">
        <w:rPr>
          <w:rStyle w:val="Zstupntext"/>
          <w:color w:val="auto"/>
        </w:rPr>
        <w:t>ia</w:t>
      </w:r>
      <w:r w:rsidRPr="00C57EFF">
        <w:rPr>
          <w:rStyle w:val="Zstupntext"/>
          <w:color w:val="auto"/>
        </w:rPr>
        <w:t xml:space="preserve"> Európskeho výboru pre elektronické komunikácie (CEPT/ECC),  </w:t>
      </w:r>
      <w:r w:rsidR="00DE74D7" w:rsidRPr="00C57EFF">
        <w:rPr>
          <w:rStyle w:val="Zstupntext"/>
          <w:color w:val="auto"/>
        </w:rPr>
        <w:t xml:space="preserve">ako aj </w:t>
      </w:r>
      <w:r w:rsidRPr="00C57EFF">
        <w:rPr>
          <w:rStyle w:val="Zstupntext"/>
          <w:color w:val="auto"/>
        </w:rPr>
        <w:t xml:space="preserve">požiadavky Ministerstva obrany </w:t>
      </w:r>
      <w:r w:rsidR="002268E9" w:rsidRPr="00C57EFF">
        <w:rPr>
          <w:rStyle w:val="Zstupntext"/>
          <w:color w:val="auto"/>
        </w:rPr>
        <w:t>Slovenskej republiky</w:t>
      </w:r>
      <w:r w:rsidRPr="00C57EFF">
        <w:rPr>
          <w:rStyle w:val="Zstupntext"/>
          <w:color w:val="auto"/>
        </w:rPr>
        <w:t xml:space="preserve"> a Úradu pre reguláciu elektronických komunikácií a poštových služieb. Ďalšie úpravy vyplynuli taktiež z procesu zosúlaďovania NTFS s európskou tabuľkou frekvenčného spektra ECA (</w:t>
      </w:r>
      <w:proofErr w:type="spellStart"/>
      <w:r w:rsidRPr="00C57EFF">
        <w:rPr>
          <w:rStyle w:val="Zstupntext"/>
          <w:color w:val="auto"/>
        </w:rPr>
        <w:t>European</w:t>
      </w:r>
      <w:proofErr w:type="spellEnd"/>
      <w:r w:rsidRPr="00C57EFF">
        <w:rPr>
          <w:rStyle w:val="Zstupntext"/>
          <w:color w:val="auto"/>
        </w:rPr>
        <w:t xml:space="preserve"> Table of </w:t>
      </w:r>
      <w:proofErr w:type="spellStart"/>
      <w:r w:rsidRPr="00C57EFF">
        <w:rPr>
          <w:rStyle w:val="Zstupntext"/>
          <w:color w:val="auto"/>
        </w:rPr>
        <w:t>Frequency</w:t>
      </w:r>
      <w:proofErr w:type="spellEnd"/>
      <w:r w:rsidRPr="00C57EFF">
        <w:rPr>
          <w:rStyle w:val="Zstupntext"/>
          <w:color w:val="auto"/>
        </w:rPr>
        <w:t xml:space="preserve"> </w:t>
      </w:r>
      <w:proofErr w:type="spellStart"/>
      <w:r w:rsidRPr="00C57EFF">
        <w:rPr>
          <w:rStyle w:val="Zstupntext"/>
          <w:color w:val="auto"/>
        </w:rPr>
        <w:t>Allocations</w:t>
      </w:r>
      <w:proofErr w:type="spellEnd"/>
      <w:r w:rsidRPr="00C57EFF">
        <w:rPr>
          <w:rStyle w:val="Zstupntext"/>
          <w:color w:val="auto"/>
        </w:rPr>
        <w:t xml:space="preserve"> and </w:t>
      </w:r>
      <w:proofErr w:type="spellStart"/>
      <w:r w:rsidRPr="009F5B8F">
        <w:rPr>
          <w:rStyle w:val="Zstupntext"/>
          <w:color w:val="auto"/>
        </w:rPr>
        <w:t>Applications</w:t>
      </w:r>
      <w:proofErr w:type="spellEnd"/>
      <w:r w:rsidRPr="009F5B8F">
        <w:rPr>
          <w:rStyle w:val="Zstupntext"/>
          <w:color w:val="auto"/>
        </w:rPr>
        <w:t xml:space="preserve">) </w:t>
      </w:r>
      <w:r w:rsidR="00403D79" w:rsidRPr="009F5B8F">
        <w:rPr>
          <w:rStyle w:val="Zstupntext"/>
          <w:color w:val="auto"/>
        </w:rPr>
        <w:t xml:space="preserve">zverejnenou </w:t>
      </w:r>
      <w:r w:rsidR="009F5B8F" w:rsidRPr="009F5B8F">
        <w:rPr>
          <w:rStyle w:val="Zstupntext"/>
          <w:color w:val="auto"/>
        </w:rPr>
        <w:t>8. marca</w:t>
      </w:r>
      <w:r w:rsidR="009769DA" w:rsidRPr="009F5B8F">
        <w:rPr>
          <w:rStyle w:val="Zstupntext"/>
          <w:color w:val="auto"/>
        </w:rPr>
        <w:t xml:space="preserve"> 202</w:t>
      </w:r>
      <w:r w:rsidR="009F5B8F" w:rsidRPr="009F5B8F">
        <w:rPr>
          <w:rStyle w:val="Zstupntext"/>
          <w:color w:val="auto"/>
        </w:rPr>
        <w:t>4</w:t>
      </w:r>
      <w:r w:rsidR="001E5008" w:rsidRPr="009F5B8F">
        <w:rPr>
          <w:rStyle w:val="Zstupntext"/>
          <w:color w:val="auto"/>
        </w:rPr>
        <w:t>.</w:t>
      </w:r>
    </w:p>
    <w:p w:rsidR="00F2321C" w:rsidRPr="00C57EFF" w:rsidRDefault="00F2321C" w:rsidP="00F2321C">
      <w:pPr>
        <w:widowControl/>
        <w:spacing w:before="120"/>
        <w:ind w:firstLine="539"/>
        <w:jc w:val="both"/>
        <w:rPr>
          <w:rStyle w:val="Zstupntext"/>
          <w:color w:val="auto"/>
        </w:rPr>
      </w:pPr>
      <w:r w:rsidRPr="00C57EFF">
        <w:rPr>
          <w:rStyle w:val="Zstupntext"/>
          <w:color w:val="auto"/>
        </w:rPr>
        <w:t>Návrh nariadenia vlády Slovenskej republiky, ktorým sa ustanovuje národná tabuľka frekvenčného spektra, sa predkladá bez rozporov.</w:t>
      </w:r>
    </w:p>
    <w:p w:rsidR="009769DA" w:rsidRPr="00C57EFF" w:rsidRDefault="009769DA" w:rsidP="009769DA">
      <w:pPr>
        <w:widowControl/>
        <w:spacing w:before="120"/>
        <w:ind w:firstLine="539"/>
        <w:jc w:val="both"/>
        <w:rPr>
          <w:rStyle w:val="Zstupntext"/>
          <w:color w:val="auto"/>
        </w:rPr>
      </w:pPr>
      <w:r w:rsidRPr="00C57EFF">
        <w:rPr>
          <w:rStyle w:val="Zstupntext"/>
          <w:color w:val="auto"/>
        </w:rPr>
        <w:t xml:space="preserve">Predložený návrh nariadenia vlády </w:t>
      </w:r>
      <w:r w:rsidR="002268E9" w:rsidRPr="00C57EFF">
        <w:rPr>
          <w:rStyle w:val="Zstupntext"/>
          <w:color w:val="auto"/>
        </w:rPr>
        <w:t>Slovenskej republiky</w:t>
      </w:r>
      <w:r w:rsidRPr="00C57EFF">
        <w:rPr>
          <w:rStyle w:val="Zstupntext"/>
          <w:color w:val="auto"/>
        </w:rPr>
        <w:t xml:space="preserve"> nie je predmetom </w:t>
      </w:r>
      <w:proofErr w:type="spellStart"/>
      <w:r w:rsidRPr="00C57EFF">
        <w:rPr>
          <w:rStyle w:val="Zstupntext"/>
          <w:color w:val="auto"/>
        </w:rPr>
        <w:t>vnútrokomunitárneho</w:t>
      </w:r>
      <w:proofErr w:type="spellEnd"/>
      <w:r w:rsidRPr="00C57EFF">
        <w:rPr>
          <w:rStyle w:val="Zstupntext"/>
          <w:color w:val="auto"/>
        </w:rPr>
        <w:t xml:space="preserve"> pripomienkového konania. </w:t>
      </w:r>
      <w:bookmarkStart w:id="0" w:name="_GoBack"/>
      <w:bookmarkEnd w:id="0"/>
      <w:r w:rsidRPr="00C57EFF">
        <w:rPr>
          <w:rStyle w:val="Zstupntext"/>
          <w:color w:val="auto"/>
        </w:rPr>
        <w:t>NTFS sa aktualizuje každoročne z dôvodu zapracovania aktuálnych medzinárodných odporúčaní a rozhodnutí.</w:t>
      </w:r>
    </w:p>
    <w:p w:rsidR="00C243F8" w:rsidRPr="00C57EFF" w:rsidRDefault="00C243F8" w:rsidP="00FF32E5">
      <w:pPr>
        <w:widowControl/>
        <w:spacing w:before="120"/>
        <w:ind w:firstLine="539"/>
        <w:jc w:val="both"/>
        <w:rPr>
          <w:rStyle w:val="Zstupntext"/>
          <w:color w:val="auto"/>
        </w:rPr>
      </w:pPr>
    </w:p>
    <w:sectPr w:rsidR="00C243F8" w:rsidRPr="00C57EFF" w:rsidSect="0072341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243C"/>
    <w:multiLevelType w:val="hybridMultilevel"/>
    <w:tmpl w:val="B23C5374"/>
    <w:lvl w:ilvl="0" w:tplc="0A60771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979693B"/>
    <w:multiLevelType w:val="hybridMultilevel"/>
    <w:tmpl w:val="36F02182"/>
    <w:lvl w:ilvl="0" w:tplc="5082E0B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D8"/>
    <w:rsid w:val="0001213A"/>
    <w:rsid w:val="00022DE5"/>
    <w:rsid w:val="00026E12"/>
    <w:rsid w:val="00055FDB"/>
    <w:rsid w:val="000E36F4"/>
    <w:rsid w:val="000F1A2D"/>
    <w:rsid w:val="00102E0F"/>
    <w:rsid w:val="00113250"/>
    <w:rsid w:val="00113EF7"/>
    <w:rsid w:val="001265EA"/>
    <w:rsid w:val="00130290"/>
    <w:rsid w:val="001507DE"/>
    <w:rsid w:val="00157C44"/>
    <w:rsid w:val="00181754"/>
    <w:rsid w:val="001938EE"/>
    <w:rsid w:val="001E5008"/>
    <w:rsid w:val="002268E9"/>
    <w:rsid w:val="00234786"/>
    <w:rsid w:val="0024578B"/>
    <w:rsid w:val="002B4981"/>
    <w:rsid w:val="002F60D2"/>
    <w:rsid w:val="0037223B"/>
    <w:rsid w:val="003855BA"/>
    <w:rsid w:val="00403D79"/>
    <w:rsid w:val="0041001A"/>
    <w:rsid w:val="004251BC"/>
    <w:rsid w:val="00462A40"/>
    <w:rsid w:val="00486EEA"/>
    <w:rsid w:val="004A00C3"/>
    <w:rsid w:val="004B616F"/>
    <w:rsid w:val="004F2838"/>
    <w:rsid w:val="00500376"/>
    <w:rsid w:val="00514E4A"/>
    <w:rsid w:val="005162AF"/>
    <w:rsid w:val="0056109E"/>
    <w:rsid w:val="005824EF"/>
    <w:rsid w:val="005D0CC4"/>
    <w:rsid w:val="00607D72"/>
    <w:rsid w:val="0061690D"/>
    <w:rsid w:val="00621340"/>
    <w:rsid w:val="0064434B"/>
    <w:rsid w:val="00646042"/>
    <w:rsid w:val="006C5DD0"/>
    <w:rsid w:val="00723417"/>
    <w:rsid w:val="00770268"/>
    <w:rsid w:val="00794786"/>
    <w:rsid w:val="007C77C3"/>
    <w:rsid w:val="008218F3"/>
    <w:rsid w:val="00856250"/>
    <w:rsid w:val="00897E91"/>
    <w:rsid w:val="008B0A79"/>
    <w:rsid w:val="00924A5B"/>
    <w:rsid w:val="009565B2"/>
    <w:rsid w:val="00970C75"/>
    <w:rsid w:val="009769DA"/>
    <w:rsid w:val="00977CB2"/>
    <w:rsid w:val="009821F6"/>
    <w:rsid w:val="009C2D12"/>
    <w:rsid w:val="009F5B8F"/>
    <w:rsid w:val="00A35D29"/>
    <w:rsid w:val="00A41673"/>
    <w:rsid w:val="00A42F93"/>
    <w:rsid w:val="00A444D0"/>
    <w:rsid w:val="00AA7B8D"/>
    <w:rsid w:val="00B300B6"/>
    <w:rsid w:val="00BC5C77"/>
    <w:rsid w:val="00BD293B"/>
    <w:rsid w:val="00C243F8"/>
    <w:rsid w:val="00C27B2A"/>
    <w:rsid w:val="00C57EFF"/>
    <w:rsid w:val="00CC1CE9"/>
    <w:rsid w:val="00CC7AB6"/>
    <w:rsid w:val="00CC7B18"/>
    <w:rsid w:val="00CD0CD8"/>
    <w:rsid w:val="00D51D02"/>
    <w:rsid w:val="00DB62E1"/>
    <w:rsid w:val="00DB699D"/>
    <w:rsid w:val="00DE4A4A"/>
    <w:rsid w:val="00DE74D7"/>
    <w:rsid w:val="00E266D6"/>
    <w:rsid w:val="00E57BC5"/>
    <w:rsid w:val="00E9218F"/>
    <w:rsid w:val="00E93EF2"/>
    <w:rsid w:val="00F020B0"/>
    <w:rsid w:val="00F2321C"/>
    <w:rsid w:val="00F3756C"/>
    <w:rsid w:val="00F6546D"/>
    <w:rsid w:val="00F65C55"/>
    <w:rsid w:val="00F808DC"/>
    <w:rsid w:val="00F84768"/>
    <w:rsid w:val="00F9528E"/>
    <w:rsid w:val="00FC2084"/>
    <w:rsid w:val="00FF32E5"/>
    <w:rsid w:val="00FF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D325B6-D1BF-4981-8D02-0B137212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336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Podhorský, Viliam</cp:lastModifiedBy>
  <cp:revision>19</cp:revision>
  <dcterms:created xsi:type="dcterms:W3CDTF">2021-06-30T07:13:00Z</dcterms:created>
  <dcterms:modified xsi:type="dcterms:W3CDTF">2024-10-09T07:04:00Z</dcterms:modified>
</cp:coreProperties>
</file>