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F9" w:rsidRPr="00EC0E15" w:rsidRDefault="007E49F9" w:rsidP="007E49F9">
      <w:pPr>
        <w:pStyle w:val="Vchodzie"/>
        <w:rPr>
          <w:rFonts w:ascii="Book Antiqua" w:hAnsi="Book Antiqua"/>
        </w:rPr>
      </w:pPr>
    </w:p>
    <w:p w:rsidR="007E49F9" w:rsidRPr="007E49F9" w:rsidRDefault="007E49F9" w:rsidP="007E49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4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DÔVODOVÁ SPRÁVA</w:t>
      </w:r>
    </w:p>
    <w:p w:rsidR="007E49F9" w:rsidRPr="007E49F9" w:rsidRDefault="007E49F9" w:rsidP="007E49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49F9" w:rsidRPr="007E49F9" w:rsidRDefault="007E49F9" w:rsidP="007E49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4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VŠEOBECNÁ ČASŤ </w:t>
      </w:r>
    </w:p>
    <w:p w:rsidR="007E49F9" w:rsidRPr="007E49F9" w:rsidRDefault="007E49F9" w:rsidP="007E49F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49F9" w:rsidRPr="007E49F9" w:rsidRDefault="007E49F9" w:rsidP="007E49F9">
      <w:pPr>
        <w:tabs>
          <w:tab w:val="left" w:pos="70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18722197"/>
      <w:r w:rsidRPr="007E49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0"/>
      <w:r w:rsidRPr="007E49F9">
        <w:rPr>
          <w:rFonts w:ascii="Times New Roman" w:eastAsia="Times New Roman" w:hAnsi="Times New Roman" w:cs="Times New Roman"/>
          <w:color w:val="000000"/>
          <w:sz w:val="24"/>
          <w:szCs w:val="24"/>
        </w:rPr>
        <w:t>Návrh zákona, ktorým sa mení a dopĺňa zákon č. 609/2007 Z. z. o spotrebnej dani z elektriny, uhlia a zemného plynu a o zmene a doplnení zákona č. 98/2004 Z. z. o spotrebnej dani z minerálneho oleja v znení neskorších predpisov (ďalej len ,,návrh zákona“)</w:t>
      </w:r>
    </w:p>
    <w:p w:rsidR="007E49F9" w:rsidRPr="007E49F9" w:rsidRDefault="007E49F9" w:rsidP="007E49F9">
      <w:pPr>
        <w:tabs>
          <w:tab w:val="left" w:pos="70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E49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Cieľom predloženého návrhu zákona je poskytnúť úľavu občanom a právnickým osobám, ktoré disponujú malými zdrojmi elektrickej energie, tým, že ich oslobodí od povinnosti platenia dane a preukazovania záruky pôvodu elektriny z obnoviteľných zdrojov energie. </w:t>
      </w:r>
      <w:r w:rsidRPr="007E49F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To znamená, že predkladaný návrh zákona výrazne zníži administratívnu záťaž pri malých zdrojoch elektrickej energie a zároveň výrazne zníži záťaž príslušných štátnych orgánov, pričom strata príjmov, teda takzvané negatívne vplyvy na rozpočet verejnej správy sú prakticky bezvýznamné, respektíve nie sú úmerné k nákladom vynakladaným pri administratívnej a kontrolnej činnosti príslušných štátnych orgánov</w:t>
      </w:r>
      <w:r w:rsidRPr="007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E49F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Pri súčasne platnom oslobodení od spotrebnej dane pri malom zdroji elektrickej energie s celkovým inštalovaným výkonom do 10 kW, strata pre rozpočet verejnej správy určená odborným odhadom predstavuje sumu 270 000 eur a pri  návrhu zákona definovanom  vyššom inštalovanom výkone do 50 kW sa strata navýši o 30 000 eur. </w:t>
      </w:r>
    </w:p>
    <w:p w:rsidR="007E49F9" w:rsidRPr="007E49F9" w:rsidRDefault="007E49F9" w:rsidP="007E49F9">
      <w:pPr>
        <w:tabs>
          <w:tab w:val="left" w:pos="70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9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Návrh má za cieľ podporiť výrobu elektriny z obnoviteľných zdrojov energie,  s cieľom motivovať </w:t>
      </w:r>
      <w:r w:rsidRPr="007E49F9">
        <w:rPr>
          <w:rFonts w:ascii="Times New Roman" w:hAnsi="Times New Roman" w:cs="Times New Roman"/>
          <w:sz w:val="24"/>
          <w:szCs w:val="24"/>
        </w:rPr>
        <w:t xml:space="preserve">potencionálnych </w:t>
      </w:r>
      <w:r w:rsidRPr="007E49F9">
        <w:rPr>
          <w:rFonts w:ascii="Times New Roman" w:eastAsia="Times New Roman" w:hAnsi="Times New Roman" w:cs="Times New Roman"/>
          <w:color w:val="000000"/>
          <w:sz w:val="24"/>
          <w:szCs w:val="24"/>
        </w:rPr>
        <w:t>výrobcov, znížiť záťaž na životné prostredie a posilniť energetickú bezpečnosť Slovenskej republiky. Návrh zákona posúva hranicu malého zdroja energie zo súčasných 10 kW na 50 kW.</w:t>
      </w:r>
    </w:p>
    <w:p w:rsidR="007E49F9" w:rsidRPr="007E49F9" w:rsidRDefault="007E49F9" w:rsidP="007E49F9">
      <w:pPr>
        <w:tabs>
          <w:tab w:val="left" w:pos="70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9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Podľa súčasného stavu sa oslobodenie od dane aplikuje len v prípade, ak je vyrobená energia z obnoviteľného zdroja a ak sa jej výroba preukáže zárukou pôvodu elektriny z obnoviteľných zdrojov energie.</w:t>
      </w:r>
    </w:p>
    <w:p w:rsidR="007E49F9" w:rsidRPr="007E49F9" w:rsidRDefault="007E49F9" w:rsidP="007E49F9">
      <w:pPr>
        <w:tabs>
          <w:tab w:val="left" w:pos="70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9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Preukazovanie záruky pôvodu elektriny môže byť pre osoby s malými zdrojmi energie administratívne a časovo náročné. Navrhovaná úprava preto oslobodzuje tieto malé zdroje od povinnosti preukazovať záruku pôvodu elektriny, čo zjednoduší a urýchli proces ich využívania. Oznamovacia povinnosť malého zdroja energie ostáva v súlade so zákonom č.251/2012 </w:t>
      </w:r>
      <w:proofErr w:type="spellStart"/>
      <w:r w:rsidRPr="007E49F9">
        <w:rPr>
          <w:rFonts w:ascii="Times New Roman" w:eastAsia="Times New Roman" w:hAnsi="Times New Roman" w:cs="Times New Roman"/>
          <w:color w:val="000000"/>
          <w:sz w:val="24"/>
          <w:szCs w:val="24"/>
        </w:rPr>
        <w:t>Z.z</w:t>
      </w:r>
      <w:proofErr w:type="spellEnd"/>
      <w:r w:rsidRPr="007E49F9">
        <w:rPr>
          <w:rFonts w:ascii="Times New Roman" w:eastAsia="Times New Roman" w:hAnsi="Times New Roman" w:cs="Times New Roman"/>
          <w:color w:val="000000"/>
          <w:sz w:val="24"/>
          <w:szCs w:val="24"/>
        </w:rPr>
        <w:t>. v znení neskorších predpisov §6 ods. 6 voči ÚRSO nezmenená.</w:t>
      </w:r>
    </w:p>
    <w:p w:rsidR="007E49F9" w:rsidRPr="007E49F9" w:rsidRDefault="007E49F9" w:rsidP="007E49F9">
      <w:pPr>
        <w:tabs>
          <w:tab w:val="left" w:pos="70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9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Oslobodenie od dane z elektrickej energie pre malé zdroje je v návrhu zákona upravené tak, aby znížilo finančné zaťaženie domácností a právnických osôb, ktoré investovali do alternatívnych zdrojov energie, ako sú solárne panely, malé veterné turbíny a podobne. Táto úľava má za cieľ podporiť využívanie obnoviteľných zdrojov energie a prispieť k energetickej sebestačnosti osôb. </w:t>
      </w:r>
    </w:p>
    <w:p w:rsidR="007E49F9" w:rsidRPr="007E49F9" w:rsidRDefault="007E49F9" w:rsidP="007E49F9">
      <w:pPr>
        <w:tabs>
          <w:tab w:val="left" w:pos="70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9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Uvedená úprava predstavuje dôležitý krok v snahe využívať obnoviteľné zdroje energie. Oslobodením malých  zdrojov elektrickej energie od dane, administratívnych povinností a ich preklasifikovaním sa zvýši ich atraktivita, čo prispeje k energetickej sebestačnosti a ekologickej udržateľnosti našej krajiny.</w:t>
      </w:r>
    </w:p>
    <w:p w:rsidR="007E49F9" w:rsidRPr="00811C4C" w:rsidRDefault="007E49F9" w:rsidP="007E49F9">
      <w:pPr>
        <w:tabs>
          <w:tab w:val="left" w:pos="70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9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Pr="00811C4C">
        <w:rPr>
          <w:rFonts w:ascii="Times New Roman" w:eastAsia="Times New Roman" w:hAnsi="Times New Roman" w:cs="Times New Roman"/>
          <w:color w:val="000000"/>
          <w:sz w:val="24"/>
          <w:szCs w:val="24"/>
        </w:rPr>
        <w:t>Návrh zák</w:t>
      </w:r>
      <w:bookmarkStart w:id="1" w:name="_GoBack"/>
      <w:bookmarkEnd w:id="1"/>
      <w:r w:rsidRPr="00811C4C">
        <w:rPr>
          <w:rFonts w:ascii="Times New Roman" w:eastAsia="Times New Roman" w:hAnsi="Times New Roman" w:cs="Times New Roman"/>
          <w:color w:val="000000"/>
          <w:sz w:val="24"/>
          <w:szCs w:val="24"/>
        </w:rPr>
        <w:t>ona je v súlade s Ústavou Slovenskej republiky, ústavnými zákonmi a ostatnými všeobecne záväznými právnymi predpismi Slovenskej republiky, nálezmi Ústavného súdu Slovenskej republiky, medzinárodnými zmluvami a inými medzinárodnými dokumentami, ktorými je Slovenská republika viazaná, ako aj v súlade s právom Európskej únie.</w:t>
      </w:r>
    </w:p>
    <w:p w:rsidR="007E49F9" w:rsidRPr="007E49F9" w:rsidRDefault="007E49F9" w:rsidP="007E49F9">
      <w:pPr>
        <w:tabs>
          <w:tab w:val="left" w:pos="709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C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Návrh zákona predpokladá pozitívne vplyvy na podnikateľské prostredie a na životné prostredie, predpokladá negatívny vplyv na rozpočet verejnej správy a nepredpokladá žiadne sociálne vplyvy, vplyvy na informatizáciu spoločnosti, vplyvy na služby verejnej správy pre občana a vplyvy na manželstvo, rodičovstvo rodinu a deti.</w:t>
      </w:r>
      <w:r w:rsidRPr="007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6805" w:rsidRPr="007E49F9" w:rsidRDefault="00811C4C">
      <w:pPr>
        <w:rPr>
          <w:rFonts w:ascii="Times New Roman" w:hAnsi="Times New Roman" w:cs="Times New Roman"/>
          <w:sz w:val="24"/>
          <w:szCs w:val="24"/>
        </w:rPr>
      </w:pPr>
    </w:p>
    <w:sectPr w:rsidR="003A6805" w:rsidRPr="007E4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F9"/>
    <w:rsid w:val="003A6A72"/>
    <w:rsid w:val="007E49F9"/>
    <w:rsid w:val="00811C4C"/>
    <w:rsid w:val="00B164C9"/>
    <w:rsid w:val="00E7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43928-74DB-4A56-8A0E-681E2A5E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49F9"/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chodzie"/>
    <w:qFormat/>
    <w:rsid w:val="007E49F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3011</Characters>
  <Application>Microsoft Office Word</Application>
  <DocSecurity>0</DocSecurity>
  <Lines>25</Lines>
  <Paragraphs>7</Paragraphs>
  <ScaleCrop>false</ScaleCrop>
  <Company>Ministerstvo financii SR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Hicakova Martina</dc:creator>
  <cp:keywords/>
  <dc:description/>
  <cp:lastModifiedBy>Hicakova Martina</cp:lastModifiedBy>
  <cp:revision>3</cp:revision>
  <dcterms:created xsi:type="dcterms:W3CDTF">2024-09-24T09:54:00Z</dcterms:created>
  <dcterms:modified xsi:type="dcterms:W3CDTF">2024-09-25T09:03:00Z</dcterms:modified>
</cp:coreProperties>
</file>