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E22F" w14:textId="77777777" w:rsidR="00F05261" w:rsidRDefault="00F05261" w:rsidP="00F05261">
      <w:pPr>
        <w:jc w:val="center"/>
        <w:rPr>
          <w:rFonts w:cs="Times New Roman"/>
          <w:color w:val="auto"/>
          <w:lang w:eastAsia="fr-BE"/>
        </w:rPr>
      </w:pPr>
      <w:bookmarkStart w:id="0" w:name="_Hlk163117573"/>
      <w:r>
        <w:t xml:space="preserve">RÁMCOVÁ DOHODA </w:t>
      </w:r>
      <w:r>
        <w:br/>
        <w:t xml:space="preserve">O PARTNERSTVE A SPOLUPRÁCI </w:t>
      </w:r>
      <w:r>
        <w:br/>
        <w:t xml:space="preserve">MEDZI EURÓPSKOU ÚNIOU </w:t>
      </w:r>
      <w:r>
        <w:br/>
        <w:t xml:space="preserve">A JEJ ČLENSKÝMI ŠTÁTMI NA JEDNEJ STRANE </w:t>
      </w:r>
      <w:r>
        <w:br/>
        <w:t xml:space="preserve">A VLÁDOU MALAJZIE </w:t>
      </w:r>
      <w:r>
        <w:br/>
        <w:t xml:space="preserve">NA STRANE DRUHEJ </w:t>
      </w:r>
    </w:p>
    <w:p w14:paraId="1740DA80" w14:textId="77777777" w:rsidR="00F05261" w:rsidRDefault="00F05261" w:rsidP="00F05261">
      <w:pPr>
        <w:sectPr w:rsidR="00F05261">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pgMar w:top="1134" w:right="1134" w:bottom="1134" w:left="1134" w:header="1134" w:footer="1134" w:gutter="0"/>
          <w:pgNumType w:start="1"/>
          <w:cols w:space="708"/>
          <w:vAlign w:val="center"/>
        </w:sectPr>
      </w:pPr>
    </w:p>
    <w:p w14:paraId="2E0B2789" w14:textId="77777777" w:rsidR="00F05261" w:rsidRDefault="00F05261" w:rsidP="00F05261">
      <w:pPr>
        <w:rPr>
          <w:szCs w:val="24"/>
        </w:rPr>
      </w:pPr>
      <w:r>
        <w:rPr>
          <w:szCs w:val="24"/>
        </w:rPr>
        <w:lastRenderedPageBreak/>
        <w:t>EURÓPSKA ÚNIA, ďalej len „EÚ“,</w:t>
      </w:r>
    </w:p>
    <w:p w14:paraId="7CF86DBC" w14:textId="77777777" w:rsidR="00F05261" w:rsidRDefault="00F05261" w:rsidP="00F05261">
      <w:pPr>
        <w:rPr>
          <w:szCs w:val="24"/>
        </w:rPr>
      </w:pPr>
    </w:p>
    <w:p w14:paraId="6196C3A0" w14:textId="77777777" w:rsidR="00F05261" w:rsidRDefault="00F05261" w:rsidP="00F05261">
      <w:pPr>
        <w:rPr>
          <w:szCs w:val="24"/>
        </w:rPr>
      </w:pPr>
      <w:r>
        <w:rPr>
          <w:szCs w:val="24"/>
        </w:rPr>
        <w:t>a</w:t>
      </w:r>
    </w:p>
    <w:p w14:paraId="6FDBB48D" w14:textId="77777777" w:rsidR="00F05261" w:rsidRDefault="00F05261" w:rsidP="00F05261">
      <w:pPr>
        <w:rPr>
          <w:szCs w:val="24"/>
          <w:lang w:eastAsia="fr-FR"/>
        </w:rPr>
      </w:pPr>
    </w:p>
    <w:p w14:paraId="5AAA86D9" w14:textId="77777777" w:rsidR="00F05261" w:rsidRDefault="00F05261" w:rsidP="00F05261">
      <w:pPr>
        <w:rPr>
          <w:szCs w:val="24"/>
          <w:lang w:eastAsia="fr-BE"/>
        </w:rPr>
      </w:pPr>
      <w:r>
        <w:rPr>
          <w:szCs w:val="24"/>
        </w:rPr>
        <w:t>BELGICKÉ KRÁĽOVSTVO,</w:t>
      </w:r>
    </w:p>
    <w:p w14:paraId="5B0415F6" w14:textId="77777777" w:rsidR="00F05261" w:rsidRDefault="00F05261" w:rsidP="00F05261">
      <w:pPr>
        <w:rPr>
          <w:szCs w:val="24"/>
          <w:lang w:eastAsia="fr-FR"/>
        </w:rPr>
      </w:pPr>
    </w:p>
    <w:p w14:paraId="46CB641F" w14:textId="77777777" w:rsidR="00F05261" w:rsidRDefault="00F05261" w:rsidP="00F05261">
      <w:pPr>
        <w:rPr>
          <w:szCs w:val="24"/>
          <w:lang w:eastAsia="fr-BE"/>
        </w:rPr>
      </w:pPr>
      <w:r>
        <w:rPr>
          <w:szCs w:val="24"/>
        </w:rPr>
        <w:t>BULHARSKÁ REPUBLIKA,</w:t>
      </w:r>
    </w:p>
    <w:p w14:paraId="03CCC65E" w14:textId="77777777" w:rsidR="00F05261" w:rsidRDefault="00F05261" w:rsidP="00F05261">
      <w:pPr>
        <w:rPr>
          <w:szCs w:val="24"/>
          <w:lang w:eastAsia="fr-FR"/>
        </w:rPr>
      </w:pPr>
    </w:p>
    <w:p w14:paraId="61E2B41A" w14:textId="77777777" w:rsidR="00F05261" w:rsidRDefault="00F05261" w:rsidP="00F05261">
      <w:pPr>
        <w:rPr>
          <w:szCs w:val="24"/>
          <w:lang w:eastAsia="fr-BE"/>
        </w:rPr>
      </w:pPr>
      <w:r>
        <w:rPr>
          <w:szCs w:val="24"/>
        </w:rPr>
        <w:t>ČESKÁ REPUBLIKA,</w:t>
      </w:r>
    </w:p>
    <w:p w14:paraId="51242CE0" w14:textId="77777777" w:rsidR="00F05261" w:rsidRDefault="00F05261" w:rsidP="00F05261">
      <w:pPr>
        <w:rPr>
          <w:szCs w:val="24"/>
          <w:lang w:eastAsia="fr-FR"/>
        </w:rPr>
      </w:pPr>
    </w:p>
    <w:p w14:paraId="73DA68A3" w14:textId="77777777" w:rsidR="00F05261" w:rsidRDefault="00F05261" w:rsidP="00F05261">
      <w:pPr>
        <w:rPr>
          <w:szCs w:val="24"/>
          <w:lang w:eastAsia="fr-BE"/>
        </w:rPr>
      </w:pPr>
      <w:r>
        <w:rPr>
          <w:szCs w:val="24"/>
        </w:rPr>
        <w:t>DÁNSKE KRÁĽOVSTVO,</w:t>
      </w:r>
    </w:p>
    <w:p w14:paraId="1CED1833" w14:textId="77777777" w:rsidR="00F05261" w:rsidRDefault="00F05261" w:rsidP="00F05261">
      <w:pPr>
        <w:rPr>
          <w:szCs w:val="24"/>
          <w:lang w:eastAsia="fr-FR"/>
        </w:rPr>
      </w:pPr>
    </w:p>
    <w:p w14:paraId="4EC60E0E" w14:textId="77777777" w:rsidR="00F05261" w:rsidRDefault="00F05261" w:rsidP="00F05261">
      <w:pPr>
        <w:rPr>
          <w:szCs w:val="24"/>
          <w:lang w:eastAsia="fr-BE"/>
        </w:rPr>
      </w:pPr>
      <w:r>
        <w:rPr>
          <w:szCs w:val="24"/>
        </w:rPr>
        <w:t>SPOLKOVÁ REPUBLIKA NEMECKO,</w:t>
      </w:r>
    </w:p>
    <w:p w14:paraId="1F160B66" w14:textId="77777777" w:rsidR="00F05261" w:rsidRDefault="00F05261" w:rsidP="00F05261">
      <w:pPr>
        <w:rPr>
          <w:szCs w:val="24"/>
          <w:lang w:eastAsia="fr-FR"/>
        </w:rPr>
      </w:pPr>
    </w:p>
    <w:p w14:paraId="2BC01981" w14:textId="77777777" w:rsidR="00F05261" w:rsidRDefault="00F05261" w:rsidP="00F05261">
      <w:pPr>
        <w:rPr>
          <w:szCs w:val="24"/>
          <w:lang w:eastAsia="fr-BE"/>
        </w:rPr>
      </w:pPr>
      <w:r>
        <w:rPr>
          <w:szCs w:val="24"/>
        </w:rPr>
        <w:t>ESTÓNSKA REPUBLIKA,</w:t>
      </w:r>
    </w:p>
    <w:p w14:paraId="039F2E5A" w14:textId="77777777" w:rsidR="00F05261" w:rsidRDefault="00F05261" w:rsidP="00F05261">
      <w:pPr>
        <w:rPr>
          <w:szCs w:val="24"/>
          <w:lang w:eastAsia="fr-FR"/>
        </w:rPr>
      </w:pPr>
    </w:p>
    <w:p w14:paraId="0CC1E6EC" w14:textId="77777777" w:rsidR="00F05261" w:rsidRDefault="00F05261" w:rsidP="00F05261">
      <w:pPr>
        <w:rPr>
          <w:szCs w:val="24"/>
          <w:lang w:eastAsia="fr-BE"/>
        </w:rPr>
      </w:pPr>
      <w:r>
        <w:rPr>
          <w:szCs w:val="24"/>
        </w:rPr>
        <w:t>ÍRSKO,</w:t>
      </w:r>
    </w:p>
    <w:p w14:paraId="05C4B65E" w14:textId="77777777" w:rsidR="00F05261" w:rsidRDefault="00F05261" w:rsidP="00F05261">
      <w:pPr>
        <w:rPr>
          <w:szCs w:val="24"/>
          <w:lang w:eastAsia="fr-FR"/>
        </w:rPr>
      </w:pPr>
    </w:p>
    <w:p w14:paraId="6694E453" w14:textId="77777777" w:rsidR="00F05261" w:rsidRDefault="00F05261" w:rsidP="00F05261">
      <w:pPr>
        <w:rPr>
          <w:szCs w:val="24"/>
          <w:lang w:eastAsia="fr-BE"/>
        </w:rPr>
      </w:pPr>
      <w:r>
        <w:rPr>
          <w:szCs w:val="24"/>
        </w:rPr>
        <w:t>HELÉNSKA REPUBLIKA,</w:t>
      </w:r>
    </w:p>
    <w:p w14:paraId="79083C7C" w14:textId="77777777" w:rsidR="00F05261" w:rsidRDefault="00F05261" w:rsidP="00F05261">
      <w:pPr>
        <w:rPr>
          <w:szCs w:val="24"/>
          <w:lang w:eastAsia="fr-FR"/>
        </w:rPr>
      </w:pPr>
    </w:p>
    <w:p w14:paraId="4C05564F" w14:textId="77777777" w:rsidR="00F05261" w:rsidRDefault="00F05261" w:rsidP="00F05261">
      <w:pPr>
        <w:rPr>
          <w:szCs w:val="24"/>
          <w:lang w:eastAsia="fr-BE"/>
        </w:rPr>
      </w:pPr>
      <w:r>
        <w:rPr>
          <w:szCs w:val="24"/>
        </w:rPr>
        <w:t>ŠPANIELSKE KRÁĽOVSTVO,</w:t>
      </w:r>
    </w:p>
    <w:p w14:paraId="03CCF8E2" w14:textId="77777777" w:rsidR="00F05261" w:rsidRDefault="00F05261" w:rsidP="00F05261">
      <w:pPr>
        <w:rPr>
          <w:szCs w:val="24"/>
          <w:lang w:eastAsia="fr-FR"/>
        </w:rPr>
      </w:pPr>
    </w:p>
    <w:p w14:paraId="6974A3F5" w14:textId="77777777" w:rsidR="00F05261" w:rsidRDefault="00F05261" w:rsidP="00F05261">
      <w:pPr>
        <w:rPr>
          <w:szCs w:val="24"/>
          <w:lang w:eastAsia="fr-BE"/>
        </w:rPr>
      </w:pPr>
      <w:r>
        <w:rPr>
          <w:szCs w:val="24"/>
        </w:rPr>
        <w:t>FRANCÚZSKA REPUBLIKA,</w:t>
      </w:r>
    </w:p>
    <w:p w14:paraId="3AC2CE23" w14:textId="77777777" w:rsidR="00F05261" w:rsidRDefault="00F05261" w:rsidP="00F05261">
      <w:pPr>
        <w:rPr>
          <w:szCs w:val="24"/>
          <w:lang w:eastAsia="fr-FR"/>
        </w:rPr>
      </w:pPr>
    </w:p>
    <w:p w14:paraId="5E6AF047" w14:textId="77777777" w:rsidR="00F05261" w:rsidRDefault="00F05261" w:rsidP="00F05261">
      <w:pPr>
        <w:rPr>
          <w:szCs w:val="24"/>
          <w:lang w:eastAsia="fr-BE"/>
        </w:rPr>
      </w:pPr>
      <w:r>
        <w:rPr>
          <w:szCs w:val="24"/>
        </w:rPr>
        <w:br w:type="page"/>
      </w:r>
      <w:r>
        <w:rPr>
          <w:szCs w:val="24"/>
        </w:rPr>
        <w:lastRenderedPageBreak/>
        <w:t>CHORVÁTSKA REPUBLIKA,</w:t>
      </w:r>
    </w:p>
    <w:p w14:paraId="4790AC48" w14:textId="77777777" w:rsidR="00F05261" w:rsidRDefault="00F05261" w:rsidP="00F05261">
      <w:pPr>
        <w:rPr>
          <w:szCs w:val="24"/>
          <w:lang w:eastAsia="fr-FR"/>
        </w:rPr>
      </w:pPr>
    </w:p>
    <w:p w14:paraId="142E33DB" w14:textId="77777777" w:rsidR="00F05261" w:rsidRDefault="00F05261" w:rsidP="00F05261">
      <w:pPr>
        <w:spacing w:line="256" w:lineRule="auto"/>
        <w:rPr>
          <w:szCs w:val="24"/>
          <w:lang w:eastAsia="fr-BE"/>
        </w:rPr>
      </w:pPr>
      <w:r>
        <w:rPr>
          <w:szCs w:val="24"/>
        </w:rPr>
        <w:t>TALIANSKA REPUBLIKA,</w:t>
      </w:r>
    </w:p>
    <w:p w14:paraId="4B880909" w14:textId="77777777" w:rsidR="00F05261" w:rsidRDefault="00F05261" w:rsidP="00F05261">
      <w:pPr>
        <w:rPr>
          <w:szCs w:val="24"/>
          <w:lang w:eastAsia="fr-FR"/>
        </w:rPr>
      </w:pPr>
    </w:p>
    <w:p w14:paraId="3CCF8C1D" w14:textId="77777777" w:rsidR="00F05261" w:rsidRDefault="00F05261" w:rsidP="00F05261">
      <w:pPr>
        <w:rPr>
          <w:szCs w:val="24"/>
          <w:lang w:eastAsia="fr-BE"/>
        </w:rPr>
      </w:pPr>
      <w:r>
        <w:rPr>
          <w:szCs w:val="24"/>
        </w:rPr>
        <w:t>CYPERSKÁ REPUBLIKA,</w:t>
      </w:r>
    </w:p>
    <w:p w14:paraId="013F1951" w14:textId="77777777" w:rsidR="00F05261" w:rsidRDefault="00F05261" w:rsidP="00F05261">
      <w:pPr>
        <w:rPr>
          <w:szCs w:val="24"/>
          <w:lang w:eastAsia="fr-FR"/>
        </w:rPr>
      </w:pPr>
    </w:p>
    <w:p w14:paraId="6CBAF7AA" w14:textId="77777777" w:rsidR="00F05261" w:rsidRDefault="00F05261" w:rsidP="00F05261">
      <w:pPr>
        <w:rPr>
          <w:szCs w:val="24"/>
          <w:lang w:eastAsia="fr-BE"/>
        </w:rPr>
      </w:pPr>
      <w:r>
        <w:rPr>
          <w:szCs w:val="24"/>
        </w:rPr>
        <w:t>LOTYŠSKÁ REPUBLIKA,</w:t>
      </w:r>
    </w:p>
    <w:p w14:paraId="5BBC1A49" w14:textId="77777777" w:rsidR="00F05261" w:rsidRDefault="00F05261" w:rsidP="00F05261">
      <w:pPr>
        <w:rPr>
          <w:szCs w:val="24"/>
          <w:lang w:eastAsia="fr-FR"/>
        </w:rPr>
      </w:pPr>
    </w:p>
    <w:p w14:paraId="5A494CB1" w14:textId="77777777" w:rsidR="00F05261" w:rsidRDefault="00F05261" w:rsidP="00F05261">
      <w:pPr>
        <w:rPr>
          <w:szCs w:val="24"/>
          <w:lang w:eastAsia="fr-BE"/>
        </w:rPr>
      </w:pPr>
      <w:r>
        <w:rPr>
          <w:szCs w:val="24"/>
        </w:rPr>
        <w:t>LITOVSKÁ REPUBLIKA,</w:t>
      </w:r>
    </w:p>
    <w:p w14:paraId="49100AE7" w14:textId="77777777" w:rsidR="00F05261" w:rsidRDefault="00F05261" w:rsidP="00F05261">
      <w:pPr>
        <w:rPr>
          <w:szCs w:val="24"/>
          <w:lang w:eastAsia="fr-FR"/>
        </w:rPr>
      </w:pPr>
    </w:p>
    <w:p w14:paraId="077F0947" w14:textId="77777777" w:rsidR="00F05261" w:rsidRDefault="00F05261" w:rsidP="00F05261">
      <w:pPr>
        <w:rPr>
          <w:szCs w:val="24"/>
          <w:lang w:eastAsia="fr-BE"/>
        </w:rPr>
      </w:pPr>
      <w:r>
        <w:rPr>
          <w:szCs w:val="24"/>
        </w:rPr>
        <w:t>LUXEMBURSKÉ VEĽKOVOJVODSTVO,</w:t>
      </w:r>
    </w:p>
    <w:p w14:paraId="2F93959A" w14:textId="77777777" w:rsidR="00F05261" w:rsidRDefault="00F05261" w:rsidP="00F05261">
      <w:pPr>
        <w:rPr>
          <w:szCs w:val="24"/>
          <w:lang w:eastAsia="fr-FR"/>
        </w:rPr>
      </w:pPr>
    </w:p>
    <w:p w14:paraId="4BDF003F" w14:textId="77777777" w:rsidR="00F05261" w:rsidRDefault="00F05261" w:rsidP="00F05261">
      <w:pPr>
        <w:rPr>
          <w:szCs w:val="24"/>
          <w:lang w:eastAsia="fr-BE"/>
        </w:rPr>
      </w:pPr>
      <w:r>
        <w:rPr>
          <w:szCs w:val="24"/>
        </w:rPr>
        <w:t>MAĎARSKO,</w:t>
      </w:r>
    </w:p>
    <w:p w14:paraId="45195FC8" w14:textId="77777777" w:rsidR="00F05261" w:rsidRDefault="00F05261" w:rsidP="00F05261">
      <w:pPr>
        <w:rPr>
          <w:szCs w:val="24"/>
          <w:lang w:eastAsia="fr-FR"/>
        </w:rPr>
      </w:pPr>
    </w:p>
    <w:p w14:paraId="797C4EE6" w14:textId="77777777" w:rsidR="00F05261" w:rsidRDefault="00F05261" w:rsidP="00F05261">
      <w:pPr>
        <w:rPr>
          <w:szCs w:val="24"/>
          <w:lang w:eastAsia="fr-BE"/>
        </w:rPr>
      </w:pPr>
      <w:r>
        <w:rPr>
          <w:szCs w:val="24"/>
        </w:rPr>
        <w:t>MALTSKÁ REPUBLIKA,</w:t>
      </w:r>
    </w:p>
    <w:p w14:paraId="30EBC631" w14:textId="77777777" w:rsidR="00F05261" w:rsidRDefault="00F05261" w:rsidP="00F05261">
      <w:pPr>
        <w:rPr>
          <w:szCs w:val="24"/>
          <w:lang w:eastAsia="fr-FR"/>
        </w:rPr>
      </w:pPr>
    </w:p>
    <w:p w14:paraId="601F0A5C" w14:textId="77777777" w:rsidR="00F05261" w:rsidRDefault="00F05261" w:rsidP="00F05261">
      <w:pPr>
        <w:rPr>
          <w:szCs w:val="24"/>
          <w:lang w:eastAsia="fr-BE"/>
        </w:rPr>
      </w:pPr>
      <w:r>
        <w:rPr>
          <w:szCs w:val="24"/>
        </w:rPr>
        <w:t>HOLANDSKÉ KRÁĽOVSTVO,</w:t>
      </w:r>
    </w:p>
    <w:p w14:paraId="21DD4CFB" w14:textId="77777777" w:rsidR="00F05261" w:rsidRDefault="00F05261" w:rsidP="00F05261">
      <w:pPr>
        <w:rPr>
          <w:szCs w:val="24"/>
          <w:lang w:eastAsia="fr-FR"/>
        </w:rPr>
      </w:pPr>
    </w:p>
    <w:p w14:paraId="41DEFFB1" w14:textId="77777777" w:rsidR="00F05261" w:rsidRDefault="00F05261" w:rsidP="00F05261">
      <w:pPr>
        <w:rPr>
          <w:szCs w:val="24"/>
          <w:lang w:eastAsia="fr-BE"/>
        </w:rPr>
      </w:pPr>
      <w:r>
        <w:rPr>
          <w:szCs w:val="24"/>
        </w:rPr>
        <w:t>RAKÚSKA REPUBLIKA,</w:t>
      </w:r>
    </w:p>
    <w:p w14:paraId="23040038" w14:textId="77777777" w:rsidR="00F05261" w:rsidRDefault="00F05261" w:rsidP="00F05261">
      <w:pPr>
        <w:rPr>
          <w:szCs w:val="24"/>
          <w:lang w:eastAsia="fr-FR"/>
        </w:rPr>
      </w:pPr>
    </w:p>
    <w:p w14:paraId="6B8932CB" w14:textId="77777777" w:rsidR="00F05261" w:rsidRDefault="00F05261" w:rsidP="00F05261">
      <w:pPr>
        <w:rPr>
          <w:szCs w:val="24"/>
          <w:lang w:eastAsia="fr-BE"/>
        </w:rPr>
      </w:pPr>
      <w:r>
        <w:rPr>
          <w:szCs w:val="24"/>
        </w:rPr>
        <w:t>POĽSKÁ REPUBLIKA,</w:t>
      </w:r>
    </w:p>
    <w:p w14:paraId="096E7668" w14:textId="77777777" w:rsidR="00F05261" w:rsidRDefault="00F05261" w:rsidP="00F05261">
      <w:pPr>
        <w:rPr>
          <w:szCs w:val="24"/>
          <w:lang w:eastAsia="fr-FR"/>
        </w:rPr>
      </w:pPr>
    </w:p>
    <w:p w14:paraId="6DC1338B" w14:textId="77777777" w:rsidR="00F05261" w:rsidRDefault="00F05261" w:rsidP="00F05261">
      <w:pPr>
        <w:rPr>
          <w:szCs w:val="24"/>
          <w:lang w:eastAsia="fr-BE"/>
        </w:rPr>
      </w:pPr>
      <w:r>
        <w:rPr>
          <w:szCs w:val="24"/>
        </w:rPr>
        <w:t>PORTUGALSKÁ REPUBLIKA,</w:t>
      </w:r>
    </w:p>
    <w:p w14:paraId="27E34B71" w14:textId="77777777" w:rsidR="00F05261" w:rsidRDefault="00F05261" w:rsidP="00F05261">
      <w:pPr>
        <w:rPr>
          <w:szCs w:val="24"/>
          <w:lang w:eastAsia="fr-FR"/>
        </w:rPr>
      </w:pPr>
    </w:p>
    <w:p w14:paraId="55D1EFE9" w14:textId="77777777" w:rsidR="00F05261" w:rsidRDefault="00F05261" w:rsidP="00F05261">
      <w:pPr>
        <w:rPr>
          <w:szCs w:val="24"/>
          <w:lang w:eastAsia="fr-BE"/>
        </w:rPr>
      </w:pPr>
      <w:r>
        <w:rPr>
          <w:szCs w:val="24"/>
        </w:rPr>
        <w:br w:type="page"/>
      </w:r>
      <w:r>
        <w:rPr>
          <w:szCs w:val="24"/>
        </w:rPr>
        <w:lastRenderedPageBreak/>
        <w:t>RUMUNSKO,</w:t>
      </w:r>
    </w:p>
    <w:p w14:paraId="71EDB0E2" w14:textId="77777777" w:rsidR="00F05261" w:rsidRDefault="00F05261" w:rsidP="00F05261">
      <w:pPr>
        <w:rPr>
          <w:szCs w:val="24"/>
          <w:lang w:eastAsia="fr-FR"/>
        </w:rPr>
      </w:pPr>
    </w:p>
    <w:p w14:paraId="46A7B5E1" w14:textId="77777777" w:rsidR="00F05261" w:rsidRDefault="00F05261" w:rsidP="00F05261">
      <w:pPr>
        <w:rPr>
          <w:szCs w:val="24"/>
          <w:lang w:eastAsia="fr-BE"/>
        </w:rPr>
      </w:pPr>
      <w:r>
        <w:rPr>
          <w:szCs w:val="24"/>
        </w:rPr>
        <w:t>SLOVINSKÁ REPUBLIKA,</w:t>
      </w:r>
    </w:p>
    <w:p w14:paraId="2AF9423F" w14:textId="77777777" w:rsidR="00F05261" w:rsidRDefault="00F05261" w:rsidP="00F05261">
      <w:pPr>
        <w:rPr>
          <w:szCs w:val="24"/>
          <w:lang w:eastAsia="fr-FR"/>
        </w:rPr>
      </w:pPr>
    </w:p>
    <w:p w14:paraId="376F25A2" w14:textId="77777777" w:rsidR="00F05261" w:rsidRDefault="00F05261" w:rsidP="00F05261">
      <w:pPr>
        <w:rPr>
          <w:szCs w:val="24"/>
          <w:lang w:eastAsia="fr-BE"/>
        </w:rPr>
      </w:pPr>
      <w:r>
        <w:rPr>
          <w:szCs w:val="24"/>
        </w:rPr>
        <w:t>SLOVENSKÁ REPUBLIKA,</w:t>
      </w:r>
    </w:p>
    <w:p w14:paraId="3E037AEA" w14:textId="77777777" w:rsidR="00F05261" w:rsidRDefault="00F05261" w:rsidP="00F05261">
      <w:pPr>
        <w:rPr>
          <w:szCs w:val="24"/>
          <w:lang w:eastAsia="fr-FR"/>
        </w:rPr>
      </w:pPr>
    </w:p>
    <w:p w14:paraId="268F2C4A" w14:textId="77777777" w:rsidR="00F05261" w:rsidRDefault="00F05261" w:rsidP="00F05261">
      <w:pPr>
        <w:spacing w:line="256" w:lineRule="auto"/>
        <w:rPr>
          <w:szCs w:val="24"/>
          <w:lang w:eastAsia="fr-BE"/>
        </w:rPr>
      </w:pPr>
      <w:r>
        <w:rPr>
          <w:szCs w:val="24"/>
        </w:rPr>
        <w:t>FÍNSKA REPUBLIKA,</w:t>
      </w:r>
    </w:p>
    <w:p w14:paraId="5DA2DF15" w14:textId="77777777" w:rsidR="00F05261" w:rsidRDefault="00F05261" w:rsidP="00F05261">
      <w:pPr>
        <w:rPr>
          <w:szCs w:val="24"/>
          <w:lang w:eastAsia="fr-FR"/>
        </w:rPr>
      </w:pPr>
    </w:p>
    <w:p w14:paraId="4C551E6A" w14:textId="77777777" w:rsidR="00F05261" w:rsidRDefault="00F05261" w:rsidP="00F05261">
      <w:pPr>
        <w:rPr>
          <w:szCs w:val="24"/>
          <w:lang w:eastAsia="fr-BE"/>
        </w:rPr>
      </w:pPr>
      <w:r>
        <w:rPr>
          <w:szCs w:val="24"/>
        </w:rPr>
        <w:t>ŠVÉDSKE KRÁĽOVSTVO,</w:t>
      </w:r>
    </w:p>
    <w:p w14:paraId="787CB706" w14:textId="77777777" w:rsidR="00F05261" w:rsidRDefault="00F05261" w:rsidP="00F05261">
      <w:pPr>
        <w:rPr>
          <w:szCs w:val="24"/>
          <w:lang w:eastAsia="fr-FR"/>
        </w:rPr>
      </w:pPr>
    </w:p>
    <w:p w14:paraId="63865E4F" w14:textId="77777777" w:rsidR="00F05261" w:rsidRDefault="00F05261" w:rsidP="00F05261">
      <w:pPr>
        <w:rPr>
          <w:szCs w:val="24"/>
          <w:lang w:eastAsia="fr-BE"/>
        </w:rPr>
      </w:pPr>
      <w:r>
        <w:rPr>
          <w:szCs w:val="24"/>
        </w:rPr>
        <w:t>členské štáty Európskej únie, ďalej len „členské štáty“,</w:t>
      </w:r>
    </w:p>
    <w:p w14:paraId="34DCE3BA" w14:textId="77777777" w:rsidR="00F05261" w:rsidRDefault="00F05261" w:rsidP="00F05261">
      <w:pPr>
        <w:rPr>
          <w:szCs w:val="24"/>
        </w:rPr>
      </w:pPr>
    </w:p>
    <w:p w14:paraId="1919270C" w14:textId="77777777" w:rsidR="00F05261" w:rsidRDefault="00F05261" w:rsidP="00F05261">
      <w:pPr>
        <w:tabs>
          <w:tab w:val="left" w:pos="5103"/>
        </w:tabs>
        <w:rPr>
          <w:szCs w:val="24"/>
        </w:rPr>
      </w:pPr>
      <w:r>
        <w:rPr>
          <w:szCs w:val="24"/>
        </w:rPr>
        <w:tab/>
        <w:t>na jednej strane,</w:t>
      </w:r>
    </w:p>
    <w:p w14:paraId="74FBADFB" w14:textId="77777777" w:rsidR="00F05261" w:rsidRDefault="00F05261" w:rsidP="00F05261">
      <w:pPr>
        <w:tabs>
          <w:tab w:val="left" w:pos="5710"/>
        </w:tabs>
        <w:rPr>
          <w:szCs w:val="24"/>
        </w:rPr>
      </w:pPr>
    </w:p>
    <w:p w14:paraId="764E5FFB" w14:textId="77777777" w:rsidR="00F05261" w:rsidRDefault="00F05261" w:rsidP="00F05261">
      <w:pPr>
        <w:rPr>
          <w:szCs w:val="24"/>
        </w:rPr>
      </w:pPr>
      <w:r>
        <w:rPr>
          <w:szCs w:val="24"/>
        </w:rPr>
        <w:t>a</w:t>
      </w:r>
    </w:p>
    <w:p w14:paraId="37C50C4E" w14:textId="77777777" w:rsidR="00F05261" w:rsidRDefault="00F05261" w:rsidP="00F05261">
      <w:pPr>
        <w:rPr>
          <w:szCs w:val="24"/>
        </w:rPr>
      </w:pPr>
    </w:p>
    <w:p w14:paraId="1D75EA60" w14:textId="77777777" w:rsidR="00F05261" w:rsidRDefault="00F05261" w:rsidP="00F05261">
      <w:pPr>
        <w:rPr>
          <w:szCs w:val="24"/>
        </w:rPr>
      </w:pPr>
      <w:r>
        <w:rPr>
          <w:szCs w:val="24"/>
        </w:rPr>
        <w:t>VLÁDA MALAJZIE, ďalej len „Malajzia“,</w:t>
      </w:r>
    </w:p>
    <w:p w14:paraId="4FAD16C7" w14:textId="77777777" w:rsidR="00F05261" w:rsidRDefault="00F05261" w:rsidP="00F05261">
      <w:pPr>
        <w:rPr>
          <w:szCs w:val="24"/>
        </w:rPr>
      </w:pPr>
    </w:p>
    <w:p w14:paraId="3E4FA915" w14:textId="77777777" w:rsidR="00F05261" w:rsidRDefault="00F05261" w:rsidP="00F05261">
      <w:pPr>
        <w:tabs>
          <w:tab w:val="left" w:pos="5103"/>
        </w:tabs>
        <w:rPr>
          <w:szCs w:val="24"/>
        </w:rPr>
      </w:pPr>
      <w:r>
        <w:rPr>
          <w:szCs w:val="24"/>
        </w:rPr>
        <w:tab/>
        <w:t>na strane druhej,</w:t>
      </w:r>
    </w:p>
    <w:p w14:paraId="11166DD6" w14:textId="77777777" w:rsidR="00F05261" w:rsidRDefault="00F05261" w:rsidP="00F05261">
      <w:pPr>
        <w:rPr>
          <w:szCs w:val="24"/>
        </w:rPr>
      </w:pPr>
    </w:p>
    <w:p w14:paraId="2480711A" w14:textId="77777777" w:rsidR="00F05261" w:rsidRDefault="00F05261" w:rsidP="00F05261">
      <w:pPr>
        <w:tabs>
          <w:tab w:val="left" w:pos="5710"/>
        </w:tabs>
        <w:rPr>
          <w:szCs w:val="24"/>
        </w:rPr>
      </w:pPr>
      <w:r>
        <w:rPr>
          <w:szCs w:val="24"/>
        </w:rPr>
        <w:t>ďalej jednotlivo ako „zmluvná strana“ a spoločne ako „zmluvné strany“,</w:t>
      </w:r>
    </w:p>
    <w:p w14:paraId="6E7FBB6C" w14:textId="77777777" w:rsidR="00F05261" w:rsidRDefault="00F05261" w:rsidP="00F05261">
      <w:pPr>
        <w:tabs>
          <w:tab w:val="left" w:pos="5710"/>
        </w:tabs>
        <w:rPr>
          <w:szCs w:val="24"/>
        </w:rPr>
      </w:pPr>
    </w:p>
    <w:p w14:paraId="35461B4A" w14:textId="77777777" w:rsidR="00F05261" w:rsidRDefault="00F05261" w:rsidP="00F05261">
      <w:pPr>
        <w:tabs>
          <w:tab w:val="left" w:pos="5710"/>
        </w:tabs>
        <w:rPr>
          <w:szCs w:val="24"/>
        </w:rPr>
      </w:pPr>
      <w:r>
        <w:rPr>
          <w:szCs w:val="24"/>
        </w:rPr>
        <w:br w:type="page"/>
      </w:r>
      <w:r>
        <w:rPr>
          <w:szCs w:val="24"/>
        </w:rPr>
        <w:lastRenderedPageBreak/>
        <w:t>BERÚC DO ÚVAHY tradičné priateľské väzby medzi zmluvnými stranami a úzke historické, politické a hospodárske putá, ktoré ich spájajú,</w:t>
      </w:r>
    </w:p>
    <w:p w14:paraId="5D91C5DD" w14:textId="77777777" w:rsidR="00F05261" w:rsidRDefault="00F05261" w:rsidP="00F05261">
      <w:pPr>
        <w:tabs>
          <w:tab w:val="left" w:pos="5710"/>
        </w:tabs>
        <w:rPr>
          <w:szCs w:val="24"/>
        </w:rPr>
      </w:pPr>
    </w:p>
    <w:p w14:paraId="3C60A346" w14:textId="77777777" w:rsidR="00F05261" w:rsidRDefault="00F05261" w:rsidP="00F05261">
      <w:pPr>
        <w:rPr>
          <w:szCs w:val="24"/>
        </w:rPr>
      </w:pPr>
      <w:r>
        <w:rPr>
          <w:szCs w:val="24"/>
        </w:rPr>
        <w:t>PRIPISUJÚC osobitnú dôležitosť mnohostrannému charakteru svojich vzájomných vzťahov,</w:t>
      </w:r>
    </w:p>
    <w:p w14:paraId="62649529" w14:textId="77777777" w:rsidR="00F05261" w:rsidRDefault="00F05261" w:rsidP="00F05261">
      <w:pPr>
        <w:rPr>
          <w:szCs w:val="24"/>
        </w:rPr>
      </w:pPr>
    </w:p>
    <w:p w14:paraId="47BB32D7" w14:textId="77777777" w:rsidR="00F05261" w:rsidRDefault="00F05261" w:rsidP="00F05261">
      <w:pPr>
        <w:rPr>
          <w:szCs w:val="24"/>
        </w:rPr>
      </w:pPr>
      <w:r>
        <w:rPr>
          <w:szCs w:val="24"/>
        </w:rPr>
        <w:t>POVAŽUJÚC túto dohodu za súčasť širších a súdržných vzájomných vzťahov tvorených dohodami, ktorých sú stranami,</w:t>
      </w:r>
    </w:p>
    <w:p w14:paraId="739A3FFD" w14:textId="77777777" w:rsidR="00F05261" w:rsidRDefault="00F05261" w:rsidP="00F05261">
      <w:pPr>
        <w:rPr>
          <w:szCs w:val="24"/>
        </w:rPr>
      </w:pPr>
    </w:p>
    <w:p w14:paraId="7F95BD99" w14:textId="77777777" w:rsidR="00F05261" w:rsidRDefault="00F05261" w:rsidP="00F05261">
      <w:pPr>
        <w:rPr>
          <w:szCs w:val="24"/>
        </w:rPr>
      </w:pPr>
      <w:r>
        <w:rPr>
          <w:szCs w:val="24"/>
        </w:rPr>
        <w:t>UZNÁVAJÚC význam tolerancie, prijatia a vzájomného rešpektu v rozmanitom a mnohostrannom medzinárodnom spoločenstve a uznávajúc dôležitosť sprostredkovania,</w:t>
      </w:r>
    </w:p>
    <w:p w14:paraId="2E979DFB" w14:textId="77777777" w:rsidR="00F05261" w:rsidRDefault="00F05261" w:rsidP="00F05261">
      <w:pPr>
        <w:rPr>
          <w:szCs w:val="24"/>
        </w:rPr>
      </w:pPr>
    </w:p>
    <w:p w14:paraId="0994625B" w14:textId="77777777" w:rsidR="00F05261" w:rsidRDefault="00F05261" w:rsidP="00F05261">
      <w:pPr>
        <w:rPr>
          <w:szCs w:val="24"/>
        </w:rPr>
      </w:pPr>
      <w:r>
        <w:rPr>
          <w:szCs w:val="24"/>
        </w:rPr>
        <w:t>OPÄTOVNE POTVRDZUJÚC záväzok zmluvných strán dodržiavať demokratické zásady a ľudské práva, ktoré sú zakotvené vo Všeobecnej deklarácii ľudských práv, prijatej Valným zhromaždením Organizácie Spojených národov („VZ OSN“) 10. decembra 1948, a v iných príslušných medzinárodných nástrojoch týkajúcich sa ľudských práv, ktorých sú zmluvnými stranami,</w:t>
      </w:r>
    </w:p>
    <w:p w14:paraId="1C8DEB11" w14:textId="77777777" w:rsidR="00F05261" w:rsidRDefault="00F05261" w:rsidP="00F05261">
      <w:pPr>
        <w:rPr>
          <w:szCs w:val="24"/>
        </w:rPr>
      </w:pPr>
    </w:p>
    <w:p w14:paraId="0B7FB2E3" w14:textId="77777777" w:rsidR="00F05261" w:rsidRDefault="00F05261" w:rsidP="00F05261">
      <w:pPr>
        <w:rPr>
          <w:szCs w:val="24"/>
        </w:rPr>
      </w:pPr>
      <w:r>
        <w:rPr>
          <w:szCs w:val="24"/>
        </w:rPr>
        <w:t>OPÄTOVNE POTVRDZUJÚC svoju oddanosť zásadám právneho štátu a dobrej správy vecí verejných, ako aj túžbu podporovať hospodársky a sociálny pokrok svojich národov, berúc pritom do úvahy zásadu udržateľného rozvoja a požiadavky ochrany životného prostredia,</w:t>
      </w:r>
    </w:p>
    <w:p w14:paraId="3CFE5B6C" w14:textId="77777777" w:rsidR="00F05261" w:rsidRDefault="00F05261" w:rsidP="00F05261">
      <w:pPr>
        <w:rPr>
          <w:szCs w:val="24"/>
        </w:rPr>
      </w:pPr>
    </w:p>
    <w:p w14:paraId="0506177A" w14:textId="77777777" w:rsidR="00F05261" w:rsidRDefault="00F05261" w:rsidP="00F05261">
      <w:pPr>
        <w:rPr>
          <w:szCs w:val="24"/>
        </w:rPr>
      </w:pPr>
      <w:r>
        <w:rPr>
          <w:szCs w:val="24"/>
        </w:rPr>
        <w:t>ŽELAJÚC si posilniť spoluprácu v otázkach medzinárodnej stability, spravodlivosti a bezpečnosti, ktoré sú základnými podmienkami podpory udržateľného sociálneho a hospodárskeho rozvoja, odstránenia chudoby a podpory Agendy 2030 pre udržateľný rozvoj do roku 2030, prijatej v rezolúcii VZ OSN č. 70/1 z 25. septembra 2015,</w:t>
      </w:r>
    </w:p>
    <w:p w14:paraId="55BF639C" w14:textId="77777777" w:rsidR="00F05261" w:rsidRDefault="00F05261" w:rsidP="00F05261">
      <w:pPr>
        <w:rPr>
          <w:szCs w:val="24"/>
        </w:rPr>
      </w:pPr>
    </w:p>
    <w:p w14:paraId="2A5D2BAB" w14:textId="77777777" w:rsidR="00F05261" w:rsidRDefault="00F05261" w:rsidP="00F05261">
      <w:pPr>
        <w:rPr>
          <w:szCs w:val="24"/>
        </w:rPr>
      </w:pPr>
      <w:r>
        <w:rPr>
          <w:szCs w:val="24"/>
        </w:rPr>
        <w:br w:type="page"/>
      </w:r>
      <w:r>
        <w:rPr>
          <w:szCs w:val="24"/>
        </w:rPr>
        <w:lastRenderedPageBreak/>
        <w:t>POVAŽUJÚC terorizmus za hrozbu pre globálnu bezpečnosť a ŽELAJÚC SI zintenzívniť dialóg a spoluprácu v oblasti boja proti terorizmu v súlade s príslušnými nástrojmi Bezpečnostnej rady OSN („BR OSN“), najmä rezolúciou BR OSN č. 1373 (2001),</w:t>
      </w:r>
    </w:p>
    <w:p w14:paraId="53610A59" w14:textId="77777777" w:rsidR="00F05261" w:rsidRDefault="00F05261" w:rsidP="00F05261">
      <w:pPr>
        <w:rPr>
          <w:szCs w:val="24"/>
        </w:rPr>
      </w:pPr>
    </w:p>
    <w:p w14:paraId="4CD6E042" w14:textId="77777777" w:rsidR="00F05261" w:rsidRDefault="00F05261" w:rsidP="00F05261">
      <w:pPr>
        <w:rPr>
          <w:szCs w:val="24"/>
        </w:rPr>
      </w:pPr>
      <w:r>
        <w:rPr>
          <w:szCs w:val="24"/>
        </w:rPr>
        <w:t>VYJADRUJÚC svoju odhodlanosť predchádzať všetkým formám terorizmu a bojovať proti nim a vytvoriť efektívne medzinárodné nástroje na jeho odstránenie,</w:t>
      </w:r>
    </w:p>
    <w:p w14:paraId="6A661B57" w14:textId="77777777" w:rsidR="00F05261" w:rsidRDefault="00F05261" w:rsidP="00F05261">
      <w:pPr>
        <w:rPr>
          <w:szCs w:val="24"/>
        </w:rPr>
      </w:pPr>
    </w:p>
    <w:p w14:paraId="6A33D0DD" w14:textId="77777777" w:rsidR="00F05261" w:rsidRDefault="00F05261" w:rsidP="00F05261">
      <w:pPr>
        <w:rPr>
          <w:szCs w:val="24"/>
        </w:rPr>
      </w:pPr>
      <w:r>
        <w:rPr>
          <w:szCs w:val="24"/>
        </w:rPr>
        <w:t>UZNÁVAJÚC, že všetky opatrenia prijaté na boj proti terorizmu musia byť v súlade so záväzkami zmluvných strán podľa medzinárodného práva, a to najmä medzinárodného práva v oblasti ľudských práv a humanitárneho práva,</w:t>
      </w:r>
    </w:p>
    <w:p w14:paraId="60E09C94" w14:textId="77777777" w:rsidR="00F05261" w:rsidRDefault="00F05261" w:rsidP="00F05261">
      <w:pPr>
        <w:rPr>
          <w:szCs w:val="24"/>
        </w:rPr>
      </w:pPr>
    </w:p>
    <w:p w14:paraId="23E3C1FE" w14:textId="77777777" w:rsidR="00F05261" w:rsidRDefault="00F05261" w:rsidP="00F05261">
      <w:pPr>
        <w:rPr>
          <w:szCs w:val="24"/>
        </w:rPr>
      </w:pPr>
      <w:r>
        <w:rPr>
          <w:szCs w:val="24"/>
        </w:rPr>
        <w:t>OPÄTOVNE POTVRDZUJÚC, že najzávažnejšie zločiny, ktoré znepokojujú medzinárodné spoločenstvo, nesmú zostať nepotrestané, a považujúc medzinárodné trestné tribunály vrátane Medzinárodného trestného súdu za dôležité zložky pri zabezpečovaní medzinárodného mieru a spravodlivosti,</w:t>
      </w:r>
    </w:p>
    <w:p w14:paraId="7395FA26" w14:textId="77777777" w:rsidR="00F05261" w:rsidRDefault="00F05261" w:rsidP="00F05261">
      <w:pPr>
        <w:rPr>
          <w:szCs w:val="24"/>
        </w:rPr>
      </w:pPr>
    </w:p>
    <w:p w14:paraId="5BAA6B94" w14:textId="77777777" w:rsidR="00F05261" w:rsidRDefault="00F05261" w:rsidP="00F05261">
      <w:pPr>
        <w:rPr>
          <w:szCs w:val="24"/>
        </w:rPr>
      </w:pPr>
      <w:r>
        <w:rPr>
          <w:szCs w:val="24"/>
        </w:rPr>
        <w:t>ZASTÁVAJÚC SPOLOČNÝ NÁZOR, že šírenie zbraní hromadného ničenia a ich nosičov znamená vážnu hrozbu pre medzinárodný mier a bezpečnosť, a želajúc si posilniť svoj dialóg a spoluprácu v tejto oblasti,</w:t>
      </w:r>
    </w:p>
    <w:p w14:paraId="33EDFCA2" w14:textId="77777777" w:rsidR="00F05261" w:rsidRDefault="00F05261" w:rsidP="00F05261">
      <w:pPr>
        <w:rPr>
          <w:szCs w:val="24"/>
        </w:rPr>
      </w:pPr>
    </w:p>
    <w:p w14:paraId="4C01B3F5" w14:textId="77777777" w:rsidR="00F05261" w:rsidRDefault="00F05261" w:rsidP="00F05261">
      <w:pPr>
        <w:rPr>
          <w:szCs w:val="24"/>
        </w:rPr>
      </w:pPr>
      <w:r>
        <w:rPr>
          <w:szCs w:val="24"/>
        </w:rPr>
        <w:br w:type="page"/>
      </w:r>
      <w:r>
        <w:rPr>
          <w:szCs w:val="24"/>
        </w:rPr>
        <w:lastRenderedPageBreak/>
        <w:t>UZNÁVAJÚC, že nekontrolovaný pohyb konvenčných zbraní je hrozbou pre medzinárodný a regionálny mier, bezpečnosť a stabilitu, a uznávajúc potrebu spolupráce s cieľom zabezpečiť zodpovedný transfer konvenčných zbraní a potrebu riešenia nedovoleného obchodovania s ručnými a ľahkými zbraňami vrátane streliva k nim,</w:t>
      </w:r>
    </w:p>
    <w:p w14:paraId="7861A76D" w14:textId="77777777" w:rsidR="00F05261" w:rsidRDefault="00F05261" w:rsidP="00F05261">
      <w:pPr>
        <w:rPr>
          <w:szCs w:val="24"/>
        </w:rPr>
      </w:pPr>
    </w:p>
    <w:p w14:paraId="5560F03D" w14:textId="77777777" w:rsidR="00F05261" w:rsidRDefault="00F05261" w:rsidP="00F05261">
      <w:pPr>
        <w:rPr>
          <w:szCs w:val="24"/>
        </w:rPr>
      </w:pPr>
      <w:r>
        <w:rPr>
          <w:szCs w:val="24"/>
        </w:rPr>
        <w:t xml:space="preserve">UVEDOMUJÚC SI dôležitosť Dohody o spolupráci medzi Európskym hospodárskym spoločenstvom a Indonéziou, Malajziou, Filipínami, Singapurom a Thajskom </w:t>
      </w:r>
      <w:r>
        <w:t>–</w:t>
      </w:r>
      <w:r>
        <w:rPr>
          <w:szCs w:val="24"/>
        </w:rPr>
        <w:t xml:space="preserve"> členskými krajinami Združenia národov juhovýchodnej Ázie („ASEAN“), podpísanej 7. marca 1980 v Kuala Lumpur, a jej následných prístupových protokolov,</w:t>
      </w:r>
    </w:p>
    <w:p w14:paraId="02ED46E1" w14:textId="77777777" w:rsidR="00F05261" w:rsidRDefault="00F05261" w:rsidP="00F05261">
      <w:pPr>
        <w:rPr>
          <w:szCs w:val="24"/>
        </w:rPr>
      </w:pPr>
    </w:p>
    <w:p w14:paraId="63C4DCBC" w14:textId="77777777" w:rsidR="00F05261" w:rsidRDefault="00F05261" w:rsidP="00F05261">
      <w:pPr>
        <w:rPr>
          <w:szCs w:val="24"/>
        </w:rPr>
      </w:pPr>
      <w:r>
        <w:rPr>
          <w:szCs w:val="24"/>
        </w:rPr>
        <w:t>UVEDOMUJÚC SI dôležitosť posilňovania existujúcich vzťahov medzi zmluvnými stranami s cieľom posilniť spoluprácu medzi nimi, a ich spoločnú vôľu konsolidovať, prehlbovať a </w:t>
      </w:r>
      <w:proofErr w:type="spellStart"/>
      <w:r>
        <w:rPr>
          <w:szCs w:val="24"/>
        </w:rPr>
        <w:t>diverzifikovať</w:t>
      </w:r>
      <w:proofErr w:type="spellEnd"/>
      <w:r>
        <w:rPr>
          <w:szCs w:val="24"/>
        </w:rPr>
        <w:t xml:space="preserve"> vzájomné vzťahy v oblastiach spoločného záujmu,</w:t>
      </w:r>
    </w:p>
    <w:p w14:paraId="1254FE94" w14:textId="77777777" w:rsidR="00F05261" w:rsidRDefault="00F05261" w:rsidP="00F05261">
      <w:pPr>
        <w:rPr>
          <w:szCs w:val="24"/>
        </w:rPr>
      </w:pPr>
    </w:p>
    <w:p w14:paraId="61B73BEB" w14:textId="77777777" w:rsidR="00F05261" w:rsidRDefault="00F05261" w:rsidP="00F05261">
      <w:pPr>
        <w:rPr>
          <w:szCs w:val="24"/>
        </w:rPr>
      </w:pPr>
      <w:r>
        <w:rPr>
          <w:szCs w:val="24"/>
        </w:rPr>
        <w:t>VYJADRUJÚC svoj záväzok presadzovať všetky aspekty udržateľného rozvoja vrátane ochrany životného prostredia a účinnej spolupráce v rámci boja proti zmene klímy,</w:t>
      </w:r>
    </w:p>
    <w:p w14:paraId="4D82A380" w14:textId="77777777" w:rsidR="00F05261" w:rsidRDefault="00F05261" w:rsidP="00F05261">
      <w:pPr>
        <w:rPr>
          <w:szCs w:val="24"/>
        </w:rPr>
      </w:pPr>
    </w:p>
    <w:p w14:paraId="27C74C61" w14:textId="77777777" w:rsidR="00F05261" w:rsidRDefault="00F05261" w:rsidP="00F05261">
      <w:pPr>
        <w:rPr>
          <w:szCs w:val="24"/>
        </w:rPr>
      </w:pPr>
      <w:r>
        <w:rPr>
          <w:szCs w:val="24"/>
        </w:rPr>
        <w:t>VYJADRUJÚC svoj záväzok podporovať medzinárodne uznávané pracovné a sociálne normy,</w:t>
      </w:r>
    </w:p>
    <w:p w14:paraId="23C9E7C7" w14:textId="77777777" w:rsidR="00F05261" w:rsidRDefault="00F05261" w:rsidP="00F05261">
      <w:pPr>
        <w:rPr>
          <w:strike/>
          <w:szCs w:val="24"/>
        </w:rPr>
      </w:pPr>
    </w:p>
    <w:p w14:paraId="13CD7C29" w14:textId="77777777" w:rsidR="00F05261" w:rsidRDefault="00F05261" w:rsidP="00F05261">
      <w:pPr>
        <w:rPr>
          <w:szCs w:val="24"/>
        </w:rPr>
      </w:pPr>
      <w:r>
        <w:rPr>
          <w:szCs w:val="24"/>
        </w:rPr>
        <w:t>ZDÔRAZŇUJÚC význam posilnenia spolupráce v oblasti migrácie,</w:t>
      </w:r>
    </w:p>
    <w:p w14:paraId="4D20F395" w14:textId="77777777" w:rsidR="00F05261" w:rsidRDefault="00F05261" w:rsidP="00F05261">
      <w:pPr>
        <w:rPr>
          <w:szCs w:val="24"/>
        </w:rPr>
      </w:pPr>
    </w:p>
    <w:p w14:paraId="042D67EF" w14:textId="77777777" w:rsidR="00F05261" w:rsidRDefault="00F05261" w:rsidP="00F05261">
      <w:pPr>
        <w:rPr>
          <w:szCs w:val="24"/>
        </w:rPr>
      </w:pPr>
      <w:r>
        <w:rPr>
          <w:szCs w:val="24"/>
        </w:rPr>
        <w:br w:type="page"/>
      </w:r>
      <w:r>
        <w:rPr>
          <w:szCs w:val="24"/>
        </w:rPr>
        <w:lastRenderedPageBreak/>
        <w:t>KONŠTATUJÚC, že ak sa zmluvné strany v rámci tejto dohody rozhodnú uzavrieť osobitné dohody v oblasti slobody, bezpečnosti a spravodlivosti, ktoré môže EÚ uzavrieť podľa tretej časti hlavy V Zmluvy o fungovaní Európskej únie , ustanovenia takýchto budúcich dohôd nebudú záväzné pre Írsko, pokiaľ EÚ, súbežne s Írskom s ohľadom na svoje príslušné predchádzajúce dvojstranné vzťahy, neoznámi Malajzii, že Írsko je takýmito budúcimi osobitnými dohodami viazané ako súčasť Únie v súlade s Protokolom č. 21 o postavení Írska s ohľadom na priestor slobody, bezpečnosti a spravodlivosti, ktorý je pripojený k Zmluve o Európskej únii a Zmluve o fungovaní Európskej únie . Podobne aj akékoľvek ďalšie interné opatrenia EÚ, ktoré by sa mohli prijať podľa uvedenej hlavy s cieľom vykonávať túto dohodu, nebudú záväzné pre Írsko, pokiaľ Írsko neoznámi, že si želá zúčastňovať sa na týchto opatreniach alebo ich prijať v súlade s protokolom č. 21. KONŠTATUJÚC TIEŽ, že takéto budúce osobitné dohody alebo takéto následné vnútorné opatrenia EÚ by patrili do pôsobnosti Protokolu č. 22 o postavení Dánska, ktorý je pripojený k uvedeným zmluvám,</w:t>
      </w:r>
    </w:p>
    <w:p w14:paraId="5CF8F644" w14:textId="77777777" w:rsidR="00F05261" w:rsidRDefault="00F05261" w:rsidP="00F05261">
      <w:pPr>
        <w:rPr>
          <w:szCs w:val="24"/>
        </w:rPr>
      </w:pPr>
    </w:p>
    <w:p w14:paraId="560C829E" w14:textId="77777777" w:rsidR="00F05261" w:rsidRDefault="00F05261" w:rsidP="00F05261">
      <w:pPr>
        <w:rPr>
          <w:szCs w:val="24"/>
        </w:rPr>
      </w:pPr>
      <w:r>
        <w:rPr>
          <w:szCs w:val="24"/>
        </w:rPr>
        <w:t>SA DOHODLI TAKTO:</w:t>
      </w:r>
    </w:p>
    <w:p w14:paraId="38FBC12A" w14:textId="77777777" w:rsidR="00F05261" w:rsidRDefault="00F05261" w:rsidP="00F05261">
      <w:pPr>
        <w:rPr>
          <w:szCs w:val="24"/>
        </w:rPr>
      </w:pPr>
    </w:p>
    <w:p w14:paraId="2D2E32F6" w14:textId="77777777" w:rsidR="00F05261" w:rsidRDefault="00F05261" w:rsidP="00F05261">
      <w:pPr>
        <w:rPr>
          <w:szCs w:val="24"/>
        </w:rPr>
      </w:pPr>
    </w:p>
    <w:p w14:paraId="6065E4E0" w14:textId="77777777" w:rsidR="00F05261" w:rsidRDefault="00F05261" w:rsidP="00F05261">
      <w:pPr>
        <w:spacing w:line="256" w:lineRule="auto"/>
        <w:rPr>
          <w:b/>
          <w:szCs w:val="24"/>
        </w:rPr>
      </w:pPr>
      <w:r>
        <w:rPr>
          <w:szCs w:val="24"/>
        </w:rPr>
        <w:br w:type="page"/>
      </w:r>
    </w:p>
    <w:p w14:paraId="400A5997" w14:textId="77777777" w:rsidR="00F05261" w:rsidRDefault="00F05261" w:rsidP="00F05261">
      <w:pPr>
        <w:jc w:val="center"/>
        <w:rPr>
          <w:bCs/>
          <w:szCs w:val="24"/>
        </w:rPr>
      </w:pPr>
      <w:r>
        <w:rPr>
          <w:szCs w:val="24"/>
        </w:rPr>
        <w:lastRenderedPageBreak/>
        <w:t>HLAVA I</w:t>
      </w:r>
    </w:p>
    <w:p w14:paraId="681BC521" w14:textId="77777777" w:rsidR="00F05261" w:rsidRDefault="00F05261" w:rsidP="00F05261">
      <w:pPr>
        <w:jc w:val="center"/>
        <w:rPr>
          <w:bCs/>
          <w:szCs w:val="24"/>
        </w:rPr>
      </w:pPr>
    </w:p>
    <w:p w14:paraId="0C666393" w14:textId="77777777" w:rsidR="00F05261" w:rsidRDefault="00F05261" w:rsidP="00F05261">
      <w:pPr>
        <w:jc w:val="center"/>
        <w:rPr>
          <w:bCs/>
          <w:szCs w:val="24"/>
        </w:rPr>
      </w:pPr>
      <w:r>
        <w:rPr>
          <w:szCs w:val="24"/>
        </w:rPr>
        <w:t>CHARAKTER A ROZSAH PÔSOBNOSTI</w:t>
      </w:r>
    </w:p>
    <w:p w14:paraId="4F06B70C" w14:textId="77777777" w:rsidR="00F05261" w:rsidRDefault="00F05261" w:rsidP="00F05261">
      <w:pPr>
        <w:jc w:val="center"/>
        <w:rPr>
          <w:bCs/>
          <w:szCs w:val="24"/>
        </w:rPr>
      </w:pPr>
    </w:p>
    <w:p w14:paraId="4FA92D7C" w14:textId="77777777" w:rsidR="00F05261" w:rsidRDefault="00F05261" w:rsidP="00F05261">
      <w:pPr>
        <w:jc w:val="center"/>
        <w:rPr>
          <w:bCs/>
          <w:szCs w:val="24"/>
        </w:rPr>
      </w:pPr>
    </w:p>
    <w:p w14:paraId="2842DDFE" w14:textId="77777777" w:rsidR="00F05261" w:rsidRDefault="00F05261" w:rsidP="00F05261">
      <w:pPr>
        <w:jc w:val="center"/>
        <w:rPr>
          <w:bCs/>
          <w:szCs w:val="24"/>
        </w:rPr>
      </w:pPr>
      <w:r>
        <w:rPr>
          <w:szCs w:val="24"/>
        </w:rPr>
        <w:t>ČLÁNOK 1</w:t>
      </w:r>
    </w:p>
    <w:p w14:paraId="284B1AFD" w14:textId="77777777" w:rsidR="00F05261" w:rsidRDefault="00F05261" w:rsidP="00F05261">
      <w:pPr>
        <w:jc w:val="center"/>
        <w:rPr>
          <w:bCs/>
          <w:szCs w:val="24"/>
        </w:rPr>
      </w:pPr>
    </w:p>
    <w:p w14:paraId="64571AD9" w14:textId="77777777" w:rsidR="00F05261" w:rsidRDefault="00F05261" w:rsidP="00F05261">
      <w:pPr>
        <w:jc w:val="center"/>
        <w:rPr>
          <w:bCs/>
          <w:szCs w:val="24"/>
        </w:rPr>
      </w:pPr>
      <w:r>
        <w:rPr>
          <w:szCs w:val="24"/>
        </w:rPr>
        <w:t>Základ spolupráce</w:t>
      </w:r>
    </w:p>
    <w:p w14:paraId="7CADE6D9" w14:textId="77777777" w:rsidR="00F05261" w:rsidRDefault="00F05261" w:rsidP="00F05261">
      <w:pPr>
        <w:jc w:val="center"/>
        <w:rPr>
          <w:bCs/>
          <w:szCs w:val="24"/>
        </w:rPr>
      </w:pPr>
    </w:p>
    <w:p w14:paraId="367E01E0" w14:textId="77777777" w:rsidR="00F05261" w:rsidRDefault="00F05261" w:rsidP="00F05261">
      <w:pPr>
        <w:rPr>
          <w:szCs w:val="24"/>
        </w:rPr>
      </w:pPr>
      <w:r>
        <w:rPr>
          <w:szCs w:val="24"/>
        </w:rPr>
        <w:t>1.</w:t>
      </w:r>
      <w:r>
        <w:rPr>
          <w:szCs w:val="24"/>
        </w:rPr>
        <w:tab/>
        <w:t>Dodržiavanie demokratických zásad a ľudských práv ustanovených vo Všeobecnej deklarácii ľudských práv a v ďalších príslušných medzinárodných nástrojoch v oblasti ľudských práv, ktoré sa na zmluvné strany vzťahujú, ako aj dodržiavanie zásad právneho štátu, je základom vnútorných a medzinárodných politík zmluvných strán a predstavuje základný prvok tejto dohody.</w:t>
      </w:r>
    </w:p>
    <w:p w14:paraId="1B1ACFB6" w14:textId="77777777" w:rsidR="00F05261" w:rsidRDefault="00F05261" w:rsidP="00F05261">
      <w:pPr>
        <w:rPr>
          <w:szCs w:val="24"/>
        </w:rPr>
      </w:pPr>
    </w:p>
    <w:p w14:paraId="6E9F2AB8" w14:textId="77777777" w:rsidR="00F05261" w:rsidRDefault="00F05261" w:rsidP="00F05261">
      <w:pPr>
        <w:rPr>
          <w:szCs w:val="24"/>
        </w:rPr>
      </w:pPr>
      <w:r>
        <w:rPr>
          <w:szCs w:val="24"/>
        </w:rPr>
        <w:t>2.</w:t>
      </w:r>
      <w:r>
        <w:rPr>
          <w:szCs w:val="24"/>
        </w:rPr>
        <w:tab/>
        <w:t>Zmluvné strany potvrdzujú, že uznávajú spoločné hodnoty vyjadrené v Charte Organizácie Spojených národov podpísanej 26. júna 1945 v San Francisco.</w:t>
      </w:r>
    </w:p>
    <w:p w14:paraId="6B36B81F" w14:textId="77777777" w:rsidR="00F05261" w:rsidRDefault="00F05261" w:rsidP="00F05261">
      <w:pPr>
        <w:rPr>
          <w:szCs w:val="24"/>
        </w:rPr>
      </w:pPr>
    </w:p>
    <w:p w14:paraId="2D427107" w14:textId="77777777" w:rsidR="00F05261" w:rsidRDefault="00F05261" w:rsidP="00F05261">
      <w:pPr>
        <w:rPr>
          <w:szCs w:val="24"/>
        </w:rPr>
      </w:pPr>
      <w:r>
        <w:rPr>
          <w:szCs w:val="24"/>
        </w:rPr>
        <w:t>3.</w:t>
      </w:r>
      <w:r>
        <w:rPr>
          <w:szCs w:val="24"/>
        </w:rPr>
        <w:tab/>
        <w:t>Zmluvné strany potvrdzujú svoje odhodlanie presadzovať udržateľný rozvoj, spolupracovať pri riešení problémov spojených so zmenou klímy, ako aj s globalizáciou, a prispievať k dosahovaniu medzinárodne dohodnutých rozvojových cieľov, a najmä posilňovať globálne partnerstvo v oblasti rozvoja v súlade s Agendou 2030 pre udržateľný rozvoj.</w:t>
      </w:r>
    </w:p>
    <w:p w14:paraId="68F6E571" w14:textId="77777777" w:rsidR="00F05261" w:rsidRDefault="00F05261" w:rsidP="00F05261">
      <w:pPr>
        <w:rPr>
          <w:szCs w:val="24"/>
        </w:rPr>
      </w:pPr>
    </w:p>
    <w:p w14:paraId="62CD2054" w14:textId="77777777" w:rsidR="00F05261" w:rsidRDefault="00F05261" w:rsidP="00F05261">
      <w:pPr>
        <w:rPr>
          <w:szCs w:val="24"/>
        </w:rPr>
      </w:pPr>
      <w:r>
        <w:rPr>
          <w:szCs w:val="24"/>
        </w:rPr>
        <w:t>4.</w:t>
      </w:r>
      <w:r>
        <w:rPr>
          <w:szCs w:val="24"/>
        </w:rPr>
        <w:tab/>
        <w:t>Zmluvné strany opätovne potvrdzujú svoju oddanosť zásadám dobrej správy vecí verejných vo všetkých jej aspektoch.</w:t>
      </w:r>
    </w:p>
    <w:p w14:paraId="725E0F27" w14:textId="77777777" w:rsidR="00F05261" w:rsidRDefault="00F05261" w:rsidP="00F05261">
      <w:pPr>
        <w:rPr>
          <w:szCs w:val="24"/>
        </w:rPr>
      </w:pPr>
    </w:p>
    <w:p w14:paraId="1D7846CD" w14:textId="77777777" w:rsidR="00F05261" w:rsidRDefault="00F05261" w:rsidP="00F05261">
      <w:pPr>
        <w:rPr>
          <w:szCs w:val="24"/>
        </w:rPr>
      </w:pPr>
      <w:r>
        <w:rPr>
          <w:szCs w:val="24"/>
        </w:rPr>
        <w:t>5.</w:t>
      </w:r>
      <w:r>
        <w:rPr>
          <w:szCs w:val="24"/>
        </w:rPr>
        <w:tab/>
        <w:t>Vykonávanie tejto dohody je založené na zásadách dialógu, vzájomného rešpektovania, rovnocenného partnerstva, konsenzu a dodržiavania medzinárodného práva.</w:t>
      </w:r>
    </w:p>
    <w:p w14:paraId="2A40F539" w14:textId="77777777" w:rsidR="00F05261" w:rsidRDefault="00F05261" w:rsidP="00F05261">
      <w:pPr>
        <w:rPr>
          <w:szCs w:val="24"/>
        </w:rPr>
      </w:pPr>
    </w:p>
    <w:p w14:paraId="190C61E1" w14:textId="77777777" w:rsidR="00F05261" w:rsidRDefault="00F05261" w:rsidP="00F05261">
      <w:pPr>
        <w:rPr>
          <w:szCs w:val="24"/>
        </w:rPr>
      </w:pPr>
      <w:r>
        <w:rPr>
          <w:szCs w:val="24"/>
        </w:rPr>
        <w:br w:type="page"/>
      </w:r>
      <w:r>
        <w:rPr>
          <w:szCs w:val="24"/>
        </w:rPr>
        <w:lastRenderedPageBreak/>
        <w:t>6.</w:t>
      </w:r>
      <w:r>
        <w:rPr>
          <w:szCs w:val="24"/>
        </w:rPr>
        <w:tab/>
        <w:t>Zmluvné strany sa dohodli, že spolupráca na základe tejto dohody sa realizuje v súlade s ich príslušnými zákonmi, pravidlami, predpismi a politikami.</w:t>
      </w:r>
    </w:p>
    <w:p w14:paraId="0B13A3DF" w14:textId="77777777" w:rsidR="00F05261" w:rsidRDefault="00F05261" w:rsidP="00F05261">
      <w:pPr>
        <w:rPr>
          <w:szCs w:val="24"/>
        </w:rPr>
      </w:pPr>
    </w:p>
    <w:p w14:paraId="0B825F28" w14:textId="77777777" w:rsidR="00F05261" w:rsidRDefault="00F05261" w:rsidP="00F05261">
      <w:pPr>
        <w:rPr>
          <w:szCs w:val="24"/>
        </w:rPr>
      </w:pPr>
    </w:p>
    <w:p w14:paraId="23893D67" w14:textId="77777777" w:rsidR="00F05261" w:rsidRDefault="00F05261" w:rsidP="00F05261">
      <w:pPr>
        <w:jc w:val="center"/>
        <w:rPr>
          <w:bCs/>
          <w:szCs w:val="24"/>
        </w:rPr>
      </w:pPr>
      <w:r>
        <w:rPr>
          <w:szCs w:val="24"/>
        </w:rPr>
        <w:t>ČLÁNOK 2</w:t>
      </w:r>
    </w:p>
    <w:p w14:paraId="630550E9" w14:textId="77777777" w:rsidR="00F05261" w:rsidRDefault="00F05261" w:rsidP="00F05261">
      <w:pPr>
        <w:jc w:val="center"/>
        <w:rPr>
          <w:bCs/>
          <w:szCs w:val="24"/>
        </w:rPr>
      </w:pPr>
    </w:p>
    <w:p w14:paraId="5DFDF932" w14:textId="77777777" w:rsidR="00F05261" w:rsidRDefault="00F05261" w:rsidP="00F05261">
      <w:pPr>
        <w:jc w:val="center"/>
        <w:rPr>
          <w:bCs/>
          <w:szCs w:val="24"/>
        </w:rPr>
      </w:pPr>
      <w:r>
        <w:rPr>
          <w:szCs w:val="24"/>
        </w:rPr>
        <w:t>Ciele spolupráce</w:t>
      </w:r>
    </w:p>
    <w:p w14:paraId="734DEB59" w14:textId="77777777" w:rsidR="00F05261" w:rsidRDefault="00F05261" w:rsidP="00F05261">
      <w:pPr>
        <w:rPr>
          <w:bCs/>
          <w:szCs w:val="24"/>
        </w:rPr>
      </w:pPr>
    </w:p>
    <w:p w14:paraId="0F4A9CA9" w14:textId="77777777" w:rsidR="00F05261" w:rsidRDefault="00F05261" w:rsidP="00F05261">
      <w:pPr>
        <w:rPr>
          <w:szCs w:val="24"/>
        </w:rPr>
      </w:pPr>
      <w:r>
        <w:rPr>
          <w:szCs w:val="24"/>
        </w:rPr>
        <w:t>Táto dohoda má za cieľ vytvoriť posilnené partnerstvo medzi zmluvnými stranami a prehĺbiť a posilniť spoluprácu v otázkach spoločného záujmu pri zohľadnení spoločných hodnôt a zásad.</w:t>
      </w:r>
    </w:p>
    <w:p w14:paraId="3C68C574" w14:textId="77777777" w:rsidR="00F05261" w:rsidRDefault="00F05261" w:rsidP="00F05261">
      <w:pPr>
        <w:rPr>
          <w:bCs/>
          <w:szCs w:val="24"/>
        </w:rPr>
      </w:pPr>
    </w:p>
    <w:p w14:paraId="1A6BC69D" w14:textId="77777777" w:rsidR="00F05261" w:rsidRDefault="00F05261" w:rsidP="00F05261">
      <w:pPr>
        <w:rPr>
          <w:bCs/>
          <w:szCs w:val="24"/>
        </w:rPr>
      </w:pPr>
    </w:p>
    <w:p w14:paraId="33AF35D9" w14:textId="77777777" w:rsidR="00F05261" w:rsidRDefault="00F05261" w:rsidP="00F05261">
      <w:pPr>
        <w:jc w:val="center"/>
        <w:rPr>
          <w:bCs/>
          <w:szCs w:val="24"/>
        </w:rPr>
      </w:pPr>
      <w:r>
        <w:rPr>
          <w:szCs w:val="24"/>
        </w:rPr>
        <w:t>HLAVA II</w:t>
      </w:r>
    </w:p>
    <w:p w14:paraId="63B1A43D" w14:textId="77777777" w:rsidR="00F05261" w:rsidRDefault="00F05261" w:rsidP="00F05261">
      <w:pPr>
        <w:jc w:val="center"/>
        <w:rPr>
          <w:bCs/>
          <w:szCs w:val="24"/>
        </w:rPr>
      </w:pPr>
    </w:p>
    <w:p w14:paraId="30F6B345" w14:textId="77777777" w:rsidR="00F05261" w:rsidRDefault="00F05261" w:rsidP="00F05261">
      <w:pPr>
        <w:jc w:val="center"/>
        <w:rPr>
          <w:bCs/>
          <w:szCs w:val="24"/>
        </w:rPr>
      </w:pPr>
      <w:r>
        <w:rPr>
          <w:szCs w:val="24"/>
        </w:rPr>
        <w:t>DVOJSTRANNÁ, REGIONÁLNA A MEDZINÁRODNÁ SPOLUPRÁCA</w:t>
      </w:r>
    </w:p>
    <w:p w14:paraId="03482241" w14:textId="77777777" w:rsidR="00F05261" w:rsidRDefault="00F05261" w:rsidP="00F05261">
      <w:pPr>
        <w:jc w:val="center"/>
        <w:rPr>
          <w:bCs/>
          <w:szCs w:val="24"/>
        </w:rPr>
      </w:pPr>
    </w:p>
    <w:p w14:paraId="0156D655" w14:textId="77777777" w:rsidR="00F05261" w:rsidRDefault="00F05261" w:rsidP="00F05261">
      <w:pPr>
        <w:jc w:val="center"/>
        <w:rPr>
          <w:bCs/>
          <w:szCs w:val="24"/>
        </w:rPr>
      </w:pPr>
    </w:p>
    <w:p w14:paraId="7B692FA1" w14:textId="77777777" w:rsidR="00F05261" w:rsidRDefault="00F05261" w:rsidP="00F05261">
      <w:pPr>
        <w:jc w:val="center"/>
        <w:rPr>
          <w:bCs/>
          <w:szCs w:val="24"/>
        </w:rPr>
      </w:pPr>
      <w:r>
        <w:rPr>
          <w:szCs w:val="24"/>
        </w:rPr>
        <w:t>ČLÁNOK 3</w:t>
      </w:r>
    </w:p>
    <w:p w14:paraId="0D551F88" w14:textId="77777777" w:rsidR="00F05261" w:rsidRDefault="00F05261" w:rsidP="00F05261">
      <w:pPr>
        <w:jc w:val="center"/>
        <w:rPr>
          <w:bCs/>
          <w:szCs w:val="24"/>
        </w:rPr>
      </w:pPr>
    </w:p>
    <w:p w14:paraId="15A7685E" w14:textId="77777777" w:rsidR="00F05261" w:rsidRDefault="00F05261" w:rsidP="00F05261">
      <w:pPr>
        <w:jc w:val="center"/>
        <w:rPr>
          <w:bCs/>
          <w:szCs w:val="24"/>
        </w:rPr>
      </w:pPr>
      <w:r>
        <w:rPr>
          <w:szCs w:val="24"/>
        </w:rPr>
        <w:t>Spolupráca v regionálnych a medzinárodných fórach a organizáciách</w:t>
      </w:r>
    </w:p>
    <w:p w14:paraId="525BAE52" w14:textId="77777777" w:rsidR="00F05261" w:rsidRDefault="00F05261" w:rsidP="00F05261">
      <w:pPr>
        <w:rPr>
          <w:bCs/>
          <w:szCs w:val="24"/>
        </w:rPr>
      </w:pPr>
    </w:p>
    <w:p w14:paraId="223B6744" w14:textId="77777777" w:rsidR="00F05261" w:rsidRDefault="00F05261" w:rsidP="00F05261">
      <w:pPr>
        <w:rPr>
          <w:szCs w:val="24"/>
          <w:u w:val="single"/>
        </w:rPr>
      </w:pPr>
      <w:r>
        <w:rPr>
          <w:szCs w:val="24"/>
        </w:rPr>
        <w:t>1.</w:t>
      </w:r>
      <w:r>
        <w:rPr>
          <w:szCs w:val="24"/>
        </w:rPr>
        <w:tab/>
        <w:t>Zmluvné strany sa zaväzujú, že si budú vymieňať názory a spolupracovať v rámci regionálnych a medzinárodných fór a organizácií, ako je Organizácie Spojených národov ( „OSN“) a príslušné agentúry OSN, dialóg EÚ – ASEAN, Regionálne fórum ASEAN-u, stretnutie Ázia – Európa („ASEM“), Konferencia OSN pre obchod a rozvoj a Svetová obchodná organizácia („WTO“).</w:t>
      </w:r>
    </w:p>
    <w:p w14:paraId="5BF56F9F" w14:textId="77777777" w:rsidR="00F05261" w:rsidRDefault="00F05261" w:rsidP="00F05261">
      <w:pPr>
        <w:rPr>
          <w:szCs w:val="24"/>
          <w:u w:val="single"/>
        </w:rPr>
      </w:pPr>
    </w:p>
    <w:p w14:paraId="71C81162" w14:textId="77777777" w:rsidR="00F05261" w:rsidRDefault="00F05261" w:rsidP="00F05261">
      <w:pPr>
        <w:rPr>
          <w:szCs w:val="24"/>
        </w:rPr>
      </w:pPr>
      <w:r>
        <w:rPr>
          <w:szCs w:val="24"/>
        </w:rPr>
        <w:br w:type="page"/>
      </w:r>
      <w:r>
        <w:rPr>
          <w:szCs w:val="24"/>
        </w:rPr>
        <w:lastRenderedPageBreak/>
        <w:t>2.</w:t>
      </w:r>
      <w:r>
        <w:rPr>
          <w:szCs w:val="24"/>
        </w:rPr>
        <w:tab/>
        <w:t>Zmluvné strany podporia v oblastiach, na ktoré sa vzťahuje táto dohoda, aj spoluprácu medzi nezávislými skupinami expertov („</w:t>
      </w:r>
      <w:proofErr w:type="spellStart"/>
      <w:r>
        <w:rPr>
          <w:szCs w:val="24"/>
        </w:rPr>
        <w:t>think</w:t>
      </w:r>
      <w:proofErr w:type="spellEnd"/>
      <w:r>
        <w:rPr>
          <w:szCs w:val="24"/>
        </w:rPr>
        <w:t>-tankmi“), akademickou obcou, mimovládnymi organizáciami a médiami. Takáto spolupráca môže zahŕňať najmä zabezpečenie súvisiacej odbornej prípravy, workshopov a seminárov, výmeny expertov, štúdií a iných činností, na ktorých sa zmluvné strany dohodli.</w:t>
      </w:r>
    </w:p>
    <w:p w14:paraId="234FC8A6" w14:textId="77777777" w:rsidR="00F05261" w:rsidRDefault="00F05261" w:rsidP="00F05261">
      <w:pPr>
        <w:rPr>
          <w:szCs w:val="24"/>
        </w:rPr>
      </w:pPr>
    </w:p>
    <w:p w14:paraId="46D15F72" w14:textId="77777777" w:rsidR="00F05261" w:rsidRDefault="00F05261" w:rsidP="00F05261">
      <w:pPr>
        <w:rPr>
          <w:szCs w:val="24"/>
        </w:rPr>
      </w:pPr>
    </w:p>
    <w:p w14:paraId="69477BC4" w14:textId="77777777" w:rsidR="00F05261" w:rsidRDefault="00F05261" w:rsidP="00F05261">
      <w:pPr>
        <w:jc w:val="center"/>
        <w:rPr>
          <w:bCs/>
          <w:szCs w:val="24"/>
        </w:rPr>
      </w:pPr>
      <w:r>
        <w:rPr>
          <w:szCs w:val="24"/>
        </w:rPr>
        <w:t>ČLÁNOK 4</w:t>
      </w:r>
    </w:p>
    <w:p w14:paraId="766408DC" w14:textId="77777777" w:rsidR="00F05261" w:rsidRDefault="00F05261" w:rsidP="00F05261">
      <w:pPr>
        <w:jc w:val="center"/>
        <w:rPr>
          <w:bCs/>
          <w:szCs w:val="24"/>
        </w:rPr>
      </w:pPr>
    </w:p>
    <w:p w14:paraId="76B4C705" w14:textId="77777777" w:rsidR="00F05261" w:rsidRDefault="00F05261" w:rsidP="00F05261">
      <w:pPr>
        <w:jc w:val="center"/>
        <w:rPr>
          <w:bCs/>
          <w:szCs w:val="24"/>
        </w:rPr>
      </w:pPr>
      <w:r>
        <w:rPr>
          <w:szCs w:val="24"/>
        </w:rPr>
        <w:t>Regionálna a dvojstranná spolupráca</w:t>
      </w:r>
    </w:p>
    <w:p w14:paraId="104408A0" w14:textId="77777777" w:rsidR="00F05261" w:rsidRDefault="00F05261" w:rsidP="00F05261">
      <w:pPr>
        <w:rPr>
          <w:bCs/>
          <w:szCs w:val="24"/>
        </w:rPr>
      </w:pPr>
    </w:p>
    <w:p w14:paraId="1D0B94B4" w14:textId="77777777" w:rsidR="00F05261" w:rsidRDefault="00F05261" w:rsidP="00F05261">
      <w:pPr>
        <w:autoSpaceDE w:val="0"/>
        <w:autoSpaceDN w:val="0"/>
        <w:adjustRightInd w:val="0"/>
        <w:rPr>
          <w:szCs w:val="24"/>
        </w:rPr>
      </w:pPr>
      <w:r>
        <w:rPr>
          <w:szCs w:val="24"/>
        </w:rPr>
        <w:t>Hoci hlavný dôraz sa bude klásť na otázky spolupráce podľa tejto dohody, v každej oblasti dialógu a spolupráce v rámci tejto dohody môžu zmluvné strany po vzájomnej dohode spolupracovať aj prostredníctvom činností na regionálnej úrovni alebo v kombinácii bilaterálnych a regionálnych rámcov s prihliadnutím na regionálne rozhodovacie procesy v danom regionálnom zoskupení. V tejto súvislosti sa zmluvné strany pri hľadaní vhodného rámca usilujú o maximalizáciu dosiahnutého vplyvu a posilňovanie zapojenia všetkých zainteresovaných strán a zároveň čo najefektívnejšie využívanie disponibilných zdrojov a zabezpečenie súladu s ostatnými činnosťami.</w:t>
      </w:r>
    </w:p>
    <w:p w14:paraId="6054882B" w14:textId="77777777" w:rsidR="00F05261" w:rsidRDefault="00F05261" w:rsidP="00F05261">
      <w:pPr>
        <w:autoSpaceDE w:val="0"/>
        <w:autoSpaceDN w:val="0"/>
        <w:adjustRightInd w:val="0"/>
        <w:rPr>
          <w:szCs w:val="24"/>
        </w:rPr>
      </w:pPr>
    </w:p>
    <w:p w14:paraId="25F8BE1A" w14:textId="77777777" w:rsidR="00F05261" w:rsidRDefault="00F05261" w:rsidP="00F05261">
      <w:pPr>
        <w:autoSpaceDE w:val="0"/>
        <w:autoSpaceDN w:val="0"/>
        <w:adjustRightInd w:val="0"/>
        <w:rPr>
          <w:szCs w:val="24"/>
        </w:rPr>
      </w:pPr>
    </w:p>
    <w:p w14:paraId="52A1B52D" w14:textId="77777777" w:rsidR="00F05261" w:rsidRDefault="00F05261" w:rsidP="00F05261">
      <w:pPr>
        <w:jc w:val="center"/>
        <w:rPr>
          <w:bCs/>
          <w:szCs w:val="24"/>
        </w:rPr>
      </w:pPr>
      <w:r>
        <w:rPr>
          <w:szCs w:val="24"/>
        </w:rPr>
        <w:br w:type="page"/>
      </w:r>
      <w:r>
        <w:rPr>
          <w:szCs w:val="24"/>
        </w:rPr>
        <w:lastRenderedPageBreak/>
        <w:t>HLAVA III</w:t>
      </w:r>
    </w:p>
    <w:p w14:paraId="20B04F00" w14:textId="77777777" w:rsidR="00F05261" w:rsidRDefault="00F05261" w:rsidP="00F05261">
      <w:pPr>
        <w:jc w:val="center"/>
        <w:rPr>
          <w:bCs/>
          <w:szCs w:val="24"/>
        </w:rPr>
      </w:pPr>
    </w:p>
    <w:p w14:paraId="26D369B3" w14:textId="77777777" w:rsidR="00F05261" w:rsidRDefault="00F05261" w:rsidP="00F05261">
      <w:pPr>
        <w:jc w:val="center"/>
        <w:rPr>
          <w:bCs/>
          <w:szCs w:val="24"/>
        </w:rPr>
      </w:pPr>
      <w:r>
        <w:rPr>
          <w:szCs w:val="24"/>
        </w:rPr>
        <w:t>SPOLUPRÁCA V OBLASTI MEDZINÁRODNÉHO MIERU, BEZPEČNOSTI A STABILITY</w:t>
      </w:r>
    </w:p>
    <w:p w14:paraId="178AC26F" w14:textId="77777777" w:rsidR="00F05261" w:rsidRDefault="00F05261" w:rsidP="00F05261">
      <w:pPr>
        <w:jc w:val="center"/>
        <w:rPr>
          <w:bCs/>
          <w:szCs w:val="24"/>
        </w:rPr>
      </w:pPr>
    </w:p>
    <w:p w14:paraId="4151DDF6" w14:textId="77777777" w:rsidR="00F05261" w:rsidRDefault="00F05261" w:rsidP="00F05261">
      <w:pPr>
        <w:jc w:val="center"/>
        <w:rPr>
          <w:bCs/>
          <w:szCs w:val="24"/>
        </w:rPr>
      </w:pPr>
    </w:p>
    <w:p w14:paraId="7CBD04B3" w14:textId="77777777" w:rsidR="00F05261" w:rsidRDefault="00F05261" w:rsidP="00F05261">
      <w:pPr>
        <w:jc w:val="center"/>
        <w:rPr>
          <w:bCs/>
          <w:szCs w:val="24"/>
        </w:rPr>
      </w:pPr>
      <w:r>
        <w:rPr>
          <w:szCs w:val="24"/>
        </w:rPr>
        <w:t>ČLÁNOK 5</w:t>
      </w:r>
    </w:p>
    <w:p w14:paraId="7A6A3B2A" w14:textId="77777777" w:rsidR="00F05261" w:rsidRDefault="00F05261" w:rsidP="00F05261">
      <w:pPr>
        <w:jc w:val="center"/>
        <w:rPr>
          <w:bCs/>
          <w:szCs w:val="24"/>
        </w:rPr>
      </w:pPr>
    </w:p>
    <w:p w14:paraId="586CA913" w14:textId="77777777" w:rsidR="00F05261" w:rsidRDefault="00F05261" w:rsidP="00F05261">
      <w:pPr>
        <w:jc w:val="center"/>
        <w:rPr>
          <w:bCs/>
          <w:szCs w:val="24"/>
        </w:rPr>
      </w:pPr>
      <w:r>
        <w:rPr>
          <w:szCs w:val="24"/>
        </w:rPr>
        <w:t>Boj proti terorizmu</w:t>
      </w:r>
    </w:p>
    <w:p w14:paraId="5B9F309E" w14:textId="77777777" w:rsidR="00F05261" w:rsidRDefault="00F05261" w:rsidP="00F05261">
      <w:pPr>
        <w:rPr>
          <w:bCs/>
          <w:szCs w:val="24"/>
        </w:rPr>
      </w:pPr>
    </w:p>
    <w:p w14:paraId="0518FAC3" w14:textId="77777777" w:rsidR="00F05261" w:rsidRDefault="00F05261" w:rsidP="00F05261">
      <w:pPr>
        <w:rPr>
          <w:snapToGrid w:val="0"/>
          <w:szCs w:val="24"/>
        </w:rPr>
      </w:pPr>
      <w:r>
        <w:rPr>
          <w:snapToGrid w:val="0"/>
          <w:szCs w:val="24"/>
        </w:rPr>
        <w:t>Zmluvné strany opätovne potvrdzujú dôležitosť predchádzania terorizmu a boja proti nemu pri plnom dodržiavaní zásad Charty Organizácie Spojených národov, právneho štátu a medzinárodného práva vrátane platného medzinárodného práva v oblasti ľudských práv a humanitárneho práva a zohľadnení globálnej stratégie OSN boja proti terorizmu, ktorá je obsiahnutá v rezolúcii VZ OSN č. 60/288 (2006) v znení rezolúcií VZ OSN č. 62/272 (2008) a č. 64/297 (2010). V tejto súvislosti budú spolupracovať pri predchádzaní teroristickým činom a boji proti nim, a to najmä:</w:t>
      </w:r>
    </w:p>
    <w:p w14:paraId="2A58CAC1" w14:textId="77777777" w:rsidR="00F05261" w:rsidRDefault="00F05261" w:rsidP="00F05261">
      <w:pPr>
        <w:rPr>
          <w:bCs/>
          <w:szCs w:val="24"/>
        </w:rPr>
      </w:pPr>
    </w:p>
    <w:p w14:paraId="2B6725A2" w14:textId="77777777" w:rsidR="00F05261" w:rsidRDefault="00F05261" w:rsidP="00F05261">
      <w:pPr>
        <w:pStyle w:val="NormalBefore0cm"/>
        <w:rPr>
          <w:noProof w:val="0"/>
        </w:rPr>
      </w:pPr>
      <w:r>
        <w:rPr>
          <w:noProof w:val="0"/>
        </w:rPr>
        <w:t>a)</w:t>
      </w:r>
      <w:r>
        <w:rPr>
          <w:noProof w:val="0"/>
        </w:rPr>
        <w:tab/>
        <w:t>v rámci vykonávania rezolúcií BR OSN č. 1267 (1999), 1373 (2001) a 1822 (2008) a ďalších príslušných rezolúcií OSN a v rámci ratifikácie a vykonávania príslušných medzinárodných dohovorov a nástrojov;</w:t>
      </w:r>
    </w:p>
    <w:p w14:paraId="2F1B7153" w14:textId="77777777" w:rsidR="00F05261" w:rsidRDefault="00F05261" w:rsidP="00F05261">
      <w:pPr>
        <w:pStyle w:val="NormalBefore0cm"/>
        <w:rPr>
          <w:noProof w:val="0"/>
        </w:rPr>
      </w:pPr>
    </w:p>
    <w:p w14:paraId="4AD73CD7" w14:textId="77777777" w:rsidR="00F05261" w:rsidRDefault="00F05261" w:rsidP="00F05261">
      <w:pPr>
        <w:pStyle w:val="NormalBefore0cm"/>
        <w:rPr>
          <w:noProof w:val="0"/>
        </w:rPr>
      </w:pPr>
      <w:r>
        <w:rPr>
          <w:noProof w:val="0"/>
        </w:rPr>
        <w:t>b)</w:t>
      </w:r>
      <w:r>
        <w:rPr>
          <w:noProof w:val="0"/>
        </w:rPr>
        <w:tab/>
        <w:t>výmenou informácií o teroristických skupinách a o ich podporných sieťach v súlade s medzinárodným a vnútroštátnym právom;</w:t>
      </w:r>
    </w:p>
    <w:p w14:paraId="3E45ED15" w14:textId="77777777" w:rsidR="00F05261" w:rsidRDefault="00F05261" w:rsidP="00F05261">
      <w:pPr>
        <w:pStyle w:val="NormalBefore0cm"/>
        <w:rPr>
          <w:noProof w:val="0"/>
        </w:rPr>
      </w:pPr>
    </w:p>
    <w:p w14:paraId="1BA50477" w14:textId="77777777" w:rsidR="00F05261" w:rsidRDefault="00F05261" w:rsidP="00F05261">
      <w:pPr>
        <w:pStyle w:val="NormalBefore0cm"/>
        <w:rPr>
          <w:noProof w:val="0"/>
        </w:rPr>
      </w:pPr>
      <w:r>
        <w:rPr>
          <w:noProof w:val="0"/>
        </w:rPr>
        <w:t>c)</w:t>
      </w:r>
      <w:r>
        <w:rPr>
          <w:noProof w:val="0"/>
        </w:rPr>
        <w:tab/>
        <w:t>výmenou názorov na prostriedky a metódy používané na boj proti terorizmu a podnecovaniu teroristických činov vrátane technickej oblasti a oblasti odbornej prípravy a výmenou skúseností v oblasti predchádzania terorizmu;</w:t>
      </w:r>
    </w:p>
    <w:p w14:paraId="24A907CC" w14:textId="77777777" w:rsidR="00F05261" w:rsidRDefault="00F05261" w:rsidP="00F05261">
      <w:pPr>
        <w:ind w:left="567" w:hanging="567"/>
        <w:rPr>
          <w:snapToGrid w:val="0"/>
          <w:szCs w:val="24"/>
        </w:rPr>
      </w:pPr>
    </w:p>
    <w:p w14:paraId="039CEA4A" w14:textId="77777777" w:rsidR="00F05261" w:rsidRDefault="00F05261" w:rsidP="00F05261">
      <w:pPr>
        <w:pStyle w:val="NormalBefore0cm"/>
        <w:rPr>
          <w:noProof w:val="0"/>
          <w:snapToGrid/>
        </w:rPr>
      </w:pPr>
      <w:r>
        <w:br w:type="page"/>
      </w:r>
      <w:r>
        <w:rPr>
          <w:noProof w:val="0"/>
        </w:rPr>
        <w:lastRenderedPageBreak/>
        <w:t>d)</w:t>
      </w:r>
      <w:r>
        <w:rPr>
          <w:noProof w:val="0"/>
        </w:rPr>
        <w:tab/>
        <w:t>spoluprácou zameranou na prehlbovanie medzinárodného konsenzu v otázke boja proti terorizmu a jeho financovania a v príslušnom normatívnom rámci a úsilím o skoré dosiahnutie dohody o komplexnom dohovore o medzinárodnom terorizme, ktorým by sa doplnili existujúce nástroje OSN a ďalšie príslušné medzinárodné nástroje v oblasti boja proti terorizmu;</w:t>
      </w:r>
    </w:p>
    <w:p w14:paraId="35D4CFCE" w14:textId="77777777" w:rsidR="00F05261" w:rsidRDefault="00F05261" w:rsidP="00F05261">
      <w:pPr>
        <w:pStyle w:val="NormalBefore0cm"/>
        <w:rPr>
          <w:noProof w:val="0"/>
        </w:rPr>
      </w:pPr>
    </w:p>
    <w:p w14:paraId="4034F125" w14:textId="77777777" w:rsidR="00F05261" w:rsidRDefault="00F05261" w:rsidP="00F05261">
      <w:pPr>
        <w:pStyle w:val="NormalBefore0cm"/>
        <w:rPr>
          <w:noProof w:val="0"/>
        </w:rPr>
      </w:pPr>
      <w:r>
        <w:rPr>
          <w:noProof w:val="0"/>
        </w:rPr>
        <w:t>e)</w:t>
      </w:r>
      <w:r>
        <w:rPr>
          <w:noProof w:val="0"/>
        </w:rPr>
        <w:tab/>
        <w:t>formou podpory spolupráce medzi členskými štátmi OSN v záujme účinného vykonávania globálnej stratégie OSN boja proti terorizmu všetkými vhodnými prostriedkami;</w:t>
      </w:r>
    </w:p>
    <w:p w14:paraId="4A13F414" w14:textId="77777777" w:rsidR="00F05261" w:rsidRDefault="00F05261" w:rsidP="00F05261">
      <w:pPr>
        <w:pStyle w:val="NormalBefore0cm"/>
        <w:rPr>
          <w:noProof w:val="0"/>
        </w:rPr>
      </w:pPr>
    </w:p>
    <w:p w14:paraId="7A8782B9" w14:textId="77777777" w:rsidR="00F05261" w:rsidRDefault="00F05261" w:rsidP="00F05261">
      <w:pPr>
        <w:pStyle w:val="NormalBefore0cm"/>
        <w:rPr>
          <w:noProof w:val="0"/>
        </w:rPr>
      </w:pPr>
      <w:r>
        <w:rPr>
          <w:noProof w:val="0"/>
        </w:rPr>
        <w:t>f)</w:t>
      </w:r>
      <w:r>
        <w:rPr>
          <w:noProof w:val="0"/>
        </w:rPr>
        <w:tab/>
        <w:t>zavedením a posilnením spolupráce v oblasti boja proti terorizmu v rámci dialógu EÚ – ASEAN a v rámci ASEM-u;</w:t>
      </w:r>
    </w:p>
    <w:p w14:paraId="3BAEDCC8" w14:textId="77777777" w:rsidR="00F05261" w:rsidRDefault="00F05261" w:rsidP="00F05261">
      <w:pPr>
        <w:pStyle w:val="NormalBefore0cm"/>
        <w:rPr>
          <w:noProof w:val="0"/>
          <w:u w:val="single"/>
        </w:rPr>
      </w:pPr>
    </w:p>
    <w:p w14:paraId="3E58BBF3" w14:textId="77777777" w:rsidR="00F05261" w:rsidRDefault="00F05261" w:rsidP="00F05261">
      <w:pPr>
        <w:pStyle w:val="NormalBefore0cm"/>
        <w:rPr>
          <w:noProof w:val="0"/>
        </w:rPr>
      </w:pPr>
      <w:r>
        <w:rPr>
          <w:noProof w:val="0"/>
        </w:rPr>
        <w:t>g)</w:t>
      </w:r>
      <w:r>
        <w:rPr>
          <w:noProof w:val="0"/>
        </w:rPr>
        <w:tab/>
        <w:t>výmenou najlepších postupov v oblasti predchádzania terorizmu a boja proti nemu.</w:t>
      </w:r>
    </w:p>
    <w:p w14:paraId="6D2F2434" w14:textId="77777777" w:rsidR="00F05261" w:rsidRDefault="00F05261" w:rsidP="00F05261">
      <w:pPr>
        <w:pStyle w:val="NormalBefore0cm"/>
        <w:rPr>
          <w:noProof w:val="0"/>
        </w:rPr>
      </w:pPr>
    </w:p>
    <w:p w14:paraId="448CD14E" w14:textId="77777777" w:rsidR="00F05261" w:rsidRDefault="00F05261" w:rsidP="00F05261">
      <w:pPr>
        <w:rPr>
          <w:snapToGrid w:val="0"/>
          <w:szCs w:val="24"/>
        </w:rPr>
      </w:pPr>
    </w:p>
    <w:p w14:paraId="69468542" w14:textId="77777777" w:rsidR="00F05261" w:rsidRDefault="00F05261" w:rsidP="00F05261">
      <w:pPr>
        <w:jc w:val="center"/>
        <w:rPr>
          <w:bCs/>
          <w:szCs w:val="24"/>
        </w:rPr>
      </w:pPr>
      <w:r>
        <w:rPr>
          <w:szCs w:val="24"/>
        </w:rPr>
        <w:t>ČLÁNOK 6</w:t>
      </w:r>
    </w:p>
    <w:p w14:paraId="517332B5" w14:textId="77777777" w:rsidR="00F05261" w:rsidRDefault="00F05261" w:rsidP="00F05261">
      <w:pPr>
        <w:jc w:val="center"/>
        <w:rPr>
          <w:bCs/>
          <w:szCs w:val="24"/>
        </w:rPr>
      </w:pPr>
    </w:p>
    <w:p w14:paraId="4B6D1BA6" w14:textId="77777777" w:rsidR="00F05261" w:rsidRDefault="00F05261" w:rsidP="00F05261">
      <w:pPr>
        <w:jc w:val="center"/>
        <w:rPr>
          <w:bCs/>
          <w:szCs w:val="24"/>
        </w:rPr>
      </w:pPr>
      <w:r>
        <w:rPr>
          <w:szCs w:val="24"/>
        </w:rPr>
        <w:t>Zločiny, ktoré znepokojujú medzinárodné spoločenstvo</w:t>
      </w:r>
    </w:p>
    <w:p w14:paraId="33CA9D9A" w14:textId="77777777" w:rsidR="00F05261" w:rsidRDefault="00F05261" w:rsidP="00F05261">
      <w:pPr>
        <w:jc w:val="center"/>
        <w:rPr>
          <w:bCs/>
          <w:szCs w:val="24"/>
        </w:rPr>
      </w:pPr>
    </w:p>
    <w:p w14:paraId="7F0CDECE" w14:textId="77777777" w:rsidR="00F05261" w:rsidRDefault="00F05261" w:rsidP="00F05261">
      <w:pPr>
        <w:rPr>
          <w:color w:val="auto"/>
          <w:szCs w:val="20"/>
        </w:rPr>
      </w:pPr>
      <w:r>
        <w:t>1.</w:t>
      </w:r>
      <w:r>
        <w:tab/>
        <w:t>Zmluvné strany opätovne potvrdzujú, že najzávažnejšie zločiny, ktoré znepokojujú medzinárodné spoločenstvo ako celok, nesmú zostať nepotrestané a že ich stíhanie sa musí zabezpečiť prijatím príslušných opatrení na vnútroštátnej alebo medzinárodnej úrovni v súlade s právnymi predpismi príslušných zmluvných strán a platnými medzinárodnými záväzkami. K uvedeným opatreniam môžu patriť diplomatické, humanitárne a iné mierové prostriedky, ako aj medzinárodné trestné tribunály a súdy.</w:t>
      </w:r>
    </w:p>
    <w:p w14:paraId="2BCC7814" w14:textId="77777777" w:rsidR="00F05261" w:rsidRDefault="00F05261" w:rsidP="00F05261">
      <w:pPr>
        <w:rPr>
          <w:szCs w:val="24"/>
        </w:rPr>
      </w:pPr>
    </w:p>
    <w:p w14:paraId="5E2758D4" w14:textId="77777777" w:rsidR="00F05261" w:rsidRDefault="00F05261" w:rsidP="00F05261">
      <w:pPr>
        <w:rPr>
          <w:color w:val="auto"/>
          <w:szCs w:val="20"/>
        </w:rPr>
      </w:pPr>
      <w:r>
        <w:br w:type="page"/>
      </w:r>
      <w:r>
        <w:lastRenderedPageBreak/>
        <w:t>2.</w:t>
      </w:r>
      <w:r>
        <w:tab/>
        <w:t>Zmluvné strany považujú medzinárodné trestné tribunály vrátane Medzinárodného trestného súdu za dôležité zložky pri zabezpečovaní medzinárodného mieru a spravodlivosti.</w:t>
      </w:r>
    </w:p>
    <w:p w14:paraId="26879462" w14:textId="77777777" w:rsidR="00F05261" w:rsidRDefault="00F05261" w:rsidP="00F05261">
      <w:pPr>
        <w:rPr>
          <w:szCs w:val="24"/>
        </w:rPr>
      </w:pPr>
    </w:p>
    <w:p w14:paraId="3A544580" w14:textId="77777777" w:rsidR="00F05261" w:rsidRDefault="00F05261" w:rsidP="00F05261">
      <w:pPr>
        <w:rPr>
          <w:color w:val="auto"/>
          <w:szCs w:val="20"/>
        </w:rPr>
      </w:pPr>
      <w:r>
        <w:t>3.</w:t>
      </w:r>
      <w:r>
        <w:tab/>
        <w:t>Zmluvné strany opätovne zdôrazňujú význam spolupráce s týmito súdmi a tribunálmi v súlade s príslušnými právnymi predpismi zmluvných strán a platnými medzinárodnými záväzkami.</w:t>
      </w:r>
    </w:p>
    <w:p w14:paraId="4DFB076E" w14:textId="77777777" w:rsidR="00F05261" w:rsidRDefault="00F05261" w:rsidP="00F05261">
      <w:pPr>
        <w:rPr>
          <w:szCs w:val="24"/>
        </w:rPr>
      </w:pPr>
    </w:p>
    <w:p w14:paraId="3258EF30" w14:textId="77777777" w:rsidR="00F05261" w:rsidRDefault="00F05261" w:rsidP="00F05261">
      <w:pPr>
        <w:rPr>
          <w:color w:val="auto"/>
          <w:szCs w:val="20"/>
        </w:rPr>
      </w:pPr>
      <w:r>
        <w:t>4.</w:t>
      </w:r>
      <w:r>
        <w:tab/>
        <w:t>Zmluvné strany budú spolupracovať v záujme podpory všeobecného uplatňovania Rímskeho štatútu Medzinárodného trestného súdu.</w:t>
      </w:r>
    </w:p>
    <w:p w14:paraId="18DCD151" w14:textId="77777777" w:rsidR="00F05261" w:rsidRDefault="00F05261" w:rsidP="00F05261">
      <w:pPr>
        <w:rPr>
          <w:szCs w:val="24"/>
        </w:rPr>
      </w:pPr>
    </w:p>
    <w:p w14:paraId="6A56D1D6" w14:textId="77777777" w:rsidR="00F05261" w:rsidRDefault="00F05261" w:rsidP="00F05261">
      <w:pPr>
        <w:rPr>
          <w:szCs w:val="24"/>
        </w:rPr>
      </w:pPr>
    </w:p>
    <w:p w14:paraId="1FBCEE8A" w14:textId="77777777" w:rsidR="00F05261" w:rsidRDefault="00F05261" w:rsidP="00F05261">
      <w:pPr>
        <w:spacing w:line="256" w:lineRule="auto"/>
        <w:jc w:val="center"/>
        <w:rPr>
          <w:bCs/>
          <w:szCs w:val="24"/>
        </w:rPr>
      </w:pPr>
      <w:r>
        <w:rPr>
          <w:szCs w:val="24"/>
        </w:rPr>
        <w:t>ČLÁNOK 7</w:t>
      </w:r>
    </w:p>
    <w:p w14:paraId="2E17D7E9" w14:textId="77777777" w:rsidR="00F05261" w:rsidRDefault="00F05261" w:rsidP="00F05261">
      <w:pPr>
        <w:jc w:val="center"/>
        <w:rPr>
          <w:bCs/>
          <w:szCs w:val="24"/>
        </w:rPr>
      </w:pPr>
    </w:p>
    <w:p w14:paraId="63C2CCD3" w14:textId="77777777" w:rsidR="00F05261" w:rsidRDefault="00F05261" w:rsidP="00F05261">
      <w:pPr>
        <w:jc w:val="center"/>
        <w:rPr>
          <w:bCs/>
          <w:szCs w:val="24"/>
        </w:rPr>
      </w:pPr>
      <w:r>
        <w:rPr>
          <w:szCs w:val="24"/>
        </w:rPr>
        <w:t>Zbrane hromadného ničenia</w:t>
      </w:r>
    </w:p>
    <w:p w14:paraId="4338A9EC" w14:textId="77777777" w:rsidR="00F05261" w:rsidRDefault="00F05261" w:rsidP="00F05261">
      <w:pPr>
        <w:rPr>
          <w:bCs/>
          <w:szCs w:val="24"/>
        </w:rPr>
      </w:pPr>
    </w:p>
    <w:p w14:paraId="6FDB9275" w14:textId="77777777" w:rsidR="00F05261" w:rsidRDefault="00F05261" w:rsidP="00F05261">
      <w:pPr>
        <w:rPr>
          <w:color w:val="auto"/>
          <w:szCs w:val="20"/>
        </w:rPr>
      </w:pPr>
      <w:r>
        <w:t>1.</w:t>
      </w:r>
      <w:r>
        <w:tab/>
        <w:t>Zmluvné strany opätovne zdôrazňujú cieľ posilnenia medzinárodných režimov v súvislosti so zbraňami hromadného ničenia. Zmluvné strany sa domnievajú, že šírenie zbraní hromadného ničenia a ich nosičov, či už sa poskytujú štátnym alebo neštátnym subjektom, predstavuje jednu z najvážnejších hrozieb medzinárodnej stability a bezpečnosti. Zmluvné strany budú spolupracovať a prispievať k medzinárodnej stabilite a bezpečnosti dôsledným dodržiavaním a vnútroštátnym vykonávaním existujúcich záväzkov, ktoré im vyplývajú z medzinárodných zmlúv a dohôd o odzbrojení a nešírení zbraní hromadného ničenia, ako aj z ďalších príslušných medzinárodných záväzkov podľa Charty Organizácie Spojených národov. Toto ustanovenie tvorí základný prvok tejto dohody.</w:t>
      </w:r>
    </w:p>
    <w:p w14:paraId="558E7688" w14:textId="77777777" w:rsidR="00F05261" w:rsidRDefault="00F05261" w:rsidP="00F05261">
      <w:pPr>
        <w:rPr>
          <w:szCs w:val="24"/>
        </w:rPr>
      </w:pPr>
    </w:p>
    <w:p w14:paraId="55662C20" w14:textId="77777777" w:rsidR="00F05261" w:rsidRDefault="00F05261" w:rsidP="00F05261">
      <w:pPr>
        <w:rPr>
          <w:color w:val="auto"/>
          <w:szCs w:val="20"/>
        </w:rPr>
      </w:pPr>
      <w:r>
        <w:br w:type="page"/>
      </w:r>
      <w:r>
        <w:lastRenderedPageBreak/>
        <w:t>2.</w:t>
      </w:r>
      <w:r>
        <w:tab/>
        <w:t>Zmluvné strany budú spolupracovať a spoločne sa usilovať o posilnenie medzinárodných režimov nešírenia zbraní a odzbrojenia prostredníctvom:</w:t>
      </w:r>
    </w:p>
    <w:p w14:paraId="4BB7B6F8" w14:textId="77777777" w:rsidR="00F05261" w:rsidRDefault="00F05261" w:rsidP="00F05261">
      <w:pPr>
        <w:rPr>
          <w:szCs w:val="24"/>
        </w:rPr>
      </w:pPr>
    </w:p>
    <w:p w14:paraId="61F31EC9" w14:textId="77777777" w:rsidR="00F05261" w:rsidRDefault="00F05261" w:rsidP="00F05261">
      <w:pPr>
        <w:pStyle w:val="NormalBefore0cm"/>
        <w:rPr>
          <w:noProof w:val="0"/>
        </w:rPr>
      </w:pPr>
      <w:r>
        <w:rPr>
          <w:noProof w:val="0"/>
        </w:rPr>
        <w:t>a)</w:t>
      </w:r>
      <w:r>
        <w:rPr>
          <w:noProof w:val="0"/>
        </w:rPr>
        <w:tab/>
        <w:t>prijatia vhodných krokov na podpísanie, ratifikáciu alebo pristúpenie a úplné vykonávanie všetkých ďalších príslušných medzinárodných nástrojov týkajúcich sa zbraní hromadného ničenia a podporovania ich všeobecného dodržiavania;</w:t>
      </w:r>
    </w:p>
    <w:p w14:paraId="46F0E4ED" w14:textId="77777777" w:rsidR="00F05261" w:rsidRDefault="00F05261" w:rsidP="00F05261">
      <w:pPr>
        <w:pStyle w:val="NormalBefore0cm"/>
        <w:rPr>
          <w:noProof w:val="0"/>
        </w:rPr>
      </w:pPr>
    </w:p>
    <w:p w14:paraId="228B451F" w14:textId="77777777" w:rsidR="00F05261" w:rsidRDefault="00F05261" w:rsidP="00F05261">
      <w:pPr>
        <w:pStyle w:val="NormalBefore0cm"/>
        <w:rPr>
          <w:noProof w:val="0"/>
        </w:rPr>
      </w:pPr>
      <w:r>
        <w:rPr>
          <w:noProof w:val="0"/>
        </w:rPr>
        <w:t>b)</w:t>
      </w:r>
      <w:r>
        <w:rPr>
          <w:noProof w:val="0"/>
        </w:rPr>
        <w:tab/>
        <w:t>vykonávania a ďalšieho rozvoja účinných vnútroštátnych kontrol vývozu a tranzitu tovaru súvisiaceho so zbraňami hromadného ničenia vrátane kontroly konečného využitia technológií s dvojakým využitím, ktorá bude obsahovať účinné sankcie za porušovanie kontrol vývozu;</w:t>
      </w:r>
    </w:p>
    <w:p w14:paraId="53E774C0" w14:textId="77777777" w:rsidR="00F05261" w:rsidRDefault="00F05261" w:rsidP="00F05261">
      <w:pPr>
        <w:pStyle w:val="NormalBefore0cm"/>
        <w:rPr>
          <w:noProof w:val="0"/>
        </w:rPr>
      </w:pPr>
    </w:p>
    <w:p w14:paraId="7176D652" w14:textId="77777777" w:rsidR="00F05261" w:rsidRDefault="00F05261" w:rsidP="00F05261">
      <w:pPr>
        <w:pStyle w:val="NormalBefore0cm"/>
        <w:rPr>
          <w:noProof w:val="0"/>
        </w:rPr>
      </w:pPr>
      <w:r>
        <w:rPr>
          <w:noProof w:val="0"/>
        </w:rPr>
        <w:t>c)</w:t>
      </w:r>
      <w:r>
        <w:rPr>
          <w:noProof w:val="0"/>
        </w:rPr>
        <w:tab/>
        <w:t>podpory všeobecného prijatia a úplného vykonávania príslušných multilaterálnych zmlúv.</w:t>
      </w:r>
    </w:p>
    <w:p w14:paraId="7708E931" w14:textId="77777777" w:rsidR="00F05261" w:rsidRDefault="00F05261" w:rsidP="00F05261">
      <w:pPr>
        <w:rPr>
          <w:szCs w:val="24"/>
        </w:rPr>
      </w:pPr>
    </w:p>
    <w:p w14:paraId="2BE7021A" w14:textId="77777777" w:rsidR="00F05261" w:rsidRDefault="00F05261" w:rsidP="00F05261">
      <w:pPr>
        <w:rPr>
          <w:color w:val="auto"/>
          <w:szCs w:val="20"/>
        </w:rPr>
      </w:pPr>
      <w:r>
        <w:t>3.</w:t>
      </w:r>
      <w:r>
        <w:tab/>
        <w:t>Zmluvné strany uznávajú, že vykonávanie kontrol vývozu by nemalo brániť medzinárodnej spolupráci v oblasti vývoja materiálov, zariadení a technológií na mierové účely, pričom by sa však cieľ mierového využitia nemal zneužívať na skryté šírenie zbraní.</w:t>
      </w:r>
    </w:p>
    <w:p w14:paraId="58485851" w14:textId="77777777" w:rsidR="00F05261" w:rsidRDefault="00F05261" w:rsidP="00F05261">
      <w:pPr>
        <w:rPr>
          <w:szCs w:val="24"/>
        </w:rPr>
      </w:pPr>
    </w:p>
    <w:p w14:paraId="6A70F018" w14:textId="77777777" w:rsidR="00F05261" w:rsidRDefault="00F05261" w:rsidP="00F05261">
      <w:pPr>
        <w:rPr>
          <w:color w:val="auto"/>
          <w:szCs w:val="20"/>
        </w:rPr>
      </w:pPr>
      <w:r>
        <w:t>4.</w:t>
      </w:r>
      <w:r>
        <w:tab/>
        <w:t>Zmluvné strany povedú pravidelný politický dialóg, ktorý bude dopĺňať a upevňovať ich záväzky podľa tohto článku. Takýto dialóg sa môže uskutočňovať na regionálnej úrovni.</w:t>
      </w:r>
    </w:p>
    <w:p w14:paraId="09B7AC4D" w14:textId="77777777" w:rsidR="00F05261" w:rsidRDefault="00F05261" w:rsidP="00F05261">
      <w:pPr>
        <w:rPr>
          <w:szCs w:val="24"/>
        </w:rPr>
      </w:pPr>
    </w:p>
    <w:p w14:paraId="6659C8CF" w14:textId="77777777" w:rsidR="00F05261" w:rsidRDefault="00F05261" w:rsidP="00F05261">
      <w:pPr>
        <w:rPr>
          <w:szCs w:val="24"/>
        </w:rPr>
      </w:pPr>
    </w:p>
    <w:p w14:paraId="1D7987F1" w14:textId="77777777" w:rsidR="00F05261" w:rsidRDefault="00F05261" w:rsidP="00F05261">
      <w:pPr>
        <w:jc w:val="center"/>
        <w:rPr>
          <w:color w:val="auto"/>
          <w:szCs w:val="24"/>
        </w:rPr>
      </w:pPr>
      <w:r>
        <w:rPr>
          <w:szCs w:val="24"/>
        </w:rPr>
        <w:br w:type="page"/>
      </w:r>
      <w:r>
        <w:rPr>
          <w:szCs w:val="24"/>
        </w:rPr>
        <w:lastRenderedPageBreak/>
        <w:t>ČLÁNOK 8</w:t>
      </w:r>
    </w:p>
    <w:p w14:paraId="5A60DAC0" w14:textId="77777777" w:rsidR="00F05261" w:rsidRDefault="00F05261" w:rsidP="00F05261">
      <w:pPr>
        <w:jc w:val="center"/>
        <w:rPr>
          <w:szCs w:val="24"/>
        </w:rPr>
      </w:pPr>
    </w:p>
    <w:p w14:paraId="50B4EC6A" w14:textId="77777777" w:rsidR="00F05261" w:rsidRDefault="00F05261" w:rsidP="00F05261">
      <w:pPr>
        <w:jc w:val="center"/>
        <w:rPr>
          <w:szCs w:val="24"/>
        </w:rPr>
      </w:pPr>
      <w:r>
        <w:rPr>
          <w:szCs w:val="24"/>
        </w:rPr>
        <w:t>Konvenčné zbrane</w:t>
      </w:r>
    </w:p>
    <w:p w14:paraId="47DE713A" w14:textId="77777777" w:rsidR="00F05261" w:rsidRDefault="00F05261" w:rsidP="00F05261">
      <w:pPr>
        <w:jc w:val="center"/>
        <w:rPr>
          <w:szCs w:val="24"/>
        </w:rPr>
      </w:pPr>
    </w:p>
    <w:p w14:paraId="3BAAAC4A" w14:textId="77777777" w:rsidR="00F05261" w:rsidRDefault="00F05261" w:rsidP="00F05261">
      <w:pPr>
        <w:rPr>
          <w:bCs/>
          <w:szCs w:val="20"/>
        </w:rPr>
      </w:pPr>
      <w:r>
        <w:t>1.</w:t>
      </w:r>
      <w:r>
        <w:tab/>
        <w:t>Zmluvné strany uznávajú význam vnútroštátnych kontrolných systémov v oblasti transferu konvenčných zbraní v súlade s existujúcimi medzinárodnými normami. Zmluvné strany uznávajú význam zodpovedného uplatňovania takýchto kontrol ako prínosu k medzinárodnému a regionálnemu mieru, bezpečnosti a stabilite a k zníženiu ľudského utrpenia, ako aj k zabráneniu odkláňania konvenčných zbraní.</w:t>
      </w:r>
    </w:p>
    <w:p w14:paraId="1DA07424" w14:textId="77777777" w:rsidR="00F05261" w:rsidRDefault="00F05261" w:rsidP="00F05261">
      <w:pPr>
        <w:rPr>
          <w:bCs/>
          <w:szCs w:val="24"/>
        </w:rPr>
      </w:pPr>
    </w:p>
    <w:p w14:paraId="2F945A14" w14:textId="77777777" w:rsidR="00F05261" w:rsidRDefault="00F05261" w:rsidP="00F05261">
      <w:pPr>
        <w:rPr>
          <w:color w:val="auto"/>
          <w:szCs w:val="20"/>
        </w:rPr>
      </w:pPr>
      <w:r>
        <w:t>2.</w:t>
      </w:r>
      <w:r>
        <w:tab/>
        <w:t>Zmluvné strany uznávajú, že nezákonná výroba, preprava a obeh ručných a ľahkých zbraní vrátane streliva k nim, ako aj nadmerné zhromažďovanie, nedostatočné riadenie, neprimerane zabezpečené zásoby a nekontrolované šírenie ručných a ľahkých zbraní naďalej predstavujú závažnú hrozbu pre mier a medzinárodnú bezpečnosť.</w:t>
      </w:r>
    </w:p>
    <w:p w14:paraId="6950724D" w14:textId="77777777" w:rsidR="00F05261" w:rsidRDefault="00F05261" w:rsidP="00F05261">
      <w:pPr>
        <w:rPr>
          <w:bCs/>
          <w:szCs w:val="24"/>
        </w:rPr>
      </w:pPr>
    </w:p>
    <w:p w14:paraId="4E3DE749" w14:textId="77777777" w:rsidR="00F05261" w:rsidRDefault="00F05261" w:rsidP="00F05261">
      <w:pPr>
        <w:rPr>
          <w:color w:val="auto"/>
          <w:szCs w:val="20"/>
        </w:rPr>
      </w:pPr>
      <w:r>
        <w:t>3.</w:t>
      </w:r>
      <w:r>
        <w:tab/>
        <w:t>Zmluvné strany budú dodržiavať a v plnom rozsahu plniť svoje príslušné záväzky, pokiaľ ide o problematiku nedovoleného obchodu s ručnými a ľahkými zbraňami vrátane streliva k nim, v súlade s existujúcimi medzinárodnými dohodami a rezolúciami BR OSN, ako aj svoje záväzky v rámci iných medzinárodných nástrojov platných v tejto oblasti, napríklad v rámci Akčného programu OSN na predchádzanie nedovolenému obchodovaniu s ručnými a ľahkými zbraňami vo všetkých jeho aspektoch, na boj proti nemu a jeho odstránenie, ktorý prijalo VZ OSN 20.júla 2001.</w:t>
      </w:r>
    </w:p>
    <w:p w14:paraId="37DECA44" w14:textId="77777777" w:rsidR="00F05261" w:rsidRDefault="00F05261" w:rsidP="00F05261">
      <w:pPr>
        <w:autoSpaceDE w:val="0"/>
        <w:autoSpaceDN w:val="0"/>
        <w:rPr>
          <w:bCs/>
          <w:szCs w:val="24"/>
        </w:rPr>
      </w:pPr>
    </w:p>
    <w:p w14:paraId="79025802" w14:textId="77777777" w:rsidR="00F05261" w:rsidRDefault="00F05261" w:rsidP="00F05261">
      <w:pPr>
        <w:rPr>
          <w:bCs/>
          <w:color w:val="auto"/>
          <w:szCs w:val="20"/>
        </w:rPr>
      </w:pPr>
      <w:r>
        <w:br w:type="page"/>
      </w:r>
      <w:r>
        <w:lastRenderedPageBreak/>
        <w:t>4.</w:t>
      </w:r>
      <w:r>
        <w:tab/>
        <w:t>Zmluvné strany v rámci úsilia zabezpečiť zodpovedný transfer konvenčných zbraní a riešiť problém nedovoleného obchodovania s ručnými a ľahkými zbraňami vrátane streliva k nim budú spolupracovať na dvojstrannej, regionálnej a medzinárodnej úrovni. Zmluvné strany zabezpečia koordináciu úsilia o reguláciu alebo zlepšenie regulácie medzinárodného obchodu s konvenčnými zbraňami a predchádzaní nedovolenému obchodovaniu so zbraňami, boji proti nemu a jeho odstraňovaní. Zmluvné strany zahrnú otázky týkajúce sa konvenčných zbraní do svojho súčasného pravidelného politického dialógu.</w:t>
      </w:r>
    </w:p>
    <w:p w14:paraId="69F7459A" w14:textId="77777777" w:rsidR="00F05261" w:rsidRDefault="00F05261" w:rsidP="00F05261">
      <w:pPr>
        <w:rPr>
          <w:bCs/>
          <w:szCs w:val="24"/>
        </w:rPr>
      </w:pPr>
    </w:p>
    <w:p w14:paraId="4E360EF8" w14:textId="77777777" w:rsidR="00F05261" w:rsidRDefault="00F05261" w:rsidP="00F05261">
      <w:pPr>
        <w:rPr>
          <w:bCs/>
          <w:szCs w:val="24"/>
        </w:rPr>
      </w:pPr>
    </w:p>
    <w:p w14:paraId="0AE91AC3" w14:textId="77777777" w:rsidR="00F05261" w:rsidRDefault="00F05261" w:rsidP="00F05261">
      <w:pPr>
        <w:jc w:val="center"/>
        <w:rPr>
          <w:bCs/>
          <w:szCs w:val="24"/>
        </w:rPr>
      </w:pPr>
      <w:r>
        <w:rPr>
          <w:szCs w:val="24"/>
        </w:rPr>
        <w:t>ČLÁNOK 9</w:t>
      </w:r>
    </w:p>
    <w:p w14:paraId="2BB45613" w14:textId="77777777" w:rsidR="00F05261" w:rsidRDefault="00F05261" w:rsidP="00F05261">
      <w:pPr>
        <w:jc w:val="center"/>
        <w:rPr>
          <w:bCs/>
          <w:szCs w:val="24"/>
        </w:rPr>
      </w:pPr>
    </w:p>
    <w:p w14:paraId="4056E953" w14:textId="77777777" w:rsidR="00F05261" w:rsidRDefault="00F05261" w:rsidP="00F05261">
      <w:pPr>
        <w:jc w:val="center"/>
        <w:rPr>
          <w:bCs/>
          <w:szCs w:val="24"/>
        </w:rPr>
      </w:pPr>
      <w:r>
        <w:rPr>
          <w:szCs w:val="24"/>
        </w:rPr>
        <w:t>Umiernenosť</w:t>
      </w:r>
    </w:p>
    <w:p w14:paraId="6141E77F" w14:textId="77777777" w:rsidR="00F05261" w:rsidRDefault="00F05261" w:rsidP="00F05261">
      <w:pPr>
        <w:jc w:val="center"/>
        <w:rPr>
          <w:bCs/>
          <w:szCs w:val="24"/>
        </w:rPr>
      </w:pPr>
    </w:p>
    <w:p w14:paraId="385AE4E1" w14:textId="77777777" w:rsidR="00F05261" w:rsidRDefault="00F05261" w:rsidP="00F05261">
      <w:pPr>
        <w:rPr>
          <w:color w:val="auto"/>
          <w:szCs w:val="20"/>
        </w:rPr>
      </w:pPr>
      <w:r>
        <w:t>1.</w:t>
      </w:r>
      <w:r>
        <w:tab/>
        <w:t>Zmluvné strany budú spolupracovať s cieľom presadzovať umiernenosť v rámci dialógov pri riešení otázok spoločného záujmu.</w:t>
      </w:r>
    </w:p>
    <w:p w14:paraId="120B5B3E" w14:textId="77777777" w:rsidR="00F05261" w:rsidRDefault="00F05261" w:rsidP="00F05261">
      <w:pPr>
        <w:rPr>
          <w:szCs w:val="24"/>
        </w:rPr>
      </w:pPr>
    </w:p>
    <w:p w14:paraId="58B80249" w14:textId="77777777" w:rsidR="00F05261" w:rsidRDefault="00F05261" w:rsidP="00F05261">
      <w:pPr>
        <w:rPr>
          <w:color w:val="auto"/>
          <w:szCs w:val="20"/>
        </w:rPr>
      </w:pPr>
      <w:r>
        <w:t>2.</w:t>
      </w:r>
      <w:r>
        <w:tab/>
        <w:t>Zmluvné strany sa v prípade potreby dohodnú na prehĺbení hodnoty umiernenosti v regionálnych a medzinárodných fórach.</w:t>
      </w:r>
    </w:p>
    <w:p w14:paraId="263C7D2B" w14:textId="77777777" w:rsidR="00F05261" w:rsidRDefault="00F05261" w:rsidP="00F05261">
      <w:pPr>
        <w:rPr>
          <w:szCs w:val="24"/>
        </w:rPr>
      </w:pPr>
    </w:p>
    <w:p w14:paraId="799A9B81" w14:textId="77777777" w:rsidR="00F05261" w:rsidRDefault="00F05261" w:rsidP="00F05261">
      <w:pPr>
        <w:rPr>
          <w:color w:val="auto"/>
          <w:szCs w:val="20"/>
        </w:rPr>
      </w:pPr>
      <w:r>
        <w:t>3.</w:t>
      </w:r>
      <w:r>
        <w:tab/>
        <w:t>Zmluvné strany budú spolupracovať na podpore umiernenosti, a to uľahčením a podporou príslušných činností, ako aj výmenou najlepších postupov, informácií a skúseností.</w:t>
      </w:r>
    </w:p>
    <w:p w14:paraId="3B4CAF9B" w14:textId="77777777" w:rsidR="00F05261" w:rsidRDefault="00F05261" w:rsidP="00F05261">
      <w:pPr>
        <w:rPr>
          <w:szCs w:val="24"/>
        </w:rPr>
      </w:pPr>
    </w:p>
    <w:p w14:paraId="07F99E03" w14:textId="77777777" w:rsidR="00F05261" w:rsidRDefault="00F05261" w:rsidP="00F05261">
      <w:pPr>
        <w:rPr>
          <w:szCs w:val="24"/>
        </w:rPr>
      </w:pPr>
    </w:p>
    <w:p w14:paraId="0E2F7E42" w14:textId="77777777" w:rsidR="00F05261" w:rsidRDefault="00F05261" w:rsidP="00F05261">
      <w:pPr>
        <w:jc w:val="center"/>
        <w:rPr>
          <w:bCs/>
          <w:szCs w:val="24"/>
        </w:rPr>
      </w:pPr>
      <w:r>
        <w:rPr>
          <w:szCs w:val="24"/>
        </w:rPr>
        <w:br w:type="page"/>
      </w:r>
      <w:r>
        <w:rPr>
          <w:szCs w:val="24"/>
        </w:rPr>
        <w:lastRenderedPageBreak/>
        <w:t>HLAVA IV</w:t>
      </w:r>
    </w:p>
    <w:p w14:paraId="4F0B610C" w14:textId="77777777" w:rsidR="00F05261" w:rsidRDefault="00F05261" w:rsidP="00F05261">
      <w:pPr>
        <w:jc w:val="center"/>
        <w:rPr>
          <w:bCs/>
          <w:szCs w:val="24"/>
        </w:rPr>
      </w:pPr>
    </w:p>
    <w:p w14:paraId="0296F69C" w14:textId="77777777" w:rsidR="00F05261" w:rsidRDefault="00F05261" w:rsidP="00F05261">
      <w:pPr>
        <w:jc w:val="center"/>
        <w:rPr>
          <w:bCs/>
          <w:szCs w:val="24"/>
        </w:rPr>
      </w:pPr>
      <w:r>
        <w:rPr>
          <w:szCs w:val="24"/>
        </w:rPr>
        <w:t>SPOLUPRÁCA V OBLASTI OBCHODU A INVESTÍCIÍ</w:t>
      </w:r>
    </w:p>
    <w:p w14:paraId="747F6BB3" w14:textId="77777777" w:rsidR="00F05261" w:rsidRDefault="00F05261" w:rsidP="00F05261">
      <w:pPr>
        <w:jc w:val="center"/>
        <w:rPr>
          <w:bCs/>
          <w:szCs w:val="24"/>
        </w:rPr>
      </w:pPr>
    </w:p>
    <w:p w14:paraId="5753B89A" w14:textId="77777777" w:rsidR="00F05261" w:rsidRDefault="00F05261" w:rsidP="00F05261">
      <w:pPr>
        <w:jc w:val="center"/>
        <w:rPr>
          <w:bCs/>
          <w:szCs w:val="24"/>
        </w:rPr>
      </w:pPr>
    </w:p>
    <w:p w14:paraId="41DDBF31" w14:textId="77777777" w:rsidR="00F05261" w:rsidRDefault="00F05261" w:rsidP="00F05261">
      <w:pPr>
        <w:jc w:val="center"/>
        <w:rPr>
          <w:bCs/>
          <w:szCs w:val="24"/>
        </w:rPr>
      </w:pPr>
      <w:r>
        <w:rPr>
          <w:szCs w:val="24"/>
        </w:rPr>
        <w:t>ČLÁNOK 10</w:t>
      </w:r>
    </w:p>
    <w:p w14:paraId="72FC8D12" w14:textId="77777777" w:rsidR="00F05261" w:rsidRDefault="00F05261" w:rsidP="00F05261">
      <w:pPr>
        <w:jc w:val="center"/>
        <w:rPr>
          <w:bCs/>
          <w:szCs w:val="24"/>
        </w:rPr>
      </w:pPr>
    </w:p>
    <w:p w14:paraId="5DBCD64F" w14:textId="77777777" w:rsidR="00F05261" w:rsidRDefault="00F05261" w:rsidP="00F05261">
      <w:pPr>
        <w:jc w:val="center"/>
        <w:rPr>
          <w:bCs/>
          <w:szCs w:val="24"/>
        </w:rPr>
      </w:pPr>
      <w:r>
        <w:rPr>
          <w:szCs w:val="24"/>
        </w:rPr>
        <w:t>Všeobecné zásady</w:t>
      </w:r>
    </w:p>
    <w:p w14:paraId="30768EC2" w14:textId="77777777" w:rsidR="00F05261" w:rsidRDefault="00F05261" w:rsidP="00F05261">
      <w:pPr>
        <w:jc w:val="center"/>
        <w:rPr>
          <w:bCs/>
          <w:szCs w:val="24"/>
        </w:rPr>
      </w:pPr>
    </w:p>
    <w:p w14:paraId="4F4F7E32" w14:textId="77777777" w:rsidR="00F05261" w:rsidRDefault="00F05261" w:rsidP="00F05261">
      <w:pPr>
        <w:rPr>
          <w:color w:val="auto"/>
          <w:szCs w:val="20"/>
        </w:rPr>
      </w:pPr>
      <w:r>
        <w:t>1.</w:t>
      </w:r>
      <w:r>
        <w:tab/>
        <w:t>Zmluvné strany budú viesť dialóg o otázkach týkajúcich sa obchodu a investícií s cieľom posilniť a rozvinúť medzi sebou mnohostranný obchodný systém a dvojstranný obchod.</w:t>
      </w:r>
    </w:p>
    <w:p w14:paraId="37A91636" w14:textId="77777777" w:rsidR="00F05261" w:rsidRDefault="00F05261" w:rsidP="00F05261">
      <w:pPr>
        <w:rPr>
          <w:szCs w:val="24"/>
        </w:rPr>
      </w:pPr>
    </w:p>
    <w:p w14:paraId="6CC5EB7C" w14:textId="77777777" w:rsidR="00F05261" w:rsidRDefault="00F05261" w:rsidP="00F05261">
      <w:pPr>
        <w:rPr>
          <w:color w:val="auto"/>
          <w:szCs w:val="20"/>
        </w:rPr>
      </w:pPr>
      <w:r>
        <w:t>2.</w:t>
      </w:r>
      <w:r>
        <w:tab/>
        <w:t>Na uvedený účel zmluvné strany budú spolupracovať v oblasti obchodu a investícií, okrem iného najmä s cieľom dospieť medzi sebou k dohode o voľnom obchode. Takáto dohoda predstavuje osobitnú dohodu uvedenú v článku 52 ods. 2.</w:t>
      </w:r>
    </w:p>
    <w:p w14:paraId="7FE7D407" w14:textId="77777777" w:rsidR="00F05261" w:rsidRDefault="00F05261" w:rsidP="00F05261">
      <w:pPr>
        <w:rPr>
          <w:szCs w:val="24"/>
        </w:rPr>
      </w:pPr>
    </w:p>
    <w:p w14:paraId="7BBE049B" w14:textId="77777777" w:rsidR="00F05261" w:rsidRDefault="00F05261" w:rsidP="00F05261">
      <w:pPr>
        <w:rPr>
          <w:color w:val="auto"/>
          <w:szCs w:val="20"/>
        </w:rPr>
      </w:pPr>
      <w:r>
        <w:t>3.</w:t>
      </w:r>
      <w:r>
        <w:tab/>
        <w:t>Zmluvné strany si môžu priať rozvíjať svoje obchodné a investičné vzťahy prostredníctvom dialógu, spolupráce a vzájomne dohodnutých iniciatív, okrem iného v oblastiach uvedených v článkoch 11 až 17.</w:t>
      </w:r>
    </w:p>
    <w:p w14:paraId="43C39616" w14:textId="77777777" w:rsidR="00F05261" w:rsidRDefault="00F05261" w:rsidP="00F05261"/>
    <w:p w14:paraId="4161937F" w14:textId="77777777" w:rsidR="00F05261" w:rsidRDefault="00F05261" w:rsidP="00F05261"/>
    <w:p w14:paraId="5764503E" w14:textId="77777777" w:rsidR="00F05261" w:rsidRDefault="00F05261" w:rsidP="00F05261">
      <w:pPr>
        <w:spacing w:line="256" w:lineRule="auto"/>
        <w:jc w:val="center"/>
        <w:rPr>
          <w:bCs/>
          <w:szCs w:val="24"/>
        </w:rPr>
      </w:pPr>
      <w:r>
        <w:rPr>
          <w:szCs w:val="24"/>
        </w:rPr>
        <w:t>ČLÁNOK 11</w:t>
      </w:r>
    </w:p>
    <w:p w14:paraId="3E6743F3" w14:textId="77777777" w:rsidR="00F05261" w:rsidRDefault="00F05261" w:rsidP="00F05261">
      <w:pPr>
        <w:jc w:val="center"/>
        <w:rPr>
          <w:bCs/>
          <w:szCs w:val="24"/>
        </w:rPr>
      </w:pPr>
    </w:p>
    <w:p w14:paraId="1AA68A8F" w14:textId="77777777" w:rsidR="00F05261" w:rsidRDefault="00F05261" w:rsidP="00F05261">
      <w:pPr>
        <w:jc w:val="center"/>
        <w:rPr>
          <w:szCs w:val="24"/>
        </w:rPr>
      </w:pPr>
      <w:r>
        <w:rPr>
          <w:szCs w:val="24"/>
        </w:rPr>
        <w:t>Sanitárne a </w:t>
      </w:r>
      <w:proofErr w:type="spellStart"/>
      <w:r>
        <w:rPr>
          <w:szCs w:val="24"/>
        </w:rPr>
        <w:t>fytosanitárne</w:t>
      </w:r>
      <w:proofErr w:type="spellEnd"/>
      <w:r>
        <w:rPr>
          <w:szCs w:val="24"/>
        </w:rPr>
        <w:t xml:space="preserve"> záležitosti</w:t>
      </w:r>
    </w:p>
    <w:p w14:paraId="021E5C28" w14:textId="77777777" w:rsidR="00F05261" w:rsidRDefault="00F05261" w:rsidP="00F05261">
      <w:pPr>
        <w:jc w:val="center"/>
        <w:rPr>
          <w:szCs w:val="24"/>
        </w:rPr>
      </w:pPr>
    </w:p>
    <w:p w14:paraId="61C21397" w14:textId="77777777" w:rsidR="00F05261" w:rsidRDefault="00F05261" w:rsidP="00F05261">
      <w:pPr>
        <w:rPr>
          <w:color w:val="auto"/>
          <w:szCs w:val="20"/>
        </w:rPr>
      </w:pPr>
      <w:r>
        <w:t>1.</w:t>
      </w:r>
      <w:r>
        <w:tab/>
        <w:t>Zmluvné strany spolupracujú v oblasti sanitárnych a </w:t>
      </w:r>
      <w:proofErr w:type="spellStart"/>
      <w:r>
        <w:t>fytosanitárnych</w:t>
      </w:r>
      <w:proofErr w:type="spellEnd"/>
      <w:r>
        <w:t xml:space="preserve"> záležitostí v záujme ochrany života a zdravia ľudí, zvierat a rastlín na území zmluvných strán.</w:t>
      </w:r>
    </w:p>
    <w:p w14:paraId="6D767660" w14:textId="77777777" w:rsidR="00F05261" w:rsidRDefault="00F05261" w:rsidP="00F05261">
      <w:pPr>
        <w:rPr>
          <w:szCs w:val="24"/>
        </w:rPr>
      </w:pPr>
    </w:p>
    <w:p w14:paraId="74A82EA4" w14:textId="77777777" w:rsidR="00F05261" w:rsidRDefault="00F05261" w:rsidP="00F05261">
      <w:pPr>
        <w:rPr>
          <w:color w:val="auto"/>
          <w:szCs w:val="20"/>
        </w:rPr>
      </w:pPr>
      <w:r>
        <w:br w:type="page"/>
      </w:r>
      <w:r>
        <w:lastRenderedPageBreak/>
        <w:t>2.</w:t>
      </w:r>
      <w:r>
        <w:tab/>
        <w:t>Zmluvné strany diskutujú a vymieňajú si informácie o príslušných opatreniach, ako to určuje Dohoda WTO o uplatňovaní sanitárnych a </w:t>
      </w:r>
      <w:proofErr w:type="spellStart"/>
      <w:r>
        <w:t>fytosanitárnych</w:t>
      </w:r>
      <w:proofErr w:type="spellEnd"/>
      <w:r>
        <w:t xml:space="preserve"> opatrení, ktorá nadobudla platnosť založením WTO 1. januára 1995, Medzinárodný dohovor o ochrane rastlín podpísaný v Ríme 6. decembra 1951, Svetová organizácia pre zdravie zvierat a Komisia </w:t>
      </w:r>
      <w:proofErr w:type="spellStart"/>
      <w:r>
        <w:t>Codex</w:t>
      </w:r>
      <w:proofErr w:type="spellEnd"/>
      <w:r>
        <w:t xml:space="preserve"> </w:t>
      </w:r>
      <w:proofErr w:type="spellStart"/>
      <w:r>
        <w:t>Alimentarius</w:t>
      </w:r>
      <w:proofErr w:type="spellEnd"/>
      <w:r>
        <w:t>.</w:t>
      </w:r>
    </w:p>
    <w:p w14:paraId="73124DD3" w14:textId="77777777" w:rsidR="00F05261" w:rsidRDefault="00F05261" w:rsidP="00F05261">
      <w:pPr>
        <w:rPr>
          <w:szCs w:val="24"/>
        </w:rPr>
      </w:pPr>
    </w:p>
    <w:p w14:paraId="2040886C" w14:textId="77777777" w:rsidR="00F05261" w:rsidRDefault="00F05261" w:rsidP="00F05261">
      <w:pPr>
        <w:rPr>
          <w:color w:val="auto"/>
          <w:szCs w:val="20"/>
        </w:rPr>
      </w:pPr>
      <w:r>
        <w:t>3.</w:t>
      </w:r>
      <w:r>
        <w:tab/>
        <w:t>Zmluvné strany sa dohodli na spolupráci pri budovaní kapacít v oblasti sanitárnych a </w:t>
      </w:r>
      <w:proofErr w:type="spellStart"/>
      <w:r>
        <w:t>fytosanitárnych</w:t>
      </w:r>
      <w:proofErr w:type="spellEnd"/>
      <w:r>
        <w:t xml:space="preserve"> záležitostí. Pri takomto budovaní kapacít sa zohľadňujú osobitné potreby jednotlivých zmluvných strán a uskutočňuje sa s cieľom pomôcť jednej zmluvnej strane pri dodržiavaní sanitárnych a </w:t>
      </w:r>
      <w:proofErr w:type="spellStart"/>
      <w:r>
        <w:t>fytosanitárnych</w:t>
      </w:r>
      <w:proofErr w:type="spellEnd"/>
      <w:r>
        <w:t xml:space="preserve"> opatrení druhej zmluvnej strany.</w:t>
      </w:r>
    </w:p>
    <w:p w14:paraId="66BE58F2" w14:textId="77777777" w:rsidR="00F05261" w:rsidRDefault="00F05261" w:rsidP="00F05261">
      <w:pPr>
        <w:rPr>
          <w:szCs w:val="24"/>
        </w:rPr>
      </w:pPr>
    </w:p>
    <w:p w14:paraId="2F672138" w14:textId="77777777" w:rsidR="00F05261" w:rsidRDefault="00F05261" w:rsidP="00F05261">
      <w:pPr>
        <w:rPr>
          <w:szCs w:val="24"/>
        </w:rPr>
      </w:pPr>
    </w:p>
    <w:p w14:paraId="22722B00" w14:textId="77777777" w:rsidR="00F05261" w:rsidRDefault="00F05261" w:rsidP="00F05261">
      <w:pPr>
        <w:autoSpaceDE w:val="0"/>
        <w:autoSpaceDN w:val="0"/>
        <w:adjustRightInd w:val="0"/>
        <w:jc w:val="center"/>
        <w:rPr>
          <w:bCs/>
          <w:szCs w:val="24"/>
        </w:rPr>
      </w:pPr>
      <w:r>
        <w:rPr>
          <w:szCs w:val="24"/>
        </w:rPr>
        <w:t>ČLÁNOK 12</w:t>
      </w:r>
    </w:p>
    <w:p w14:paraId="10E867AF" w14:textId="77777777" w:rsidR="00F05261" w:rsidRDefault="00F05261" w:rsidP="00F05261">
      <w:pPr>
        <w:autoSpaceDE w:val="0"/>
        <w:autoSpaceDN w:val="0"/>
        <w:adjustRightInd w:val="0"/>
        <w:jc w:val="center"/>
        <w:rPr>
          <w:bCs/>
          <w:szCs w:val="24"/>
        </w:rPr>
      </w:pPr>
    </w:p>
    <w:p w14:paraId="3EDE5F65" w14:textId="77777777" w:rsidR="00F05261" w:rsidRDefault="00F05261" w:rsidP="00F05261">
      <w:pPr>
        <w:autoSpaceDE w:val="0"/>
        <w:autoSpaceDN w:val="0"/>
        <w:adjustRightInd w:val="0"/>
        <w:jc w:val="center"/>
        <w:rPr>
          <w:bCs/>
          <w:szCs w:val="24"/>
        </w:rPr>
      </w:pPr>
      <w:r>
        <w:rPr>
          <w:szCs w:val="24"/>
        </w:rPr>
        <w:t>Technické prekážky obchodu</w:t>
      </w:r>
    </w:p>
    <w:p w14:paraId="73FE6FB8" w14:textId="77777777" w:rsidR="00F05261" w:rsidRDefault="00F05261" w:rsidP="00F05261">
      <w:pPr>
        <w:autoSpaceDE w:val="0"/>
        <w:autoSpaceDN w:val="0"/>
        <w:adjustRightInd w:val="0"/>
        <w:jc w:val="center"/>
        <w:rPr>
          <w:bCs/>
          <w:szCs w:val="24"/>
        </w:rPr>
      </w:pPr>
    </w:p>
    <w:p w14:paraId="0310D15F" w14:textId="77777777" w:rsidR="00F05261" w:rsidRDefault="00F05261" w:rsidP="00F05261">
      <w:pPr>
        <w:rPr>
          <w:color w:val="auto"/>
          <w:szCs w:val="20"/>
        </w:rPr>
      </w:pPr>
      <w:r>
        <w:t>Zmluvné strany podporujú využívanie medzinárodných noriem a spolupracujú a vymieňajú si informácie o normách, technických predpisoch a postupoch posudzovania zhody, najmä v rámci Dohody WTO o technických prekážkach obchodu, ktorá nadobudla platnosť založením WTO 1. januára 1995.</w:t>
      </w:r>
    </w:p>
    <w:p w14:paraId="373CCFCD" w14:textId="77777777" w:rsidR="00F05261" w:rsidRDefault="00F05261" w:rsidP="00F05261">
      <w:pPr>
        <w:rPr>
          <w:szCs w:val="24"/>
        </w:rPr>
      </w:pPr>
    </w:p>
    <w:p w14:paraId="32FCBE59" w14:textId="77777777" w:rsidR="00F05261" w:rsidRDefault="00F05261" w:rsidP="00F05261">
      <w:pPr>
        <w:rPr>
          <w:szCs w:val="24"/>
        </w:rPr>
      </w:pPr>
    </w:p>
    <w:p w14:paraId="251F22C4" w14:textId="77777777" w:rsidR="00F05261" w:rsidRDefault="00F05261" w:rsidP="00F05261">
      <w:pPr>
        <w:spacing w:line="256" w:lineRule="auto"/>
        <w:jc w:val="center"/>
        <w:rPr>
          <w:bCs/>
          <w:szCs w:val="24"/>
        </w:rPr>
      </w:pPr>
      <w:r>
        <w:rPr>
          <w:szCs w:val="24"/>
        </w:rPr>
        <w:br w:type="page"/>
      </w:r>
      <w:r>
        <w:rPr>
          <w:szCs w:val="24"/>
        </w:rPr>
        <w:lastRenderedPageBreak/>
        <w:t>ČLÁNOK 13</w:t>
      </w:r>
    </w:p>
    <w:p w14:paraId="36858927" w14:textId="77777777" w:rsidR="00F05261" w:rsidRDefault="00F05261" w:rsidP="00F05261">
      <w:pPr>
        <w:jc w:val="center"/>
        <w:rPr>
          <w:bCs/>
          <w:szCs w:val="24"/>
        </w:rPr>
      </w:pPr>
    </w:p>
    <w:p w14:paraId="3BEB6FBD" w14:textId="77777777" w:rsidR="00F05261" w:rsidRDefault="00F05261" w:rsidP="00F05261">
      <w:pPr>
        <w:jc w:val="center"/>
        <w:rPr>
          <w:bCs/>
          <w:szCs w:val="24"/>
        </w:rPr>
      </w:pPr>
      <w:r>
        <w:rPr>
          <w:szCs w:val="24"/>
        </w:rPr>
        <w:t>Clá</w:t>
      </w:r>
    </w:p>
    <w:p w14:paraId="522A85F1" w14:textId="77777777" w:rsidR="00F05261" w:rsidRDefault="00F05261" w:rsidP="00F05261">
      <w:pPr>
        <w:jc w:val="center"/>
        <w:rPr>
          <w:bCs/>
          <w:i/>
          <w:szCs w:val="24"/>
        </w:rPr>
      </w:pPr>
    </w:p>
    <w:p w14:paraId="4461580D" w14:textId="77777777" w:rsidR="00F05261" w:rsidRDefault="00F05261" w:rsidP="00F05261">
      <w:pPr>
        <w:rPr>
          <w:color w:val="auto"/>
          <w:szCs w:val="20"/>
        </w:rPr>
      </w:pPr>
      <w:r>
        <w:t>V záujme zvyšovania bezpečnosti a ochrany medzinárodného obchodu a zabezpečenia vyváženého prístupu medzi uľahčením obchodu a bojom proti podvodom a nezrovnalostiam si zmluvné strany vymieňajú skúsenosti a preskúmavajú možnosti, pokiaľ ide o:</w:t>
      </w:r>
    </w:p>
    <w:p w14:paraId="657BBAF8" w14:textId="77777777" w:rsidR="00F05261" w:rsidRDefault="00F05261" w:rsidP="00F05261">
      <w:pPr>
        <w:rPr>
          <w:szCs w:val="24"/>
        </w:rPr>
      </w:pPr>
    </w:p>
    <w:p w14:paraId="56C0AA89" w14:textId="77777777" w:rsidR="00F05261" w:rsidRDefault="00F05261" w:rsidP="00F05261">
      <w:pPr>
        <w:pStyle w:val="NormalBefore0cm"/>
        <w:rPr>
          <w:noProof w:val="0"/>
        </w:rPr>
      </w:pPr>
      <w:r>
        <w:rPr>
          <w:noProof w:val="0"/>
        </w:rPr>
        <w:t>a)</w:t>
      </w:r>
      <w:r>
        <w:rPr>
          <w:noProof w:val="0"/>
        </w:rPr>
        <w:tab/>
        <w:t>zjednodušenie dovozu, vývozu a iných colných režimov;</w:t>
      </w:r>
    </w:p>
    <w:p w14:paraId="385B3FEF" w14:textId="77777777" w:rsidR="00F05261" w:rsidRDefault="00F05261" w:rsidP="00F05261">
      <w:pPr>
        <w:pStyle w:val="NormalBefore0cm"/>
        <w:rPr>
          <w:noProof w:val="0"/>
        </w:rPr>
      </w:pPr>
    </w:p>
    <w:p w14:paraId="1FB07876" w14:textId="77777777" w:rsidR="00F05261" w:rsidRDefault="00F05261" w:rsidP="00F05261">
      <w:pPr>
        <w:pStyle w:val="NormalBefore0cm"/>
        <w:rPr>
          <w:noProof w:val="0"/>
        </w:rPr>
      </w:pPr>
      <w:r>
        <w:rPr>
          <w:noProof w:val="0"/>
        </w:rPr>
        <w:t>b)</w:t>
      </w:r>
      <w:r>
        <w:rPr>
          <w:noProof w:val="0"/>
        </w:rPr>
        <w:tab/>
        <w:t>zriadenie mechanizmov vzájomnej administratívnej pomoci;</w:t>
      </w:r>
    </w:p>
    <w:p w14:paraId="500A0907" w14:textId="77777777" w:rsidR="00F05261" w:rsidRDefault="00F05261" w:rsidP="00F05261">
      <w:pPr>
        <w:pStyle w:val="NormalBefore0cm"/>
        <w:rPr>
          <w:noProof w:val="0"/>
        </w:rPr>
      </w:pPr>
    </w:p>
    <w:p w14:paraId="2C093A4B" w14:textId="77777777" w:rsidR="00F05261" w:rsidRDefault="00F05261" w:rsidP="00F05261">
      <w:pPr>
        <w:pStyle w:val="NormalBefore0cm"/>
        <w:rPr>
          <w:noProof w:val="0"/>
        </w:rPr>
      </w:pPr>
      <w:r>
        <w:rPr>
          <w:noProof w:val="0"/>
        </w:rPr>
        <w:t>c)</w:t>
      </w:r>
      <w:r>
        <w:rPr>
          <w:noProof w:val="0"/>
        </w:rPr>
        <w:tab/>
        <w:t>zabezpečenie transparentnosti colných a obchodných predpisov;</w:t>
      </w:r>
    </w:p>
    <w:p w14:paraId="790E2689" w14:textId="77777777" w:rsidR="00F05261" w:rsidRDefault="00F05261" w:rsidP="00F05261">
      <w:pPr>
        <w:pStyle w:val="NormalBefore0cm"/>
        <w:rPr>
          <w:noProof w:val="0"/>
        </w:rPr>
      </w:pPr>
    </w:p>
    <w:p w14:paraId="2EE94710" w14:textId="77777777" w:rsidR="00F05261" w:rsidRDefault="00F05261" w:rsidP="00F05261">
      <w:pPr>
        <w:pStyle w:val="NormalBefore0cm"/>
        <w:rPr>
          <w:noProof w:val="0"/>
        </w:rPr>
      </w:pPr>
      <w:r>
        <w:rPr>
          <w:noProof w:val="0"/>
        </w:rPr>
        <w:t>d)</w:t>
      </w:r>
      <w:r>
        <w:rPr>
          <w:noProof w:val="0"/>
        </w:rPr>
        <w:tab/>
        <w:t>rozvoj colnej spolupráce;</w:t>
      </w:r>
    </w:p>
    <w:p w14:paraId="4657FCDD" w14:textId="77777777" w:rsidR="00F05261" w:rsidRDefault="00F05261" w:rsidP="00F05261">
      <w:pPr>
        <w:pStyle w:val="NormalBefore0cm"/>
        <w:rPr>
          <w:noProof w:val="0"/>
        </w:rPr>
      </w:pPr>
    </w:p>
    <w:p w14:paraId="388C9223" w14:textId="77777777" w:rsidR="00F05261" w:rsidRDefault="00F05261" w:rsidP="00F05261">
      <w:pPr>
        <w:pStyle w:val="NormalBefore0cm"/>
        <w:rPr>
          <w:noProof w:val="0"/>
        </w:rPr>
      </w:pPr>
      <w:r>
        <w:rPr>
          <w:noProof w:val="0"/>
        </w:rPr>
        <w:t>e)</w:t>
      </w:r>
      <w:r>
        <w:rPr>
          <w:noProof w:val="0"/>
        </w:rPr>
        <w:tab/>
        <w:t>úsilie o názorovú zhodu a spoločné opatrenia v rámci príslušných medzinárodných iniciatív vrátane uľahčenia obchodu.</w:t>
      </w:r>
    </w:p>
    <w:p w14:paraId="03CF191E" w14:textId="77777777" w:rsidR="00F05261" w:rsidRDefault="00F05261" w:rsidP="00F05261">
      <w:pPr>
        <w:rPr>
          <w:bCs/>
          <w:szCs w:val="24"/>
          <w:u w:val="single"/>
        </w:rPr>
      </w:pPr>
    </w:p>
    <w:p w14:paraId="3B03438E" w14:textId="77777777" w:rsidR="00F05261" w:rsidRDefault="00F05261" w:rsidP="00F05261">
      <w:pPr>
        <w:rPr>
          <w:bCs/>
          <w:szCs w:val="24"/>
          <w:u w:val="single"/>
        </w:rPr>
      </w:pPr>
    </w:p>
    <w:p w14:paraId="07436625" w14:textId="77777777" w:rsidR="00F05261" w:rsidRDefault="00F05261" w:rsidP="00F05261">
      <w:pPr>
        <w:jc w:val="center"/>
        <w:rPr>
          <w:bCs/>
          <w:szCs w:val="24"/>
        </w:rPr>
      </w:pPr>
      <w:r>
        <w:rPr>
          <w:szCs w:val="24"/>
        </w:rPr>
        <w:br w:type="page"/>
      </w:r>
      <w:r>
        <w:rPr>
          <w:szCs w:val="24"/>
        </w:rPr>
        <w:lastRenderedPageBreak/>
        <w:t>ČLÁNOK 14</w:t>
      </w:r>
    </w:p>
    <w:p w14:paraId="3FB25ED3" w14:textId="77777777" w:rsidR="00F05261" w:rsidRDefault="00F05261" w:rsidP="00F05261">
      <w:pPr>
        <w:jc w:val="center"/>
        <w:rPr>
          <w:bCs/>
          <w:szCs w:val="24"/>
        </w:rPr>
      </w:pPr>
    </w:p>
    <w:p w14:paraId="38ECA623" w14:textId="77777777" w:rsidR="00F05261" w:rsidRDefault="00F05261" w:rsidP="00F05261">
      <w:pPr>
        <w:jc w:val="center"/>
        <w:rPr>
          <w:bCs/>
          <w:szCs w:val="24"/>
        </w:rPr>
      </w:pPr>
      <w:r>
        <w:rPr>
          <w:szCs w:val="24"/>
        </w:rPr>
        <w:t>Investície</w:t>
      </w:r>
    </w:p>
    <w:p w14:paraId="69AE4C40" w14:textId="77777777" w:rsidR="00F05261" w:rsidRDefault="00F05261" w:rsidP="00F05261">
      <w:pPr>
        <w:jc w:val="center"/>
        <w:rPr>
          <w:bCs/>
          <w:szCs w:val="24"/>
        </w:rPr>
      </w:pPr>
    </w:p>
    <w:p w14:paraId="5EB034A6" w14:textId="77777777" w:rsidR="00F05261" w:rsidRDefault="00F05261" w:rsidP="00F05261">
      <w:pPr>
        <w:rPr>
          <w:color w:val="auto"/>
          <w:szCs w:val="20"/>
        </w:rPr>
      </w:pPr>
      <w:r>
        <w:t>Zmluvné strany podporujú väčší prílev investícií rozvíjaním atraktívneho a stabilného prostredia pre recipročné investície prostredníctvom dôsledného dialógu zameraného na prehĺbenie porozumenia a spolupráce v investičných otázkach, pričom využívajú mechanizmy na uľahčenie prílevu investícií a podporujú stabilné, transparentné, otvorené a nediskriminačné pravidlá pre investorov.</w:t>
      </w:r>
    </w:p>
    <w:p w14:paraId="28E0B8BF" w14:textId="77777777" w:rsidR="00F05261" w:rsidRDefault="00F05261" w:rsidP="00F05261">
      <w:pPr>
        <w:rPr>
          <w:szCs w:val="24"/>
        </w:rPr>
      </w:pPr>
    </w:p>
    <w:p w14:paraId="501C3534" w14:textId="77777777" w:rsidR="00F05261" w:rsidRDefault="00F05261" w:rsidP="00F05261">
      <w:pPr>
        <w:rPr>
          <w:szCs w:val="24"/>
        </w:rPr>
      </w:pPr>
    </w:p>
    <w:p w14:paraId="6531E01C" w14:textId="77777777" w:rsidR="00F05261" w:rsidRDefault="00F05261" w:rsidP="00F05261">
      <w:pPr>
        <w:spacing w:line="256" w:lineRule="auto"/>
        <w:jc w:val="center"/>
        <w:rPr>
          <w:bCs/>
          <w:szCs w:val="24"/>
        </w:rPr>
      </w:pPr>
      <w:r>
        <w:rPr>
          <w:szCs w:val="24"/>
        </w:rPr>
        <w:t>ČLÁNOK 15</w:t>
      </w:r>
    </w:p>
    <w:p w14:paraId="456F724E" w14:textId="77777777" w:rsidR="00F05261" w:rsidRDefault="00F05261" w:rsidP="00F05261">
      <w:pPr>
        <w:jc w:val="center"/>
        <w:rPr>
          <w:bCs/>
          <w:szCs w:val="24"/>
        </w:rPr>
      </w:pPr>
    </w:p>
    <w:p w14:paraId="5F80F5E6" w14:textId="77777777" w:rsidR="00F05261" w:rsidRDefault="00F05261" w:rsidP="00F05261">
      <w:pPr>
        <w:jc w:val="center"/>
        <w:rPr>
          <w:bCs/>
          <w:szCs w:val="24"/>
        </w:rPr>
      </w:pPr>
      <w:r>
        <w:rPr>
          <w:szCs w:val="24"/>
        </w:rPr>
        <w:t>Politika hospodárskej súťaže</w:t>
      </w:r>
    </w:p>
    <w:p w14:paraId="7166510B" w14:textId="77777777" w:rsidR="00F05261" w:rsidRDefault="00F05261" w:rsidP="00F05261">
      <w:pPr>
        <w:jc w:val="center"/>
        <w:rPr>
          <w:bCs/>
          <w:szCs w:val="24"/>
        </w:rPr>
      </w:pPr>
    </w:p>
    <w:p w14:paraId="7D4000B0" w14:textId="77777777" w:rsidR="00F05261" w:rsidRDefault="00F05261" w:rsidP="00F05261">
      <w:pPr>
        <w:rPr>
          <w:color w:val="auto"/>
          <w:szCs w:val="20"/>
        </w:rPr>
      </w:pPr>
      <w:r>
        <w:t>1.</w:t>
      </w:r>
      <w:r>
        <w:tab/>
        <w:t>Zmluvné strany podporujú účinné uplatňovanie pravidiel hospodárskej súťaže a môžu pri ňom spolupracovať, pričom zohľadnia transparentnosť a spravodlivý postup, aby sa zaručila istota pre subjekty podnikajúce na trhu druhej zmluvnej strany.</w:t>
      </w:r>
    </w:p>
    <w:p w14:paraId="1B675D25" w14:textId="77777777" w:rsidR="00F05261" w:rsidRDefault="00F05261" w:rsidP="00F05261">
      <w:pPr>
        <w:rPr>
          <w:szCs w:val="24"/>
        </w:rPr>
      </w:pPr>
    </w:p>
    <w:p w14:paraId="676D1BFF" w14:textId="77777777" w:rsidR="00F05261" w:rsidRDefault="00F05261" w:rsidP="00F05261">
      <w:pPr>
        <w:rPr>
          <w:color w:val="auto"/>
          <w:szCs w:val="20"/>
        </w:rPr>
      </w:pPr>
      <w:r>
        <w:t>2.</w:t>
      </w:r>
      <w:r>
        <w:tab/>
        <w:t>Zmluvné strany sa zapájajú do činností technickej spolupráce v oblasti politiky hospodárskej súťaže v závislosti od dostupnosti finančných prostriedkov určených na takéto činnosti v rámci nástrojov a programov spolupráce zmluvných strán.</w:t>
      </w:r>
    </w:p>
    <w:p w14:paraId="5FD7F162" w14:textId="77777777" w:rsidR="00F05261" w:rsidRDefault="00F05261" w:rsidP="00F05261">
      <w:pPr>
        <w:rPr>
          <w:szCs w:val="24"/>
        </w:rPr>
      </w:pPr>
    </w:p>
    <w:p w14:paraId="7A541E14" w14:textId="77777777" w:rsidR="00F05261" w:rsidRDefault="00F05261" w:rsidP="00F05261">
      <w:pPr>
        <w:rPr>
          <w:szCs w:val="24"/>
        </w:rPr>
      </w:pPr>
    </w:p>
    <w:p w14:paraId="0812F189" w14:textId="77777777" w:rsidR="00F05261" w:rsidRDefault="00F05261" w:rsidP="00F05261">
      <w:pPr>
        <w:jc w:val="center"/>
        <w:rPr>
          <w:bCs/>
          <w:szCs w:val="24"/>
        </w:rPr>
      </w:pPr>
      <w:r>
        <w:rPr>
          <w:szCs w:val="24"/>
        </w:rPr>
        <w:br w:type="page"/>
      </w:r>
      <w:r>
        <w:rPr>
          <w:szCs w:val="24"/>
        </w:rPr>
        <w:lastRenderedPageBreak/>
        <w:t>ČLÁNOK 16</w:t>
      </w:r>
    </w:p>
    <w:p w14:paraId="59C8C971" w14:textId="77777777" w:rsidR="00F05261" w:rsidRDefault="00F05261" w:rsidP="00F05261">
      <w:pPr>
        <w:jc w:val="center"/>
        <w:rPr>
          <w:bCs/>
          <w:szCs w:val="24"/>
        </w:rPr>
      </w:pPr>
    </w:p>
    <w:p w14:paraId="06E4E87E" w14:textId="77777777" w:rsidR="00F05261" w:rsidRDefault="00F05261" w:rsidP="00F05261">
      <w:pPr>
        <w:jc w:val="center"/>
        <w:rPr>
          <w:bCs/>
          <w:szCs w:val="24"/>
        </w:rPr>
      </w:pPr>
      <w:r>
        <w:rPr>
          <w:szCs w:val="24"/>
        </w:rPr>
        <w:t>Služby</w:t>
      </w:r>
    </w:p>
    <w:p w14:paraId="16B7E798" w14:textId="77777777" w:rsidR="00F05261" w:rsidRDefault="00F05261" w:rsidP="00F05261">
      <w:pPr>
        <w:jc w:val="center"/>
        <w:rPr>
          <w:bCs/>
          <w:szCs w:val="24"/>
        </w:rPr>
      </w:pPr>
    </w:p>
    <w:p w14:paraId="283C6014" w14:textId="77777777" w:rsidR="00F05261" w:rsidRDefault="00F05261" w:rsidP="00F05261">
      <w:pPr>
        <w:rPr>
          <w:color w:val="auto"/>
          <w:szCs w:val="20"/>
        </w:rPr>
      </w:pPr>
      <w:r>
        <w:t>Zmluvné strany nadviažu dôsledný dialóg zameraný najmä na výmenu informácií o svojich príslušných regulačných prostrediach, podporu vzájomného prístupu na svoje trhy vrátane elektronického obchodu, podporu prístupu k zdrojom kapitálu a technológiám a na podporu obchodu so službami medzi zmluvnými stranami a na trhoch tretích krajín.</w:t>
      </w:r>
    </w:p>
    <w:p w14:paraId="2F3E9909" w14:textId="77777777" w:rsidR="00F05261" w:rsidRDefault="00F05261" w:rsidP="00F05261">
      <w:pPr>
        <w:rPr>
          <w:szCs w:val="24"/>
        </w:rPr>
      </w:pPr>
    </w:p>
    <w:p w14:paraId="0F81C9D6" w14:textId="77777777" w:rsidR="00F05261" w:rsidRDefault="00F05261" w:rsidP="00F05261">
      <w:pPr>
        <w:rPr>
          <w:szCs w:val="24"/>
        </w:rPr>
      </w:pPr>
    </w:p>
    <w:p w14:paraId="0128C8E0" w14:textId="77777777" w:rsidR="00F05261" w:rsidRDefault="00F05261" w:rsidP="00F05261">
      <w:pPr>
        <w:spacing w:line="256" w:lineRule="auto"/>
        <w:jc w:val="center"/>
        <w:rPr>
          <w:bCs/>
          <w:szCs w:val="24"/>
        </w:rPr>
      </w:pPr>
      <w:r>
        <w:rPr>
          <w:szCs w:val="24"/>
        </w:rPr>
        <w:t>ČLÁNOK 17</w:t>
      </w:r>
    </w:p>
    <w:p w14:paraId="14AEDA59" w14:textId="77777777" w:rsidR="00F05261" w:rsidRDefault="00F05261" w:rsidP="00F05261">
      <w:pPr>
        <w:jc w:val="center"/>
        <w:rPr>
          <w:bCs/>
          <w:szCs w:val="24"/>
        </w:rPr>
      </w:pPr>
    </w:p>
    <w:p w14:paraId="12FB38D1" w14:textId="77777777" w:rsidR="00F05261" w:rsidRDefault="00F05261" w:rsidP="00F05261">
      <w:pPr>
        <w:jc w:val="center"/>
        <w:rPr>
          <w:bCs/>
          <w:szCs w:val="24"/>
        </w:rPr>
      </w:pPr>
      <w:r>
        <w:rPr>
          <w:szCs w:val="24"/>
        </w:rPr>
        <w:t>Práva duševného vlastníctva</w:t>
      </w:r>
    </w:p>
    <w:p w14:paraId="4ABF568C" w14:textId="77777777" w:rsidR="00F05261" w:rsidRDefault="00F05261" w:rsidP="00F05261">
      <w:pPr>
        <w:jc w:val="center"/>
        <w:rPr>
          <w:bCs/>
          <w:szCs w:val="24"/>
        </w:rPr>
      </w:pPr>
    </w:p>
    <w:p w14:paraId="296805ED" w14:textId="77777777" w:rsidR="00F05261" w:rsidRDefault="00F05261" w:rsidP="00F05261">
      <w:pPr>
        <w:rPr>
          <w:color w:val="auto"/>
          <w:szCs w:val="20"/>
        </w:rPr>
      </w:pPr>
      <w:r>
        <w:t>1.</w:t>
      </w:r>
      <w:r>
        <w:tab/>
        <w:t>Zmluvné strany opätovne potvrdzujú veľký význam, ktorý pripisujú ochrane práv duševného vlastníctva vrátane zemepisného označenia, a každá zmluvná strana prijíma vhodné opatrenia s cieľom zabezpečiť dostatočnú, vyváženú a účinnú ochranu práv duševného vlastníctva a ich dostatočné, vyvážené a účinné presadzovanie v súlade s medzinárodnými normami, ku ktorým sa zmluvné strany zaviazali, a to najmä pokiaľ ide o porušovanie takýchto práv. Ochrana a presadzovanie práv duševného vlastníctva by mali prispieť k podpore technických inovácií a k transferu a šíreniu technológií, k vzájomným výhodám výrobcov a používateľov technických poznatkov tak, aby sa prispelo k sociálnemu a ekonomickému blahobytu a k rovnováhe medzi právami a povinnosťami.</w:t>
      </w:r>
    </w:p>
    <w:p w14:paraId="16B814CA" w14:textId="77777777" w:rsidR="00F05261" w:rsidRDefault="00F05261" w:rsidP="00F05261">
      <w:pPr>
        <w:autoSpaceDE w:val="0"/>
        <w:autoSpaceDN w:val="0"/>
        <w:adjustRightInd w:val="0"/>
        <w:rPr>
          <w:strike/>
          <w:szCs w:val="24"/>
        </w:rPr>
      </w:pPr>
    </w:p>
    <w:p w14:paraId="2F024BFF" w14:textId="77777777" w:rsidR="00F05261" w:rsidRDefault="00F05261" w:rsidP="00F05261">
      <w:pPr>
        <w:rPr>
          <w:color w:val="auto"/>
          <w:szCs w:val="20"/>
        </w:rPr>
      </w:pPr>
      <w:r>
        <w:br w:type="page"/>
      </w:r>
      <w:r>
        <w:lastRenderedPageBreak/>
        <w:t>2.</w:t>
      </w:r>
      <w:r>
        <w:tab/>
        <w:t>Zmluvné strany si môžu vymieňať informácie a skúsenosti v týchto oblastiach:</w:t>
      </w:r>
    </w:p>
    <w:p w14:paraId="062A3B79" w14:textId="77777777" w:rsidR="00F05261" w:rsidRDefault="00F05261" w:rsidP="00F05261">
      <w:pPr>
        <w:rPr>
          <w:szCs w:val="24"/>
        </w:rPr>
      </w:pPr>
    </w:p>
    <w:p w14:paraId="1D384F86" w14:textId="77777777" w:rsidR="00F05261" w:rsidRDefault="00F05261" w:rsidP="00F05261">
      <w:pPr>
        <w:pStyle w:val="NormalBefore0cm"/>
        <w:rPr>
          <w:noProof w:val="0"/>
        </w:rPr>
      </w:pPr>
      <w:r>
        <w:rPr>
          <w:noProof w:val="0"/>
        </w:rPr>
        <w:t>a)</w:t>
      </w:r>
      <w:r>
        <w:rPr>
          <w:noProof w:val="0"/>
        </w:rPr>
        <w:tab/>
        <w:t>prax, podpora, šírenie, zefektívnenie, riadenie, harmonizácia a ochrana práv duševného vlastníctva;</w:t>
      </w:r>
    </w:p>
    <w:p w14:paraId="144F94DC" w14:textId="77777777" w:rsidR="00F05261" w:rsidRDefault="00F05261" w:rsidP="00F05261">
      <w:pPr>
        <w:pStyle w:val="NormalBefore0cm"/>
        <w:rPr>
          <w:noProof w:val="0"/>
        </w:rPr>
      </w:pPr>
    </w:p>
    <w:p w14:paraId="4C0E72D8" w14:textId="77777777" w:rsidR="00F05261" w:rsidRDefault="00F05261" w:rsidP="00F05261">
      <w:pPr>
        <w:pStyle w:val="NormalBefore0cm"/>
        <w:rPr>
          <w:noProof w:val="0"/>
        </w:rPr>
      </w:pPr>
      <w:r>
        <w:rPr>
          <w:noProof w:val="0"/>
        </w:rPr>
        <w:t>b)</w:t>
      </w:r>
      <w:r>
        <w:rPr>
          <w:noProof w:val="0"/>
        </w:rPr>
        <w:tab/>
        <w:t>účinné uplatňovanie, využívanie a komercializácia práv duševného vlastníctva;</w:t>
      </w:r>
    </w:p>
    <w:p w14:paraId="6158A7C7" w14:textId="77777777" w:rsidR="00F05261" w:rsidRDefault="00F05261" w:rsidP="00F05261">
      <w:pPr>
        <w:pStyle w:val="NormalBefore0cm"/>
        <w:rPr>
          <w:noProof w:val="0"/>
        </w:rPr>
      </w:pPr>
    </w:p>
    <w:p w14:paraId="212958EF" w14:textId="77777777" w:rsidR="00F05261" w:rsidRDefault="00F05261" w:rsidP="00F05261">
      <w:pPr>
        <w:pStyle w:val="NormalBefore0cm"/>
        <w:rPr>
          <w:noProof w:val="0"/>
        </w:rPr>
      </w:pPr>
      <w:r>
        <w:rPr>
          <w:noProof w:val="0"/>
        </w:rPr>
        <w:t>c)</w:t>
      </w:r>
      <w:r>
        <w:rPr>
          <w:noProof w:val="0"/>
        </w:rPr>
        <w:tab/>
        <w:t>presadzovanie práv duševného vlastníctva vrátane opatrení na hraniciach.</w:t>
      </w:r>
    </w:p>
    <w:p w14:paraId="4A4581EB" w14:textId="77777777" w:rsidR="00F05261" w:rsidRDefault="00F05261" w:rsidP="00F05261">
      <w:pPr>
        <w:ind w:left="567" w:hanging="567"/>
        <w:rPr>
          <w:szCs w:val="24"/>
        </w:rPr>
      </w:pPr>
    </w:p>
    <w:p w14:paraId="6795FDF1" w14:textId="77777777" w:rsidR="00F05261" w:rsidRDefault="00F05261" w:rsidP="00F05261">
      <w:pPr>
        <w:rPr>
          <w:color w:val="auto"/>
          <w:szCs w:val="20"/>
        </w:rPr>
      </w:pPr>
      <w:r>
        <w:t>3.</w:t>
      </w:r>
      <w:r>
        <w:tab/>
        <w:t>Zmluvné strany spolupracujú v oblasti ochrany duševného vlastníctva v spoločnom záujme s cieľom dosiahnuť účinnú ochranu, využívanie a komercializáciu duševného vlastníctva na základe svojich skúseností a posilňujú šírenie príslušných poznatkov.</w:t>
      </w:r>
    </w:p>
    <w:p w14:paraId="003C0423" w14:textId="77777777" w:rsidR="00F05261" w:rsidRDefault="00F05261" w:rsidP="00F05261">
      <w:pPr>
        <w:rPr>
          <w:szCs w:val="24"/>
        </w:rPr>
      </w:pPr>
    </w:p>
    <w:p w14:paraId="19775050" w14:textId="77777777" w:rsidR="00F05261" w:rsidRDefault="00F05261" w:rsidP="00F05261">
      <w:pPr>
        <w:rPr>
          <w:szCs w:val="24"/>
        </w:rPr>
      </w:pPr>
    </w:p>
    <w:p w14:paraId="1150DD3E" w14:textId="77777777" w:rsidR="00F05261" w:rsidRDefault="00F05261" w:rsidP="00F05261">
      <w:pPr>
        <w:spacing w:line="256" w:lineRule="auto"/>
        <w:jc w:val="center"/>
        <w:rPr>
          <w:szCs w:val="24"/>
        </w:rPr>
      </w:pPr>
      <w:r>
        <w:rPr>
          <w:szCs w:val="24"/>
        </w:rPr>
        <w:br w:type="page"/>
      </w:r>
      <w:r>
        <w:rPr>
          <w:szCs w:val="24"/>
        </w:rPr>
        <w:lastRenderedPageBreak/>
        <w:t>HLAVA V</w:t>
      </w:r>
    </w:p>
    <w:p w14:paraId="66443CA3" w14:textId="77777777" w:rsidR="00F05261" w:rsidRDefault="00F05261" w:rsidP="00F05261">
      <w:pPr>
        <w:autoSpaceDE w:val="0"/>
        <w:autoSpaceDN w:val="0"/>
        <w:adjustRightInd w:val="0"/>
        <w:jc w:val="center"/>
        <w:rPr>
          <w:szCs w:val="24"/>
        </w:rPr>
      </w:pPr>
    </w:p>
    <w:p w14:paraId="62D7368D" w14:textId="77777777" w:rsidR="00F05261" w:rsidRDefault="00F05261" w:rsidP="00F05261">
      <w:pPr>
        <w:autoSpaceDE w:val="0"/>
        <w:autoSpaceDN w:val="0"/>
        <w:adjustRightInd w:val="0"/>
        <w:jc w:val="center"/>
        <w:rPr>
          <w:szCs w:val="24"/>
        </w:rPr>
      </w:pPr>
      <w:r>
        <w:rPr>
          <w:szCs w:val="24"/>
        </w:rPr>
        <w:t>SPOLUPRÁCA V OBLASTI SPRAVODLIVOSTI A BEZPEČNOSTI</w:t>
      </w:r>
    </w:p>
    <w:p w14:paraId="75549C81" w14:textId="77777777" w:rsidR="00F05261" w:rsidRDefault="00F05261" w:rsidP="00F05261">
      <w:pPr>
        <w:autoSpaceDE w:val="0"/>
        <w:autoSpaceDN w:val="0"/>
        <w:adjustRightInd w:val="0"/>
        <w:jc w:val="center"/>
        <w:rPr>
          <w:szCs w:val="24"/>
        </w:rPr>
      </w:pPr>
    </w:p>
    <w:p w14:paraId="4A050689" w14:textId="77777777" w:rsidR="00F05261" w:rsidRDefault="00F05261" w:rsidP="00F05261">
      <w:pPr>
        <w:autoSpaceDE w:val="0"/>
        <w:autoSpaceDN w:val="0"/>
        <w:adjustRightInd w:val="0"/>
        <w:jc w:val="center"/>
        <w:rPr>
          <w:szCs w:val="24"/>
        </w:rPr>
      </w:pPr>
    </w:p>
    <w:p w14:paraId="3DD89168" w14:textId="77777777" w:rsidR="00F05261" w:rsidRDefault="00F05261" w:rsidP="00F05261">
      <w:pPr>
        <w:jc w:val="center"/>
        <w:rPr>
          <w:szCs w:val="24"/>
        </w:rPr>
      </w:pPr>
      <w:r>
        <w:rPr>
          <w:szCs w:val="24"/>
        </w:rPr>
        <w:t>ČLÁNOK 18</w:t>
      </w:r>
    </w:p>
    <w:p w14:paraId="384F223E" w14:textId="77777777" w:rsidR="00F05261" w:rsidRDefault="00F05261" w:rsidP="00F05261">
      <w:pPr>
        <w:jc w:val="center"/>
        <w:rPr>
          <w:szCs w:val="24"/>
          <w:u w:val="single"/>
        </w:rPr>
      </w:pPr>
    </w:p>
    <w:p w14:paraId="4EE167BC" w14:textId="77777777" w:rsidR="00F05261" w:rsidRDefault="00F05261" w:rsidP="00F05261">
      <w:pPr>
        <w:jc w:val="center"/>
        <w:rPr>
          <w:szCs w:val="24"/>
        </w:rPr>
      </w:pPr>
      <w:r>
        <w:rPr>
          <w:szCs w:val="24"/>
        </w:rPr>
        <w:t>Právny štát a právna spolupráca</w:t>
      </w:r>
    </w:p>
    <w:p w14:paraId="38556E84" w14:textId="77777777" w:rsidR="00F05261" w:rsidRDefault="00F05261" w:rsidP="00F05261">
      <w:pPr>
        <w:jc w:val="center"/>
        <w:rPr>
          <w:szCs w:val="24"/>
        </w:rPr>
      </w:pPr>
    </w:p>
    <w:p w14:paraId="407D81EA" w14:textId="77777777" w:rsidR="00F05261" w:rsidRDefault="00F05261" w:rsidP="00F05261">
      <w:pPr>
        <w:rPr>
          <w:color w:val="auto"/>
          <w:szCs w:val="20"/>
        </w:rPr>
      </w:pPr>
      <w:r>
        <w:t>1.</w:t>
      </w:r>
      <w:r>
        <w:tab/>
        <w:t>Zmluvné strany pripisujú osobitný význam posilňovaniu právneho štátu.</w:t>
      </w:r>
    </w:p>
    <w:p w14:paraId="29EDBE2F" w14:textId="77777777" w:rsidR="00F05261" w:rsidRDefault="00F05261" w:rsidP="00F05261">
      <w:pPr>
        <w:tabs>
          <w:tab w:val="left" w:pos="6574"/>
        </w:tabs>
        <w:rPr>
          <w:szCs w:val="24"/>
        </w:rPr>
      </w:pPr>
    </w:p>
    <w:p w14:paraId="20A5D230" w14:textId="77777777" w:rsidR="00F05261" w:rsidRDefault="00F05261" w:rsidP="00F05261">
      <w:pPr>
        <w:rPr>
          <w:color w:val="auto"/>
          <w:szCs w:val="20"/>
        </w:rPr>
      </w:pPr>
      <w:r>
        <w:t>2.</w:t>
      </w:r>
      <w:r>
        <w:tab/>
        <w:t>Zmluvné strany spolupracujú pri posilňovaní všetkých príslušných inštitúcií vrátane justície.</w:t>
      </w:r>
    </w:p>
    <w:p w14:paraId="147D4F5C" w14:textId="77777777" w:rsidR="00F05261" w:rsidRDefault="00F05261" w:rsidP="00F05261">
      <w:pPr>
        <w:tabs>
          <w:tab w:val="left" w:pos="1800"/>
        </w:tabs>
        <w:rPr>
          <w:szCs w:val="24"/>
        </w:rPr>
      </w:pPr>
    </w:p>
    <w:p w14:paraId="265A40AF" w14:textId="77777777" w:rsidR="00F05261" w:rsidRDefault="00F05261" w:rsidP="00F05261">
      <w:pPr>
        <w:rPr>
          <w:color w:val="auto"/>
          <w:szCs w:val="20"/>
        </w:rPr>
      </w:pPr>
      <w:r>
        <w:t>3.</w:t>
      </w:r>
      <w:r>
        <w:tab/>
        <w:t>Právna spolupráca medzi zmluvnými stranami môže okrem iného zahŕňať aj vzájomnú výmenu informácií o právnych systémoch a právnych predpisoch.</w:t>
      </w:r>
    </w:p>
    <w:p w14:paraId="6F703F41" w14:textId="77777777" w:rsidR="00F05261" w:rsidRDefault="00F05261" w:rsidP="00F05261">
      <w:pPr>
        <w:rPr>
          <w:szCs w:val="24"/>
        </w:rPr>
      </w:pPr>
    </w:p>
    <w:p w14:paraId="40379DF8" w14:textId="77777777" w:rsidR="00F05261" w:rsidRDefault="00F05261" w:rsidP="00F05261">
      <w:pPr>
        <w:rPr>
          <w:szCs w:val="24"/>
        </w:rPr>
      </w:pPr>
    </w:p>
    <w:p w14:paraId="30B40897" w14:textId="77777777" w:rsidR="00F05261" w:rsidRDefault="00F05261" w:rsidP="00F05261">
      <w:pPr>
        <w:jc w:val="center"/>
        <w:rPr>
          <w:bCs/>
          <w:szCs w:val="24"/>
        </w:rPr>
      </w:pPr>
      <w:r>
        <w:rPr>
          <w:szCs w:val="24"/>
        </w:rPr>
        <w:t>ČLÁNOK 19</w:t>
      </w:r>
    </w:p>
    <w:p w14:paraId="05BA4600" w14:textId="77777777" w:rsidR="00F05261" w:rsidRDefault="00F05261" w:rsidP="00F05261">
      <w:pPr>
        <w:jc w:val="center"/>
        <w:rPr>
          <w:bCs/>
          <w:szCs w:val="24"/>
        </w:rPr>
      </w:pPr>
    </w:p>
    <w:p w14:paraId="561C29DE" w14:textId="77777777" w:rsidR="00F05261" w:rsidRDefault="00F05261" w:rsidP="00F05261">
      <w:pPr>
        <w:jc w:val="center"/>
        <w:rPr>
          <w:bCs/>
          <w:szCs w:val="24"/>
        </w:rPr>
      </w:pPr>
      <w:r>
        <w:rPr>
          <w:szCs w:val="24"/>
        </w:rPr>
        <w:t>Ochrana osobných údajov</w:t>
      </w:r>
    </w:p>
    <w:p w14:paraId="117F0883" w14:textId="77777777" w:rsidR="00F05261" w:rsidRDefault="00F05261" w:rsidP="00F05261">
      <w:pPr>
        <w:jc w:val="center"/>
        <w:rPr>
          <w:bCs/>
          <w:szCs w:val="24"/>
        </w:rPr>
      </w:pPr>
    </w:p>
    <w:p w14:paraId="51763B6B" w14:textId="77777777" w:rsidR="00F05261" w:rsidRDefault="00F05261" w:rsidP="00F05261">
      <w:pPr>
        <w:rPr>
          <w:color w:val="auto"/>
          <w:szCs w:val="20"/>
        </w:rPr>
      </w:pPr>
      <w:r>
        <w:t>Zmluvné strany si budú vymieňať názory a zdieľať poznatky s cieľom podporiť vysokú úroveň ochrany osobných údajov na základe platných medzinárodných noriem vrátane nástrojov EÚ a Rady Európy a iných medzinárodných právnych nástrojov.</w:t>
      </w:r>
    </w:p>
    <w:p w14:paraId="3FD249B1" w14:textId="77777777" w:rsidR="00F05261" w:rsidRDefault="00F05261" w:rsidP="00F05261">
      <w:pPr>
        <w:rPr>
          <w:b/>
          <w:szCs w:val="24"/>
          <w:u w:val="single"/>
        </w:rPr>
      </w:pPr>
    </w:p>
    <w:p w14:paraId="0161F2A2" w14:textId="77777777" w:rsidR="00F05261" w:rsidRDefault="00F05261" w:rsidP="00F05261">
      <w:pPr>
        <w:rPr>
          <w:b/>
          <w:szCs w:val="24"/>
        </w:rPr>
      </w:pPr>
    </w:p>
    <w:p w14:paraId="25A5D079" w14:textId="77777777" w:rsidR="00F05261" w:rsidRDefault="00F05261" w:rsidP="00F05261">
      <w:pPr>
        <w:spacing w:line="256" w:lineRule="auto"/>
        <w:jc w:val="center"/>
        <w:rPr>
          <w:bCs/>
          <w:szCs w:val="24"/>
        </w:rPr>
      </w:pPr>
      <w:r>
        <w:rPr>
          <w:szCs w:val="24"/>
        </w:rPr>
        <w:br w:type="page"/>
      </w:r>
      <w:r>
        <w:rPr>
          <w:szCs w:val="24"/>
        </w:rPr>
        <w:lastRenderedPageBreak/>
        <w:t>ČLÁNOK 20</w:t>
      </w:r>
    </w:p>
    <w:p w14:paraId="653B7E75" w14:textId="77777777" w:rsidR="00F05261" w:rsidRDefault="00F05261" w:rsidP="00F05261">
      <w:pPr>
        <w:jc w:val="center"/>
        <w:rPr>
          <w:bCs/>
          <w:szCs w:val="24"/>
        </w:rPr>
      </w:pPr>
    </w:p>
    <w:p w14:paraId="366F454E" w14:textId="77777777" w:rsidR="00F05261" w:rsidRDefault="00F05261" w:rsidP="00F05261">
      <w:pPr>
        <w:jc w:val="center"/>
        <w:rPr>
          <w:bCs/>
          <w:szCs w:val="24"/>
        </w:rPr>
      </w:pPr>
      <w:r>
        <w:rPr>
          <w:szCs w:val="24"/>
        </w:rPr>
        <w:t>Migrácia</w:t>
      </w:r>
    </w:p>
    <w:p w14:paraId="65C2879E" w14:textId="77777777" w:rsidR="00F05261" w:rsidRDefault="00F05261" w:rsidP="00F05261">
      <w:pPr>
        <w:jc w:val="center"/>
        <w:rPr>
          <w:bCs/>
          <w:szCs w:val="24"/>
          <w:u w:val="single"/>
        </w:rPr>
      </w:pPr>
    </w:p>
    <w:p w14:paraId="72D9A0C5" w14:textId="77777777" w:rsidR="00F05261" w:rsidRDefault="00F05261" w:rsidP="00F05261">
      <w:pPr>
        <w:rPr>
          <w:color w:val="auto"/>
          <w:szCs w:val="20"/>
        </w:rPr>
      </w:pPr>
      <w:r>
        <w:t>1.</w:t>
      </w:r>
      <w:r>
        <w:tab/>
        <w:t>Zmluvné strany opätovne potvrdzujú význam spolupráce pri riadení migračných tokov medzi svojimi územiami. S cieľom posilniť spoluprácu môžu zmluvné strany v prípade potreby nadviazať dialóg týkajúci sa riešenia otázok migrácie v oblastiach spoločného záujmu, pričom zohľadňujú osobitné posúdenie potrieb uvedené v odseku 2. Každá zmluvná strana môže podľa svojho uváženia zahrnúť do svojich stratégií hospodárskeho a sociálneho rozvoja aj otázky migrácie, zo svojho pohľadu – ako krajina pôvodu, tranzitu a/alebo určenia migrantov. Spolupráca v oblasti migrácie môže podľa dohody medzi zmluvnými stranami okrem iného obsahovať pomoc pri budovaní kapacít a technickú pomoc.</w:t>
      </w:r>
    </w:p>
    <w:p w14:paraId="21F9A6BF" w14:textId="77777777" w:rsidR="00F05261" w:rsidRDefault="00F05261" w:rsidP="00F05261">
      <w:pPr>
        <w:rPr>
          <w:szCs w:val="24"/>
        </w:rPr>
      </w:pPr>
    </w:p>
    <w:p w14:paraId="017EA690" w14:textId="77777777" w:rsidR="00F05261" w:rsidRDefault="00F05261" w:rsidP="00F05261">
      <w:pPr>
        <w:rPr>
          <w:color w:val="auto"/>
          <w:szCs w:val="20"/>
        </w:rPr>
      </w:pPr>
      <w:r>
        <w:t>2.</w:t>
      </w:r>
      <w:r>
        <w:tab/>
        <w:t>Spolupráca medzi zmluvnými stranami vychádza z konkrétnych potrieb a uskutočňuje sa po vzájomnej konzultácii medzi zmluvnými stranami, pričom sa zameriava na:</w:t>
      </w:r>
    </w:p>
    <w:p w14:paraId="72C88620" w14:textId="77777777" w:rsidR="00F05261" w:rsidRDefault="00F05261" w:rsidP="00F05261">
      <w:pPr>
        <w:rPr>
          <w:szCs w:val="24"/>
        </w:rPr>
      </w:pPr>
    </w:p>
    <w:p w14:paraId="11CE7317" w14:textId="77777777" w:rsidR="00F05261" w:rsidRDefault="00F05261" w:rsidP="00F05261">
      <w:pPr>
        <w:pStyle w:val="NormalBefore0cm"/>
        <w:rPr>
          <w:noProof w:val="0"/>
        </w:rPr>
      </w:pPr>
      <w:r>
        <w:rPr>
          <w:noProof w:val="0"/>
        </w:rPr>
        <w:t>a)</w:t>
      </w:r>
      <w:r>
        <w:rPr>
          <w:noProof w:val="0"/>
        </w:rPr>
        <w:tab/>
        <w:t>základné príčiny migrácie;</w:t>
      </w:r>
    </w:p>
    <w:p w14:paraId="3821E2F1" w14:textId="77777777" w:rsidR="00F05261" w:rsidRDefault="00F05261" w:rsidP="00F05261">
      <w:pPr>
        <w:pStyle w:val="NormalBefore0cm"/>
        <w:rPr>
          <w:noProof w:val="0"/>
        </w:rPr>
      </w:pPr>
    </w:p>
    <w:p w14:paraId="070C0A20" w14:textId="77777777" w:rsidR="00F05261" w:rsidRDefault="00F05261" w:rsidP="00F05261">
      <w:pPr>
        <w:pStyle w:val="NormalBefore0cm"/>
        <w:rPr>
          <w:noProof w:val="0"/>
        </w:rPr>
      </w:pPr>
      <w:r>
        <w:rPr>
          <w:noProof w:val="0"/>
        </w:rPr>
        <w:t>b)</w:t>
      </w:r>
      <w:r>
        <w:rPr>
          <w:noProof w:val="0"/>
        </w:rPr>
        <w:tab/>
        <w:t>výmenu názorov na postupy a normy relevantné pre poskytovanie medzinárodnej ochrany ľuďom v núdzi;</w:t>
      </w:r>
    </w:p>
    <w:p w14:paraId="73ED278B" w14:textId="77777777" w:rsidR="00F05261" w:rsidRDefault="00F05261" w:rsidP="00F05261">
      <w:pPr>
        <w:pStyle w:val="NormalBefore0cm"/>
        <w:rPr>
          <w:noProof w:val="0"/>
        </w:rPr>
      </w:pPr>
    </w:p>
    <w:p w14:paraId="6C12E8FE" w14:textId="77777777" w:rsidR="00F05261" w:rsidRDefault="00F05261" w:rsidP="00F05261">
      <w:pPr>
        <w:pStyle w:val="NormalBefore0cm"/>
        <w:rPr>
          <w:noProof w:val="0"/>
        </w:rPr>
      </w:pPr>
      <w:r>
        <w:rPr>
          <w:noProof w:val="0"/>
        </w:rPr>
        <w:t>c)</w:t>
      </w:r>
      <w:r>
        <w:rPr>
          <w:noProof w:val="0"/>
        </w:rPr>
        <w:tab/>
        <w:t xml:space="preserve">vytvorenie účinnej a preventívnej politiky proti neregulárnej migrácii, prevádzaniu migrantov a obchodovaniu s ľuďmi vrátane spôsobov, ako bojovať proti </w:t>
      </w:r>
      <w:proofErr w:type="spellStart"/>
      <w:r>
        <w:rPr>
          <w:noProof w:val="0"/>
        </w:rPr>
        <w:t>sietiam</w:t>
      </w:r>
      <w:proofErr w:type="spellEnd"/>
      <w:r>
        <w:rPr>
          <w:noProof w:val="0"/>
        </w:rPr>
        <w:t xml:space="preserve"> sprostredkovateľov a obchodníkov s ľuďmi a ako chrániť obete obchodovania s ľuďmi;</w:t>
      </w:r>
    </w:p>
    <w:p w14:paraId="2C814EE3" w14:textId="77777777" w:rsidR="00F05261" w:rsidRDefault="00F05261" w:rsidP="00F05261">
      <w:pPr>
        <w:ind w:left="567" w:hanging="567"/>
        <w:rPr>
          <w:szCs w:val="24"/>
        </w:rPr>
      </w:pPr>
    </w:p>
    <w:p w14:paraId="77BC229E" w14:textId="77777777" w:rsidR="00F05261" w:rsidRDefault="00F05261" w:rsidP="00F05261">
      <w:pPr>
        <w:pStyle w:val="NormalBefore0cm"/>
        <w:rPr>
          <w:noProof w:val="0"/>
        </w:rPr>
      </w:pPr>
      <w:r>
        <w:br w:type="page"/>
      </w:r>
      <w:r>
        <w:rPr>
          <w:noProof w:val="0"/>
        </w:rPr>
        <w:lastRenderedPageBreak/>
        <w:t>d)</w:t>
      </w:r>
      <w:r>
        <w:rPr>
          <w:noProof w:val="0"/>
        </w:rPr>
        <w:tab/>
        <w:t>návrat osôb s neoprávneným pobytom uskutočňovaný za primeraných humánnych a dôstojných podmienok vrátane presadzovania ich dobrovoľného návratu a na readmisiu takýchto osôb v súlade s odsekom 3;</w:t>
      </w:r>
    </w:p>
    <w:p w14:paraId="07890488" w14:textId="77777777" w:rsidR="00F05261" w:rsidRDefault="00F05261" w:rsidP="00F05261">
      <w:pPr>
        <w:pStyle w:val="NormalBefore0cm"/>
        <w:rPr>
          <w:noProof w:val="0"/>
        </w:rPr>
      </w:pPr>
    </w:p>
    <w:p w14:paraId="2E7F9612" w14:textId="77777777" w:rsidR="00F05261" w:rsidRDefault="00F05261" w:rsidP="00F05261">
      <w:pPr>
        <w:pStyle w:val="NormalBefore0cm"/>
        <w:rPr>
          <w:noProof w:val="0"/>
        </w:rPr>
      </w:pPr>
      <w:r>
        <w:rPr>
          <w:noProof w:val="0"/>
        </w:rPr>
        <w:t>e)</w:t>
      </w:r>
      <w:r>
        <w:rPr>
          <w:noProof w:val="0"/>
        </w:rPr>
        <w:tab/>
        <w:t>otázky, ktoré sa považujú za vec spoločného záujmu v oblasti víz a bezpečnosti cestovných dokladov;</w:t>
      </w:r>
    </w:p>
    <w:p w14:paraId="6FAD0102" w14:textId="77777777" w:rsidR="00F05261" w:rsidRDefault="00F05261" w:rsidP="00F05261">
      <w:pPr>
        <w:pStyle w:val="NormalBefore0cm"/>
        <w:rPr>
          <w:noProof w:val="0"/>
        </w:rPr>
      </w:pPr>
    </w:p>
    <w:p w14:paraId="5B0CAD13" w14:textId="77777777" w:rsidR="00F05261" w:rsidRDefault="00F05261" w:rsidP="00F05261">
      <w:pPr>
        <w:pStyle w:val="NormalBefore0cm"/>
        <w:rPr>
          <w:noProof w:val="0"/>
        </w:rPr>
      </w:pPr>
      <w:r>
        <w:rPr>
          <w:noProof w:val="0"/>
        </w:rPr>
        <w:t>f)</w:t>
      </w:r>
      <w:r>
        <w:rPr>
          <w:noProof w:val="0"/>
        </w:rPr>
        <w:tab/>
        <w:t>otázky, ktoré sa považujú za vec spoločného záujmu v oblasti riadenia hraníc.</w:t>
      </w:r>
    </w:p>
    <w:p w14:paraId="10589BC7" w14:textId="77777777" w:rsidR="00F05261" w:rsidRDefault="00F05261" w:rsidP="00F05261">
      <w:pPr>
        <w:pStyle w:val="NormalBefore0cm"/>
        <w:rPr>
          <w:noProof w:val="0"/>
        </w:rPr>
      </w:pPr>
    </w:p>
    <w:p w14:paraId="325CEE05" w14:textId="77777777" w:rsidR="00F05261" w:rsidRDefault="00F05261" w:rsidP="00F05261">
      <w:pPr>
        <w:pStyle w:val="NormalBefore0cm"/>
        <w:rPr>
          <w:noProof w:val="0"/>
        </w:rPr>
      </w:pPr>
      <w:r>
        <w:rPr>
          <w:noProof w:val="0"/>
        </w:rPr>
        <w:t>3.</w:t>
      </w:r>
      <w:r>
        <w:rPr>
          <w:noProof w:val="0"/>
        </w:rPr>
        <w:tab/>
        <w:t>V rámci spolupráce v záujme predchádzania nelegálnemu prisťahovalectvu a jeho kontroly a bez vplyvu na potrebu ochrany obetí obchodovania s ľuďmi sa zmluvné strany ďalej dohodli, že:</w:t>
      </w:r>
    </w:p>
    <w:p w14:paraId="32240FA8" w14:textId="77777777" w:rsidR="00F05261" w:rsidRDefault="00F05261" w:rsidP="00F05261">
      <w:pPr>
        <w:pStyle w:val="NormalBefore0cm"/>
        <w:rPr>
          <w:noProof w:val="0"/>
        </w:rPr>
      </w:pPr>
    </w:p>
    <w:p w14:paraId="2C7971B4" w14:textId="77777777" w:rsidR="00F05261" w:rsidRDefault="00F05261" w:rsidP="00F05261">
      <w:pPr>
        <w:pStyle w:val="NormalBefore0cm"/>
        <w:rPr>
          <w:noProof w:val="0"/>
        </w:rPr>
      </w:pPr>
      <w:r>
        <w:rPr>
          <w:noProof w:val="0"/>
        </w:rPr>
        <w:t>a)</w:t>
      </w:r>
      <w:r>
        <w:rPr>
          <w:noProof w:val="0"/>
        </w:rPr>
        <w:tab/>
        <w:t>Malajzia na požiadanie členského štátu bez ďalších formalít okrem tých uvedených v odseku 4 prijme po potvrdení štátnej príslušnosti späť ktoréhokoľvek svojho štátneho príslušníka, ktorý sa nelegálne zdržiava na území členského štátu;</w:t>
      </w:r>
    </w:p>
    <w:p w14:paraId="4A0BDFC8" w14:textId="77777777" w:rsidR="00F05261" w:rsidRDefault="00F05261" w:rsidP="00F05261">
      <w:pPr>
        <w:pStyle w:val="NormalBefore0cm"/>
        <w:rPr>
          <w:noProof w:val="0"/>
        </w:rPr>
      </w:pPr>
    </w:p>
    <w:p w14:paraId="4494C9E2" w14:textId="77777777" w:rsidR="00F05261" w:rsidRDefault="00F05261" w:rsidP="00F05261">
      <w:pPr>
        <w:pStyle w:val="NormalBefore0cm"/>
        <w:rPr>
          <w:noProof w:val="0"/>
        </w:rPr>
      </w:pPr>
      <w:r>
        <w:rPr>
          <w:noProof w:val="0"/>
        </w:rPr>
        <w:t>b)</w:t>
      </w:r>
      <w:r>
        <w:rPr>
          <w:noProof w:val="0"/>
        </w:rPr>
        <w:tab/>
        <w:t>členské štáty na požiadanie Malajzie bez ďalších formalít okrem tých uvedených v odseku 4 prijmú po potvrdení štátnej príslušnosti späť ktoréhokoľvek svojho štátneho príslušníka, ktorý sa nelegálne zdržiava na území Malajzie.</w:t>
      </w:r>
    </w:p>
    <w:p w14:paraId="1B11AEDB" w14:textId="77777777" w:rsidR="00F05261" w:rsidRDefault="00F05261" w:rsidP="00F05261">
      <w:pPr>
        <w:pStyle w:val="NormalBefore0cm"/>
        <w:rPr>
          <w:strike/>
          <w:noProof w:val="0"/>
        </w:rPr>
      </w:pPr>
    </w:p>
    <w:p w14:paraId="106DD38A" w14:textId="77777777" w:rsidR="00F05261" w:rsidRDefault="00F05261" w:rsidP="00F05261">
      <w:r>
        <w:br w:type="page"/>
      </w:r>
      <w:r>
        <w:lastRenderedPageBreak/>
        <w:t>4.</w:t>
      </w:r>
      <w:r>
        <w:tab/>
        <w:t>Na účely odseku 3 členské štáty a Malajzia s týmto cieľom bezodkladne svojim štátnym príslušníkom poskytujú príslušné cestovné doklady. V prípade, že osoba, ktorá sa má prijať späť, nie je držiteľom žiadnych dokladov ani iných dokumentov potvrdzujúcich jej štátnu príslušnosť, môžu príslušné diplomatické a konzulárne zastúpenia Malajzie alebo dotknutého členského štátu zorganizovať pohovor s danou osobou s cieľom zistiť jej štátnu príslušnosť. Tento článok sa bez toho, aby boli dotknuté príslušné zákony, pravidlá a predpisy zmluvných strán, vzťahuje na určenie štátnej príslušnosti.</w:t>
      </w:r>
    </w:p>
    <w:p w14:paraId="60590FA6" w14:textId="77777777" w:rsidR="00F05261" w:rsidRDefault="00F05261" w:rsidP="00F05261">
      <w:pPr>
        <w:rPr>
          <w:szCs w:val="24"/>
        </w:rPr>
      </w:pPr>
    </w:p>
    <w:p w14:paraId="53BA4E30" w14:textId="77777777" w:rsidR="00F05261" w:rsidRDefault="00F05261" w:rsidP="00F05261">
      <w:pPr>
        <w:rPr>
          <w:color w:val="auto"/>
          <w:szCs w:val="20"/>
        </w:rPr>
      </w:pPr>
      <w:r>
        <w:t>5.</w:t>
      </w:r>
      <w:r>
        <w:tab/>
        <w:t>Ak to jedna zo zmluvných strán považuje za potrebné, zmluvné strany začnú rokovať o dohode medzi EÚ a Malajziou upravujúcou osobitné záväzky v oblasti readmisie vrátane povinnosti readmisie osôb, ktoré nie sú ich štátnymi príslušníkmi, ale ktoré sú držiteľmi platného povolenia na pobyt vydaného jednou zo zmluvných strán alebo ktoré prišli na územie jednej zmluvnej strany priamo z územia druhej zmluvnej strany.</w:t>
      </w:r>
    </w:p>
    <w:p w14:paraId="2D565D15" w14:textId="77777777" w:rsidR="00F05261" w:rsidRDefault="00F05261" w:rsidP="00F05261">
      <w:pPr>
        <w:rPr>
          <w:szCs w:val="24"/>
        </w:rPr>
      </w:pPr>
    </w:p>
    <w:p w14:paraId="653DB9B5" w14:textId="77777777" w:rsidR="00F05261" w:rsidRDefault="00F05261" w:rsidP="00F05261">
      <w:pPr>
        <w:rPr>
          <w:szCs w:val="24"/>
        </w:rPr>
      </w:pPr>
    </w:p>
    <w:p w14:paraId="0C0A2EBF" w14:textId="77777777" w:rsidR="00F05261" w:rsidRDefault="00F05261" w:rsidP="00F05261">
      <w:pPr>
        <w:jc w:val="center"/>
        <w:rPr>
          <w:bCs/>
          <w:szCs w:val="24"/>
        </w:rPr>
      </w:pPr>
      <w:r>
        <w:rPr>
          <w:szCs w:val="24"/>
        </w:rPr>
        <w:t>ČLÁNOK 21</w:t>
      </w:r>
    </w:p>
    <w:p w14:paraId="7DB00EA1" w14:textId="77777777" w:rsidR="00F05261" w:rsidRDefault="00F05261" w:rsidP="00F05261">
      <w:pPr>
        <w:jc w:val="center"/>
        <w:rPr>
          <w:bCs/>
          <w:szCs w:val="24"/>
        </w:rPr>
      </w:pPr>
    </w:p>
    <w:p w14:paraId="662E2DFF" w14:textId="77777777" w:rsidR="00F05261" w:rsidRDefault="00F05261" w:rsidP="00F05261">
      <w:pPr>
        <w:jc w:val="center"/>
        <w:rPr>
          <w:bCs/>
          <w:szCs w:val="24"/>
        </w:rPr>
      </w:pPr>
      <w:r>
        <w:rPr>
          <w:szCs w:val="24"/>
        </w:rPr>
        <w:t>Konzulárna ochrana</w:t>
      </w:r>
    </w:p>
    <w:p w14:paraId="14A7850D" w14:textId="77777777" w:rsidR="00F05261" w:rsidRDefault="00F05261" w:rsidP="00F05261">
      <w:pPr>
        <w:jc w:val="center"/>
        <w:rPr>
          <w:bCs/>
          <w:szCs w:val="24"/>
        </w:rPr>
      </w:pPr>
    </w:p>
    <w:p w14:paraId="79A80F66" w14:textId="77777777" w:rsidR="00F05261" w:rsidRDefault="00F05261" w:rsidP="00F05261">
      <w:pPr>
        <w:rPr>
          <w:color w:val="auto"/>
          <w:szCs w:val="20"/>
        </w:rPr>
      </w:pPr>
      <w:r>
        <w:t>Malajzia súhlasí s tým, že diplomatické a konzulárne orgány ktoréhokoľvek zastúpeného členského štátu poskytujú ochranu každému občanovi členského štátu, ktorý nemá v Malajzii stále zastúpenie schopné účinne poskytnúť konzulárnu ochranu v danom prípade, za rovnakých podmienok ako štátnym príslušníkom daného členského štátu.</w:t>
      </w:r>
    </w:p>
    <w:p w14:paraId="3F63A76D" w14:textId="77777777" w:rsidR="00F05261" w:rsidRDefault="00F05261" w:rsidP="00F05261">
      <w:pPr>
        <w:rPr>
          <w:szCs w:val="24"/>
        </w:rPr>
      </w:pPr>
    </w:p>
    <w:p w14:paraId="6D1AE5AC" w14:textId="77777777" w:rsidR="00F05261" w:rsidRDefault="00F05261" w:rsidP="00F05261">
      <w:pPr>
        <w:rPr>
          <w:szCs w:val="24"/>
        </w:rPr>
      </w:pPr>
    </w:p>
    <w:p w14:paraId="3BE9F8F6" w14:textId="77777777" w:rsidR="00F05261" w:rsidRDefault="00F05261" w:rsidP="00F05261">
      <w:pPr>
        <w:spacing w:line="256" w:lineRule="auto"/>
        <w:jc w:val="center"/>
        <w:rPr>
          <w:bCs/>
          <w:szCs w:val="24"/>
        </w:rPr>
      </w:pPr>
      <w:r>
        <w:rPr>
          <w:szCs w:val="24"/>
        </w:rPr>
        <w:br w:type="page"/>
      </w:r>
      <w:r>
        <w:rPr>
          <w:szCs w:val="24"/>
        </w:rPr>
        <w:lastRenderedPageBreak/>
        <w:t>ČLÁNOK 22</w:t>
      </w:r>
    </w:p>
    <w:p w14:paraId="1A00CA6A" w14:textId="77777777" w:rsidR="00F05261" w:rsidRDefault="00F05261" w:rsidP="00F05261">
      <w:pPr>
        <w:jc w:val="center"/>
        <w:rPr>
          <w:bCs/>
          <w:szCs w:val="24"/>
        </w:rPr>
      </w:pPr>
    </w:p>
    <w:p w14:paraId="2B61FE34" w14:textId="77777777" w:rsidR="00F05261" w:rsidRDefault="00F05261" w:rsidP="00F05261">
      <w:pPr>
        <w:jc w:val="center"/>
        <w:rPr>
          <w:bCs/>
          <w:szCs w:val="24"/>
        </w:rPr>
      </w:pPr>
      <w:r>
        <w:rPr>
          <w:szCs w:val="24"/>
        </w:rPr>
        <w:t>Nelegálne drogy</w:t>
      </w:r>
    </w:p>
    <w:p w14:paraId="6961E57C" w14:textId="77777777" w:rsidR="00F05261" w:rsidRDefault="00F05261" w:rsidP="00F05261">
      <w:pPr>
        <w:jc w:val="center"/>
        <w:rPr>
          <w:bCs/>
          <w:szCs w:val="24"/>
        </w:rPr>
      </w:pPr>
    </w:p>
    <w:p w14:paraId="6BADA2A8" w14:textId="77777777" w:rsidR="00F05261" w:rsidRDefault="00F05261" w:rsidP="00F05261">
      <w:pPr>
        <w:rPr>
          <w:color w:val="auto"/>
          <w:szCs w:val="20"/>
        </w:rPr>
      </w:pPr>
      <w:r>
        <w:t>1.</w:t>
      </w:r>
      <w:r>
        <w:tab/>
        <w:t>Zmluvné strany spolupracujú na zabezpečení vyváženej politiky v oblasti nezákonných drog prostredníctvom účinnej koordinácie príslušných orgánov sektorov zdravotníctva, spravodlivosti, vnútra a colníctva s cieľom znížiť dodávky, nezákonné obchodovanie a dopyt po nezákonných drogách, ako aj zmierniť nepriaznivé dôsledky užívania drog na jednotlivcov a spoločnosť ako celok a dosiahnuť účinnejšiu prevenciu zneužívania prekurzorov drog.</w:t>
      </w:r>
    </w:p>
    <w:p w14:paraId="7F45F459" w14:textId="77777777" w:rsidR="00F05261" w:rsidRDefault="00F05261" w:rsidP="00F05261">
      <w:pPr>
        <w:rPr>
          <w:szCs w:val="24"/>
        </w:rPr>
      </w:pPr>
    </w:p>
    <w:p w14:paraId="39BBFB22" w14:textId="77777777" w:rsidR="00F05261" w:rsidRDefault="00F05261" w:rsidP="00F05261">
      <w:pPr>
        <w:rPr>
          <w:color w:val="auto"/>
          <w:szCs w:val="20"/>
        </w:rPr>
      </w:pPr>
      <w:r>
        <w:t>2.</w:t>
      </w:r>
      <w:r>
        <w:tab/>
        <w:t xml:space="preserve">Zmluvné strany sa dohodnú na spôsoboch spolupráce v záujme dosiahnutia cieľov uvedených v odseku 1. Opatrenia vychádzajú zo zásad spoločne dohodnutých zmluvnými stranami v súlade s príslušnými medzinárodnými dohovormi, politickým vyhlásením a deklaráciou o usmerňujúcich zásadách znižovania dopytu po drogách, ktoré boli prijaté 10. júna 1998na VZ OSN, a v súlade s politickým vyhlásením a akčným plánom o medzinárodnej spolupráci zameranej na vypracovanie integrovanej a vyváženej stratégie na boj proti svetovému problému s drogami, ktoré boli prijaté na zasadnutí Komisie OSN pre omamné látky 11. </w:t>
      </w:r>
      <w:r>
        <w:rPr>
          <w:sz w:val="19"/>
          <w:szCs w:val="19"/>
        </w:rPr>
        <w:t xml:space="preserve">– </w:t>
      </w:r>
      <w:r>
        <w:t>12. marca 2009.</w:t>
      </w:r>
    </w:p>
    <w:p w14:paraId="7B9E2A7A" w14:textId="77777777" w:rsidR="00F05261" w:rsidRDefault="00F05261" w:rsidP="00F05261">
      <w:pPr>
        <w:rPr>
          <w:szCs w:val="24"/>
        </w:rPr>
      </w:pPr>
    </w:p>
    <w:p w14:paraId="7DD0966F" w14:textId="77777777" w:rsidR="00F05261" w:rsidRDefault="00F05261" w:rsidP="00F05261">
      <w:pPr>
        <w:rPr>
          <w:color w:val="auto"/>
          <w:szCs w:val="20"/>
        </w:rPr>
      </w:pPr>
      <w:r>
        <w:t>3.</w:t>
      </w:r>
      <w:r>
        <w:tab/>
        <w:t>Zmluvné strany si vymieňajú odborné poznatky v oblastiach, ako napríklad vypracúvanie právnych predpisov a politík týkajúcich sa zakladania vnútroštátnych inštitúcií a informačných stredísk, odbornej prípravy personálu, výskumu súvisiaceho s drogami a predchádzania zneužívaniu prekurzorov používaných na nezákonnú výrobu omamných a psychotropných látok.</w:t>
      </w:r>
    </w:p>
    <w:p w14:paraId="462813F0" w14:textId="77777777" w:rsidR="00F05261" w:rsidRDefault="00F05261" w:rsidP="00F05261">
      <w:pPr>
        <w:rPr>
          <w:szCs w:val="24"/>
        </w:rPr>
      </w:pPr>
    </w:p>
    <w:p w14:paraId="0A91C285" w14:textId="77777777" w:rsidR="00F05261" w:rsidRDefault="00F05261" w:rsidP="00F05261">
      <w:pPr>
        <w:rPr>
          <w:szCs w:val="24"/>
        </w:rPr>
      </w:pPr>
    </w:p>
    <w:p w14:paraId="14E0241D" w14:textId="77777777" w:rsidR="00F05261" w:rsidRDefault="00F05261" w:rsidP="00F05261">
      <w:pPr>
        <w:spacing w:line="256" w:lineRule="auto"/>
        <w:jc w:val="center"/>
        <w:rPr>
          <w:bCs/>
          <w:szCs w:val="24"/>
        </w:rPr>
      </w:pPr>
      <w:r>
        <w:rPr>
          <w:szCs w:val="24"/>
        </w:rPr>
        <w:br w:type="page"/>
      </w:r>
      <w:r>
        <w:rPr>
          <w:szCs w:val="24"/>
        </w:rPr>
        <w:lastRenderedPageBreak/>
        <w:t>ČLÁNOK 23</w:t>
      </w:r>
    </w:p>
    <w:p w14:paraId="75D61E0F" w14:textId="77777777" w:rsidR="00F05261" w:rsidRDefault="00F05261" w:rsidP="00F05261">
      <w:pPr>
        <w:jc w:val="center"/>
        <w:rPr>
          <w:bCs/>
          <w:szCs w:val="24"/>
        </w:rPr>
      </w:pPr>
    </w:p>
    <w:p w14:paraId="324C2820" w14:textId="77777777" w:rsidR="00F05261" w:rsidRDefault="00F05261" w:rsidP="00F05261">
      <w:pPr>
        <w:jc w:val="center"/>
        <w:rPr>
          <w:bCs/>
          <w:szCs w:val="24"/>
        </w:rPr>
      </w:pPr>
      <w:r>
        <w:rPr>
          <w:szCs w:val="24"/>
        </w:rPr>
        <w:t>Organizovaná trestná činnosť a korupcia</w:t>
      </w:r>
    </w:p>
    <w:p w14:paraId="2EAC2513" w14:textId="77777777" w:rsidR="00F05261" w:rsidRDefault="00F05261" w:rsidP="00F05261">
      <w:pPr>
        <w:jc w:val="center"/>
        <w:rPr>
          <w:bCs/>
          <w:szCs w:val="24"/>
        </w:rPr>
      </w:pPr>
    </w:p>
    <w:p w14:paraId="1D170E64" w14:textId="77777777" w:rsidR="00F05261" w:rsidRDefault="00F05261" w:rsidP="00F05261">
      <w:pPr>
        <w:rPr>
          <w:color w:val="auto"/>
          <w:szCs w:val="20"/>
        </w:rPr>
      </w:pPr>
      <w:r>
        <w:t>Zmluvné strany spolupracujú v oblasti boja proti organizovanej, hospodárskej a finančnej trestnej činnosti a korupcii. Takáto spolupráca je zameraná na vykonávanie platných medzinárodných nástrojov, ktorých sú zmluvnými stranami, a to najmä Dohovoru OSN proti nadnárodnému organizovanému zločinu, ktorý bol prijatý rezolúciou VZ OSN č. 55/25 z 15. novembra 2000, a jeho doplňujúcich protokolov a Dohovoru OSN proti korupcii, ktorý bol prijatý rezolúciou VZ OSN č. 58/4 z 31. októbra 2003.</w:t>
      </w:r>
    </w:p>
    <w:p w14:paraId="188FC68E" w14:textId="77777777" w:rsidR="00F05261" w:rsidRDefault="00F05261" w:rsidP="00F05261">
      <w:pPr>
        <w:rPr>
          <w:szCs w:val="24"/>
        </w:rPr>
      </w:pPr>
    </w:p>
    <w:p w14:paraId="5EC10037" w14:textId="77777777" w:rsidR="00F05261" w:rsidRDefault="00F05261" w:rsidP="00F05261">
      <w:pPr>
        <w:rPr>
          <w:szCs w:val="24"/>
        </w:rPr>
      </w:pPr>
    </w:p>
    <w:p w14:paraId="2D321486" w14:textId="77777777" w:rsidR="00F05261" w:rsidRDefault="00F05261" w:rsidP="00F05261">
      <w:pPr>
        <w:jc w:val="center"/>
        <w:rPr>
          <w:bCs/>
          <w:szCs w:val="24"/>
        </w:rPr>
      </w:pPr>
      <w:r>
        <w:rPr>
          <w:szCs w:val="24"/>
        </w:rPr>
        <w:t>ČLÁNOK 24</w:t>
      </w:r>
    </w:p>
    <w:p w14:paraId="754A2AA6" w14:textId="77777777" w:rsidR="00F05261" w:rsidRDefault="00F05261" w:rsidP="00F05261">
      <w:pPr>
        <w:jc w:val="center"/>
        <w:rPr>
          <w:bCs/>
          <w:szCs w:val="24"/>
        </w:rPr>
      </w:pPr>
    </w:p>
    <w:p w14:paraId="39531791" w14:textId="77777777" w:rsidR="00F05261" w:rsidRDefault="00F05261" w:rsidP="00F05261">
      <w:pPr>
        <w:jc w:val="center"/>
        <w:rPr>
          <w:bCs/>
          <w:szCs w:val="24"/>
        </w:rPr>
      </w:pPr>
      <w:r>
        <w:rPr>
          <w:szCs w:val="24"/>
        </w:rPr>
        <w:t>Pranie špinavých peňazí a financovanie terorizmu</w:t>
      </w:r>
    </w:p>
    <w:p w14:paraId="43BBF9DB" w14:textId="77777777" w:rsidR="00F05261" w:rsidRDefault="00F05261" w:rsidP="00F05261">
      <w:pPr>
        <w:jc w:val="center"/>
        <w:rPr>
          <w:bCs/>
          <w:szCs w:val="24"/>
        </w:rPr>
      </w:pPr>
    </w:p>
    <w:p w14:paraId="1D6D1AC8" w14:textId="77777777" w:rsidR="00F05261" w:rsidRDefault="00F05261" w:rsidP="00F05261">
      <w:pPr>
        <w:rPr>
          <w:color w:val="auto"/>
          <w:szCs w:val="20"/>
        </w:rPr>
      </w:pPr>
      <w:r>
        <w:t>1.</w:t>
      </w:r>
      <w:r>
        <w:tab/>
        <w:t>Zmluvné strany sa dohodli na tom, že musia spolupracovať a usilovať sa o to, aby sa zabránilo a bojovalo proti zneužívaniu ich finančných systémov, aj pokiaľ ide o finančné inštitúcie a určené činnosti a profesie mimo finančného odvetvia, využívané na financovanie terorizmu a pranie špinavých peňazí zo ziskov zo závažnej trestnej činnosti.</w:t>
      </w:r>
    </w:p>
    <w:p w14:paraId="7DA9246C" w14:textId="77777777" w:rsidR="00F05261" w:rsidRDefault="00F05261" w:rsidP="00F05261">
      <w:pPr>
        <w:rPr>
          <w:szCs w:val="24"/>
        </w:rPr>
      </w:pPr>
    </w:p>
    <w:p w14:paraId="5CE74529" w14:textId="77777777" w:rsidR="00F05261" w:rsidRDefault="00F05261" w:rsidP="00F05261">
      <w:pPr>
        <w:rPr>
          <w:color w:val="auto"/>
          <w:szCs w:val="20"/>
        </w:rPr>
      </w:pPr>
      <w:r>
        <w:br w:type="page"/>
      </w:r>
      <w:r>
        <w:lastRenderedPageBreak/>
        <w:t>2.</w:t>
      </w:r>
      <w:r>
        <w:tab/>
        <w:t>Zmluvné strany sa dohodli na tom, že spolupráca podľa odseku 1 umožňuje výmenu relevantných informácií v rámci príslušných zákonov, pravidiel, predpisov a platných medzinárodných noriem na účely zabránenia a boja proti praniu špinavých peňazí, financovaniu terorizmu, ako sú napríklad tie, ktoré prijala Finančná akčná skupina.</w:t>
      </w:r>
    </w:p>
    <w:p w14:paraId="2F550E89" w14:textId="77777777" w:rsidR="00F05261" w:rsidRDefault="00F05261" w:rsidP="00F05261">
      <w:pPr>
        <w:rPr>
          <w:szCs w:val="24"/>
        </w:rPr>
      </w:pPr>
    </w:p>
    <w:p w14:paraId="6D1B7309" w14:textId="77777777" w:rsidR="00F05261" w:rsidRDefault="00F05261" w:rsidP="00F05261">
      <w:pPr>
        <w:rPr>
          <w:color w:val="auto"/>
          <w:szCs w:val="20"/>
        </w:rPr>
      </w:pPr>
      <w:r>
        <w:t>3.</w:t>
      </w:r>
      <w:r>
        <w:tab/>
        <w:t>Spolupráca sa rozširuje aj na budovanie kapacít zameraných na boj proti praniu špinavých peňazí a financovaniu terorizmu, pričom k nej bude patriť aj výmeny osvedčených postupov a odborných znalostí, ako aj odborná príprava, podľa dohody medzi zmluvnými stranami.</w:t>
      </w:r>
    </w:p>
    <w:p w14:paraId="5119153B" w14:textId="77777777" w:rsidR="00F05261" w:rsidRDefault="00F05261" w:rsidP="00F05261">
      <w:pPr>
        <w:rPr>
          <w:szCs w:val="24"/>
        </w:rPr>
      </w:pPr>
    </w:p>
    <w:p w14:paraId="4A50671A" w14:textId="77777777" w:rsidR="00F05261" w:rsidRDefault="00F05261" w:rsidP="00F05261">
      <w:pPr>
        <w:rPr>
          <w:szCs w:val="24"/>
        </w:rPr>
      </w:pPr>
    </w:p>
    <w:p w14:paraId="09903527" w14:textId="77777777" w:rsidR="00F05261" w:rsidRDefault="00F05261" w:rsidP="00F05261">
      <w:pPr>
        <w:spacing w:line="256" w:lineRule="auto"/>
        <w:jc w:val="center"/>
        <w:rPr>
          <w:bCs/>
          <w:szCs w:val="24"/>
        </w:rPr>
      </w:pPr>
      <w:r>
        <w:rPr>
          <w:szCs w:val="24"/>
        </w:rPr>
        <w:t>HLAVA VI</w:t>
      </w:r>
    </w:p>
    <w:p w14:paraId="7C53D170" w14:textId="77777777" w:rsidR="00F05261" w:rsidRDefault="00F05261" w:rsidP="00F05261">
      <w:pPr>
        <w:jc w:val="center"/>
        <w:rPr>
          <w:bCs/>
          <w:szCs w:val="24"/>
        </w:rPr>
      </w:pPr>
    </w:p>
    <w:p w14:paraId="36969F56" w14:textId="77777777" w:rsidR="00F05261" w:rsidRDefault="00F05261" w:rsidP="00F05261">
      <w:pPr>
        <w:jc w:val="center"/>
        <w:rPr>
          <w:bCs/>
          <w:szCs w:val="24"/>
        </w:rPr>
      </w:pPr>
      <w:r>
        <w:rPr>
          <w:szCs w:val="24"/>
        </w:rPr>
        <w:t>SPOLUPRÁCA V ĎALŠÍCH OBLASTIACH</w:t>
      </w:r>
    </w:p>
    <w:p w14:paraId="4B6B8494" w14:textId="77777777" w:rsidR="00F05261" w:rsidRDefault="00F05261" w:rsidP="00F05261">
      <w:pPr>
        <w:jc w:val="center"/>
        <w:rPr>
          <w:bCs/>
          <w:szCs w:val="24"/>
        </w:rPr>
      </w:pPr>
    </w:p>
    <w:p w14:paraId="76C9EF8A" w14:textId="77777777" w:rsidR="00F05261" w:rsidRDefault="00F05261" w:rsidP="00F05261">
      <w:pPr>
        <w:jc w:val="center"/>
        <w:rPr>
          <w:bCs/>
          <w:szCs w:val="24"/>
        </w:rPr>
      </w:pPr>
    </w:p>
    <w:p w14:paraId="3BF76FCD" w14:textId="77777777" w:rsidR="00F05261" w:rsidRDefault="00F05261" w:rsidP="00F05261">
      <w:pPr>
        <w:jc w:val="center"/>
        <w:rPr>
          <w:bCs/>
          <w:szCs w:val="24"/>
        </w:rPr>
      </w:pPr>
      <w:r>
        <w:rPr>
          <w:szCs w:val="24"/>
        </w:rPr>
        <w:t>ČLÁNOK 25</w:t>
      </w:r>
    </w:p>
    <w:p w14:paraId="1E88F041" w14:textId="77777777" w:rsidR="00F05261" w:rsidRDefault="00F05261" w:rsidP="00F05261">
      <w:pPr>
        <w:jc w:val="center"/>
        <w:rPr>
          <w:bCs/>
          <w:szCs w:val="24"/>
        </w:rPr>
      </w:pPr>
    </w:p>
    <w:p w14:paraId="0675ACDB" w14:textId="77777777" w:rsidR="00F05261" w:rsidRDefault="00F05261" w:rsidP="00F05261">
      <w:pPr>
        <w:jc w:val="center"/>
        <w:rPr>
          <w:bCs/>
          <w:szCs w:val="24"/>
        </w:rPr>
      </w:pPr>
      <w:r>
        <w:rPr>
          <w:szCs w:val="24"/>
        </w:rPr>
        <w:t>Ľudské práva</w:t>
      </w:r>
    </w:p>
    <w:p w14:paraId="6B750CB9" w14:textId="77777777" w:rsidR="00F05261" w:rsidRDefault="00F05261" w:rsidP="00F05261">
      <w:pPr>
        <w:jc w:val="center"/>
        <w:rPr>
          <w:bCs/>
          <w:szCs w:val="24"/>
        </w:rPr>
      </w:pPr>
    </w:p>
    <w:p w14:paraId="0475F3C5" w14:textId="77777777" w:rsidR="00F05261" w:rsidRDefault="00F05261" w:rsidP="00F05261">
      <w:pPr>
        <w:rPr>
          <w:color w:val="auto"/>
          <w:szCs w:val="20"/>
        </w:rPr>
      </w:pPr>
      <w:r>
        <w:t>1.</w:t>
      </w:r>
      <w:r>
        <w:tab/>
        <w:t>Zmluvné strany budú spolupracovať v oblastiach dohodnutých zmluvnými stranami pri presadzovaní a ochrane ľudských práv.</w:t>
      </w:r>
    </w:p>
    <w:p w14:paraId="3C158909" w14:textId="77777777" w:rsidR="00F05261" w:rsidRDefault="00F05261" w:rsidP="00F05261">
      <w:pPr>
        <w:rPr>
          <w:szCs w:val="24"/>
        </w:rPr>
      </w:pPr>
    </w:p>
    <w:p w14:paraId="2136E827" w14:textId="77777777" w:rsidR="00F05261" w:rsidRDefault="00F05261" w:rsidP="00F05261">
      <w:pPr>
        <w:rPr>
          <w:color w:val="auto"/>
          <w:szCs w:val="20"/>
        </w:rPr>
      </w:pPr>
      <w:r>
        <w:br w:type="page"/>
      </w:r>
      <w:r>
        <w:lastRenderedPageBreak/>
        <w:t>2.</w:t>
      </w:r>
      <w:r>
        <w:tab/>
        <w:t>Spolupráca v oblasti ľudských práv môže okrem iného obsahovať:</w:t>
      </w:r>
    </w:p>
    <w:p w14:paraId="5274D764" w14:textId="77777777" w:rsidR="00F05261" w:rsidRDefault="00F05261" w:rsidP="00F05261">
      <w:pPr>
        <w:rPr>
          <w:b/>
          <w:szCs w:val="24"/>
        </w:rPr>
      </w:pPr>
    </w:p>
    <w:p w14:paraId="6777EC25" w14:textId="77777777" w:rsidR="00F05261" w:rsidRDefault="00F05261" w:rsidP="00F05261">
      <w:pPr>
        <w:pStyle w:val="NormalBefore0cm"/>
        <w:rPr>
          <w:noProof w:val="0"/>
        </w:rPr>
      </w:pPr>
      <w:r>
        <w:rPr>
          <w:noProof w:val="0"/>
        </w:rPr>
        <w:t>a)</w:t>
      </w:r>
      <w:r>
        <w:rPr>
          <w:noProof w:val="0"/>
        </w:rPr>
        <w:tab/>
        <w:t>výmenu najlepších postupov v súvislosti s ratifikáciou a vykonávaním medzinárodných dohovorov, tvorbou a realizáciou akčných plánov na vnútroštátnej úrovni, úlohou a fungovaním príslušných vnútroštátnych inštitúcií zmluvných strán pre ľudské práva;</w:t>
      </w:r>
    </w:p>
    <w:p w14:paraId="7EAB38F4" w14:textId="77777777" w:rsidR="00F05261" w:rsidRDefault="00F05261" w:rsidP="00F05261">
      <w:pPr>
        <w:pStyle w:val="NormalBefore0cm"/>
        <w:rPr>
          <w:noProof w:val="0"/>
        </w:rPr>
      </w:pPr>
    </w:p>
    <w:p w14:paraId="09B4EFF7" w14:textId="77777777" w:rsidR="00F05261" w:rsidRDefault="00F05261" w:rsidP="00F05261">
      <w:pPr>
        <w:pStyle w:val="NormalBefore0cm"/>
        <w:rPr>
          <w:noProof w:val="0"/>
        </w:rPr>
      </w:pPr>
      <w:r>
        <w:rPr>
          <w:noProof w:val="0"/>
        </w:rPr>
        <w:t>b)</w:t>
      </w:r>
      <w:r>
        <w:rPr>
          <w:noProof w:val="0"/>
        </w:rPr>
        <w:tab/>
        <w:t>vzdelávanie v oblasti ľudských práv;</w:t>
      </w:r>
    </w:p>
    <w:p w14:paraId="7D668C00" w14:textId="77777777" w:rsidR="00F05261" w:rsidRDefault="00F05261" w:rsidP="00F05261">
      <w:pPr>
        <w:pStyle w:val="NormalBefore0cm"/>
        <w:rPr>
          <w:noProof w:val="0"/>
        </w:rPr>
      </w:pPr>
    </w:p>
    <w:p w14:paraId="6215E1D2" w14:textId="77777777" w:rsidR="00F05261" w:rsidRDefault="00F05261" w:rsidP="00F05261">
      <w:pPr>
        <w:pStyle w:val="NormalBefore0cm"/>
        <w:rPr>
          <w:noProof w:val="0"/>
        </w:rPr>
      </w:pPr>
      <w:r>
        <w:rPr>
          <w:noProof w:val="0"/>
        </w:rPr>
        <w:t>c)</w:t>
      </w:r>
      <w:r>
        <w:rPr>
          <w:noProof w:val="0"/>
        </w:rPr>
        <w:tab/>
        <w:t>nadviazanie zmysluplného a všestranného dialógu o ľudských právach;</w:t>
      </w:r>
    </w:p>
    <w:p w14:paraId="7C851F02" w14:textId="77777777" w:rsidR="00F05261" w:rsidRDefault="00F05261" w:rsidP="00F05261">
      <w:pPr>
        <w:pStyle w:val="NormalBefore0cm"/>
        <w:rPr>
          <w:noProof w:val="0"/>
        </w:rPr>
      </w:pPr>
    </w:p>
    <w:p w14:paraId="1A039B3F" w14:textId="77777777" w:rsidR="00F05261" w:rsidRDefault="00F05261" w:rsidP="00F05261">
      <w:pPr>
        <w:pStyle w:val="NormalBefore0cm"/>
        <w:rPr>
          <w:noProof w:val="0"/>
        </w:rPr>
      </w:pPr>
      <w:r>
        <w:rPr>
          <w:noProof w:val="0"/>
        </w:rPr>
        <w:t>d)</w:t>
      </w:r>
      <w:r>
        <w:rPr>
          <w:noProof w:val="0"/>
        </w:rPr>
        <w:tab/>
        <w:t>spoluprácu v rámci príslušných orgánov OSN pre ľudské práva.</w:t>
      </w:r>
    </w:p>
    <w:p w14:paraId="17677BC2" w14:textId="77777777" w:rsidR="00F05261" w:rsidRDefault="00F05261" w:rsidP="00F05261">
      <w:pPr>
        <w:ind w:left="567" w:hanging="567"/>
        <w:rPr>
          <w:szCs w:val="24"/>
        </w:rPr>
      </w:pPr>
    </w:p>
    <w:p w14:paraId="780379F8" w14:textId="77777777" w:rsidR="00F05261" w:rsidRDefault="00F05261" w:rsidP="00F05261">
      <w:pPr>
        <w:ind w:left="567" w:hanging="567"/>
        <w:rPr>
          <w:szCs w:val="24"/>
        </w:rPr>
      </w:pPr>
    </w:p>
    <w:p w14:paraId="386B1DA6" w14:textId="77777777" w:rsidR="00F05261" w:rsidRDefault="00F05261" w:rsidP="00F05261">
      <w:pPr>
        <w:spacing w:line="256" w:lineRule="auto"/>
        <w:jc w:val="center"/>
        <w:rPr>
          <w:b/>
          <w:szCs w:val="24"/>
        </w:rPr>
      </w:pPr>
      <w:r>
        <w:rPr>
          <w:szCs w:val="24"/>
        </w:rPr>
        <w:t>ČLÁNOK 26</w:t>
      </w:r>
    </w:p>
    <w:p w14:paraId="005D3B35" w14:textId="77777777" w:rsidR="00F05261" w:rsidRDefault="00F05261" w:rsidP="00F05261">
      <w:pPr>
        <w:jc w:val="center"/>
        <w:rPr>
          <w:bCs/>
          <w:szCs w:val="24"/>
        </w:rPr>
      </w:pPr>
    </w:p>
    <w:p w14:paraId="13B501D3" w14:textId="77777777" w:rsidR="00F05261" w:rsidRDefault="00F05261" w:rsidP="00F05261">
      <w:pPr>
        <w:jc w:val="center"/>
        <w:rPr>
          <w:bCs/>
          <w:szCs w:val="24"/>
        </w:rPr>
      </w:pPr>
      <w:r>
        <w:rPr>
          <w:szCs w:val="24"/>
        </w:rPr>
        <w:t>Finančné služby</w:t>
      </w:r>
    </w:p>
    <w:p w14:paraId="2213BD85" w14:textId="77777777" w:rsidR="00F05261" w:rsidRDefault="00F05261" w:rsidP="00F05261">
      <w:pPr>
        <w:jc w:val="center"/>
        <w:rPr>
          <w:bCs/>
          <w:szCs w:val="24"/>
        </w:rPr>
      </w:pPr>
    </w:p>
    <w:p w14:paraId="6A5A4C32" w14:textId="77777777" w:rsidR="00F05261" w:rsidRDefault="00F05261" w:rsidP="00F05261">
      <w:pPr>
        <w:rPr>
          <w:iCs/>
          <w:color w:val="auto"/>
          <w:szCs w:val="20"/>
        </w:rPr>
      </w:pPr>
      <w:r>
        <w:t>1.</w:t>
      </w:r>
      <w:r>
        <w:tab/>
        <w:t>Zmluvné strany sa dohodli na posilnení spolupráce s cieľom dopracovať sa k spoločným pravidlám a normám, zlepšiť účtovné, audítorské, dozorné a regulačné systémy v bankovníctve, poisťovníctve a iných oblastiach finančného sektora vrátane islamských finančných služieb.</w:t>
      </w:r>
    </w:p>
    <w:p w14:paraId="252A0504" w14:textId="77777777" w:rsidR="00F05261" w:rsidRDefault="00F05261" w:rsidP="00F05261">
      <w:pPr>
        <w:rPr>
          <w:iCs/>
          <w:szCs w:val="24"/>
        </w:rPr>
      </w:pPr>
    </w:p>
    <w:p w14:paraId="580F1EAD" w14:textId="77777777" w:rsidR="00F05261" w:rsidRDefault="00F05261" w:rsidP="00F05261">
      <w:pPr>
        <w:rPr>
          <w:iCs/>
          <w:color w:val="auto"/>
          <w:szCs w:val="20"/>
        </w:rPr>
      </w:pPr>
      <w:r>
        <w:t>2.</w:t>
      </w:r>
      <w:r>
        <w:tab/>
        <w:t>Zmluvné strany uznávajú význam opatrení budovania kapacít na tieto účely.</w:t>
      </w:r>
    </w:p>
    <w:p w14:paraId="5718C3D7" w14:textId="77777777" w:rsidR="00F05261" w:rsidRDefault="00F05261" w:rsidP="00F05261">
      <w:pPr>
        <w:rPr>
          <w:iCs/>
          <w:szCs w:val="24"/>
        </w:rPr>
      </w:pPr>
    </w:p>
    <w:p w14:paraId="6C1DE5A5" w14:textId="77777777" w:rsidR="00F05261" w:rsidRDefault="00F05261" w:rsidP="00F05261">
      <w:pPr>
        <w:rPr>
          <w:iCs/>
          <w:szCs w:val="24"/>
        </w:rPr>
      </w:pPr>
    </w:p>
    <w:p w14:paraId="51FFE347" w14:textId="77777777" w:rsidR="00F05261" w:rsidRDefault="00F05261" w:rsidP="00F05261">
      <w:pPr>
        <w:jc w:val="center"/>
        <w:rPr>
          <w:bCs/>
          <w:szCs w:val="24"/>
        </w:rPr>
      </w:pPr>
      <w:r>
        <w:rPr>
          <w:szCs w:val="24"/>
        </w:rPr>
        <w:br w:type="page"/>
      </w:r>
      <w:r>
        <w:rPr>
          <w:szCs w:val="24"/>
        </w:rPr>
        <w:lastRenderedPageBreak/>
        <w:t>ČLÁNOK 27</w:t>
      </w:r>
    </w:p>
    <w:p w14:paraId="60BEE9D7" w14:textId="77777777" w:rsidR="00F05261" w:rsidRDefault="00F05261" w:rsidP="00F05261">
      <w:pPr>
        <w:jc w:val="center"/>
        <w:rPr>
          <w:bCs/>
          <w:szCs w:val="24"/>
        </w:rPr>
      </w:pPr>
    </w:p>
    <w:p w14:paraId="171DCF26" w14:textId="77777777" w:rsidR="00F05261" w:rsidRDefault="00F05261" w:rsidP="00F05261">
      <w:pPr>
        <w:jc w:val="center"/>
        <w:rPr>
          <w:bCs/>
          <w:szCs w:val="24"/>
        </w:rPr>
      </w:pPr>
      <w:r>
        <w:rPr>
          <w:szCs w:val="24"/>
        </w:rPr>
        <w:t>Dialóg o hospodárskej politike</w:t>
      </w:r>
    </w:p>
    <w:p w14:paraId="6DA0A9D0" w14:textId="77777777" w:rsidR="00F05261" w:rsidRDefault="00F05261" w:rsidP="00F05261">
      <w:pPr>
        <w:jc w:val="center"/>
        <w:rPr>
          <w:bCs/>
          <w:szCs w:val="24"/>
        </w:rPr>
      </w:pPr>
    </w:p>
    <w:p w14:paraId="479F7591" w14:textId="77777777" w:rsidR="00F05261" w:rsidRDefault="00F05261" w:rsidP="00F05261">
      <w:pPr>
        <w:rPr>
          <w:color w:val="auto"/>
          <w:szCs w:val="20"/>
        </w:rPr>
      </w:pPr>
      <w:r>
        <w:t>Zmluvné strany sa dohodli, že budú spolupracovať pri podpore výmeny informácií, pokiaľ ide o hospodárske trendy jednotlivých strán, ako aj pri výmene skúseností týkajúcich sa hospodárskej politiky v kontexte regionálnej hospodárskej spolupráce a integrácie.</w:t>
      </w:r>
    </w:p>
    <w:p w14:paraId="4B6E0FD2" w14:textId="77777777" w:rsidR="00F05261" w:rsidRDefault="00F05261" w:rsidP="00F05261">
      <w:pPr>
        <w:rPr>
          <w:szCs w:val="24"/>
        </w:rPr>
      </w:pPr>
    </w:p>
    <w:p w14:paraId="5861C474" w14:textId="77777777" w:rsidR="00F05261" w:rsidRDefault="00F05261" w:rsidP="00F05261">
      <w:pPr>
        <w:rPr>
          <w:szCs w:val="24"/>
        </w:rPr>
      </w:pPr>
    </w:p>
    <w:p w14:paraId="39BA75D3" w14:textId="77777777" w:rsidR="00F05261" w:rsidRDefault="00F05261" w:rsidP="00F05261">
      <w:pPr>
        <w:spacing w:line="256" w:lineRule="auto"/>
        <w:jc w:val="center"/>
        <w:rPr>
          <w:bCs/>
          <w:szCs w:val="24"/>
        </w:rPr>
      </w:pPr>
      <w:r>
        <w:rPr>
          <w:szCs w:val="24"/>
        </w:rPr>
        <w:t>ČLÁNOK 28</w:t>
      </w:r>
    </w:p>
    <w:p w14:paraId="4146F7C5" w14:textId="77777777" w:rsidR="00F05261" w:rsidRDefault="00F05261" w:rsidP="00F05261">
      <w:pPr>
        <w:jc w:val="center"/>
        <w:rPr>
          <w:bCs/>
          <w:szCs w:val="24"/>
        </w:rPr>
      </w:pPr>
    </w:p>
    <w:p w14:paraId="5A9C0B6B" w14:textId="77777777" w:rsidR="00F05261" w:rsidRDefault="00F05261" w:rsidP="00F05261">
      <w:pPr>
        <w:jc w:val="center"/>
        <w:rPr>
          <w:bCs/>
          <w:szCs w:val="24"/>
        </w:rPr>
      </w:pPr>
      <w:r>
        <w:rPr>
          <w:szCs w:val="24"/>
        </w:rPr>
        <w:t>Dobrá správa v daňových záležitostiach</w:t>
      </w:r>
    </w:p>
    <w:p w14:paraId="2F6EF352" w14:textId="77777777" w:rsidR="00F05261" w:rsidRDefault="00F05261" w:rsidP="00F05261">
      <w:pPr>
        <w:jc w:val="center"/>
        <w:rPr>
          <w:bCs/>
          <w:szCs w:val="24"/>
        </w:rPr>
      </w:pPr>
    </w:p>
    <w:p w14:paraId="4E795666" w14:textId="77777777" w:rsidR="00F05261" w:rsidRDefault="00F05261" w:rsidP="00F05261">
      <w:pPr>
        <w:rPr>
          <w:iCs/>
          <w:color w:val="auto"/>
          <w:szCs w:val="20"/>
        </w:rPr>
      </w:pPr>
      <w:r>
        <w:t>1.</w:t>
      </w:r>
      <w:r>
        <w:tab/>
        <w:t>Zmluvné strany sa dohodli na posilnení spolupráce v daňových záležitostiach. S cieľom podporovať a rozvíjať hospodárske činnosti zmluvné strany uznávajú význam zásad dobrej správy v daňových záležitostiach, akými sú transparentnosť, výmena informácií a zabraňovanie škodlivým daňovým praktikám, a zaväzujú sa vykonávať ich v súlade s medzinárodnými normami.</w:t>
      </w:r>
    </w:p>
    <w:p w14:paraId="1FF45715" w14:textId="77777777" w:rsidR="00F05261" w:rsidRDefault="00F05261" w:rsidP="00F05261">
      <w:pPr>
        <w:autoSpaceDE w:val="0"/>
        <w:autoSpaceDN w:val="0"/>
        <w:adjustRightInd w:val="0"/>
        <w:rPr>
          <w:iCs/>
          <w:szCs w:val="24"/>
        </w:rPr>
      </w:pPr>
    </w:p>
    <w:p w14:paraId="7BBD73CD" w14:textId="77777777" w:rsidR="00F05261" w:rsidRDefault="00F05261" w:rsidP="00F05261">
      <w:pPr>
        <w:rPr>
          <w:iCs/>
          <w:color w:val="auto"/>
          <w:szCs w:val="20"/>
        </w:rPr>
      </w:pPr>
      <w:r>
        <w:t>2.</w:t>
      </w:r>
      <w:r>
        <w:tab/>
        <w:t>Zmluvné strany sa dohodli aj na tom, že budú spolupracovať na posilnení budovania kapacít v oblasti dobrej správy v daňových záležitostiach, ktoré sa zameriavajú na budovanie kompetencií a odborných znalostí, na ktorých sa môžu zmluvné strany vzájomne dohodnúť.</w:t>
      </w:r>
    </w:p>
    <w:p w14:paraId="2E108200" w14:textId="77777777" w:rsidR="00F05261" w:rsidRDefault="00F05261" w:rsidP="00F05261">
      <w:pPr>
        <w:autoSpaceDE w:val="0"/>
        <w:autoSpaceDN w:val="0"/>
        <w:adjustRightInd w:val="0"/>
        <w:rPr>
          <w:iCs/>
          <w:szCs w:val="24"/>
        </w:rPr>
      </w:pPr>
    </w:p>
    <w:p w14:paraId="4A57FDA9" w14:textId="77777777" w:rsidR="00F05261" w:rsidRDefault="00F05261" w:rsidP="00F05261">
      <w:pPr>
        <w:autoSpaceDE w:val="0"/>
        <w:autoSpaceDN w:val="0"/>
        <w:adjustRightInd w:val="0"/>
        <w:rPr>
          <w:iCs/>
          <w:szCs w:val="24"/>
        </w:rPr>
      </w:pPr>
    </w:p>
    <w:p w14:paraId="2CAB170F" w14:textId="77777777" w:rsidR="00F05261" w:rsidRDefault="00F05261" w:rsidP="00F05261">
      <w:pPr>
        <w:jc w:val="center"/>
        <w:rPr>
          <w:bCs/>
          <w:szCs w:val="24"/>
        </w:rPr>
      </w:pPr>
      <w:r>
        <w:rPr>
          <w:szCs w:val="24"/>
        </w:rPr>
        <w:br w:type="page"/>
      </w:r>
      <w:r>
        <w:rPr>
          <w:szCs w:val="24"/>
        </w:rPr>
        <w:lastRenderedPageBreak/>
        <w:t>ČLÁNOK 29</w:t>
      </w:r>
    </w:p>
    <w:p w14:paraId="3AA06C0C" w14:textId="77777777" w:rsidR="00F05261" w:rsidRDefault="00F05261" w:rsidP="00F05261">
      <w:pPr>
        <w:jc w:val="center"/>
        <w:rPr>
          <w:bCs/>
          <w:szCs w:val="24"/>
        </w:rPr>
      </w:pPr>
    </w:p>
    <w:p w14:paraId="375DDAC8" w14:textId="77777777" w:rsidR="00F05261" w:rsidRDefault="00F05261" w:rsidP="00F05261">
      <w:pPr>
        <w:jc w:val="center"/>
        <w:rPr>
          <w:bCs/>
          <w:szCs w:val="24"/>
        </w:rPr>
      </w:pPr>
      <w:r>
        <w:rPr>
          <w:szCs w:val="24"/>
        </w:rPr>
        <w:t>Priemyselná politika a malé a stredné podniky</w:t>
      </w:r>
    </w:p>
    <w:p w14:paraId="269EFD01" w14:textId="77777777" w:rsidR="00F05261" w:rsidRDefault="00F05261" w:rsidP="00F05261">
      <w:pPr>
        <w:jc w:val="center"/>
        <w:rPr>
          <w:bCs/>
          <w:szCs w:val="24"/>
        </w:rPr>
      </w:pPr>
    </w:p>
    <w:p w14:paraId="3C5CDABE" w14:textId="77777777" w:rsidR="00F05261" w:rsidRDefault="00F05261" w:rsidP="00F05261">
      <w:pPr>
        <w:rPr>
          <w:color w:val="auto"/>
          <w:szCs w:val="20"/>
        </w:rPr>
      </w:pPr>
      <w:r>
        <w:t>So zreteľom na svoje politiky a ciele v oblasti hospodárstva sa zmluvné strany dohodli, že budú podporovať spoluprácu vo všetkých oblastiach priemyselnej politiky, ktoré pokladajú za vhodné, s cieľom zvýšiť konkurencieschopnosť malých a stredných podnikov okrem iného prostredníctvom:</w:t>
      </w:r>
    </w:p>
    <w:p w14:paraId="51407A86" w14:textId="77777777" w:rsidR="00F05261" w:rsidRDefault="00F05261" w:rsidP="00F05261">
      <w:pPr>
        <w:rPr>
          <w:szCs w:val="24"/>
        </w:rPr>
      </w:pPr>
    </w:p>
    <w:p w14:paraId="31A935CE" w14:textId="77777777" w:rsidR="00F05261" w:rsidRDefault="00F05261" w:rsidP="00F05261">
      <w:pPr>
        <w:pStyle w:val="NormalBefore0cm"/>
        <w:rPr>
          <w:noProof w:val="0"/>
        </w:rPr>
      </w:pPr>
      <w:r>
        <w:rPr>
          <w:noProof w:val="0"/>
        </w:rPr>
        <w:t>a)</w:t>
      </w:r>
      <w:r>
        <w:rPr>
          <w:noProof w:val="0"/>
        </w:rPr>
        <w:tab/>
        <w:t>výmeny informácií a skúseností týkajúcich sa vytvárania rámcových podmienok pre malé a stredné podniky s cieľom zvýšiť ich konkurencieschopnosť;</w:t>
      </w:r>
    </w:p>
    <w:p w14:paraId="4381F27B" w14:textId="77777777" w:rsidR="00F05261" w:rsidRDefault="00F05261" w:rsidP="00F05261">
      <w:pPr>
        <w:pStyle w:val="NormalBefore0cm"/>
        <w:rPr>
          <w:noProof w:val="0"/>
        </w:rPr>
      </w:pPr>
    </w:p>
    <w:p w14:paraId="6B403FEF" w14:textId="77777777" w:rsidR="00F05261" w:rsidRDefault="00F05261" w:rsidP="00F05261">
      <w:pPr>
        <w:pStyle w:val="NormalBefore0cm"/>
        <w:rPr>
          <w:noProof w:val="0"/>
        </w:rPr>
      </w:pPr>
      <w:r>
        <w:rPr>
          <w:noProof w:val="0"/>
        </w:rPr>
        <w:t>b)</w:t>
      </w:r>
      <w:r>
        <w:rPr>
          <w:noProof w:val="0"/>
        </w:rPr>
        <w:tab/>
        <w:t>podpory kontaktov medzi hospodárskymi subjektmi, podpory spoločných investícií a zakladania spoločných podnikov a informačných sietí, a to predovšetkým prostredníctvom existujúcich horizontálnych programov EÚ, čím sa podporí najmä transfer „mäkkých a tvrdých technológií“ medzi partnermi;</w:t>
      </w:r>
    </w:p>
    <w:p w14:paraId="1AE19934" w14:textId="77777777" w:rsidR="00F05261" w:rsidRDefault="00F05261" w:rsidP="00F05261">
      <w:pPr>
        <w:pStyle w:val="NormalBefore0cm"/>
        <w:rPr>
          <w:noProof w:val="0"/>
        </w:rPr>
      </w:pPr>
    </w:p>
    <w:p w14:paraId="5BBF3096" w14:textId="77777777" w:rsidR="00F05261" w:rsidRDefault="00F05261" w:rsidP="00F05261">
      <w:pPr>
        <w:pStyle w:val="NormalBefore0cm"/>
        <w:rPr>
          <w:noProof w:val="0"/>
        </w:rPr>
      </w:pPr>
      <w:r>
        <w:rPr>
          <w:noProof w:val="0"/>
        </w:rPr>
        <w:t>c)</w:t>
      </w:r>
      <w:r>
        <w:rPr>
          <w:noProof w:val="0"/>
        </w:rPr>
        <w:tab/>
        <w:t xml:space="preserve">poskytovania informácií a podpory inovácií, ako aj výmeny osvedčených postupov týkajúcich sa prístupu k financovaniu, a to aj pre </w:t>
      </w:r>
      <w:proofErr w:type="spellStart"/>
      <w:r>
        <w:rPr>
          <w:noProof w:val="0"/>
        </w:rPr>
        <w:t>mikropodniky</w:t>
      </w:r>
      <w:proofErr w:type="spellEnd"/>
      <w:r>
        <w:rPr>
          <w:noProof w:val="0"/>
        </w:rPr>
        <w:t xml:space="preserve"> a malé podniky;</w:t>
      </w:r>
    </w:p>
    <w:p w14:paraId="50B7DC62" w14:textId="77777777" w:rsidR="00F05261" w:rsidRDefault="00F05261" w:rsidP="00F05261">
      <w:pPr>
        <w:pStyle w:val="NormalBefore0cm"/>
        <w:rPr>
          <w:noProof w:val="0"/>
          <w:u w:val="single"/>
        </w:rPr>
      </w:pPr>
    </w:p>
    <w:p w14:paraId="388E790A" w14:textId="77777777" w:rsidR="00F05261" w:rsidRDefault="00F05261" w:rsidP="00F05261">
      <w:pPr>
        <w:pStyle w:val="NormalBefore0cm"/>
        <w:rPr>
          <w:noProof w:val="0"/>
        </w:rPr>
      </w:pPr>
      <w:r>
        <w:rPr>
          <w:noProof w:val="0"/>
        </w:rPr>
        <w:t>d)</w:t>
      </w:r>
      <w:r>
        <w:rPr>
          <w:noProof w:val="0"/>
        </w:rPr>
        <w:tab/>
        <w:t>uľahčenia a podpory príslušných činností realizovaných súkromnými sektormi zmluvných strán;</w:t>
      </w:r>
    </w:p>
    <w:p w14:paraId="4CC63B84" w14:textId="77777777" w:rsidR="00F05261" w:rsidRDefault="00F05261" w:rsidP="00F05261">
      <w:pPr>
        <w:pStyle w:val="NormalBefore0cm"/>
        <w:rPr>
          <w:noProof w:val="0"/>
        </w:rPr>
      </w:pPr>
    </w:p>
    <w:p w14:paraId="6BE60A59" w14:textId="77777777" w:rsidR="00F05261" w:rsidRDefault="00F05261" w:rsidP="00F05261">
      <w:pPr>
        <w:pStyle w:val="NormalBefore0cm"/>
        <w:rPr>
          <w:noProof w:val="0"/>
        </w:rPr>
      </w:pPr>
      <w:r>
        <w:rPr>
          <w:noProof w:val="0"/>
        </w:rPr>
        <w:t>e)</w:t>
      </w:r>
      <w:r>
        <w:rPr>
          <w:noProof w:val="0"/>
        </w:rPr>
        <w:tab/>
        <w:t>presadzovania sociálnej zodpovednosti podnikov, ako aj udržateľnej spotreby a výroby, a to aj prostredníctvom výmeny najlepších postupov v rámci zodpovedného podnikania;</w:t>
      </w:r>
    </w:p>
    <w:p w14:paraId="7327D88A" w14:textId="77777777" w:rsidR="00F05261" w:rsidRDefault="00F05261" w:rsidP="00F05261">
      <w:pPr>
        <w:pStyle w:val="NormalBefore0cm"/>
        <w:rPr>
          <w:noProof w:val="0"/>
        </w:rPr>
      </w:pPr>
    </w:p>
    <w:p w14:paraId="5AAB08AA" w14:textId="77777777" w:rsidR="00F05261" w:rsidRDefault="00F05261" w:rsidP="00F05261">
      <w:pPr>
        <w:pStyle w:val="NormalBefore0cm"/>
        <w:rPr>
          <w:noProof w:val="0"/>
        </w:rPr>
      </w:pPr>
      <w:r>
        <w:rPr>
          <w:noProof w:val="0"/>
        </w:rPr>
        <w:t>f)</w:t>
      </w:r>
      <w:r>
        <w:rPr>
          <w:noProof w:val="0"/>
        </w:rPr>
        <w:tab/>
        <w:t>spoločných výskumných a inovačných projektov v priemyselných oblastiach vybratých po vzájomnej dohode.</w:t>
      </w:r>
    </w:p>
    <w:p w14:paraId="6E783633" w14:textId="77777777" w:rsidR="00F05261" w:rsidRDefault="00F05261" w:rsidP="00F05261">
      <w:pPr>
        <w:rPr>
          <w:szCs w:val="24"/>
        </w:rPr>
      </w:pPr>
    </w:p>
    <w:p w14:paraId="14C43791" w14:textId="77777777" w:rsidR="00F05261" w:rsidRDefault="00F05261" w:rsidP="00F05261">
      <w:pPr>
        <w:rPr>
          <w:szCs w:val="24"/>
        </w:rPr>
      </w:pPr>
    </w:p>
    <w:p w14:paraId="46948506" w14:textId="77777777" w:rsidR="00F05261" w:rsidRDefault="00F05261" w:rsidP="00F05261">
      <w:pPr>
        <w:autoSpaceDE w:val="0"/>
        <w:autoSpaceDN w:val="0"/>
        <w:adjustRightInd w:val="0"/>
        <w:jc w:val="center"/>
        <w:rPr>
          <w:bCs/>
          <w:szCs w:val="24"/>
        </w:rPr>
      </w:pPr>
      <w:r>
        <w:rPr>
          <w:szCs w:val="24"/>
        </w:rPr>
        <w:br w:type="page"/>
      </w:r>
      <w:r>
        <w:rPr>
          <w:szCs w:val="24"/>
        </w:rPr>
        <w:lastRenderedPageBreak/>
        <w:t>ČLÁNOK 30</w:t>
      </w:r>
    </w:p>
    <w:p w14:paraId="4AC01EBB" w14:textId="77777777" w:rsidR="00F05261" w:rsidRDefault="00F05261" w:rsidP="00F05261">
      <w:pPr>
        <w:autoSpaceDE w:val="0"/>
        <w:autoSpaceDN w:val="0"/>
        <w:adjustRightInd w:val="0"/>
        <w:jc w:val="center"/>
        <w:rPr>
          <w:bCs/>
          <w:szCs w:val="24"/>
        </w:rPr>
      </w:pPr>
    </w:p>
    <w:p w14:paraId="4767C6D2" w14:textId="77777777" w:rsidR="00F05261" w:rsidRDefault="00F05261" w:rsidP="00F05261">
      <w:pPr>
        <w:autoSpaceDE w:val="0"/>
        <w:autoSpaceDN w:val="0"/>
        <w:adjustRightInd w:val="0"/>
        <w:jc w:val="center"/>
        <w:rPr>
          <w:bCs/>
          <w:szCs w:val="24"/>
        </w:rPr>
      </w:pPr>
      <w:r>
        <w:rPr>
          <w:szCs w:val="24"/>
        </w:rPr>
        <w:t>Cestovný ruch</w:t>
      </w:r>
    </w:p>
    <w:p w14:paraId="73434CCA" w14:textId="77777777" w:rsidR="00F05261" w:rsidRDefault="00F05261" w:rsidP="00F05261">
      <w:pPr>
        <w:autoSpaceDE w:val="0"/>
        <w:autoSpaceDN w:val="0"/>
        <w:adjustRightInd w:val="0"/>
        <w:jc w:val="center"/>
        <w:rPr>
          <w:bCs/>
          <w:szCs w:val="24"/>
        </w:rPr>
      </w:pPr>
    </w:p>
    <w:p w14:paraId="77E5CDCD" w14:textId="77777777" w:rsidR="00F05261" w:rsidRDefault="00F05261" w:rsidP="00F05261">
      <w:pPr>
        <w:rPr>
          <w:color w:val="auto"/>
          <w:szCs w:val="20"/>
        </w:rPr>
      </w:pPr>
      <w:r>
        <w:t>1.</w:t>
      </w:r>
      <w:r>
        <w:tab/>
        <w:t>Zmluvné strany sa zamerajú na zlepšenie výmeny informácií a zavedenie najlepších postupov s cieľom zabezpečiť vyvážený a udržateľný rozvoj cestovného ruchu.</w:t>
      </w:r>
    </w:p>
    <w:p w14:paraId="46152B62" w14:textId="77777777" w:rsidR="00F05261" w:rsidRDefault="00F05261" w:rsidP="00F05261">
      <w:pPr>
        <w:autoSpaceDE w:val="0"/>
        <w:autoSpaceDN w:val="0"/>
        <w:adjustRightInd w:val="0"/>
        <w:rPr>
          <w:szCs w:val="24"/>
        </w:rPr>
      </w:pPr>
    </w:p>
    <w:p w14:paraId="352E1675" w14:textId="77777777" w:rsidR="00F05261" w:rsidRDefault="00F05261" w:rsidP="00F05261">
      <w:pPr>
        <w:rPr>
          <w:color w:val="auto"/>
          <w:szCs w:val="20"/>
        </w:rPr>
      </w:pPr>
      <w:r>
        <w:t>2.</w:t>
      </w:r>
      <w:r>
        <w:tab/>
        <w:t xml:space="preserve">Zmluvné strany rozvíjajú spoluprácu pri ochrane a harmonizácii potenciálu prírodného a kultúrneho dedičstva, zmierňovaní negatívneho vplyvu cestovného ruchu a zvyšovaní pozitívneho prínosu sektora cestovného ruchu k udržateľnému rozvoju miestnych komunít, okrem iného rozvíjaním </w:t>
      </w:r>
      <w:proofErr w:type="spellStart"/>
      <w:r>
        <w:t>ekoturistiky</w:t>
      </w:r>
      <w:proofErr w:type="spellEnd"/>
      <w:r>
        <w:t xml:space="preserve"> pri súčasnom rešpektovaní integrity a záujmov miestnych komunít a pôvodného obyvateľstva, ako aj skvalitňovaním odbornej prípravy v odvetví cestovného ruchu.</w:t>
      </w:r>
    </w:p>
    <w:p w14:paraId="442067C3" w14:textId="77777777" w:rsidR="00F05261" w:rsidRDefault="00F05261" w:rsidP="00F05261">
      <w:pPr>
        <w:autoSpaceDE w:val="0"/>
        <w:autoSpaceDN w:val="0"/>
        <w:adjustRightInd w:val="0"/>
        <w:rPr>
          <w:szCs w:val="24"/>
        </w:rPr>
      </w:pPr>
    </w:p>
    <w:p w14:paraId="2A3974D7" w14:textId="77777777" w:rsidR="00F05261" w:rsidRDefault="00F05261" w:rsidP="00F05261">
      <w:pPr>
        <w:autoSpaceDE w:val="0"/>
        <w:autoSpaceDN w:val="0"/>
        <w:adjustRightInd w:val="0"/>
        <w:rPr>
          <w:szCs w:val="24"/>
        </w:rPr>
      </w:pPr>
    </w:p>
    <w:p w14:paraId="79441D24" w14:textId="77777777" w:rsidR="00F05261" w:rsidRDefault="00F05261" w:rsidP="00F05261">
      <w:pPr>
        <w:jc w:val="center"/>
        <w:rPr>
          <w:bCs/>
          <w:szCs w:val="24"/>
        </w:rPr>
      </w:pPr>
      <w:r>
        <w:rPr>
          <w:szCs w:val="24"/>
        </w:rPr>
        <w:t>ČLÁNOK 31</w:t>
      </w:r>
    </w:p>
    <w:p w14:paraId="451EE165" w14:textId="77777777" w:rsidR="00F05261" w:rsidRDefault="00F05261" w:rsidP="00F05261">
      <w:pPr>
        <w:jc w:val="center"/>
        <w:rPr>
          <w:bCs/>
          <w:szCs w:val="24"/>
        </w:rPr>
      </w:pPr>
    </w:p>
    <w:p w14:paraId="4CB9A826" w14:textId="77777777" w:rsidR="00F05261" w:rsidRDefault="00F05261" w:rsidP="00F05261">
      <w:pPr>
        <w:jc w:val="center"/>
        <w:rPr>
          <w:bCs/>
          <w:szCs w:val="24"/>
        </w:rPr>
      </w:pPr>
      <w:r>
        <w:rPr>
          <w:szCs w:val="24"/>
        </w:rPr>
        <w:t>Informačná spoločnosť</w:t>
      </w:r>
    </w:p>
    <w:p w14:paraId="09748616" w14:textId="77777777" w:rsidR="00F05261" w:rsidRDefault="00F05261" w:rsidP="00F05261">
      <w:pPr>
        <w:jc w:val="center"/>
        <w:rPr>
          <w:bCs/>
          <w:szCs w:val="24"/>
        </w:rPr>
      </w:pPr>
    </w:p>
    <w:p w14:paraId="5648AA05" w14:textId="77777777" w:rsidR="00F05261" w:rsidRDefault="00F05261" w:rsidP="00F05261">
      <w:pPr>
        <w:rPr>
          <w:color w:val="auto"/>
          <w:szCs w:val="20"/>
        </w:rPr>
      </w:pPr>
      <w:r>
        <w:t>1.</w:t>
      </w:r>
      <w:r>
        <w:tab/>
        <w:t>Zmluvné strany uznávajú, že informačné a komunikačné technológie („IKT“) sú kľúčovým prvkom moderného života a pre hospodársky a sociálny rozvoj majú rozhodujúci význam. V snahe podporiť hospodársky rozvoj sa preto budú usilovať o výmenu názorov na svoje politiky v tejto oblasti.</w:t>
      </w:r>
    </w:p>
    <w:p w14:paraId="3CAF6C37" w14:textId="77777777" w:rsidR="00F05261" w:rsidRDefault="00F05261" w:rsidP="00F05261">
      <w:pPr>
        <w:rPr>
          <w:szCs w:val="24"/>
        </w:rPr>
      </w:pPr>
    </w:p>
    <w:p w14:paraId="30D75120" w14:textId="77777777" w:rsidR="00F05261" w:rsidRDefault="00F05261" w:rsidP="00F05261">
      <w:pPr>
        <w:rPr>
          <w:color w:val="auto"/>
          <w:szCs w:val="20"/>
        </w:rPr>
      </w:pPr>
      <w:r>
        <w:br w:type="page"/>
      </w:r>
      <w:r>
        <w:lastRenderedPageBreak/>
        <w:t>2.</w:t>
      </w:r>
      <w:r>
        <w:tab/>
        <w:t>Spolupráca v tejto oblasti sa môže okrem iného zameriavať na:</w:t>
      </w:r>
    </w:p>
    <w:p w14:paraId="4F4FF59E" w14:textId="77777777" w:rsidR="00F05261" w:rsidRDefault="00F05261" w:rsidP="00F05261">
      <w:pPr>
        <w:rPr>
          <w:szCs w:val="24"/>
        </w:rPr>
      </w:pPr>
    </w:p>
    <w:p w14:paraId="498E82B1" w14:textId="77777777" w:rsidR="00F05261" w:rsidRDefault="00F05261" w:rsidP="00F05261">
      <w:pPr>
        <w:pStyle w:val="NormalBefore0cm"/>
        <w:rPr>
          <w:noProof w:val="0"/>
        </w:rPr>
      </w:pPr>
      <w:r>
        <w:rPr>
          <w:noProof w:val="0"/>
        </w:rPr>
        <w:t>a)</w:t>
      </w:r>
      <w:r>
        <w:rPr>
          <w:noProof w:val="0"/>
        </w:rPr>
        <w:tab/>
        <w:t>účasť na dialógu o rôznych aspektoch informačnej spoločnosti, najmä pokiaľ ide o politiku a reguláciu elektronickej komunikácie vrátane univerzálnej služby, poskytovanie licencií a všeobecných povolení, ochranu osobných údajov a nezávislosť a efektívnosť regulačných orgánov;</w:t>
      </w:r>
    </w:p>
    <w:p w14:paraId="7B38A766" w14:textId="77777777" w:rsidR="00F05261" w:rsidRDefault="00F05261" w:rsidP="00F05261">
      <w:pPr>
        <w:pStyle w:val="NormalBefore0cm"/>
        <w:rPr>
          <w:noProof w:val="0"/>
        </w:rPr>
      </w:pPr>
    </w:p>
    <w:p w14:paraId="477AF1DC" w14:textId="77777777" w:rsidR="00F05261" w:rsidRDefault="00F05261" w:rsidP="00F05261">
      <w:pPr>
        <w:pStyle w:val="NormalBefore0cm"/>
        <w:rPr>
          <w:noProof w:val="0"/>
        </w:rPr>
      </w:pPr>
      <w:r>
        <w:rPr>
          <w:noProof w:val="0"/>
        </w:rPr>
        <w:t>b)</w:t>
      </w:r>
      <w:r>
        <w:rPr>
          <w:noProof w:val="0"/>
        </w:rPr>
        <w:tab/>
        <w:t>výmenu informácií o vzájomnom prepojení a </w:t>
      </w:r>
      <w:proofErr w:type="spellStart"/>
      <w:r>
        <w:rPr>
          <w:noProof w:val="0"/>
        </w:rPr>
        <w:t>interoperabilite</w:t>
      </w:r>
      <w:proofErr w:type="spellEnd"/>
      <w:r>
        <w:rPr>
          <w:noProof w:val="0"/>
        </w:rPr>
        <w:t xml:space="preserve"> sietí a služieb zmluvných strán;</w:t>
      </w:r>
    </w:p>
    <w:p w14:paraId="529D5DDC" w14:textId="77777777" w:rsidR="00F05261" w:rsidRDefault="00F05261" w:rsidP="00F05261">
      <w:pPr>
        <w:pStyle w:val="NormalBefore0cm"/>
        <w:rPr>
          <w:noProof w:val="0"/>
        </w:rPr>
      </w:pPr>
    </w:p>
    <w:p w14:paraId="7A26B20F" w14:textId="77777777" w:rsidR="00F05261" w:rsidRDefault="00F05261" w:rsidP="00F05261">
      <w:pPr>
        <w:pStyle w:val="NormalBefore0cm"/>
        <w:rPr>
          <w:noProof w:val="0"/>
        </w:rPr>
      </w:pPr>
      <w:r>
        <w:rPr>
          <w:noProof w:val="0"/>
        </w:rPr>
        <w:t>c)</w:t>
      </w:r>
      <w:r>
        <w:rPr>
          <w:noProof w:val="0"/>
        </w:rPr>
        <w:tab/>
        <w:t xml:space="preserve"> výmenu informácií o otázkach týkajúcich sa normalizácie, posudzovania zhody a šírenia informácií o IKT;</w:t>
      </w:r>
    </w:p>
    <w:p w14:paraId="3989F44B" w14:textId="77777777" w:rsidR="00F05261" w:rsidRDefault="00F05261" w:rsidP="00F05261">
      <w:pPr>
        <w:pStyle w:val="NormalBefore0cm"/>
        <w:rPr>
          <w:noProof w:val="0"/>
        </w:rPr>
      </w:pPr>
    </w:p>
    <w:p w14:paraId="7C6DAB0C" w14:textId="77777777" w:rsidR="00F05261" w:rsidRDefault="00F05261" w:rsidP="00F05261">
      <w:pPr>
        <w:pStyle w:val="NormalBefore0cm"/>
        <w:rPr>
          <w:noProof w:val="0"/>
        </w:rPr>
      </w:pPr>
      <w:r>
        <w:rPr>
          <w:noProof w:val="0"/>
        </w:rPr>
        <w:t>d)</w:t>
      </w:r>
      <w:r>
        <w:rPr>
          <w:noProof w:val="0"/>
        </w:rPr>
        <w:tab/>
        <w:t>podporu výskumnej spolupráce medzi zmluvnými stranami v oblasti IKT;</w:t>
      </w:r>
    </w:p>
    <w:p w14:paraId="1647E858" w14:textId="77777777" w:rsidR="00F05261" w:rsidRDefault="00F05261" w:rsidP="00F05261">
      <w:pPr>
        <w:pStyle w:val="NormalBefore0cm"/>
        <w:rPr>
          <w:noProof w:val="0"/>
        </w:rPr>
      </w:pPr>
    </w:p>
    <w:p w14:paraId="5FA92A8B" w14:textId="77777777" w:rsidR="00F05261" w:rsidRDefault="00F05261" w:rsidP="00F05261">
      <w:pPr>
        <w:pStyle w:val="NormalBefore0cm"/>
        <w:rPr>
          <w:noProof w:val="0"/>
        </w:rPr>
      </w:pPr>
      <w:r>
        <w:rPr>
          <w:noProof w:val="0"/>
        </w:rPr>
        <w:t>e)</w:t>
      </w:r>
      <w:r>
        <w:rPr>
          <w:noProof w:val="0"/>
        </w:rPr>
        <w:tab/>
        <w:t>spoluprácu v oblasti digitálnej televízie vrátane výmeny skúseností, pokiaľ ide o jej zavádzanie, regulačné aspekty a výmenu najlepších postupov pri správe spektra;</w:t>
      </w:r>
    </w:p>
    <w:p w14:paraId="77D207A2" w14:textId="77777777" w:rsidR="00F05261" w:rsidRDefault="00F05261" w:rsidP="00F05261">
      <w:pPr>
        <w:pStyle w:val="NormalBefore0cm"/>
        <w:rPr>
          <w:noProof w:val="0"/>
        </w:rPr>
      </w:pPr>
    </w:p>
    <w:p w14:paraId="4F7BDCB1" w14:textId="77777777" w:rsidR="00F05261" w:rsidRDefault="00F05261" w:rsidP="00F05261">
      <w:pPr>
        <w:pStyle w:val="NormalBefore0cm"/>
        <w:rPr>
          <w:noProof w:val="0"/>
        </w:rPr>
      </w:pPr>
      <w:r>
        <w:rPr>
          <w:noProof w:val="0"/>
        </w:rPr>
        <w:t>f)</w:t>
      </w:r>
      <w:r>
        <w:rPr>
          <w:noProof w:val="0"/>
        </w:rPr>
        <w:tab/>
        <w:t>bezpečnostné aspekty IKT a boj proti počítačovej kriminalite.</w:t>
      </w:r>
    </w:p>
    <w:p w14:paraId="5DCE6278" w14:textId="77777777" w:rsidR="00F05261" w:rsidRDefault="00F05261" w:rsidP="00F05261">
      <w:pPr>
        <w:ind w:left="567" w:hanging="567"/>
        <w:rPr>
          <w:szCs w:val="24"/>
        </w:rPr>
      </w:pPr>
    </w:p>
    <w:p w14:paraId="51A46C36" w14:textId="77777777" w:rsidR="00F05261" w:rsidRDefault="00F05261" w:rsidP="00F05261">
      <w:pPr>
        <w:ind w:left="567" w:hanging="567"/>
        <w:rPr>
          <w:szCs w:val="24"/>
        </w:rPr>
      </w:pPr>
    </w:p>
    <w:p w14:paraId="2BD82C8F" w14:textId="77777777" w:rsidR="00F05261" w:rsidRDefault="00F05261" w:rsidP="00F05261">
      <w:pPr>
        <w:jc w:val="center"/>
        <w:rPr>
          <w:bCs/>
          <w:szCs w:val="24"/>
        </w:rPr>
      </w:pPr>
      <w:r>
        <w:rPr>
          <w:szCs w:val="24"/>
        </w:rPr>
        <w:br w:type="page"/>
      </w:r>
      <w:r>
        <w:rPr>
          <w:szCs w:val="24"/>
        </w:rPr>
        <w:lastRenderedPageBreak/>
        <w:t>ČLÁNOK 32</w:t>
      </w:r>
    </w:p>
    <w:p w14:paraId="1F3234BB" w14:textId="77777777" w:rsidR="00F05261" w:rsidRDefault="00F05261" w:rsidP="00F05261">
      <w:pPr>
        <w:jc w:val="center"/>
        <w:rPr>
          <w:bCs/>
          <w:szCs w:val="24"/>
        </w:rPr>
      </w:pPr>
    </w:p>
    <w:p w14:paraId="641DA80C" w14:textId="77777777" w:rsidR="00F05261" w:rsidRDefault="00F05261" w:rsidP="00F05261">
      <w:pPr>
        <w:jc w:val="center"/>
        <w:rPr>
          <w:bCs/>
          <w:szCs w:val="24"/>
        </w:rPr>
      </w:pPr>
      <w:r>
        <w:rPr>
          <w:szCs w:val="24"/>
        </w:rPr>
        <w:t>Kybernetická bezpečnosť</w:t>
      </w:r>
    </w:p>
    <w:p w14:paraId="60C4C473" w14:textId="77777777" w:rsidR="00F05261" w:rsidRDefault="00F05261" w:rsidP="00F05261">
      <w:pPr>
        <w:jc w:val="center"/>
        <w:rPr>
          <w:bCs/>
          <w:szCs w:val="24"/>
        </w:rPr>
      </w:pPr>
    </w:p>
    <w:p w14:paraId="77B165C9" w14:textId="77777777" w:rsidR="00F05261" w:rsidRDefault="00F05261" w:rsidP="00F05261">
      <w:pPr>
        <w:rPr>
          <w:color w:val="auto"/>
          <w:szCs w:val="20"/>
        </w:rPr>
      </w:pPr>
      <w:r>
        <w:t>1.</w:t>
      </w:r>
      <w:r>
        <w:tab/>
        <w:t>Zmluvné strany spolupracujú v oblasti kybernetickej bezpečnosti prostredníctvom výmeny informácií o stratégiách, politikách a najlepších postupoch v súlade so svojimi právnymi predpismi a medzinárodnými povinnosťami súvisiacimi s ľudskými právami.</w:t>
      </w:r>
    </w:p>
    <w:p w14:paraId="6B9AD371" w14:textId="77777777" w:rsidR="00F05261" w:rsidRDefault="00F05261" w:rsidP="00F05261">
      <w:pPr>
        <w:rPr>
          <w:szCs w:val="24"/>
        </w:rPr>
      </w:pPr>
    </w:p>
    <w:p w14:paraId="2DAE86F8" w14:textId="77777777" w:rsidR="00F05261" w:rsidRDefault="00F05261" w:rsidP="00F05261">
      <w:pPr>
        <w:rPr>
          <w:color w:val="auto"/>
          <w:szCs w:val="20"/>
        </w:rPr>
      </w:pPr>
      <w:r>
        <w:t>2.</w:t>
      </w:r>
      <w:r>
        <w:tab/>
        <w:t>Zmluvné strany podporujú výmenu informácií o kybernetickej bezpečnosti v oblasti vzdelávania a odbornej prípravy, iniciatív na zlepšovanie informovanosti, využívania noriem a výskumu a vývoja.</w:t>
      </w:r>
    </w:p>
    <w:p w14:paraId="1B7CA7BF" w14:textId="77777777" w:rsidR="00F05261" w:rsidRDefault="00F05261" w:rsidP="00F05261">
      <w:pPr>
        <w:rPr>
          <w:szCs w:val="24"/>
        </w:rPr>
      </w:pPr>
    </w:p>
    <w:p w14:paraId="183C0116" w14:textId="77777777" w:rsidR="00F05261" w:rsidRDefault="00F05261" w:rsidP="00F05261">
      <w:pPr>
        <w:rPr>
          <w:szCs w:val="24"/>
        </w:rPr>
      </w:pPr>
    </w:p>
    <w:p w14:paraId="51027365" w14:textId="77777777" w:rsidR="00F05261" w:rsidRDefault="00F05261" w:rsidP="00F05261">
      <w:pPr>
        <w:spacing w:line="256" w:lineRule="auto"/>
        <w:jc w:val="center"/>
        <w:rPr>
          <w:bCs/>
          <w:szCs w:val="24"/>
        </w:rPr>
      </w:pPr>
      <w:r>
        <w:rPr>
          <w:szCs w:val="24"/>
        </w:rPr>
        <w:t>ČLÁNOK 33</w:t>
      </w:r>
    </w:p>
    <w:p w14:paraId="6611D1B1" w14:textId="77777777" w:rsidR="00F05261" w:rsidRDefault="00F05261" w:rsidP="00F05261">
      <w:pPr>
        <w:autoSpaceDE w:val="0"/>
        <w:autoSpaceDN w:val="0"/>
        <w:adjustRightInd w:val="0"/>
        <w:jc w:val="center"/>
        <w:rPr>
          <w:bCs/>
          <w:szCs w:val="24"/>
        </w:rPr>
      </w:pPr>
    </w:p>
    <w:p w14:paraId="54A651A2" w14:textId="77777777" w:rsidR="00F05261" w:rsidRDefault="00F05261" w:rsidP="00F05261">
      <w:pPr>
        <w:jc w:val="center"/>
        <w:rPr>
          <w:bCs/>
          <w:szCs w:val="24"/>
        </w:rPr>
      </w:pPr>
      <w:r>
        <w:rPr>
          <w:szCs w:val="24"/>
        </w:rPr>
        <w:t>Audiovizuálna a mediálna oblasť</w:t>
      </w:r>
    </w:p>
    <w:p w14:paraId="0B96A7FE" w14:textId="77777777" w:rsidR="00F05261" w:rsidRDefault="00F05261" w:rsidP="00F05261">
      <w:pPr>
        <w:jc w:val="center"/>
        <w:rPr>
          <w:bCs/>
          <w:szCs w:val="24"/>
        </w:rPr>
      </w:pPr>
    </w:p>
    <w:p w14:paraId="2DB78395" w14:textId="77777777" w:rsidR="00F05261" w:rsidRDefault="00F05261" w:rsidP="00F05261">
      <w:pPr>
        <w:rPr>
          <w:color w:val="auto"/>
          <w:szCs w:val="20"/>
        </w:rPr>
      </w:pPr>
      <w:r>
        <w:t>Zmluvné strany zvážia spôsoby podpory výmen, spolupráce a dialógu medzi príslušnými inštitúciami v audiovizuálnej a mediálnej oblasti. Zmluvné strany povedú pravidelný dialóg v uvedených oblastiach.</w:t>
      </w:r>
    </w:p>
    <w:p w14:paraId="743FA977" w14:textId="77777777" w:rsidR="00F05261" w:rsidRDefault="00F05261" w:rsidP="00F05261">
      <w:pPr>
        <w:rPr>
          <w:szCs w:val="24"/>
        </w:rPr>
      </w:pPr>
    </w:p>
    <w:p w14:paraId="49553F3A" w14:textId="77777777" w:rsidR="00F05261" w:rsidRDefault="00F05261" w:rsidP="00F05261">
      <w:pPr>
        <w:rPr>
          <w:szCs w:val="24"/>
        </w:rPr>
      </w:pPr>
    </w:p>
    <w:p w14:paraId="66677DCB" w14:textId="77777777" w:rsidR="00F05261" w:rsidRDefault="00F05261" w:rsidP="00F05261">
      <w:pPr>
        <w:autoSpaceDE w:val="0"/>
        <w:autoSpaceDN w:val="0"/>
        <w:adjustRightInd w:val="0"/>
        <w:jc w:val="center"/>
        <w:rPr>
          <w:bCs/>
          <w:szCs w:val="24"/>
        </w:rPr>
      </w:pPr>
      <w:r>
        <w:rPr>
          <w:szCs w:val="24"/>
        </w:rPr>
        <w:br w:type="page"/>
      </w:r>
      <w:r>
        <w:rPr>
          <w:szCs w:val="24"/>
        </w:rPr>
        <w:lastRenderedPageBreak/>
        <w:t>HLAVA VII</w:t>
      </w:r>
    </w:p>
    <w:p w14:paraId="2B51B9E7" w14:textId="77777777" w:rsidR="00F05261" w:rsidRDefault="00F05261" w:rsidP="00F05261">
      <w:pPr>
        <w:autoSpaceDE w:val="0"/>
        <w:autoSpaceDN w:val="0"/>
        <w:adjustRightInd w:val="0"/>
        <w:jc w:val="center"/>
        <w:rPr>
          <w:bCs/>
          <w:szCs w:val="24"/>
          <w:u w:val="single"/>
        </w:rPr>
      </w:pPr>
    </w:p>
    <w:p w14:paraId="79558EA2" w14:textId="77777777" w:rsidR="00F05261" w:rsidRDefault="00F05261" w:rsidP="00F05261">
      <w:pPr>
        <w:autoSpaceDE w:val="0"/>
        <w:autoSpaceDN w:val="0"/>
        <w:adjustRightInd w:val="0"/>
        <w:jc w:val="center"/>
        <w:rPr>
          <w:bCs/>
          <w:szCs w:val="24"/>
        </w:rPr>
      </w:pPr>
      <w:r>
        <w:rPr>
          <w:szCs w:val="24"/>
        </w:rPr>
        <w:t>SPOLUPRÁCA V OBLASTI VEDY, TECHNOLÓGIÍ A INOVÁCIÍ</w:t>
      </w:r>
    </w:p>
    <w:p w14:paraId="624DD423" w14:textId="77777777" w:rsidR="00F05261" w:rsidRDefault="00F05261" w:rsidP="00F05261">
      <w:pPr>
        <w:autoSpaceDE w:val="0"/>
        <w:autoSpaceDN w:val="0"/>
        <w:adjustRightInd w:val="0"/>
        <w:jc w:val="center"/>
        <w:rPr>
          <w:bCs/>
          <w:szCs w:val="24"/>
        </w:rPr>
      </w:pPr>
    </w:p>
    <w:p w14:paraId="5ED02325" w14:textId="77777777" w:rsidR="00F05261" w:rsidRDefault="00F05261" w:rsidP="00F05261">
      <w:pPr>
        <w:autoSpaceDE w:val="0"/>
        <w:autoSpaceDN w:val="0"/>
        <w:adjustRightInd w:val="0"/>
        <w:jc w:val="center"/>
        <w:rPr>
          <w:bCs/>
          <w:szCs w:val="24"/>
        </w:rPr>
      </w:pPr>
    </w:p>
    <w:p w14:paraId="71E139E0" w14:textId="77777777" w:rsidR="00F05261" w:rsidRDefault="00F05261" w:rsidP="00F05261">
      <w:pPr>
        <w:autoSpaceDE w:val="0"/>
        <w:autoSpaceDN w:val="0"/>
        <w:adjustRightInd w:val="0"/>
        <w:jc w:val="center"/>
        <w:rPr>
          <w:bCs/>
          <w:szCs w:val="24"/>
        </w:rPr>
      </w:pPr>
      <w:r>
        <w:rPr>
          <w:szCs w:val="24"/>
        </w:rPr>
        <w:t>ČLÁNOK 34</w:t>
      </w:r>
    </w:p>
    <w:p w14:paraId="687634BE" w14:textId="77777777" w:rsidR="00F05261" w:rsidRDefault="00F05261" w:rsidP="00F05261">
      <w:pPr>
        <w:autoSpaceDE w:val="0"/>
        <w:autoSpaceDN w:val="0"/>
        <w:adjustRightInd w:val="0"/>
        <w:jc w:val="center"/>
        <w:rPr>
          <w:bCs/>
          <w:szCs w:val="24"/>
        </w:rPr>
      </w:pPr>
    </w:p>
    <w:p w14:paraId="19D24C4B" w14:textId="77777777" w:rsidR="00F05261" w:rsidRDefault="00F05261" w:rsidP="00F05261">
      <w:pPr>
        <w:autoSpaceDE w:val="0"/>
        <w:autoSpaceDN w:val="0"/>
        <w:adjustRightInd w:val="0"/>
        <w:jc w:val="center"/>
        <w:rPr>
          <w:bCs/>
          <w:szCs w:val="24"/>
        </w:rPr>
      </w:pPr>
      <w:r>
        <w:rPr>
          <w:szCs w:val="24"/>
        </w:rPr>
        <w:t>Veda, technológie a inovácie</w:t>
      </w:r>
    </w:p>
    <w:p w14:paraId="33C5A8F9" w14:textId="77777777" w:rsidR="00F05261" w:rsidRDefault="00F05261" w:rsidP="00F05261">
      <w:pPr>
        <w:autoSpaceDE w:val="0"/>
        <w:autoSpaceDN w:val="0"/>
        <w:adjustRightInd w:val="0"/>
        <w:jc w:val="center"/>
        <w:rPr>
          <w:bCs/>
          <w:szCs w:val="24"/>
        </w:rPr>
      </w:pPr>
    </w:p>
    <w:p w14:paraId="40F01620" w14:textId="77777777" w:rsidR="00F05261" w:rsidRDefault="00F05261" w:rsidP="00F05261">
      <w:pPr>
        <w:rPr>
          <w:color w:val="auto"/>
          <w:szCs w:val="20"/>
        </w:rPr>
      </w:pPr>
      <w:r>
        <w:t>1.</w:t>
      </w:r>
      <w:r>
        <w:tab/>
        <w:t>Zmluvné strany podporujú, rozvíjajú a uľahčujú spoluprácu v oblastiach spoločného záujmu a obojstranného prospechu v oblasti vedy, technológií a inovácií v súlade s príslušnými zákonmi, pravidlami, predpismi a politikami zmluvných strán.</w:t>
      </w:r>
    </w:p>
    <w:p w14:paraId="558D8FE8" w14:textId="77777777" w:rsidR="00F05261" w:rsidRDefault="00F05261" w:rsidP="00F05261">
      <w:pPr>
        <w:autoSpaceDE w:val="0"/>
        <w:autoSpaceDN w:val="0"/>
        <w:adjustRightInd w:val="0"/>
        <w:rPr>
          <w:szCs w:val="24"/>
        </w:rPr>
      </w:pPr>
    </w:p>
    <w:p w14:paraId="32D69FA8" w14:textId="77777777" w:rsidR="00F05261" w:rsidRDefault="00F05261" w:rsidP="00F05261">
      <w:pPr>
        <w:rPr>
          <w:color w:val="auto"/>
          <w:szCs w:val="20"/>
        </w:rPr>
      </w:pPr>
      <w:r>
        <w:t>2.</w:t>
      </w:r>
      <w:r>
        <w:tab/>
        <w:t>K oblastiam spolupráce môžu patriť biotechnológie, IKT, kybernetická bezpečnosť, priemyselné a materiálové technológie, nanotechnológie, vesmírne technológie, námorná veda a energia z obnoviteľných zdrojov.</w:t>
      </w:r>
    </w:p>
    <w:p w14:paraId="6EB7CAD8" w14:textId="77777777" w:rsidR="00F05261" w:rsidRDefault="00F05261" w:rsidP="00F05261">
      <w:pPr>
        <w:rPr>
          <w:szCs w:val="24"/>
        </w:rPr>
      </w:pPr>
    </w:p>
    <w:p w14:paraId="1BEDA001" w14:textId="77777777" w:rsidR="00F05261" w:rsidRDefault="00F05261" w:rsidP="00F05261">
      <w:pPr>
        <w:rPr>
          <w:color w:val="auto"/>
          <w:szCs w:val="20"/>
        </w:rPr>
      </w:pPr>
      <w:r>
        <w:t>3.</w:t>
      </w:r>
      <w:r>
        <w:tab/>
        <w:t>Formy spolupráce môžu obsahovať:</w:t>
      </w:r>
    </w:p>
    <w:p w14:paraId="0620109F" w14:textId="77777777" w:rsidR="00F05261" w:rsidRDefault="00F05261" w:rsidP="00F05261">
      <w:pPr>
        <w:rPr>
          <w:szCs w:val="24"/>
        </w:rPr>
      </w:pPr>
    </w:p>
    <w:p w14:paraId="172A5777" w14:textId="77777777" w:rsidR="00F05261" w:rsidRDefault="00F05261" w:rsidP="00F05261">
      <w:pPr>
        <w:pStyle w:val="NormalBefore0cm"/>
        <w:rPr>
          <w:noProof w:val="0"/>
        </w:rPr>
      </w:pPr>
      <w:r>
        <w:rPr>
          <w:noProof w:val="0"/>
        </w:rPr>
        <w:t>a)</w:t>
      </w:r>
      <w:r>
        <w:rPr>
          <w:noProof w:val="0"/>
        </w:rPr>
        <w:tab/>
        <w:t>výmenu informácií o politikách a programoch z oblasti vedy, technológií a inovácií;</w:t>
      </w:r>
    </w:p>
    <w:p w14:paraId="4E6A3072" w14:textId="77777777" w:rsidR="00F05261" w:rsidRDefault="00F05261" w:rsidP="00F05261">
      <w:pPr>
        <w:pStyle w:val="NormalBefore0cm"/>
        <w:rPr>
          <w:noProof w:val="0"/>
        </w:rPr>
      </w:pPr>
    </w:p>
    <w:p w14:paraId="5AD15270" w14:textId="77777777" w:rsidR="00F05261" w:rsidRDefault="00F05261" w:rsidP="00F05261">
      <w:pPr>
        <w:pStyle w:val="NormalBefore0cm"/>
        <w:rPr>
          <w:noProof w:val="0"/>
        </w:rPr>
      </w:pPr>
      <w:r>
        <w:rPr>
          <w:noProof w:val="0"/>
        </w:rPr>
        <w:t>b)</w:t>
      </w:r>
      <w:r>
        <w:rPr>
          <w:noProof w:val="0"/>
        </w:rPr>
        <w:tab/>
        <w:t>podporu strategických výskumných partnerstiev medzi vedeckými komunitami, výskumnými centrami, univerzitami a priemyslom zmluvných strán;</w:t>
      </w:r>
    </w:p>
    <w:p w14:paraId="2B548867" w14:textId="77777777" w:rsidR="00F05261" w:rsidRDefault="00F05261" w:rsidP="00F05261">
      <w:pPr>
        <w:pStyle w:val="NormalBefore0cm"/>
        <w:rPr>
          <w:noProof w:val="0"/>
        </w:rPr>
      </w:pPr>
    </w:p>
    <w:p w14:paraId="6501989B" w14:textId="77777777" w:rsidR="00F05261" w:rsidRDefault="00F05261" w:rsidP="00F05261">
      <w:pPr>
        <w:pStyle w:val="NormalBefore0cm"/>
        <w:rPr>
          <w:noProof w:val="0"/>
        </w:rPr>
      </w:pPr>
      <w:r>
        <w:rPr>
          <w:noProof w:val="0"/>
        </w:rPr>
        <w:t>c)</w:t>
      </w:r>
      <w:r>
        <w:rPr>
          <w:noProof w:val="0"/>
        </w:rPr>
        <w:tab/>
        <w:t>podporu odbornej prípravy a mobility výskumných pracovníkov.</w:t>
      </w:r>
    </w:p>
    <w:p w14:paraId="09484D33" w14:textId="77777777" w:rsidR="00F05261" w:rsidRDefault="00F05261" w:rsidP="00F05261">
      <w:pPr>
        <w:ind w:left="567" w:hanging="567"/>
        <w:rPr>
          <w:szCs w:val="24"/>
        </w:rPr>
      </w:pPr>
    </w:p>
    <w:p w14:paraId="35C65DAB" w14:textId="77777777" w:rsidR="00F05261" w:rsidRDefault="00F05261" w:rsidP="00F05261">
      <w:pPr>
        <w:rPr>
          <w:color w:val="auto"/>
          <w:szCs w:val="20"/>
        </w:rPr>
      </w:pPr>
      <w:r>
        <w:br w:type="page"/>
      </w:r>
      <w:r>
        <w:lastRenderedPageBreak/>
        <w:t>4.</w:t>
      </w:r>
      <w:r>
        <w:tab/>
        <w:t>Uvedené činnosti spolupráce by mali vychádzať zo zásad reciprocity, spravodlivého zaobchádzania a vzájomného prospechu a mali by zabezpečovať primeranú ochranu duševného vlastníctva.</w:t>
      </w:r>
    </w:p>
    <w:p w14:paraId="16042F2F" w14:textId="77777777" w:rsidR="00F05261" w:rsidRDefault="00F05261" w:rsidP="00F05261">
      <w:pPr>
        <w:rPr>
          <w:szCs w:val="24"/>
        </w:rPr>
      </w:pPr>
    </w:p>
    <w:p w14:paraId="3992CB2F" w14:textId="77777777" w:rsidR="00F05261" w:rsidRDefault="00F05261" w:rsidP="00F05261">
      <w:pPr>
        <w:rPr>
          <w:color w:val="auto"/>
          <w:szCs w:val="20"/>
        </w:rPr>
      </w:pPr>
      <w:r>
        <w:t>5.</w:t>
      </w:r>
      <w:r>
        <w:tab/>
        <w:t>Zmluvné strany pri uvedených činnostiach spolupráce podporia účasť svojich inštitúcií vysokoškolského vzdelávania, výskumných centier a výrobných odvetví.</w:t>
      </w:r>
    </w:p>
    <w:p w14:paraId="4F898AE3" w14:textId="77777777" w:rsidR="00F05261" w:rsidRDefault="00F05261" w:rsidP="00F05261">
      <w:pPr>
        <w:rPr>
          <w:szCs w:val="24"/>
        </w:rPr>
      </w:pPr>
    </w:p>
    <w:p w14:paraId="6AA204DF" w14:textId="77777777" w:rsidR="00F05261" w:rsidRDefault="00F05261" w:rsidP="00F05261">
      <w:pPr>
        <w:rPr>
          <w:color w:val="auto"/>
          <w:szCs w:val="20"/>
        </w:rPr>
      </w:pPr>
      <w:r>
        <w:t>6.</w:t>
      </w:r>
      <w:r>
        <w:tab/>
        <w:t>Zmluvné strany budú podporovať informovanosť verejnosti o svojich programoch a spolupráci v oblasti vedy, technológií a inovácií a o možnostiach, ktoré tieto programy ponúkajú.</w:t>
      </w:r>
    </w:p>
    <w:p w14:paraId="64A1DA1E" w14:textId="77777777" w:rsidR="00F05261" w:rsidRDefault="00F05261" w:rsidP="00F05261">
      <w:pPr>
        <w:rPr>
          <w:szCs w:val="24"/>
        </w:rPr>
      </w:pPr>
    </w:p>
    <w:p w14:paraId="30399B73" w14:textId="77777777" w:rsidR="00F05261" w:rsidRDefault="00F05261" w:rsidP="00F05261">
      <w:pPr>
        <w:rPr>
          <w:szCs w:val="24"/>
        </w:rPr>
      </w:pPr>
    </w:p>
    <w:p w14:paraId="2D0D497E" w14:textId="77777777" w:rsidR="00F05261" w:rsidRDefault="00F05261" w:rsidP="00F05261">
      <w:pPr>
        <w:autoSpaceDE w:val="0"/>
        <w:autoSpaceDN w:val="0"/>
        <w:adjustRightInd w:val="0"/>
        <w:jc w:val="center"/>
        <w:rPr>
          <w:bCs/>
          <w:szCs w:val="24"/>
        </w:rPr>
      </w:pPr>
      <w:r>
        <w:rPr>
          <w:szCs w:val="24"/>
        </w:rPr>
        <w:t>ČLÁNOK 35</w:t>
      </w:r>
    </w:p>
    <w:p w14:paraId="71C941E2" w14:textId="77777777" w:rsidR="00F05261" w:rsidRDefault="00F05261" w:rsidP="00F05261">
      <w:pPr>
        <w:autoSpaceDE w:val="0"/>
        <w:autoSpaceDN w:val="0"/>
        <w:adjustRightInd w:val="0"/>
        <w:jc w:val="center"/>
        <w:rPr>
          <w:bCs/>
          <w:szCs w:val="24"/>
        </w:rPr>
      </w:pPr>
    </w:p>
    <w:p w14:paraId="50F17682" w14:textId="77777777" w:rsidR="00F05261" w:rsidRDefault="00F05261" w:rsidP="00F05261">
      <w:pPr>
        <w:autoSpaceDE w:val="0"/>
        <w:autoSpaceDN w:val="0"/>
        <w:adjustRightInd w:val="0"/>
        <w:jc w:val="center"/>
        <w:rPr>
          <w:bCs/>
          <w:szCs w:val="24"/>
        </w:rPr>
      </w:pPr>
      <w:r>
        <w:rPr>
          <w:szCs w:val="24"/>
        </w:rPr>
        <w:t>Ekologické technológie</w:t>
      </w:r>
    </w:p>
    <w:p w14:paraId="5A5C395C" w14:textId="77777777" w:rsidR="00F05261" w:rsidRDefault="00F05261" w:rsidP="00F05261">
      <w:pPr>
        <w:autoSpaceDE w:val="0"/>
        <w:autoSpaceDN w:val="0"/>
        <w:adjustRightInd w:val="0"/>
        <w:jc w:val="center"/>
        <w:rPr>
          <w:bCs/>
          <w:szCs w:val="24"/>
        </w:rPr>
      </w:pPr>
    </w:p>
    <w:p w14:paraId="1F1159FD" w14:textId="77777777" w:rsidR="00F05261" w:rsidRDefault="00F05261" w:rsidP="00F05261">
      <w:pPr>
        <w:rPr>
          <w:color w:val="auto"/>
          <w:szCs w:val="20"/>
        </w:rPr>
      </w:pPr>
      <w:r>
        <w:t>1.</w:t>
      </w:r>
      <w:r>
        <w:tab/>
        <w:t>Zmluvné strany spolupracujú v oblasti ekologických technológií s cieľom:</w:t>
      </w:r>
    </w:p>
    <w:p w14:paraId="77B5F109" w14:textId="77777777" w:rsidR="00F05261" w:rsidRDefault="00F05261" w:rsidP="00F05261">
      <w:pPr>
        <w:autoSpaceDE w:val="0"/>
        <w:autoSpaceDN w:val="0"/>
        <w:adjustRightInd w:val="0"/>
        <w:rPr>
          <w:szCs w:val="24"/>
        </w:rPr>
      </w:pPr>
    </w:p>
    <w:p w14:paraId="19ECD3F8" w14:textId="77777777" w:rsidR="00F05261" w:rsidRDefault="00F05261" w:rsidP="00F05261">
      <w:pPr>
        <w:pStyle w:val="NormalBefore0cm"/>
        <w:rPr>
          <w:noProof w:val="0"/>
        </w:rPr>
      </w:pPr>
      <w:r>
        <w:rPr>
          <w:noProof w:val="0"/>
        </w:rPr>
        <w:t>a)</w:t>
      </w:r>
      <w:r>
        <w:rPr>
          <w:noProof w:val="0"/>
        </w:rPr>
        <w:tab/>
        <w:t>uľahčiť zavedenie ekologických technológií v odvetviach energetiky, stavebníctva, vodného a odpadového hospodárstva a prepravy;</w:t>
      </w:r>
    </w:p>
    <w:p w14:paraId="2D8C8193" w14:textId="77777777" w:rsidR="00F05261" w:rsidRDefault="00F05261" w:rsidP="00F05261">
      <w:pPr>
        <w:pStyle w:val="NormalBefore0cm"/>
        <w:rPr>
          <w:noProof w:val="0"/>
        </w:rPr>
      </w:pPr>
    </w:p>
    <w:p w14:paraId="0253ABE3" w14:textId="77777777" w:rsidR="00F05261" w:rsidRDefault="00F05261" w:rsidP="00F05261">
      <w:pPr>
        <w:pStyle w:val="NormalBefore0cm"/>
        <w:rPr>
          <w:noProof w:val="0"/>
        </w:rPr>
      </w:pPr>
      <w:r>
        <w:rPr>
          <w:noProof w:val="0"/>
        </w:rPr>
        <w:t>b)</w:t>
      </w:r>
      <w:r>
        <w:rPr>
          <w:noProof w:val="0"/>
        </w:rPr>
        <w:tab/>
        <w:t>podporiť budovanie kapacít v odvetví ekologických technológií, ktoré po dohode zmluvných strán môže obsahovať spoluprácu v rámci regulačných a trhových nástrojov, ako sú ekologické technológie, ekologické verejné obstarávanie a udeľovanie environmentálnej značky;</w:t>
      </w:r>
    </w:p>
    <w:p w14:paraId="5EF5E1E1" w14:textId="77777777" w:rsidR="00F05261" w:rsidRDefault="00F05261" w:rsidP="00F05261">
      <w:pPr>
        <w:pStyle w:val="NormalBefore0cm"/>
        <w:rPr>
          <w:noProof w:val="0"/>
        </w:rPr>
      </w:pPr>
    </w:p>
    <w:p w14:paraId="19E75A59" w14:textId="77777777" w:rsidR="00F05261" w:rsidRDefault="00F05261" w:rsidP="00F05261">
      <w:pPr>
        <w:pStyle w:val="NormalBefore0cm"/>
        <w:rPr>
          <w:noProof w:val="0"/>
        </w:rPr>
      </w:pPr>
      <w:r>
        <w:br w:type="page"/>
      </w:r>
      <w:r>
        <w:rPr>
          <w:noProof w:val="0"/>
        </w:rPr>
        <w:lastRenderedPageBreak/>
        <w:t>c)</w:t>
      </w:r>
      <w:r>
        <w:rPr>
          <w:noProof w:val="0"/>
        </w:rPr>
        <w:tab/>
        <w:t>podporiť verejné vzdelávanie a informovanosť o ekologických technológiách a podnietiť ich rozsiahle využívanie;</w:t>
      </w:r>
    </w:p>
    <w:p w14:paraId="5B81B823" w14:textId="77777777" w:rsidR="00F05261" w:rsidRDefault="00F05261" w:rsidP="00F05261">
      <w:pPr>
        <w:pStyle w:val="NormalBefore0cm"/>
        <w:rPr>
          <w:noProof w:val="0"/>
        </w:rPr>
      </w:pPr>
    </w:p>
    <w:p w14:paraId="1A81EC36" w14:textId="77777777" w:rsidR="00F05261" w:rsidRDefault="00F05261" w:rsidP="00F05261">
      <w:pPr>
        <w:pStyle w:val="NormalBefore0cm"/>
        <w:rPr>
          <w:noProof w:val="0"/>
        </w:rPr>
      </w:pPr>
      <w:r>
        <w:rPr>
          <w:noProof w:val="0"/>
        </w:rPr>
        <w:t>d)</w:t>
      </w:r>
      <w:r>
        <w:rPr>
          <w:noProof w:val="0"/>
        </w:rPr>
        <w:tab/>
        <w:t>podporiť a rozšíriť environmentálne technológie, produkty a služby.</w:t>
      </w:r>
    </w:p>
    <w:p w14:paraId="054F90C3" w14:textId="77777777" w:rsidR="00F05261" w:rsidRDefault="00F05261" w:rsidP="00F05261">
      <w:pPr>
        <w:tabs>
          <w:tab w:val="left" w:pos="320"/>
        </w:tabs>
        <w:autoSpaceDE w:val="0"/>
        <w:autoSpaceDN w:val="0"/>
        <w:adjustRightInd w:val="0"/>
        <w:ind w:left="567" w:hanging="567"/>
        <w:rPr>
          <w:szCs w:val="24"/>
        </w:rPr>
      </w:pPr>
    </w:p>
    <w:p w14:paraId="587144B5" w14:textId="77777777" w:rsidR="00F05261" w:rsidRDefault="00F05261" w:rsidP="00F05261">
      <w:pPr>
        <w:rPr>
          <w:color w:val="auto"/>
          <w:szCs w:val="20"/>
        </w:rPr>
      </w:pPr>
      <w:r>
        <w:t>2.</w:t>
      </w:r>
      <w:r>
        <w:tab/>
        <w:t>Spolupráca môže mať formu dialógu medzi príslušnými inštitúciami a agentúrami, výmeny informácií, programov mobility pracovníkov, študijných návštev, seminárov a workshopov.</w:t>
      </w:r>
    </w:p>
    <w:p w14:paraId="0C65B29E" w14:textId="77777777" w:rsidR="00F05261" w:rsidRDefault="00F05261" w:rsidP="00F05261">
      <w:pPr>
        <w:rPr>
          <w:szCs w:val="24"/>
        </w:rPr>
      </w:pPr>
    </w:p>
    <w:p w14:paraId="3482093A" w14:textId="77777777" w:rsidR="00F05261" w:rsidRDefault="00F05261" w:rsidP="00F05261">
      <w:pPr>
        <w:rPr>
          <w:szCs w:val="24"/>
        </w:rPr>
      </w:pPr>
    </w:p>
    <w:p w14:paraId="7BA8C7E4" w14:textId="77777777" w:rsidR="00F05261" w:rsidRDefault="00F05261" w:rsidP="00F05261">
      <w:pPr>
        <w:jc w:val="center"/>
        <w:rPr>
          <w:bCs/>
          <w:szCs w:val="24"/>
        </w:rPr>
      </w:pPr>
      <w:r>
        <w:rPr>
          <w:szCs w:val="24"/>
        </w:rPr>
        <w:t>ČLÁNOK 36</w:t>
      </w:r>
    </w:p>
    <w:p w14:paraId="15095D28" w14:textId="77777777" w:rsidR="00F05261" w:rsidRDefault="00F05261" w:rsidP="00F05261">
      <w:pPr>
        <w:jc w:val="center"/>
        <w:rPr>
          <w:bCs/>
          <w:szCs w:val="24"/>
        </w:rPr>
      </w:pPr>
    </w:p>
    <w:p w14:paraId="23478D97" w14:textId="77777777" w:rsidR="00F05261" w:rsidRDefault="00F05261" w:rsidP="00F05261">
      <w:pPr>
        <w:jc w:val="center"/>
        <w:rPr>
          <w:bCs/>
          <w:szCs w:val="24"/>
        </w:rPr>
      </w:pPr>
      <w:r>
        <w:rPr>
          <w:szCs w:val="24"/>
        </w:rPr>
        <w:t>Energetika</w:t>
      </w:r>
    </w:p>
    <w:p w14:paraId="0B0FAD54" w14:textId="77777777" w:rsidR="00F05261" w:rsidRDefault="00F05261" w:rsidP="00F05261">
      <w:pPr>
        <w:jc w:val="center"/>
        <w:rPr>
          <w:bCs/>
          <w:szCs w:val="24"/>
        </w:rPr>
      </w:pPr>
    </w:p>
    <w:p w14:paraId="73793053" w14:textId="77777777" w:rsidR="00F05261" w:rsidRDefault="00F05261" w:rsidP="00F05261">
      <w:pPr>
        <w:rPr>
          <w:color w:val="auto"/>
          <w:szCs w:val="20"/>
        </w:rPr>
      </w:pPr>
      <w:r>
        <w:t>1.</w:t>
      </w:r>
      <w:r>
        <w:tab/>
        <w:t>Zmluvné strany sa usilujú o posilnenie spolupráce v odvetví energetiky s cieľom:</w:t>
      </w:r>
    </w:p>
    <w:p w14:paraId="0B3FE4EE" w14:textId="77777777" w:rsidR="00F05261" w:rsidRDefault="00F05261" w:rsidP="00F05261">
      <w:pPr>
        <w:rPr>
          <w:szCs w:val="24"/>
        </w:rPr>
      </w:pPr>
    </w:p>
    <w:p w14:paraId="2D3E2CD8" w14:textId="77777777" w:rsidR="00F05261" w:rsidRDefault="00F05261" w:rsidP="00F05261">
      <w:pPr>
        <w:pStyle w:val="NormalBefore0cm"/>
        <w:rPr>
          <w:noProof w:val="0"/>
        </w:rPr>
      </w:pPr>
      <w:r>
        <w:rPr>
          <w:noProof w:val="0"/>
        </w:rPr>
        <w:t>a)</w:t>
      </w:r>
      <w:r>
        <w:rPr>
          <w:noProof w:val="0"/>
        </w:rPr>
        <w:tab/>
      </w:r>
      <w:proofErr w:type="spellStart"/>
      <w:r>
        <w:rPr>
          <w:noProof w:val="0"/>
        </w:rPr>
        <w:t>diverzifikovať</w:t>
      </w:r>
      <w:proofErr w:type="spellEnd"/>
      <w:r>
        <w:rPr>
          <w:noProof w:val="0"/>
        </w:rPr>
        <w:t xml:space="preserve"> zásobovanie energiou, trasy a zdroje energie, aby sa posilnila energetická bezpečnosť a vyvinuli nové, udržateľné, inovačné a obnoviteľné druhy energie vrátane biopalív, biomasy, bioplynu, veternej a slnečnej energie a výroby vodnej energie za súčasnej podpory rozvoja vhodných politických rámcov a dopravných a prepravných trás;</w:t>
      </w:r>
    </w:p>
    <w:p w14:paraId="454B1EA7" w14:textId="77777777" w:rsidR="00F05261" w:rsidRDefault="00F05261" w:rsidP="00F05261">
      <w:pPr>
        <w:pStyle w:val="NormalBefore0cm"/>
        <w:rPr>
          <w:noProof w:val="0"/>
        </w:rPr>
      </w:pPr>
    </w:p>
    <w:p w14:paraId="6DE3D1BE" w14:textId="77777777" w:rsidR="00F05261" w:rsidRDefault="00F05261" w:rsidP="00F05261">
      <w:pPr>
        <w:pStyle w:val="NormalBefore0cm"/>
        <w:rPr>
          <w:noProof w:val="0"/>
        </w:rPr>
      </w:pPr>
      <w:r>
        <w:rPr>
          <w:noProof w:val="0"/>
        </w:rPr>
        <w:t>b)</w:t>
      </w:r>
      <w:r>
        <w:rPr>
          <w:noProof w:val="0"/>
        </w:rPr>
        <w:tab/>
        <w:t>podporovať energetickú účinnosť pri výrobe, prenose, distribúcii a koncovej spotrebe energie;</w:t>
      </w:r>
    </w:p>
    <w:p w14:paraId="57F26780" w14:textId="77777777" w:rsidR="00F05261" w:rsidRDefault="00F05261" w:rsidP="00F05261">
      <w:pPr>
        <w:pStyle w:val="NormalBefore0cm"/>
        <w:rPr>
          <w:noProof w:val="0"/>
        </w:rPr>
      </w:pPr>
    </w:p>
    <w:p w14:paraId="09796E8C" w14:textId="77777777" w:rsidR="00F05261" w:rsidRDefault="00F05261" w:rsidP="00F05261">
      <w:pPr>
        <w:pStyle w:val="NormalBefore0cm"/>
        <w:rPr>
          <w:noProof w:val="0"/>
        </w:rPr>
      </w:pPr>
      <w:r>
        <w:rPr>
          <w:noProof w:val="0"/>
        </w:rPr>
        <w:t>c)</w:t>
      </w:r>
      <w:r>
        <w:rPr>
          <w:noProof w:val="0"/>
        </w:rPr>
        <w:tab/>
        <w:t>podporovať prenos technológií zameraných na udržateľnú výrobu a využívanie energie;</w:t>
      </w:r>
    </w:p>
    <w:p w14:paraId="1292AA8F" w14:textId="77777777" w:rsidR="00F05261" w:rsidRDefault="00F05261" w:rsidP="00F05261">
      <w:pPr>
        <w:ind w:left="567" w:hanging="567"/>
        <w:rPr>
          <w:szCs w:val="24"/>
        </w:rPr>
      </w:pPr>
    </w:p>
    <w:p w14:paraId="1FA5DE2F" w14:textId="77777777" w:rsidR="00F05261" w:rsidRDefault="00F05261" w:rsidP="00F05261">
      <w:pPr>
        <w:pStyle w:val="NormalBefore0cm"/>
        <w:rPr>
          <w:noProof w:val="0"/>
        </w:rPr>
      </w:pPr>
      <w:r>
        <w:br w:type="page"/>
      </w:r>
      <w:r>
        <w:rPr>
          <w:noProof w:val="0"/>
        </w:rPr>
        <w:lastRenderedPageBreak/>
        <w:t>d)</w:t>
      </w:r>
      <w:r>
        <w:rPr>
          <w:noProof w:val="0"/>
        </w:rPr>
        <w:tab/>
        <w:t>posilniť spoluprácu pri riešení energetických otázok týkajúcich sa adaptácie a zmierňovania zmeny klímy podľa Rámcového dohovoru Organizácie Spojených národov o zmene klímy („UNFCCC“), prijatého 9. mája 1992 v Riu de Janeiro;</w:t>
      </w:r>
    </w:p>
    <w:p w14:paraId="39496753" w14:textId="77777777" w:rsidR="00F05261" w:rsidRDefault="00F05261" w:rsidP="00F05261">
      <w:pPr>
        <w:pStyle w:val="NormalBefore0cm"/>
        <w:rPr>
          <w:noProof w:val="0"/>
        </w:rPr>
      </w:pPr>
    </w:p>
    <w:p w14:paraId="500DA21C" w14:textId="77777777" w:rsidR="00F05261" w:rsidRDefault="00F05261" w:rsidP="00F05261">
      <w:pPr>
        <w:pStyle w:val="NormalBefore0cm"/>
        <w:rPr>
          <w:noProof w:val="0"/>
        </w:rPr>
      </w:pPr>
      <w:r>
        <w:rPr>
          <w:noProof w:val="0"/>
        </w:rPr>
        <w:t>e)</w:t>
      </w:r>
      <w:r>
        <w:rPr>
          <w:noProof w:val="0"/>
        </w:rPr>
        <w:tab/>
        <w:t>posilniť budovanie kapacít a podporiť investície v tejto oblasti.</w:t>
      </w:r>
    </w:p>
    <w:p w14:paraId="3610E689" w14:textId="77777777" w:rsidR="00F05261" w:rsidRDefault="00F05261" w:rsidP="00F05261">
      <w:pPr>
        <w:ind w:left="567" w:hanging="567"/>
        <w:rPr>
          <w:strike/>
          <w:szCs w:val="24"/>
        </w:rPr>
      </w:pPr>
    </w:p>
    <w:p w14:paraId="4168F1DB" w14:textId="77777777" w:rsidR="00F05261" w:rsidRDefault="00F05261" w:rsidP="00F05261">
      <w:pPr>
        <w:rPr>
          <w:color w:val="auto"/>
          <w:szCs w:val="20"/>
        </w:rPr>
      </w:pPr>
      <w:r>
        <w:t>2.</w:t>
      </w:r>
      <w:r>
        <w:tab/>
        <w:t>Na uvedené účely podporia zmluvné strany kontakty a v prípade potreby spoločný výskum k obojstrannému prospechu zmluvných strán, a to aj prostredníctvom príslušných regionálnych a medzinárodných rámcov. S odkazom na článok 39 a na závery Svetového samitu o udržateľnom rozvoji, ktorý sa konal v roku 2002 v Johannesburgu, zmluvné strany vyzdvihujú potrebu riešiť prepojenie medzi cenovo únosným prístupom k energetickým službám a udržateľným rozvojom. Uvedené činnosti je možné podporiť v spolupráci s Nástrojom energetickej iniciatívy EÚ pre partnerský dialóg, ktorý bol predstavený na Svetovom samite o udržateľnom rozvoji.</w:t>
      </w:r>
    </w:p>
    <w:p w14:paraId="72134176" w14:textId="77777777" w:rsidR="00F05261" w:rsidRDefault="00F05261" w:rsidP="00F05261">
      <w:pPr>
        <w:rPr>
          <w:szCs w:val="24"/>
        </w:rPr>
      </w:pPr>
    </w:p>
    <w:p w14:paraId="67C34313" w14:textId="77777777" w:rsidR="00F05261" w:rsidRDefault="00F05261" w:rsidP="00F05261">
      <w:pPr>
        <w:rPr>
          <w:szCs w:val="24"/>
        </w:rPr>
      </w:pPr>
    </w:p>
    <w:p w14:paraId="48F12FCE" w14:textId="77777777" w:rsidR="00F05261" w:rsidRDefault="00F05261" w:rsidP="00F05261">
      <w:pPr>
        <w:ind w:left="357"/>
        <w:jc w:val="center"/>
        <w:rPr>
          <w:bCs/>
          <w:szCs w:val="24"/>
        </w:rPr>
      </w:pPr>
      <w:r>
        <w:rPr>
          <w:szCs w:val="24"/>
        </w:rPr>
        <w:t>ČLÁNOK 37</w:t>
      </w:r>
    </w:p>
    <w:p w14:paraId="67C3CDFF" w14:textId="77777777" w:rsidR="00F05261" w:rsidRDefault="00F05261" w:rsidP="00F05261">
      <w:pPr>
        <w:ind w:left="357"/>
        <w:jc w:val="center"/>
        <w:rPr>
          <w:bCs/>
          <w:szCs w:val="24"/>
        </w:rPr>
      </w:pPr>
    </w:p>
    <w:p w14:paraId="5DC29982" w14:textId="77777777" w:rsidR="00F05261" w:rsidRDefault="00F05261" w:rsidP="00F05261">
      <w:pPr>
        <w:ind w:left="360"/>
        <w:jc w:val="center"/>
        <w:rPr>
          <w:bCs/>
          <w:szCs w:val="24"/>
        </w:rPr>
      </w:pPr>
      <w:r>
        <w:rPr>
          <w:szCs w:val="24"/>
        </w:rPr>
        <w:t>Doprava</w:t>
      </w:r>
    </w:p>
    <w:p w14:paraId="0D880352" w14:textId="77777777" w:rsidR="00F05261" w:rsidRDefault="00F05261" w:rsidP="00F05261">
      <w:pPr>
        <w:ind w:left="360"/>
        <w:jc w:val="center"/>
        <w:rPr>
          <w:bCs/>
          <w:szCs w:val="24"/>
        </w:rPr>
      </w:pPr>
    </w:p>
    <w:p w14:paraId="35F41444" w14:textId="77777777" w:rsidR="00F05261" w:rsidRDefault="00F05261" w:rsidP="00F05261">
      <w:pPr>
        <w:rPr>
          <w:color w:val="auto"/>
          <w:szCs w:val="20"/>
        </w:rPr>
      </w:pPr>
      <w:r>
        <w:t>1.</w:t>
      </w:r>
      <w:r>
        <w:tab/>
        <w:t>Zmluvné strany aktívne spolupracujú v oblastiach spoločného záujmu. Uvedená spolupráca sa týka všetkých spôsobov dopravy a ich prepojenia a uľahčuje pohyb tovaru a osôb, zaisťuje bezpečnosť, bezpečnostnú ochranu a ochranu životného prostredia, rozvoj ľudských zdrojov a zvýšenie obchodných a investičných príležitostí.</w:t>
      </w:r>
    </w:p>
    <w:p w14:paraId="6FBA465F" w14:textId="77777777" w:rsidR="00F05261" w:rsidRDefault="00F05261" w:rsidP="00F05261">
      <w:pPr>
        <w:rPr>
          <w:szCs w:val="24"/>
        </w:rPr>
      </w:pPr>
    </w:p>
    <w:p w14:paraId="582AAA43" w14:textId="77777777" w:rsidR="00F05261" w:rsidRDefault="00F05261" w:rsidP="00F05261">
      <w:pPr>
        <w:rPr>
          <w:color w:val="auto"/>
          <w:szCs w:val="20"/>
        </w:rPr>
      </w:pPr>
      <w:r>
        <w:br w:type="page"/>
      </w:r>
      <w:r>
        <w:lastRenderedPageBreak/>
        <w:t>2.</w:t>
      </w:r>
      <w:r>
        <w:tab/>
        <w:t>V sektore leteckej dopravy sa spolupráca medzi zmluvnými stranami okrem iného zameriava na podporu:</w:t>
      </w:r>
    </w:p>
    <w:p w14:paraId="77D2C100" w14:textId="77777777" w:rsidR="00F05261" w:rsidRDefault="00F05261" w:rsidP="00F05261">
      <w:pPr>
        <w:rPr>
          <w:szCs w:val="24"/>
        </w:rPr>
      </w:pPr>
    </w:p>
    <w:p w14:paraId="6B431615" w14:textId="77777777" w:rsidR="00F05261" w:rsidRDefault="00F05261" w:rsidP="00F05261">
      <w:pPr>
        <w:pStyle w:val="NormalBefore0cm"/>
        <w:rPr>
          <w:noProof w:val="0"/>
        </w:rPr>
      </w:pPr>
      <w:r>
        <w:rPr>
          <w:noProof w:val="0"/>
        </w:rPr>
        <w:t>a)</w:t>
      </w:r>
      <w:r>
        <w:rPr>
          <w:noProof w:val="0"/>
        </w:rPr>
        <w:tab/>
        <w:t>rozvoja hospodárskych vzťahov založených na jednotnom regulačnom rámci s cieľom uľahčiť podnikanie;</w:t>
      </w:r>
    </w:p>
    <w:p w14:paraId="07B311DA" w14:textId="77777777" w:rsidR="00F05261" w:rsidRDefault="00F05261" w:rsidP="00F05261">
      <w:pPr>
        <w:pStyle w:val="NormalBefore0cm"/>
        <w:rPr>
          <w:noProof w:val="0"/>
        </w:rPr>
      </w:pPr>
    </w:p>
    <w:p w14:paraId="7BC09329" w14:textId="77777777" w:rsidR="00F05261" w:rsidRDefault="00F05261" w:rsidP="00F05261">
      <w:pPr>
        <w:pStyle w:val="NormalBefore0cm"/>
        <w:rPr>
          <w:noProof w:val="0"/>
        </w:rPr>
      </w:pPr>
      <w:r>
        <w:rPr>
          <w:noProof w:val="0"/>
        </w:rPr>
        <w:t>b)</w:t>
      </w:r>
      <w:r>
        <w:rPr>
          <w:noProof w:val="0"/>
        </w:rPr>
        <w:tab/>
        <w:t>technického a regulačného zbližovania v oblasti bezpečnosti, bezpečnostnej ochrany, riadenia letovej prevádzky, hospodárskej regulácie a ochrany životného prostredia;</w:t>
      </w:r>
    </w:p>
    <w:p w14:paraId="25DA8A3A" w14:textId="77777777" w:rsidR="00F05261" w:rsidRDefault="00F05261" w:rsidP="00F05261">
      <w:pPr>
        <w:pStyle w:val="NormalBefore0cm"/>
        <w:rPr>
          <w:noProof w:val="0"/>
        </w:rPr>
      </w:pPr>
    </w:p>
    <w:p w14:paraId="4BF59023" w14:textId="77777777" w:rsidR="00F05261" w:rsidRDefault="00F05261" w:rsidP="00F05261">
      <w:pPr>
        <w:pStyle w:val="NormalBefore0cm"/>
        <w:rPr>
          <w:noProof w:val="0"/>
        </w:rPr>
      </w:pPr>
      <w:r>
        <w:rPr>
          <w:noProof w:val="0"/>
        </w:rPr>
        <w:t>c)</w:t>
      </w:r>
      <w:r>
        <w:rPr>
          <w:noProof w:val="0"/>
        </w:rPr>
        <w:tab/>
        <w:t>zníženia emisií skleníkových plynov;</w:t>
      </w:r>
    </w:p>
    <w:p w14:paraId="26A769FB" w14:textId="77777777" w:rsidR="00F05261" w:rsidRDefault="00F05261" w:rsidP="00F05261">
      <w:pPr>
        <w:pStyle w:val="NormalBefore0cm"/>
        <w:rPr>
          <w:noProof w:val="0"/>
        </w:rPr>
      </w:pPr>
    </w:p>
    <w:p w14:paraId="7F997ECC" w14:textId="77777777" w:rsidR="00F05261" w:rsidRDefault="00F05261" w:rsidP="00F05261">
      <w:pPr>
        <w:pStyle w:val="NormalBefore0cm"/>
        <w:rPr>
          <w:noProof w:val="0"/>
        </w:rPr>
      </w:pPr>
      <w:r>
        <w:rPr>
          <w:noProof w:val="0"/>
        </w:rPr>
        <w:t>d)</w:t>
      </w:r>
      <w:r>
        <w:rPr>
          <w:noProof w:val="0"/>
        </w:rPr>
        <w:tab/>
        <w:t>projektov spoločného záujmu;</w:t>
      </w:r>
    </w:p>
    <w:p w14:paraId="3EA2564A" w14:textId="77777777" w:rsidR="00F05261" w:rsidRDefault="00F05261" w:rsidP="00F05261">
      <w:pPr>
        <w:pStyle w:val="NormalBefore0cm"/>
        <w:rPr>
          <w:noProof w:val="0"/>
        </w:rPr>
      </w:pPr>
    </w:p>
    <w:p w14:paraId="74D52A39" w14:textId="77777777" w:rsidR="00F05261" w:rsidRDefault="00F05261" w:rsidP="00F05261">
      <w:pPr>
        <w:pStyle w:val="NormalBefore0cm"/>
        <w:rPr>
          <w:noProof w:val="0"/>
        </w:rPr>
      </w:pPr>
      <w:r>
        <w:rPr>
          <w:noProof w:val="0"/>
        </w:rPr>
        <w:t>e)</w:t>
      </w:r>
      <w:r>
        <w:rPr>
          <w:noProof w:val="0"/>
        </w:rPr>
        <w:tab/>
        <w:t>spolupráce na medzinárodných fórach.</w:t>
      </w:r>
    </w:p>
    <w:p w14:paraId="30C1C8A4" w14:textId="77777777" w:rsidR="00F05261" w:rsidRDefault="00F05261" w:rsidP="00F05261">
      <w:pPr>
        <w:ind w:left="567" w:hanging="567"/>
        <w:rPr>
          <w:szCs w:val="24"/>
        </w:rPr>
      </w:pPr>
    </w:p>
    <w:p w14:paraId="153AFFD7" w14:textId="77777777" w:rsidR="00F05261" w:rsidRDefault="00F05261" w:rsidP="00F05261">
      <w:pPr>
        <w:rPr>
          <w:color w:val="auto"/>
          <w:szCs w:val="20"/>
        </w:rPr>
      </w:pPr>
      <w:r>
        <w:t>3.</w:t>
      </w:r>
      <w:r>
        <w:tab/>
        <w:t>V sektore námornej dopravy sa spolupráca medzi zmluvnými stranami okrem iného zameriava na podporu:</w:t>
      </w:r>
    </w:p>
    <w:p w14:paraId="1375A0CB" w14:textId="77777777" w:rsidR="00F05261" w:rsidRDefault="00F05261" w:rsidP="00F05261">
      <w:pPr>
        <w:rPr>
          <w:szCs w:val="24"/>
        </w:rPr>
      </w:pPr>
    </w:p>
    <w:p w14:paraId="22A63C60" w14:textId="77777777" w:rsidR="00F05261" w:rsidRDefault="00F05261" w:rsidP="00F05261">
      <w:pPr>
        <w:pStyle w:val="NormalBefore0cm"/>
        <w:rPr>
          <w:noProof w:val="0"/>
        </w:rPr>
      </w:pPr>
      <w:r>
        <w:rPr>
          <w:noProof w:val="0"/>
        </w:rPr>
        <w:t>a)</w:t>
      </w:r>
      <w:r>
        <w:rPr>
          <w:noProof w:val="0"/>
        </w:rPr>
        <w:tab/>
        <w:t xml:space="preserve">dialógu o relevantných otázkach, akými sú napríklad prístup na medzinárodné trhy námornej dopravy a obchod na komerčnom a nediskriminačnom základe, vnútroštátny prístup a doložka najvyšších výhod pre plavidlá plaviace sa pod vlajkou niektorého z členských štátov alebo Malajzie alebo prevádzkované ich štátnymi príslušníkmi či spoločnosťami, ako aj otázky súvisiace s donáškovými dopravnými službami s výnimkou </w:t>
      </w:r>
      <w:proofErr w:type="spellStart"/>
      <w:r>
        <w:rPr>
          <w:noProof w:val="0"/>
        </w:rPr>
        <w:t>kabotáže</w:t>
      </w:r>
      <w:proofErr w:type="spellEnd"/>
      <w:r>
        <w:rPr>
          <w:noProof w:val="0"/>
        </w:rPr>
        <w:t>;</w:t>
      </w:r>
    </w:p>
    <w:p w14:paraId="5E67044B" w14:textId="77777777" w:rsidR="00F05261" w:rsidRDefault="00F05261" w:rsidP="00F05261">
      <w:pPr>
        <w:pStyle w:val="NormalBefore0cm"/>
        <w:rPr>
          <w:noProof w:val="0"/>
        </w:rPr>
      </w:pPr>
    </w:p>
    <w:p w14:paraId="311C8DC9" w14:textId="77777777" w:rsidR="00F05261" w:rsidRDefault="00F05261" w:rsidP="00F05261">
      <w:pPr>
        <w:pStyle w:val="NormalBefore0cm"/>
        <w:rPr>
          <w:noProof w:val="0"/>
        </w:rPr>
      </w:pPr>
      <w:r>
        <w:rPr>
          <w:noProof w:val="0"/>
        </w:rPr>
        <w:t>b)</w:t>
      </w:r>
      <w:r>
        <w:rPr>
          <w:noProof w:val="0"/>
        </w:rPr>
        <w:tab/>
        <w:t>výmeny názorov a najlepších postupov v oblasti bezpečnosti a bezpečnostnej ochrany vrátane opatrení na boj proti pirátstvu a ozbrojeným lúpežiam na mori, ako aj v oblastiach postupov, noriem a predpisov týkajúcich sa ochrany životného prostredia v súlade s príslušnými medzinárodnými dohovormi;</w:t>
      </w:r>
    </w:p>
    <w:p w14:paraId="2F781802" w14:textId="77777777" w:rsidR="00F05261" w:rsidRDefault="00F05261" w:rsidP="00F05261">
      <w:pPr>
        <w:pStyle w:val="NormalBefore0cm"/>
        <w:rPr>
          <w:noProof w:val="0"/>
        </w:rPr>
      </w:pPr>
    </w:p>
    <w:p w14:paraId="2D3DE336" w14:textId="77777777" w:rsidR="00F05261" w:rsidRDefault="00F05261" w:rsidP="00F05261">
      <w:pPr>
        <w:pStyle w:val="NormalBefore0cm"/>
        <w:rPr>
          <w:noProof w:val="0"/>
        </w:rPr>
      </w:pPr>
      <w:r>
        <w:br w:type="page"/>
      </w:r>
      <w:r>
        <w:rPr>
          <w:noProof w:val="0"/>
        </w:rPr>
        <w:lastRenderedPageBreak/>
        <w:t>c)</w:t>
      </w:r>
      <w:r>
        <w:rPr>
          <w:noProof w:val="0"/>
        </w:rPr>
        <w:tab/>
        <w:t>spolupráce na medzinárodných fórach, najmä v oblasti pracovných podmienok, vzdelávania, odbornej prípravy a vydávania osvedčení pre námorníkov a v oblasti zníženia emisií skleníkových plynov.</w:t>
      </w:r>
    </w:p>
    <w:p w14:paraId="3A426A55" w14:textId="77777777" w:rsidR="00F05261" w:rsidRDefault="00F05261" w:rsidP="00F05261">
      <w:pPr>
        <w:ind w:left="567" w:hanging="567"/>
        <w:rPr>
          <w:szCs w:val="24"/>
        </w:rPr>
      </w:pPr>
    </w:p>
    <w:p w14:paraId="20F5FEF2" w14:textId="77777777" w:rsidR="00F05261" w:rsidRDefault="00F05261" w:rsidP="00F05261">
      <w:pPr>
        <w:rPr>
          <w:rStyle w:val="Zvraznenie"/>
        </w:rPr>
      </w:pPr>
      <w:r>
        <w:t>4.</w:t>
      </w:r>
      <w:r>
        <w:tab/>
        <w:t>Zmluvné strany môžu preskúmať ďalšie možnosti užšej spolupráce v oblastiach spoločného záujmu.</w:t>
      </w:r>
    </w:p>
    <w:p w14:paraId="18424902" w14:textId="77777777" w:rsidR="00F05261" w:rsidRDefault="00F05261" w:rsidP="00F05261">
      <w:pPr>
        <w:rPr>
          <w:rStyle w:val="Zvraznenie"/>
          <w:szCs w:val="24"/>
        </w:rPr>
      </w:pPr>
    </w:p>
    <w:p w14:paraId="41F782F4" w14:textId="77777777" w:rsidR="00F05261" w:rsidRDefault="00F05261" w:rsidP="00F05261">
      <w:pPr>
        <w:rPr>
          <w:rStyle w:val="Zvraznenie"/>
          <w:i w:val="0"/>
          <w:iCs w:val="0"/>
          <w:szCs w:val="24"/>
        </w:rPr>
      </w:pPr>
    </w:p>
    <w:p w14:paraId="4F67B171" w14:textId="77777777" w:rsidR="00F05261" w:rsidRDefault="00F05261" w:rsidP="00F05261">
      <w:pPr>
        <w:jc w:val="center"/>
        <w:rPr>
          <w:bCs/>
        </w:rPr>
      </w:pPr>
      <w:r>
        <w:rPr>
          <w:szCs w:val="24"/>
        </w:rPr>
        <w:t>ČLÁNOK 38</w:t>
      </w:r>
    </w:p>
    <w:p w14:paraId="580F1DFB" w14:textId="77777777" w:rsidR="00F05261" w:rsidRDefault="00F05261" w:rsidP="00F05261">
      <w:pPr>
        <w:jc w:val="center"/>
        <w:rPr>
          <w:bCs/>
          <w:szCs w:val="24"/>
        </w:rPr>
      </w:pPr>
    </w:p>
    <w:p w14:paraId="56FE0F88" w14:textId="77777777" w:rsidR="00F05261" w:rsidRDefault="00F05261" w:rsidP="00F05261">
      <w:pPr>
        <w:jc w:val="center"/>
        <w:rPr>
          <w:bCs/>
          <w:szCs w:val="24"/>
        </w:rPr>
      </w:pPr>
      <w:r>
        <w:rPr>
          <w:szCs w:val="24"/>
        </w:rPr>
        <w:t>Vzdelávanie a kultúra</w:t>
      </w:r>
    </w:p>
    <w:p w14:paraId="6BA6BD14" w14:textId="77777777" w:rsidR="00F05261" w:rsidRDefault="00F05261" w:rsidP="00F05261">
      <w:pPr>
        <w:jc w:val="center"/>
        <w:rPr>
          <w:bCs/>
          <w:szCs w:val="24"/>
        </w:rPr>
      </w:pPr>
    </w:p>
    <w:p w14:paraId="76B09EF3" w14:textId="77777777" w:rsidR="00F05261" w:rsidRDefault="00F05261" w:rsidP="00F05261">
      <w:pPr>
        <w:rPr>
          <w:color w:val="auto"/>
          <w:szCs w:val="20"/>
        </w:rPr>
      </w:pPr>
      <w:r>
        <w:t>1.</w:t>
      </w:r>
      <w:r>
        <w:tab/>
        <w:t>Zmluvné strany budú podporovať spoluprácu v oblasti vzdelávania a kultúry, ktorá náležite rešpektuje ich rozmanitosť, a to s cieľom zvyšovať vzájomné porozumenie a zlepšovať poznatky o svojich kultúrach. Na uvedený účel zmluvné strany podporujú a propagujú prácu svojich kultúrnych inštitúcií.</w:t>
      </w:r>
    </w:p>
    <w:p w14:paraId="70CEC5B0" w14:textId="77777777" w:rsidR="00F05261" w:rsidRDefault="00F05261" w:rsidP="00F05261">
      <w:pPr>
        <w:rPr>
          <w:szCs w:val="24"/>
        </w:rPr>
      </w:pPr>
    </w:p>
    <w:p w14:paraId="4782E30E" w14:textId="77777777" w:rsidR="00F05261" w:rsidRDefault="00F05261" w:rsidP="00F05261">
      <w:pPr>
        <w:rPr>
          <w:color w:val="auto"/>
          <w:szCs w:val="20"/>
        </w:rPr>
      </w:pPr>
      <w:r>
        <w:t>2.</w:t>
      </w:r>
      <w:r>
        <w:tab/>
        <w:t>Zmluvné strany sa usilujú prijať primerané opatrenia na podporu kultúrnych výmen vrátane medziľudských vzťahov a na vykonávanie spoločných iniciatív v rôznych kultúrnych sférach vrátane spolupráce v oblasti ochrany kultúrneho dedičstva pri rešpektovaní kultúrnej rozmanitosti. V tomto zmysle zmluvné strany budú naďalej podporovať činnosti Nadácie Ázia – Európa.</w:t>
      </w:r>
    </w:p>
    <w:p w14:paraId="034D5C24" w14:textId="77777777" w:rsidR="00F05261" w:rsidRDefault="00F05261" w:rsidP="00F05261">
      <w:pPr>
        <w:rPr>
          <w:szCs w:val="24"/>
        </w:rPr>
      </w:pPr>
    </w:p>
    <w:p w14:paraId="49D49291" w14:textId="77777777" w:rsidR="00F05261" w:rsidRDefault="00F05261" w:rsidP="00F05261">
      <w:pPr>
        <w:rPr>
          <w:color w:val="auto"/>
          <w:szCs w:val="20"/>
        </w:rPr>
      </w:pPr>
      <w:r>
        <w:t>3.</w:t>
      </w:r>
      <w:r>
        <w:tab/>
        <w:t>Zmluvné strany sa budú radiť a spolupracovať na príslušných medzinárodných fórach, a to najmä na pôde Organizácie Spojených národov pre vzdelávanie, vedu a kultúru („UNESCO“), v záujme plnenia spoločných cieľov a podpory kultúrnej rozmanitosti, ako aj ochrany kultúrneho dedičstva. Zmluvné strany podporujú a dodržiavajú zásady zakotvené vo Všeobecnej deklarácii UNESCO o kultúrnej rozmanitosti.</w:t>
      </w:r>
    </w:p>
    <w:p w14:paraId="7B079513" w14:textId="77777777" w:rsidR="00F05261" w:rsidRDefault="00F05261" w:rsidP="00F05261">
      <w:pPr>
        <w:rPr>
          <w:szCs w:val="24"/>
        </w:rPr>
      </w:pPr>
    </w:p>
    <w:p w14:paraId="6CEEE6EC" w14:textId="77777777" w:rsidR="00F05261" w:rsidRDefault="00F05261" w:rsidP="00F05261">
      <w:pPr>
        <w:rPr>
          <w:color w:val="auto"/>
          <w:szCs w:val="20"/>
        </w:rPr>
      </w:pPr>
      <w:r>
        <w:br w:type="page"/>
      </w:r>
      <w:r>
        <w:lastRenderedPageBreak/>
        <w:t>4.</w:t>
      </w:r>
      <w:r>
        <w:tab/>
        <w:t xml:space="preserve">Zmluvné strany okrem toho podporujú opatrenia a realizáciu programov v oblasti vysokoškolského vzdelávania a mobility či odbornej prípravy výskumných pracovníkov vrátane programu EÚ Erasmus+ a akcie </w:t>
      </w:r>
      <w:proofErr w:type="spellStart"/>
      <w:r>
        <w:t>Marie</w:t>
      </w:r>
      <w:proofErr w:type="spellEnd"/>
      <w:r>
        <w:t xml:space="preserve"> </w:t>
      </w:r>
      <w:proofErr w:type="spellStart"/>
      <w:r>
        <w:t>Skłodowska</w:t>
      </w:r>
      <w:proofErr w:type="spellEnd"/>
      <w:r>
        <w:t xml:space="preserve">-Curie. Uvedené akcie a programy budú okrem iného podporovať </w:t>
      </w:r>
      <w:proofErr w:type="spellStart"/>
      <w:r>
        <w:t>medziinštitucionálnu</w:t>
      </w:r>
      <w:proofErr w:type="spellEnd"/>
      <w:r>
        <w:t xml:space="preserve"> spoluprácu a rozvoj väzieb medzi inštitúciami vysokoškolského vzdelávania, podnecovať mobilitu študentov, výskumných pracovníkov, akademických pracovníkov a odborníkov, podporovať výmenu informácií a odborných znalostí, budovanie kapacít a rozvoj kvality výučby a vzdelávania. Opatrenia by mohli zahŕňať aj inštitucionálnu spoluprácu prostredníctvom orgánov, akými sú Inštitút Ázia – Európa.</w:t>
      </w:r>
    </w:p>
    <w:p w14:paraId="241DD0AA" w14:textId="77777777" w:rsidR="00F05261" w:rsidRDefault="00F05261" w:rsidP="00F05261">
      <w:pPr>
        <w:rPr>
          <w:szCs w:val="24"/>
        </w:rPr>
      </w:pPr>
    </w:p>
    <w:p w14:paraId="26DAD703" w14:textId="77777777" w:rsidR="00F05261" w:rsidRDefault="00F05261" w:rsidP="00F05261">
      <w:pPr>
        <w:rPr>
          <w:szCs w:val="24"/>
        </w:rPr>
      </w:pPr>
    </w:p>
    <w:p w14:paraId="34774BFB" w14:textId="77777777" w:rsidR="00F05261" w:rsidRDefault="00F05261" w:rsidP="00F05261">
      <w:pPr>
        <w:jc w:val="center"/>
        <w:rPr>
          <w:bCs/>
          <w:szCs w:val="24"/>
        </w:rPr>
      </w:pPr>
      <w:r>
        <w:rPr>
          <w:szCs w:val="24"/>
        </w:rPr>
        <w:t>ČLÁNOK 39</w:t>
      </w:r>
    </w:p>
    <w:p w14:paraId="5FAAB75F" w14:textId="77777777" w:rsidR="00F05261" w:rsidRDefault="00F05261" w:rsidP="00F05261">
      <w:pPr>
        <w:jc w:val="center"/>
        <w:rPr>
          <w:bCs/>
          <w:szCs w:val="24"/>
        </w:rPr>
      </w:pPr>
    </w:p>
    <w:p w14:paraId="33499386" w14:textId="77777777" w:rsidR="00F05261" w:rsidRDefault="00F05261" w:rsidP="00F05261">
      <w:pPr>
        <w:jc w:val="center"/>
        <w:rPr>
          <w:bCs/>
          <w:szCs w:val="24"/>
        </w:rPr>
      </w:pPr>
      <w:r>
        <w:rPr>
          <w:szCs w:val="24"/>
        </w:rPr>
        <w:t>Životné prostredie a prírodné zdroje</w:t>
      </w:r>
    </w:p>
    <w:p w14:paraId="28AD579E" w14:textId="77777777" w:rsidR="00F05261" w:rsidRDefault="00F05261" w:rsidP="00F05261">
      <w:pPr>
        <w:jc w:val="center"/>
        <w:rPr>
          <w:bCs/>
          <w:szCs w:val="24"/>
        </w:rPr>
      </w:pPr>
    </w:p>
    <w:p w14:paraId="1D071D5F" w14:textId="77777777" w:rsidR="00F05261" w:rsidRDefault="00F05261" w:rsidP="00F05261">
      <w:pPr>
        <w:rPr>
          <w:i/>
          <w:color w:val="auto"/>
          <w:szCs w:val="20"/>
        </w:rPr>
      </w:pPr>
      <w:r>
        <w:t>1.</w:t>
      </w:r>
      <w:r>
        <w:tab/>
        <w:t>Vzhľadom na výsledok konferencie OSN o životnom prostredí a rozvoji, ktorá sa konala v roku 1992 v Riu de Janeiro, Svetového samitu o udržateľnom rozvoji a Konferencie OSN o udržateľnom rozvoji, ktorá sa konala v roku 2012 v Riu de Janeiro (Rio + 20), a Agendy 2030 pre udržateľný rozvoj spolupracujú zmluvné strany v rámci úsilia o udržateľný rozvoj na podpore zachovania a zlepšenia životného prostredia. Pri všetkých činnostiach zmluvných strán podľa tejto dohody sa zohľadní vykonávanie platných mnohostranných environmentálnych dohôd.</w:t>
      </w:r>
    </w:p>
    <w:p w14:paraId="34FE783D" w14:textId="77777777" w:rsidR="00F05261" w:rsidRDefault="00F05261" w:rsidP="00F05261">
      <w:pPr>
        <w:rPr>
          <w:i/>
          <w:szCs w:val="24"/>
        </w:rPr>
      </w:pPr>
    </w:p>
    <w:p w14:paraId="215794E1" w14:textId="77777777" w:rsidR="00F05261" w:rsidRDefault="00F05261" w:rsidP="00F05261">
      <w:pPr>
        <w:rPr>
          <w:color w:val="auto"/>
          <w:szCs w:val="20"/>
        </w:rPr>
      </w:pPr>
      <w:r>
        <w:br w:type="page"/>
      </w:r>
      <w:r>
        <w:lastRenderedPageBreak/>
        <w:t>2.</w:t>
      </w:r>
      <w:r>
        <w:tab/>
        <w:t>Zmluvné strany uznávajú potrebu zachovávať prírodné zdroje a biologickú diverzitu udržateľným spôsobom a hospodáriť s nimi, ktorá tvorí základný predpoklad vývoja súčasných a budúcich generácií, a to najmä v súlade s Dohovorom o biologickej diverzite, prijatom 22. mája 1992 v Nairobi, a Dohovorom o medzinárodnom obchode s ohrozenými druhmi voľne žijúcich živočíchov a rastlín, podpísanom 3. marca 1973 v Ženeve. Zaväzujú sa k vykonávaniu rozhodnutí prijatých na základe uvedených dohovorov, a to aj prostredníctvom stratégií a akčných plánov.</w:t>
      </w:r>
    </w:p>
    <w:p w14:paraId="37F7319D" w14:textId="77777777" w:rsidR="00F05261" w:rsidRDefault="00F05261" w:rsidP="00F05261">
      <w:pPr>
        <w:rPr>
          <w:szCs w:val="24"/>
        </w:rPr>
      </w:pPr>
    </w:p>
    <w:p w14:paraId="21371E84" w14:textId="77777777" w:rsidR="00F05261" w:rsidRDefault="00F05261" w:rsidP="00F05261">
      <w:pPr>
        <w:rPr>
          <w:color w:val="auto"/>
          <w:szCs w:val="20"/>
        </w:rPr>
      </w:pPr>
      <w:r>
        <w:t>3.</w:t>
      </w:r>
      <w:r>
        <w:tab/>
        <w:t>Zmluvné strany sa snažia naďalej posilňovať spoluprácu v oblasti ochrany životného prostredia, a to aj prostredníctvom regionálnych programov, výmeny najlepších postupov, politických a regulačných dialógov, konferencií a workshopov, najmä pokiaľ ide o:</w:t>
      </w:r>
    </w:p>
    <w:p w14:paraId="5A9A768F" w14:textId="77777777" w:rsidR="00F05261" w:rsidRDefault="00F05261" w:rsidP="00F05261">
      <w:pPr>
        <w:rPr>
          <w:szCs w:val="24"/>
        </w:rPr>
      </w:pPr>
    </w:p>
    <w:p w14:paraId="72C32629" w14:textId="77777777" w:rsidR="00F05261" w:rsidRDefault="00F05261" w:rsidP="00F05261">
      <w:pPr>
        <w:pStyle w:val="NormalBefore0cm"/>
        <w:rPr>
          <w:noProof w:val="0"/>
        </w:rPr>
      </w:pPr>
      <w:r>
        <w:rPr>
          <w:noProof w:val="0"/>
        </w:rPr>
        <w:t>a)</w:t>
      </w:r>
      <w:r>
        <w:rPr>
          <w:noProof w:val="0"/>
        </w:rPr>
        <w:tab/>
        <w:t>podporu informovanosti o problematike životného prostredia a posilňovanie zapojenia všetkých miestnych komunít do úsilia zameraného na ochranu životného prostredia a udržateľný rozvoj;</w:t>
      </w:r>
    </w:p>
    <w:p w14:paraId="439BE768" w14:textId="77777777" w:rsidR="00F05261" w:rsidRDefault="00F05261" w:rsidP="00F05261">
      <w:pPr>
        <w:pStyle w:val="NormalBefore0cm"/>
        <w:rPr>
          <w:noProof w:val="0"/>
        </w:rPr>
      </w:pPr>
    </w:p>
    <w:p w14:paraId="4F096C01" w14:textId="77777777" w:rsidR="00F05261" w:rsidRDefault="00F05261" w:rsidP="00F05261">
      <w:pPr>
        <w:pStyle w:val="NormalBefore0cm"/>
        <w:rPr>
          <w:noProof w:val="0"/>
        </w:rPr>
      </w:pPr>
      <w:r>
        <w:rPr>
          <w:noProof w:val="0"/>
        </w:rPr>
        <w:t>b)</w:t>
      </w:r>
      <w:r>
        <w:rPr>
          <w:noProof w:val="0"/>
        </w:rPr>
        <w:tab/>
        <w:t>riešenie problémov zmeny klímy, najmä pokiaľ ide o účinky na ekosystémy a prírodné zdroje;</w:t>
      </w:r>
    </w:p>
    <w:p w14:paraId="3781396E" w14:textId="77777777" w:rsidR="00F05261" w:rsidRDefault="00F05261" w:rsidP="00F05261">
      <w:pPr>
        <w:pStyle w:val="NormalBefore0cm"/>
        <w:rPr>
          <w:noProof w:val="0"/>
        </w:rPr>
      </w:pPr>
    </w:p>
    <w:p w14:paraId="73850D58" w14:textId="77777777" w:rsidR="00F05261" w:rsidRDefault="00F05261" w:rsidP="00F05261">
      <w:pPr>
        <w:pStyle w:val="NormalBefore0cm"/>
        <w:rPr>
          <w:bCs/>
          <w:noProof w:val="0"/>
        </w:rPr>
      </w:pPr>
      <w:r>
        <w:rPr>
          <w:noProof w:val="0"/>
        </w:rPr>
        <w:t>c)</w:t>
      </w:r>
      <w:r>
        <w:rPr>
          <w:noProof w:val="0"/>
        </w:rPr>
        <w:tab/>
        <w:t xml:space="preserve">podporu budovania kapacít v súvislosti s účasťou na platných mnohostranných environmentálnych dohodách, ktoré sú pre </w:t>
      </w:r>
      <w:proofErr w:type="spellStart"/>
      <w:r>
        <w:rPr>
          <w:noProof w:val="0"/>
        </w:rPr>
        <w:t>ne</w:t>
      </w:r>
      <w:proofErr w:type="spellEnd"/>
      <w:r>
        <w:rPr>
          <w:noProof w:val="0"/>
        </w:rPr>
        <w:t xml:space="preserve"> záväzné, a s vykonávaním týchto dohôd;</w:t>
      </w:r>
    </w:p>
    <w:p w14:paraId="525DE7BF" w14:textId="77777777" w:rsidR="00F05261" w:rsidRDefault="00F05261" w:rsidP="00F05261">
      <w:pPr>
        <w:pStyle w:val="NormalBefore0cm"/>
        <w:rPr>
          <w:bCs/>
          <w:noProof w:val="0"/>
        </w:rPr>
      </w:pPr>
    </w:p>
    <w:p w14:paraId="7790711C" w14:textId="77777777" w:rsidR="00F05261" w:rsidRDefault="00F05261" w:rsidP="00F05261">
      <w:pPr>
        <w:pStyle w:val="NormalBefore0cm"/>
        <w:rPr>
          <w:noProof w:val="0"/>
        </w:rPr>
      </w:pPr>
      <w:r>
        <w:rPr>
          <w:noProof w:val="0"/>
        </w:rPr>
        <w:t>d)</w:t>
      </w:r>
      <w:r>
        <w:rPr>
          <w:noProof w:val="0"/>
        </w:rPr>
        <w:tab/>
        <w:t>posilnenie spolupráce v rámci ochrany lesných zdrojov, ich zachovania a spravovania udržateľným spôsobom a v boji proti nezákonnej ťažbe dreva a súvisiacemu obchodu;</w:t>
      </w:r>
    </w:p>
    <w:p w14:paraId="7B50407F" w14:textId="77777777" w:rsidR="00F05261" w:rsidRDefault="00F05261" w:rsidP="00F05261">
      <w:pPr>
        <w:ind w:left="567" w:hanging="567"/>
        <w:rPr>
          <w:szCs w:val="24"/>
        </w:rPr>
      </w:pPr>
    </w:p>
    <w:p w14:paraId="50C735C2" w14:textId="77777777" w:rsidR="00F05261" w:rsidRDefault="00F05261" w:rsidP="00F05261">
      <w:pPr>
        <w:ind w:left="567" w:hanging="567"/>
        <w:rPr>
          <w:szCs w:val="24"/>
        </w:rPr>
      </w:pPr>
      <w:r>
        <w:rPr>
          <w:szCs w:val="24"/>
        </w:rPr>
        <w:br w:type="page"/>
      </w:r>
      <w:r>
        <w:rPr>
          <w:szCs w:val="24"/>
        </w:rPr>
        <w:lastRenderedPageBreak/>
        <w:t>e)</w:t>
      </w:r>
      <w:r>
        <w:rPr>
          <w:szCs w:val="24"/>
        </w:rPr>
        <w:tab/>
        <w:t>zachovanie a udržateľné využívanie biologickej diverzity, a to aj pokiaľ ide o ohrozené druhy, ich prirodzené prostredie a genetickú diverzitu, posilnenie spolupráce v oblasti inváznych nepôvodných druhov vzbudzujúcich znepokojenie zmluvných strán a obnovovanie zničených ekosystémov;</w:t>
      </w:r>
    </w:p>
    <w:p w14:paraId="0566236E" w14:textId="77777777" w:rsidR="00F05261" w:rsidRDefault="00F05261" w:rsidP="00F05261">
      <w:pPr>
        <w:ind w:left="567" w:hanging="567"/>
        <w:rPr>
          <w:szCs w:val="24"/>
        </w:rPr>
      </w:pPr>
    </w:p>
    <w:p w14:paraId="3A69DF2B" w14:textId="77777777" w:rsidR="00F05261" w:rsidRDefault="00F05261" w:rsidP="00F05261">
      <w:pPr>
        <w:pStyle w:val="NormalBefore0cm"/>
        <w:rPr>
          <w:noProof w:val="0"/>
        </w:rPr>
      </w:pPr>
      <w:r>
        <w:rPr>
          <w:noProof w:val="0"/>
        </w:rPr>
        <w:t>f)</w:t>
      </w:r>
      <w:r>
        <w:rPr>
          <w:noProof w:val="0"/>
        </w:rPr>
        <w:tab/>
        <w:t>boj proti nelegálnemu obchodu s voľne žijúcimi zvieratami a vykonávanie účinných opatrení proti nemu;</w:t>
      </w:r>
    </w:p>
    <w:p w14:paraId="0AA354E8" w14:textId="77777777" w:rsidR="00F05261" w:rsidRDefault="00F05261" w:rsidP="00F05261">
      <w:pPr>
        <w:pStyle w:val="NormalBefore0cm"/>
        <w:rPr>
          <w:noProof w:val="0"/>
        </w:rPr>
      </w:pPr>
    </w:p>
    <w:p w14:paraId="36FD0B6B" w14:textId="77777777" w:rsidR="00F05261" w:rsidRDefault="00F05261" w:rsidP="00F05261">
      <w:pPr>
        <w:pStyle w:val="NormalBefore0cm"/>
        <w:rPr>
          <w:noProof w:val="0"/>
        </w:rPr>
      </w:pPr>
      <w:r>
        <w:rPr>
          <w:noProof w:val="0"/>
        </w:rPr>
        <w:t>g)</w:t>
      </w:r>
      <w:r>
        <w:rPr>
          <w:noProof w:val="0"/>
        </w:rPr>
        <w:tab/>
        <w:t>predchádzanie nelegálnemu cezhraničnému pohybu nebezpečného a iného odpadu, ako aj látok poškodzujúcich ozónovú vrstvu;</w:t>
      </w:r>
    </w:p>
    <w:p w14:paraId="24ABD81F" w14:textId="77777777" w:rsidR="00F05261" w:rsidRDefault="00F05261" w:rsidP="00F05261">
      <w:pPr>
        <w:pStyle w:val="NormalBefore0cm"/>
        <w:rPr>
          <w:noProof w:val="0"/>
        </w:rPr>
      </w:pPr>
    </w:p>
    <w:p w14:paraId="6F8EE557" w14:textId="77777777" w:rsidR="00F05261" w:rsidRDefault="00F05261" w:rsidP="00F05261">
      <w:pPr>
        <w:pStyle w:val="NormalBefore0cm"/>
        <w:rPr>
          <w:noProof w:val="0"/>
        </w:rPr>
      </w:pPr>
      <w:r>
        <w:rPr>
          <w:noProof w:val="0"/>
        </w:rPr>
        <w:t>h)</w:t>
      </w:r>
      <w:r>
        <w:rPr>
          <w:noProof w:val="0"/>
        </w:rPr>
        <w:tab/>
        <w:t>zlepšenie ochrany a zachovanie pobrežného a morského prostredia a podporu udržateľného využívania morských zdrojov;</w:t>
      </w:r>
    </w:p>
    <w:p w14:paraId="580130C4" w14:textId="77777777" w:rsidR="00F05261" w:rsidRDefault="00F05261" w:rsidP="00F05261">
      <w:pPr>
        <w:pStyle w:val="NormalBefore0cm"/>
        <w:rPr>
          <w:noProof w:val="0"/>
        </w:rPr>
      </w:pPr>
    </w:p>
    <w:p w14:paraId="40B8BA47" w14:textId="77777777" w:rsidR="00F05261" w:rsidRDefault="00F05261" w:rsidP="00F05261">
      <w:pPr>
        <w:pStyle w:val="NormalBefore0cm"/>
        <w:rPr>
          <w:noProof w:val="0"/>
        </w:rPr>
      </w:pPr>
      <w:r>
        <w:rPr>
          <w:noProof w:val="0"/>
        </w:rPr>
        <w:t>i)</w:t>
      </w:r>
      <w:r>
        <w:rPr>
          <w:noProof w:val="0"/>
        </w:rPr>
        <w:tab/>
        <w:t>zlepšenie kvality okolitého ovzdušia, nakladanie s odpadmi, vodnými zdrojmi a chemickými látkami environmentálne vhodným spôsobom a podporu udržateľnej spotreby a výroby;</w:t>
      </w:r>
    </w:p>
    <w:p w14:paraId="09CEFEED" w14:textId="77777777" w:rsidR="00F05261" w:rsidRDefault="00F05261" w:rsidP="00F05261">
      <w:pPr>
        <w:pStyle w:val="NormalBefore0cm"/>
        <w:rPr>
          <w:noProof w:val="0"/>
        </w:rPr>
      </w:pPr>
    </w:p>
    <w:p w14:paraId="6516885C" w14:textId="77777777" w:rsidR="00F05261" w:rsidRDefault="00F05261" w:rsidP="00F05261">
      <w:pPr>
        <w:pStyle w:val="NormalBefore0cm"/>
        <w:rPr>
          <w:noProof w:val="0"/>
        </w:rPr>
      </w:pPr>
      <w:r>
        <w:rPr>
          <w:noProof w:val="0"/>
        </w:rPr>
        <w:t>j)</w:t>
      </w:r>
      <w:r>
        <w:rPr>
          <w:noProof w:val="0"/>
        </w:rPr>
        <w:tab/>
        <w:t>podporu ochrany a zachovania pôd a udržateľné hospodárenie s pôdou;</w:t>
      </w:r>
    </w:p>
    <w:p w14:paraId="2C7A2F74" w14:textId="77777777" w:rsidR="00F05261" w:rsidRDefault="00F05261" w:rsidP="00F05261">
      <w:pPr>
        <w:pStyle w:val="NormalBefore0cm"/>
        <w:rPr>
          <w:noProof w:val="0"/>
        </w:rPr>
      </w:pPr>
    </w:p>
    <w:p w14:paraId="667B3C8C" w14:textId="77777777" w:rsidR="00F05261" w:rsidRDefault="00F05261" w:rsidP="00F05261">
      <w:pPr>
        <w:pStyle w:val="NormalBefore0cm"/>
        <w:rPr>
          <w:noProof w:val="0"/>
        </w:rPr>
      </w:pPr>
      <w:r>
        <w:rPr>
          <w:noProof w:val="0"/>
        </w:rPr>
        <w:t>k)</w:t>
      </w:r>
      <w:r>
        <w:rPr>
          <w:noProof w:val="0"/>
        </w:rPr>
        <w:tab/>
        <w:t>podporu vymedzenia chránených území a ochranu ekosystémov a prírodných rezervácií, ako aj účinnú správu národných parkov s primeraným zreteľom na miestne komunity a pôvodné obyvateľstvo žijúce v blízkosti týchto oblastí;</w:t>
      </w:r>
    </w:p>
    <w:p w14:paraId="20CEA4AC" w14:textId="77777777" w:rsidR="00F05261" w:rsidRDefault="00F05261" w:rsidP="00F05261">
      <w:pPr>
        <w:pStyle w:val="NormalBefore0cm"/>
        <w:rPr>
          <w:noProof w:val="0"/>
        </w:rPr>
      </w:pPr>
    </w:p>
    <w:p w14:paraId="32901DD9" w14:textId="77777777" w:rsidR="00F05261" w:rsidRDefault="00F05261" w:rsidP="00F05261">
      <w:pPr>
        <w:pStyle w:val="NormalBefore0cm"/>
        <w:rPr>
          <w:noProof w:val="0"/>
        </w:rPr>
      </w:pPr>
      <w:r>
        <w:br w:type="page"/>
      </w:r>
      <w:r>
        <w:rPr>
          <w:noProof w:val="0"/>
        </w:rPr>
        <w:lastRenderedPageBreak/>
        <w:t>l)</w:t>
      </w:r>
      <w:r>
        <w:rPr>
          <w:noProof w:val="0"/>
        </w:rPr>
        <w:tab/>
        <w:t xml:space="preserve">podporu účinnej spolupráce v kontexte </w:t>
      </w:r>
      <w:proofErr w:type="spellStart"/>
      <w:r>
        <w:rPr>
          <w:noProof w:val="0"/>
        </w:rPr>
        <w:t>Nagojského</w:t>
      </w:r>
      <w:proofErr w:type="spellEnd"/>
      <w:r>
        <w:rPr>
          <w:noProof w:val="0"/>
        </w:rPr>
        <w:t xml:space="preserve"> protokolu o prístupe ku genetickým zdrojom a spravodlivom a rovnocennom spoločnom využívaní prínosov vyplývajúcich z ich používania k Dohovoru o biologickej diverzite, prijatého 29. októbra 2010;</w:t>
      </w:r>
    </w:p>
    <w:p w14:paraId="5DD5CC9F" w14:textId="77777777" w:rsidR="00F05261" w:rsidRDefault="00F05261" w:rsidP="00F05261">
      <w:pPr>
        <w:pStyle w:val="NormalBefore0cm"/>
        <w:rPr>
          <w:noProof w:val="0"/>
        </w:rPr>
      </w:pPr>
    </w:p>
    <w:p w14:paraId="6E17D1D7" w14:textId="77777777" w:rsidR="00F05261" w:rsidRDefault="00F05261" w:rsidP="00F05261">
      <w:pPr>
        <w:pStyle w:val="NormalBefore0cm"/>
        <w:rPr>
          <w:noProof w:val="0"/>
        </w:rPr>
      </w:pPr>
      <w:r>
        <w:rPr>
          <w:noProof w:val="0"/>
        </w:rPr>
        <w:t>m)</w:t>
      </w:r>
      <w:r>
        <w:rPr>
          <w:noProof w:val="0"/>
        </w:rPr>
        <w:tab/>
        <w:t>podporu rozvoja a využívania dobrovoľných postupov zabezpečenia udržateľnosti, ako sú spravodlivé a etické postupy obchodovania, environmentálne značky a postupy certifikácie.</w:t>
      </w:r>
    </w:p>
    <w:p w14:paraId="22DA1C65" w14:textId="77777777" w:rsidR="00F05261" w:rsidRDefault="00F05261" w:rsidP="00F05261">
      <w:pPr>
        <w:rPr>
          <w:szCs w:val="24"/>
        </w:rPr>
      </w:pPr>
    </w:p>
    <w:p w14:paraId="248008C3" w14:textId="77777777" w:rsidR="00F05261" w:rsidRDefault="00F05261" w:rsidP="00F05261">
      <w:pPr>
        <w:rPr>
          <w:szCs w:val="24"/>
        </w:rPr>
      </w:pPr>
      <w:r>
        <w:rPr>
          <w:szCs w:val="24"/>
        </w:rPr>
        <w:t>4.</w:t>
      </w:r>
      <w:r>
        <w:rPr>
          <w:szCs w:val="24"/>
        </w:rPr>
        <w:tab/>
        <w:t>Zmluvné strany podporujú vzájomný prístup k svojim programom v záležitostiach uvedených v tomto článku v súlade s konkrétnymi podmienkami takýchto programov.</w:t>
      </w:r>
    </w:p>
    <w:p w14:paraId="5EDCF1E9" w14:textId="77777777" w:rsidR="00F05261" w:rsidRDefault="00F05261" w:rsidP="00F05261">
      <w:pPr>
        <w:rPr>
          <w:szCs w:val="24"/>
        </w:rPr>
      </w:pPr>
    </w:p>
    <w:p w14:paraId="5D396603" w14:textId="77777777" w:rsidR="00F05261" w:rsidRDefault="00F05261" w:rsidP="00F05261">
      <w:pPr>
        <w:rPr>
          <w:color w:val="auto"/>
          <w:szCs w:val="20"/>
        </w:rPr>
      </w:pPr>
      <w:r>
        <w:t>5.</w:t>
      </w:r>
      <w:r>
        <w:tab/>
        <w:t>Zmluvné strany sa usilujú o posilnenie spolupráce s cieľom riešiť problémy zmiernenia zmeny klímy a adaptácie na zmenu klímy v rámci dohovoru UNFCCC.</w:t>
      </w:r>
    </w:p>
    <w:p w14:paraId="7E0B7048" w14:textId="77777777" w:rsidR="00F05261" w:rsidRDefault="00F05261" w:rsidP="00F05261">
      <w:pPr>
        <w:rPr>
          <w:szCs w:val="24"/>
        </w:rPr>
      </w:pPr>
    </w:p>
    <w:p w14:paraId="17DF6947" w14:textId="77777777" w:rsidR="00F05261" w:rsidRDefault="00F05261" w:rsidP="00F05261">
      <w:pPr>
        <w:rPr>
          <w:bCs/>
          <w:szCs w:val="24"/>
          <w:u w:val="single"/>
        </w:rPr>
      </w:pPr>
    </w:p>
    <w:p w14:paraId="70D68AA7" w14:textId="77777777" w:rsidR="00F05261" w:rsidRDefault="00F05261" w:rsidP="00F05261">
      <w:pPr>
        <w:ind w:left="448" w:hanging="448"/>
        <w:jc w:val="center"/>
        <w:rPr>
          <w:bCs/>
          <w:szCs w:val="24"/>
        </w:rPr>
      </w:pPr>
      <w:r>
        <w:rPr>
          <w:szCs w:val="24"/>
        </w:rPr>
        <w:t>ČLÁNOK 40</w:t>
      </w:r>
    </w:p>
    <w:p w14:paraId="71921BE8" w14:textId="77777777" w:rsidR="00F05261" w:rsidRDefault="00F05261" w:rsidP="00F05261">
      <w:pPr>
        <w:ind w:left="448" w:hanging="448"/>
        <w:jc w:val="center"/>
        <w:rPr>
          <w:bCs/>
          <w:szCs w:val="24"/>
        </w:rPr>
      </w:pPr>
    </w:p>
    <w:p w14:paraId="0D457B36" w14:textId="77777777" w:rsidR="00F05261" w:rsidRDefault="00F05261" w:rsidP="00F05261">
      <w:pPr>
        <w:jc w:val="center"/>
        <w:rPr>
          <w:bCs/>
          <w:szCs w:val="24"/>
        </w:rPr>
      </w:pPr>
      <w:r>
        <w:rPr>
          <w:szCs w:val="24"/>
        </w:rPr>
        <w:t>Poľnohospodárstvo, chov hospodárskych zvierat, rybolov a rozvoj vidieka</w:t>
      </w:r>
    </w:p>
    <w:p w14:paraId="3D9477B2" w14:textId="77777777" w:rsidR="00F05261" w:rsidRDefault="00F05261" w:rsidP="00F05261">
      <w:pPr>
        <w:jc w:val="center"/>
        <w:rPr>
          <w:bCs/>
          <w:szCs w:val="24"/>
        </w:rPr>
      </w:pPr>
    </w:p>
    <w:p w14:paraId="03C0C088" w14:textId="77777777" w:rsidR="00F05261" w:rsidRDefault="00F05261" w:rsidP="00F05261">
      <w:pPr>
        <w:rPr>
          <w:color w:val="auto"/>
          <w:szCs w:val="20"/>
        </w:rPr>
      </w:pPr>
      <w:r>
        <w:t xml:space="preserve">Zmluvné strany budú podporovať dialóg a spoluprácu v oblasti poľnohospodárstva, chovu hospodárskych zvierat, rybolovu vrátane </w:t>
      </w:r>
      <w:proofErr w:type="spellStart"/>
      <w:r>
        <w:t>akvakultúry</w:t>
      </w:r>
      <w:proofErr w:type="spellEnd"/>
      <w:r>
        <w:t xml:space="preserve"> a rozvoja vidieka. Zmluvné strany si vymieňajú informácie o:</w:t>
      </w:r>
    </w:p>
    <w:p w14:paraId="14A6E538" w14:textId="77777777" w:rsidR="00F05261" w:rsidRDefault="00F05261" w:rsidP="00F05261">
      <w:pPr>
        <w:ind w:left="567" w:hanging="567"/>
        <w:rPr>
          <w:szCs w:val="24"/>
        </w:rPr>
      </w:pPr>
    </w:p>
    <w:p w14:paraId="61B45794" w14:textId="77777777" w:rsidR="00F05261" w:rsidRDefault="00F05261" w:rsidP="00F05261">
      <w:pPr>
        <w:pStyle w:val="NormalBefore0cm"/>
        <w:rPr>
          <w:noProof w:val="0"/>
        </w:rPr>
      </w:pPr>
      <w:r>
        <w:rPr>
          <w:noProof w:val="0"/>
        </w:rPr>
        <w:t>a)</w:t>
      </w:r>
      <w:r>
        <w:rPr>
          <w:noProof w:val="0"/>
        </w:rPr>
        <w:tab/>
        <w:t>poľnohospodárskej politike, medzinárodnej poľnohospodárskej perspektíve a zemepisnom označení vo všeobecnosti;</w:t>
      </w:r>
    </w:p>
    <w:p w14:paraId="5E90B87B" w14:textId="77777777" w:rsidR="00F05261" w:rsidRDefault="00F05261" w:rsidP="00F05261">
      <w:pPr>
        <w:pStyle w:val="NormalBefore0cm"/>
        <w:rPr>
          <w:noProof w:val="0"/>
        </w:rPr>
      </w:pPr>
    </w:p>
    <w:p w14:paraId="71024037" w14:textId="77777777" w:rsidR="00F05261" w:rsidRDefault="00F05261" w:rsidP="00F05261">
      <w:pPr>
        <w:pStyle w:val="NormalBefore0cm"/>
        <w:rPr>
          <w:noProof w:val="0"/>
        </w:rPr>
      </w:pPr>
      <w:r>
        <w:br w:type="page"/>
      </w:r>
      <w:r>
        <w:rPr>
          <w:noProof w:val="0"/>
        </w:rPr>
        <w:lastRenderedPageBreak/>
        <w:t>b)</w:t>
      </w:r>
      <w:r>
        <w:rPr>
          <w:noProof w:val="0"/>
        </w:rPr>
        <w:tab/>
        <w:t>možnostiach podpory obchodu s rastlinami, zvieratami, vodnými živočíchmi a ich produktmi;</w:t>
      </w:r>
    </w:p>
    <w:p w14:paraId="7E666FA5" w14:textId="77777777" w:rsidR="00F05261" w:rsidRDefault="00F05261" w:rsidP="00F05261">
      <w:pPr>
        <w:pStyle w:val="NormalBefore0cm"/>
        <w:rPr>
          <w:noProof w:val="0"/>
        </w:rPr>
      </w:pPr>
    </w:p>
    <w:p w14:paraId="3AD5FBE9" w14:textId="77777777" w:rsidR="00F05261" w:rsidRDefault="00F05261" w:rsidP="00F05261">
      <w:pPr>
        <w:pStyle w:val="NormalBefore0cm"/>
        <w:rPr>
          <w:noProof w:val="0"/>
        </w:rPr>
      </w:pPr>
      <w:r>
        <w:rPr>
          <w:noProof w:val="0"/>
        </w:rPr>
        <w:t>c)</w:t>
      </w:r>
      <w:r>
        <w:rPr>
          <w:noProof w:val="0"/>
        </w:rPr>
        <w:tab/>
        <w:t>politikách týkajúcich sa starostlivosti o zvieratá;</w:t>
      </w:r>
    </w:p>
    <w:p w14:paraId="3E2DF3EF" w14:textId="77777777" w:rsidR="00F05261" w:rsidRDefault="00F05261" w:rsidP="00F05261">
      <w:pPr>
        <w:pStyle w:val="NormalBefore0cm"/>
        <w:rPr>
          <w:noProof w:val="0"/>
        </w:rPr>
      </w:pPr>
    </w:p>
    <w:p w14:paraId="03F3ECF2" w14:textId="77777777" w:rsidR="00F05261" w:rsidRDefault="00F05261" w:rsidP="00F05261">
      <w:pPr>
        <w:pStyle w:val="NormalBefore0cm"/>
        <w:rPr>
          <w:noProof w:val="0"/>
        </w:rPr>
      </w:pPr>
      <w:r>
        <w:rPr>
          <w:noProof w:val="0"/>
        </w:rPr>
        <w:t>d)</w:t>
      </w:r>
      <w:r>
        <w:rPr>
          <w:noProof w:val="0"/>
        </w:rPr>
        <w:tab/>
        <w:t>rozvojovej politike vo vidieckych oblastiach vrátane programov budovania kapacít a najlepších postupov týkajúcich sa vidieckych družstiev a propagácie výrobkov z vidieckych oblastí;</w:t>
      </w:r>
    </w:p>
    <w:p w14:paraId="3FD5C094" w14:textId="77777777" w:rsidR="00F05261" w:rsidRDefault="00F05261" w:rsidP="00F05261">
      <w:pPr>
        <w:pStyle w:val="NormalBefore0cm"/>
        <w:rPr>
          <w:noProof w:val="0"/>
        </w:rPr>
      </w:pPr>
    </w:p>
    <w:p w14:paraId="0649BE3E" w14:textId="77777777" w:rsidR="00F05261" w:rsidRDefault="00F05261" w:rsidP="00F05261">
      <w:pPr>
        <w:pStyle w:val="NormalBefore0cm"/>
        <w:rPr>
          <w:noProof w:val="0"/>
        </w:rPr>
      </w:pPr>
      <w:r>
        <w:rPr>
          <w:noProof w:val="0"/>
        </w:rPr>
        <w:t>e)</w:t>
      </w:r>
      <w:r>
        <w:rPr>
          <w:noProof w:val="0"/>
        </w:rPr>
        <w:tab/>
        <w:t>politike kvality pre rastliny, zvieratá a produkty vodného prostredia;</w:t>
      </w:r>
    </w:p>
    <w:p w14:paraId="56140725" w14:textId="77777777" w:rsidR="00F05261" w:rsidRDefault="00F05261" w:rsidP="00F05261">
      <w:pPr>
        <w:pStyle w:val="NormalBefore0cm"/>
        <w:rPr>
          <w:noProof w:val="0"/>
        </w:rPr>
      </w:pPr>
    </w:p>
    <w:p w14:paraId="5963003D" w14:textId="77777777" w:rsidR="00F05261" w:rsidRDefault="00F05261" w:rsidP="00F05261">
      <w:pPr>
        <w:pStyle w:val="NormalBefore0cm"/>
        <w:rPr>
          <w:noProof w:val="0"/>
        </w:rPr>
      </w:pPr>
      <w:r>
        <w:rPr>
          <w:noProof w:val="0"/>
        </w:rPr>
        <w:t>f)</w:t>
      </w:r>
      <w:r>
        <w:rPr>
          <w:noProof w:val="0"/>
        </w:rPr>
        <w:tab/>
        <w:t xml:space="preserve">rozvoji udržateľného a ekologického poľnohospodárstva, </w:t>
      </w:r>
      <w:proofErr w:type="spellStart"/>
      <w:r>
        <w:rPr>
          <w:noProof w:val="0"/>
        </w:rPr>
        <w:t>agropriemysle</w:t>
      </w:r>
      <w:proofErr w:type="spellEnd"/>
      <w:r>
        <w:rPr>
          <w:noProof w:val="0"/>
        </w:rPr>
        <w:t xml:space="preserve"> a prenose biotechnológií;</w:t>
      </w:r>
    </w:p>
    <w:p w14:paraId="460D1048" w14:textId="77777777" w:rsidR="00F05261" w:rsidRDefault="00F05261" w:rsidP="00F05261">
      <w:pPr>
        <w:pStyle w:val="NormalBefore0cm"/>
        <w:rPr>
          <w:noProof w:val="0"/>
        </w:rPr>
      </w:pPr>
    </w:p>
    <w:p w14:paraId="7E36781D" w14:textId="77777777" w:rsidR="00F05261" w:rsidRDefault="00F05261" w:rsidP="00F05261">
      <w:pPr>
        <w:pStyle w:val="NormalBefore0cm"/>
        <w:rPr>
          <w:noProof w:val="0"/>
        </w:rPr>
      </w:pPr>
      <w:r>
        <w:rPr>
          <w:noProof w:val="0"/>
        </w:rPr>
        <w:t>g)</w:t>
      </w:r>
      <w:r>
        <w:rPr>
          <w:noProof w:val="0"/>
        </w:rPr>
        <w:tab/>
        <w:t>ochrane rastlinných odrôd, technológii výsadby, zlepšení výnosnosti plodín, alternatívnych technológiách pre plodiny vrátane poľnohospodárskej biotechnológie;</w:t>
      </w:r>
    </w:p>
    <w:p w14:paraId="0AAAE833" w14:textId="77777777" w:rsidR="00F05261" w:rsidRDefault="00F05261" w:rsidP="00F05261">
      <w:pPr>
        <w:pStyle w:val="NormalBefore0cm"/>
        <w:rPr>
          <w:noProof w:val="0"/>
        </w:rPr>
      </w:pPr>
    </w:p>
    <w:p w14:paraId="599AA326" w14:textId="77777777" w:rsidR="00F05261" w:rsidRDefault="00F05261" w:rsidP="00F05261">
      <w:pPr>
        <w:pStyle w:val="NormalBefore0cm"/>
        <w:rPr>
          <w:noProof w:val="0"/>
        </w:rPr>
      </w:pPr>
      <w:r>
        <w:rPr>
          <w:noProof w:val="0"/>
        </w:rPr>
        <w:t>h)</w:t>
      </w:r>
      <w:r>
        <w:rPr>
          <w:noProof w:val="0"/>
        </w:rPr>
        <w:tab/>
        <w:t>vývoji databáz o poľnohospodárstve a hospodárskych zvieratách;</w:t>
      </w:r>
    </w:p>
    <w:p w14:paraId="1C71D29B" w14:textId="77777777" w:rsidR="00F05261" w:rsidRDefault="00F05261" w:rsidP="00F05261">
      <w:pPr>
        <w:pStyle w:val="NormalBefore0cm"/>
        <w:rPr>
          <w:noProof w:val="0"/>
        </w:rPr>
      </w:pPr>
    </w:p>
    <w:p w14:paraId="55A94A11" w14:textId="77777777" w:rsidR="00F05261" w:rsidRDefault="00F05261" w:rsidP="00F05261">
      <w:pPr>
        <w:pStyle w:val="NormalBefore0cm"/>
        <w:rPr>
          <w:noProof w:val="0"/>
        </w:rPr>
      </w:pPr>
      <w:r>
        <w:rPr>
          <w:noProof w:val="0"/>
        </w:rPr>
        <w:t>i)</w:t>
      </w:r>
      <w:r>
        <w:rPr>
          <w:noProof w:val="0"/>
        </w:rPr>
        <w:tab/>
        <w:t xml:space="preserve">odbornej príprave v oblasti poľnohospodárstva, veterinárnej medicíny, rybolovu vrátane </w:t>
      </w:r>
      <w:proofErr w:type="spellStart"/>
      <w:r>
        <w:rPr>
          <w:noProof w:val="0"/>
        </w:rPr>
        <w:t>akvakultúry</w:t>
      </w:r>
      <w:proofErr w:type="spellEnd"/>
      <w:r>
        <w:rPr>
          <w:noProof w:val="0"/>
        </w:rPr>
        <w:t>;</w:t>
      </w:r>
    </w:p>
    <w:p w14:paraId="5A8B4C22" w14:textId="77777777" w:rsidR="00F05261" w:rsidRDefault="00F05261" w:rsidP="00F05261">
      <w:pPr>
        <w:pStyle w:val="NormalBefore0cm"/>
        <w:rPr>
          <w:noProof w:val="0"/>
        </w:rPr>
      </w:pPr>
    </w:p>
    <w:p w14:paraId="2CF4AC03" w14:textId="77777777" w:rsidR="00F05261" w:rsidRDefault="00F05261" w:rsidP="00F05261">
      <w:pPr>
        <w:pStyle w:val="NormalBefore0cm"/>
        <w:rPr>
          <w:noProof w:val="0"/>
        </w:rPr>
      </w:pPr>
      <w:r>
        <w:rPr>
          <w:noProof w:val="0"/>
        </w:rPr>
        <w:t>j)</w:t>
      </w:r>
      <w:r>
        <w:rPr>
          <w:noProof w:val="0"/>
        </w:rPr>
        <w:tab/>
        <w:t>podpore udržateľnej a zodpovednej dlhodobej politiky v námorných záležitostiach a rybolove vrátane zachovávania pobrežných a morských zdrojov a hospodárenia s nimi;</w:t>
      </w:r>
    </w:p>
    <w:p w14:paraId="4177CC00" w14:textId="77777777" w:rsidR="00F05261" w:rsidRDefault="00F05261" w:rsidP="00F05261">
      <w:pPr>
        <w:pStyle w:val="NormalBefore0cm"/>
        <w:rPr>
          <w:noProof w:val="0"/>
        </w:rPr>
      </w:pPr>
    </w:p>
    <w:p w14:paraId="2BD9FED5" w14:textId="77777777" w:rsidR="00F05261" w:rsidRDefault="00F05261" w:rsidP="00F05261">
      <w:pPr>
        <w:pStyle w:val="NormalBefore0cm"/>
        <w:rPr>
          <w:noProof w:val="0"/>
        </w:rPr>
      </w:pPr>
      <w:r>
        <w:rPr>
          <w:noProof w:val="0"/>
        </w:rPr>
        <w:t>k)</w:t>
      </w:r>
      <w:r>
        <w:rPr>
          <w:noProof w:val="0"/>
        </w:rPr>
        <w:tab/>
        <w:t>podpore úsilia zameraného na predchádzanie nezákonnému, nenahlásenému a neregulovanému rybolovu a s ním spojenému obchodu.</w:t>
      </w:r>
    </w:p>
    <w:p w14:paraId="6511FB42" w14:textId="77777777" w:rsidR="00F05261" w:rsidRDefault="00F05261" w:rsidP="00F05261">
      <w:pPr>
        <w:ind w:left="567" w:hanging="567"/>
        <w:rPr>
          <w:szCs w:val="24"/>
        </w:rPr>
      </w:pPr>
    </w:p>
    <w:p w14:paraId="7DE0F08F" w14:textId="77777777" w:rsidR="00F05261" w:rsidRDefault="00F05261" w:rsidP="00F05261">
      <w:pPr>
        <w:ind w:left="567" w:hanging="567"/>
        <w:rPr>
          <w:szCs w:val="24"/>
        </w:rPr>
      </w:pPr>
    </w:p>
    <w:p w14:paraId="39799922" w14:textId="77777777" w:rsidR="00F05261" w:rsidRDefault="00F05261" w:rsidP="00F05261">
      <w:pPr>
        <w:jc w:val="center"/>
        <w:rPr>
          <w:bCs/>
          <w:szCs w:val="24"/>
        </w:rPr>
      </w:pPr>
      <w:r>
        <w:rPr>
          <w:szCs w:val="24"/>
        </w:rPr>
        <w:br w:type="page"/>
      </w:r>
      <w:r>
        <w:rPr>
          <w:szCs w:val="24"/>
        </w:rPr>
        <w:lastRenderedPageBreak/>
        <w:t>ČLÁNOK 41</w:t>
      </w:r>
    </w:p>
    <w:p w14:paraId="08F47882" w14:textId="77777777" w:rsidR="00F05261" w:rsidRDefault="00F05261" w:rsidP="00F05261">
      <w:pPr>
        <w:jc w:val="center"/>
        <w:rPr>
          <w:bCs/>
          <w:szCs w:val="24"/>
        </w:rPr>
      </w:pPr>
    </w:p>
    <w:p w14:paraId="25BFCDD3" w14:textId="77777777" w:rsidR="00F05261" w:rsidRDefault="00F05261" w:rsidP="00F05261">
      <w:pPr>
        <w:jc w:val="center"/>
        <w:rPr>
          <w:bCs/>
          <w:szCs w:val="24"/>
        </w:rPr>
      </w:pPr>
      <w:r>
        <w:rPr>
          <w:szCs w:val="24"/>
        </w:rPr>
        <w:t>Zdravotná starostlivosť</w:t>
      </w:r>
    </w:p>
    <w:p w14:paraId="4A47CCC7" w14:textId="77777777" w:rsidR="00F05261" w:rsidRDefault="00F05261" w:rsidP="00F05261">
      <w:pPr>
        <w:jc w:val="center"/>
        <w:rPr>
          <w:bCs/>
          <w:szCs w:val="24"/>
        </w:rPr>
      </w:pPr>
    </w:p>
    <w:p w14:paraId="3F87BFD1" w14:textId="77777777" w:rsidR="00F05261" w:rsidRDefault="00F05261" w:rsidP="00F05261">
      <w:pPr>
        <w:rPr>
          <w:color w:val="auto"/>
          <w:szCs w:val="20"/>
        </w:rPr>
      </w:pPr>
      <w:r>
        <w:t>1.</w:t>
      </w:r>
      <w:r>
        <w:tab/>
        <w:t>Zmluvné strany spolupracujú v sektore zdravotníctva s cieľom zlepšiť zdravotné podmienky týkajúce sa okrem iného preventívnej medicíny, závažných prenosných ochorení a iných zdravotných hrozieb, ako napríklad neprenosných ochorení, ako aj medzinárodných dohôd v oblasti zdravia.</w:t>
      </w:r>
    </w:p>
    <w:p w14:paraId="55D68061" w14:textId="77777777" w:rsidR="00F05261" w:rsidRDefault="00F05261" w:rsidP="00F05261">
      <w:pPr>
        <w:rPr>
          <w:bCs/>
          <w:szCs w:val="24"/>
        </w:rPr>
      </w:pPr>
    </w:p>
    <w:p w14:paraId="2107DFB5" w14:textId="77777777" w:rsidR="00F05261" w:rsidRDefault="00F05261" w:rsidP="00F05261">
      <w:pPr>
        <w:rPr>
          <w:color w:val="auto"/>
          <w:szCs w:val="20"/>
        </w:rPr>
      </w:pPr>
      <w:r>
        <w:t>2.</w:t>
      </w:r>
      <w:r>
        <w:tab/>
        <w:t>Spolupráca sa uskutočňuje najmä prostredníctvom:</w:t>
      </w:r>
    </w:p>
    <w:p w14:paraId="461DEDC2" w14:textId="77777777" w:rsidR="00F05261" w:rsidRDefault="00F05261" w:rsidP="00F05261">
      <w:pPr>
        <w:rPr>
          <w:szCs w:val="24"/>
        </w:rPr>
      </w:pPr>
    </w:p>
    <w:p w14:paraId="0536FE80" w14:textId="77777777" w:rsidR="00F05261" w:rsidRDefault="00F05261" w:rsidP="00F05261">
      <w:pPr>
        <w:pStyle w:val="NormalBefore0cm"/>
        <w:rPr>
          <w:noProof w:val="0"/>
        </w:rPr>
      </w:pPr>
      <w:r>
        <w:rPr>
          <w:noProof w:val="0"/>
        </w:rPr>
        <w:t>a)</w:t>
      </w:r>
      <w:r>
        <w:rPr>
          <w:noProof w:val="0"/>
        </w:rPr>
        <w:tab/>
        <w:t xml:space="preserve">výmeny informácií a spolupráce v rámci včasnej prevencie zdravotných hrozieb, akými sú </w:t>
      </w:r>
      <w:proofErr w:type="spellStart"/>
      <w:r>
        <w:rPr>
          <w:noProof w:val="0"/>
        </w:rPr>
        <w:t>aviárna</w:t>
      </w:r>
      <w:proofErr w:type="spellEnd"/>
      <w:r>
        <w:rPr>
          <w:noProof w:val="0"/>
        </w:rPr>
        <w:t xml:space="preserve"> influenza a </w:t>
      </w:r>
      <w:proofErr w:type="spellStart"/>
      <w:r>
        <w:rPr>
          <w:noProof w:val="0"/>
        </w:rPr>
        <w:t>pandemická</w:t>
      </w:r>
      <w:proofErr w:type="spellEnd"/>
      <w:r>
        <w:rPr>
          <w:noProof w:val="0"/>
        </w:rPr>
        <w:t xml:space="preserve"> chrípka a iné závažné prenosné ochorenia s </w:t>
      </w:r>
      <w:proofErr w:type="spellStart"/>
      <w:r>
        <w:rPr>
          <w:noProof w:val="0"/>
        </w:rPr>
        <w:t>pandemickým</w:t>
      </w:r>
      <w:proofErr w:type="spellEnd"/>
      <w:r>
        <w:rPr>
          <w:noProof w:val="0"/>
        </w:rPr>
        <w:t xml:space="preserve"> potenciálom;</w:t>
      </w:r>
    </w:p>
    <w:p w14:paraId="29CE31DE" w14:textId="77777777" w:rsidR="00F05261" w:rsidRDefault="00F05261" w:rsidP="00F05261">
      <w:pPr>
        <w:pStyle w:val="NormalBefore0cm"/>
        <w:rPr>
          <w:noProof w:val="0"/>
        </w:rPr>
      </w:pPr>
    </w:p>
    <w:p w14:paraId="665BE26B" w14:textId="77777777" w:rsidR="00F05261" w:rsidRDefault="00F05261" w:rsidP="00F05261">
      <w:pPr>
        <w:pStyle w:val="NormalBefore0cm"/>
        <w:rPr>
          <w:noProof w:val="0"/>
        </w:rPr>
      </w:pPr>
      <w:r>
        <w:rPr>
          <w:noProof w:val="0"/>
        </w:rPr>
        <w:t>b)</w:t>
      </w:r>
      <w:r>
        <w:rPr>
          <w:noProof w:val="0"/>
        </w:rPr>
        <w:tab/>
        <w:t>mobility, štipendií a programov odbornej prípravy;</w:t>
      </w:r>
    </w:p>
    <w:p w14:paraId="6E0A1BBA" w14:textId="77777777" w:rsidR="00F05261" w:rsidRDefault="00F05261" w:rsidP="00F05261">
      <w:pPr>
        <w:pStyle w:val="NormalBefore0cm"/>
        <w:rPr>
          <w:noProof w:val="0"/>
        </w:rPr>
      </w:pPr>
    </w:p>
    <w:p w14:paraId="14D6AE40" w14:textId="77777777" w:rsidR="00F05261" w:rsidRDefault="00F05261" w:rsidP="00F05261">
      <w:pPr>
        <w:pStyle w:val="NormalBefore0cm"/>
        <w:rPr>
          <w:noProof w:val="0"/>
        </w:rPr>
      </w:pPr>
      <w:r>
        <w:rPr>
          <w:noProof w:val="0"/>
        </w:rPr>
        <w:t>c)</w:t>
      </w:r>
      <w:r>
        <w:rPr>
          <w:noProof w:val="0"/>
        </w:rPr>
        <w:tab/>
        <w:t>podpory riadneho a včasného vykonávania medzinárodných dohôd v oblasti zdravia, ako sú medzinárodné zdravotné predpisy Svetovej zdravotníckej organizácie („WHO“) a Rámcový dohovor WHO o kontrole tabaku prijatý 21. mája 2003 v Ženeve.</w:t>
      </w:r>
    </w:p>
    <w:p w14:paraId="0AE79483" w14:textId="77777777" w:rsidR="00F05261" w:rsidRDefault="00F05261" w:rsidP="00F05261">
      <w:pPr>
        <w:ind w:left="567" w:hanging="567"/>
        <w:rPr>
          <w:szCs w:val="24"/>
        </w:rPr>
      </w:pPr>
    </w:p>
    <w:p w14:paraId="71390F19" w14:textId="77777777" w:rsidR="00F05261" w:rsidRDefault="00F05261" w:rsidP="00F05261">
      <w:pPr>
        <w:ind w:left="567" w:hanging="567"/>
        <w:rPr>
          <w:szCs w:val="24"/>
        </w:rPr>
      </w:pPr>
    </w:p>
    <w:p w14:paraId="3505240D" w14:textId="77777777" w:rsidR="00F05261" w:rsidRDefault="00F05261" w:rsidP="00F05261">
      <w:pPr>
        <w:jc w:val="center"/>
        <w:rPr>
          <w:bCs/>
          <w:szCs w:val="24"/>
        </w:rPr>
      </w:pPr>
      <w:r>
        <w:rPr>
          <w:szCs w:val="24"/>
        </w:rPr>
        <w:br w:type="page"/>
      </w:r>
      <w:r>
        <w:rPr>
          <w:szCs w:val="24"/>
        </w:rPr>
        <w:lastRenderedPageBreak/>
        <w:t>ČLÁNOK 42</w:t>
      </w:r>
    </w:p>
    <w:p w14:paraId="2144C4D7" w14:textId="77777777" w:rsidR="00F05261" w:rsidRDefault="00F05261" w:rsidP="00F05261">
      <w:pPr>
        <w:jc w:val="center"/>
        <w:rPr>
          <w:bCs/>
          <w:szCs w:val="24"/>
        </w:rPr>
      </w:pPr>
    </w:p>
    <w:p w14:paraId="664035D5" w14:textId="77777777" w:rsidR="00F05261" w:rsidRDefault="00F05261" w:rsidP="00F05261">
      <w:pPr>
        <w:jc w:val="center"/>
        <w:rPr>
          <w:bCs/>
          <w:szCs w:val="24"/>
        </w:rPr>
      </w:pPr>
      <w:r>
        <w:rPr>
          <w:szCs w:val="24"/>
        </w:rPr>
        <w:t>Zamestnanosť a sociálne veci</w:t>
      </w:r>
    </w:p>
    <w:p w14:paraId="485E2264" w14:textId="77777777" w:rsidR="00F05261" w:rsidRDefault="00F05261" w:rsidP="00F05261">
      <w:pPr>
        <w:jc w:val="center"/>
        <w:rPr>
          <w:bCs/>
          <w:szCs w:val="24"/>
        </w:rPr>
      </w:pPr>
    </w:p>
    <w:p w14:paraId="5E5A3363" w14:textId="77777777" w:rsidR="00F05261" w:rsidRDefault="00F05261" w:rsidP="00F05261">
      <w:pPr>
        <w:rPr>
          <w:bCs/>
          <w:iCs/>
          <w:color w:val="auto"/>
          <w:szCs w:val="20"/>
        </w:rPr>
      </w:pPr>
      <w:r>
        <w:t>1.</w:t>
      </w:r>
      <w:r>
        <w:tab/>
        <w:t>Zmluvné strany posilnia spoluprácu v oblasti zamestnanosti a sociálnych vecí vrátane spolupráce zameranej na regionálnu a sociálnu súdržnosť, bezpečnosť a ochranu zdravia pri práci, rodovú rovnosť a dôstojnú prácu s cieľom posilniť sociálny rozmer globalizácie.</w:t>
      </w:r>
    </w:p>
    <w:p w14:paraId="45724DBB" w14:textId="77777777" w:rsidR="00F05261" w:rsidRDefault="00F05261" w:rsidP="00F05261">
      <w:pPr>
        <w:rPr>
          <w:bCs/>
          <w:iCs/>
          <w:szCs w:val="24"/>
        </w:rPr>
      </w:pPr>
    </w:p>
    <w:p w14:paraId="4D1CE6EF" w14:textId="77777777" w:rsidR="00F05261" w:rsidRDefault="00F05261" w:rsidP="00F05261">
      <w:pPr>
        <w:rPr>
          <w:color w:val="auto"/>
          <w:szCs w:val="20"/>
        </w:rPr>
      </w:pPr>
      <w:r>
        <w:t>2.</w:t>
      </w:r>
      <w:r>
        <w:tab/>
        <w:t>Zmluvné strany opätovne potvrdzujú potrebu podporovať proces globalizácie, ktorý je prospešný pre všetkých, a podporovať plnú a produktívnu zamestnanosť a dôstojnú prácu ako kľúčový prvok udržateľného rozvoja a zmierňovania chudoby, ako boli schválené v rezolúcii VZ OSN č. 60/1 (2005) a vo vyhlásení ministrov skupiny na vysokej úrovni pôsobiacej v rámci Hospodárskej a sociálnej rady OSN z 5. júla 2006, a pri zohľadnení vyhlásenia Medzinárodnej organizácie práce („MOP“) o sociálnej spravodlivosti pre spravodlivú globalizáciu prijatého 10. júna 2008 v Ženeve. Zmluvné strany zohľadňujú príslušné charakteristické črty a rozdielnu povahu svojej hospodárskej a sociálnej situácie.</w:t>
      </w:r>
    </w:p>
    <w:p w14:paraId="68D43D28" w14:textId="77777777" w:rsidR="00F05261" w:rsidRDefault="00F05261" w:rsidP="00F05261">
      <w:pPr>
        <w:rPr>
          <w:i/>
          <w:iCs/>
          <w:szCs w:val="24"/>
        </w:rPr>
      </w:pPr>
    </w:p>
    <w:p w14:paraId="313B1BAC" w14:textId="77777777" w:rsidR="00F05261" w:rsidRDefault="00F05261" w:rsidP="00F05261">
      <w:pPr>
        <w:rPr>
          <w:iCs/>
          <w:color w:val="auto"/>
          <w:szCs w:val="20"/>
        </w:rPr>
      </w:pPr>
      <w:r>
        <w:t>3.</w:t>
      </w:r>
      <w:r>
        <w:tab/>
        <w:t xml:space="preserve">Zmluvné strany opätovne potvrdzujú záväzok rešpektovať, podporovať a uplatňovať zásady medzinárodne uznávaných základných pracovných a sociálnych noriem, ktoré sú uvedené najmä v Deklarácii MOP o základných právach a zásadách pri práci, prijatej 18. júna 1998 v Ženeve, a vykonávať platné dohovory MOP, ktoré sú pre </w:t>
      </w:r>
      <w:proofErr w:type="spellStart"/>
      <w:r>
        <w:t>ne</w:t>
      </w:r>
      <w:proofErr w:type="spellEnd"/>
      <w:r>
        <w:t xml:space="preserve"> záväzné. Zmluvné strany na základe vzájomnej dohody spolupracujú a vymieňajú si relevantné informácie o otázkach týkajúcich sa zamestnanosti a práce.</w:t>
      </w:r>
    </w:p>
    <w:p w14:paraId="43A15DCA" w14:textId="77777777" w:rsidR="00F05261" w:rsidRDefault="00F05261" w:rsidP="00F05261">
      <w:pPr>
        <w:rPr>
          <w:szCs w:val="24"/>
        </w:rPr>
      </w:pPr>
    </w:p>
    <w:p w14:paraId="2097F317" w14:textId="77777777" w:rsidR="00F05261" w:rsidRDefault="00F05261" w:rsidP="00F05261">
      <w:pPr>
        <w:rPr>
          <w:bCs/>
          <w:iCs/>
          <w:color w:val="auto"/>
          <w:szCs w:val="20"/>
        </w:rPr>
      </w:pPr>
      <w:r>
        <w:t>4.</w:t>
      </w:r>
      <w:r>
        <w:tab/>
        <w:t>Medzi formy spolupráce môžu okrem iného patriť osobitné programy a projekty vzájomne dohodnuté zmluvnými stranami, ako aj dialóg, spolupráca a iniciatívy v oblastiach spoločného záujmu na dvojstrannej alebo mnohostrannej úrovni, ako napríklad v rámci stretnutia ASEM, na úrovni EÚ – ASEAN a v rámci MOP.</w:t>
      </w:r>
    </w:p>
    <w:p w14:paraId="005571A1" w14:textId="77777777" w:rsidR="00F05261" w:rsidRDefault="00F05261" w:rsidP="00F05261">
      <w:pPr>
        <w:rPr>
          <w:bCs/>
          <w:iCs/>
          <w:szCs w:val="24"/>
        </w:rPr>
      </w:pPr>
    </w:p>
    <w:p w14:paraId="68F4F0C6" w14:textId="77777777" w:rsidR="00F05261" w:rsidRDefault="00F05261" w:rsidP="00F05261">
      <w:pPr>
        <w:rPr>
          <w:bCs/>
          <w:iCs/>
          <w:szCs w:val="24"/>
        </w:rPr>
      </w:pPr>
    </w:p>
    <w:p w14:paraId="17C5BA1E" w14:textId="77777777" w:rsidR="00F05261" w:rsidRDefault="00F05261" w:rsidP="00F05261">
      <w:pPr>
        <w:spacing w:line="256" w:lineRule="auto"/>
        <w:jc w:val="center"/>
        <w:rPr>
          <w:bCs/>
          <w:szCs w:val="24"/>
        </w:rPr>
      </w:pPr>
      <w:r>
        <w:rPr>
          <w:szCs w:val="24"/>
        </w:rPr>
        <w:br w:type="page"/>
      </w:r>
      <w:r>
        <w:rPr>
          <w:szCs w:val="24"/>
        </w:rPr>
        <w:lastRenderedPageBreak/>
        <w:t>ČLÁNOK 43</w:t>
      </w:r>
    </w:p>
    <w:p w14:paraId="1781DF20" w14:textId="77777777" w:rsidR="00F05261" w:rsidRDefault="00F05261" w:rsidP="00F05261">
      <w:pPr>
        <w:jc w:val="center"/>
        <w:rPr>
          <w:bCs/>
          <w:szCs w:val="24"/>
        </w:rPr>
      </w:pPr>
    </w:p>
    <w:p w14:paraId="6C599A60" w14:textId="77777777" w:rsidR="00F05261" w:rsidRDefault="00F05261" w:rsidP="00F05261">
      <w:pPr>
        <w:jc w:val="center"/>
        <w:rPr>
          <w:bCs/>
          <w:szCs w:val="24"/>
        </w:rPr>
      </w:pPr>
      <w:r>
        <w:rPr>
          <w:szCs w:val="24"/>
        </w:rPr>
        <w:t>Štatistiky</w:t>
      </w:r>
    </w:p>
    <w:p w14:paraId="44844737" w14:textId="77777777" w:rsidR="00F05261" w:rsidRDefault="00F05261" w:rsidP="00F05261">
      <w:pPr>
        <w:jc w:val="center"/>
        <w:rPr>
          <w:bCs/>
          <w:szCs w:val="24"/>
        </w:rPr>
      </w:pPr>
    </w:p>
    <w:p w14:paraId="21ACEA04" w14:textId="77777777" w:rsidR="00F05261" w:rsidRDefault="00F05261" w:rsidP="00F05261">
      <w:pPr>
        <w:rPr>
          <w:color w:val="auto"/>
          <w:szCs w:val="20"/>
        </w:rPr>
      </w:pPr>
      <w:r>
        <w:t>Zmluvné strany podporia okrem existujúcich činností v rámci spolupráce medzi EÚ a združením ASEAN v oblasti štatistiky a v súlade so svojimi príslušnými zákonmi, pravidlami, predpismi a politikami budovanie štatistických kapacít a harmonizáciu štatistických metód a postupov vrátane zberu a šírenia štatistických údajov, čím si umožnia na vzájomne prijateľnom základe využívať štatistické údaje o národných účtoch, priamych zahraničných investíciách, obchode s tovarom a službami, a všeobecnejšie, o vzájomne dohodnutých oblastiach, na ktoré sa vzťahuje táto dohoda a ktoré sú vhodné na zber, spracovanie, analýzu a šírenie štatistických údajov.</w:t>
      </w:r>
    </w:p>
    <w:p w14:paraId="019A578D" w14:textId="77777777" w:rsidR="00F05261" w:rsidRDefault="00F05261" w:rsidP="00F05261">
      <w:pPr>
        <w:rPr>
          <w:szCs w:val="24"/>
        </w:rPr>
      </w:pPr>
    </w:p>
    <w:p w14:paraId="191D6343" w14:textId="77777777" w:rsidR="00F05261" w:rsidRDefault="00F05261" w:rsidP="00F05261">
      <w:pPr>
        <w:rPr>
          <w:szCs w:val="24"/>
        </w:rPr>
      </w:pPr>
    </w:p>
    <w:p w14:paraId="1775CD2C" w14:textId="77777777" w:rsidR="00F05261" w:rsidRDefault="00F05261" w:rsidP="00F05261">
      <w:pPr>
        <w:jc w:val="center"/>
        <w:rPr>
          <w:bCs/>
          <w:szCs w:val="24"/>
        </w:rPr>
      </w:pPr>
      <w:r>
        <w:rPr>
          <w:szCs w:val="24"/>
        </w:rPr>
        <w:t>ČLÁNOK 44</w:t>
      </w:r>
    </w:p>
    <w:p w14:paraId="1D4CC912" w14:textId="77777777" w:rsidR="00F05261" w:rsidRDefault="00F05261" w:rsidP="00F05261">
      <w:pPr>
        <w:jc w:val="center"/>
        <w:rPr>
          <w:bCs/>
          <w:szCs w:val="24"/>
        </w:rPr>
      </w:pPr>
    </w:p>
    <w:p w14:paraId="25CA7C96" w14:textId="77777777" w:rsidR="00F05261" w:rsidRDefault="00F05261" w:rsidP="00F05261">
      <w:pPr>
        <w:jc w:val="center"/>
        <w:rPr>
          <w:bCs/>
          <w:szCs w:val="24"/>
        </w:rPr>
      </w:pPr>
      <w:r>
        <w:rPr>
          <w:szCs w:val="24"/>
        </w:rPr>
        <w:t>Občianska spoločnosť</w:t>
      </w:r>
    </w:p>
    <w:p w14:paraId="641A5BCC" w14:textId="77777777" w:rsidR="00F05261" w:rsidRDefault="00F05261" w:rsidP="00F05261">
      <w:pPr>
        <w:jc w:val="center"/>
        <w:rPr>
          <w:bCs/>
          <w:szCs w:val="24"/>
        </w:rPr>
      </w:pPr>
    </w:p>
    <w:p w14:paraId="62408660" w14:textId="77777777" w:rsidR="00F05261" w:rsidRDefault="00F05261" w:rsidP="00F05261">
      <w:pPr>
        <w:rPr>
          <w:bCs/>
          <w:color w:val="auto"/>
          <w:szCs w:val="20"/>
        </w:rPr>
      </w:pPr>
      <w:r>
        <w:t>Zmluvné strany uznávajú úlohu a potenciálny prínos organizácií občianskej spoločnosti a akademických inštitúcií v rámci spolupráce podľa tejto dohody a budú v najširšom možnom rozsahu podporovať vzájomný dialóg a ich zmysluplnú účasť v príslušných oblastiach spolupráce v súlade so svojimi zákonmi, pravidlami, predpismi a politikami.</w:t>
      </w:r>
    </w:p>
    <w:p w14:paraId="606FEA30" w14:textId="77777777" w:rsidR="00F05261" w:rsidRDefault="00F05261" w:rsidP="00F05261">
      <w:pPr>
        <w:rPr>
          <w:bCs/>
          <w:szCs w:val="24"/>
        </w:rPr>
      </w:pPr>
    </w:p>
    <w:p w14:paraId="4078210F" w14:textId="77777777" w:rsidR="00F05261" w:rsidRDefault="00F05261" w:rsidP="00F05261">
      <w:pPr>
        <w:rPr>
          <w:bCs/>
          <w:szCs w:val="24"/>
        </w:rPr>
      </w:pPr>
    </w:p>
    <w:p w14:paraId="5B990C52" w14:textId="77777777" w:rsidR="00F05261" w:rsidRDefault="00F05261" w:rsidP="00F05261">
      <w:pPr>
        <w:spacing w:line="256" w:lineRule="auto"/>
        <w:jc w:val="center"/>
        <w:rPr>
          <w:color w:val="auto"/>
          <w:szCs w:val="24"/>
        </w:rPr>
      </w:pPr>
      <w:r>
        <w:rPr>
          <w:szCs w:val="24"/>
        </w:rPr>
        <w:br w:type="page"/>
      </w:r>
      <w:r>
        <w:rPr>
          <w:szCs w:val="24"/>
        </w:rPr>
        <w:lastRenderedPageBreak/>
        <w:t>ČLÁNOK 45</w:t>
      </w:r>
    </w:p>
    <w:p w14:paraId="197A97C2" w14:textId="77777777" w:rsidR="00F05261" w:rsidRDefault="00F05261" w:rsidP="00F05261">
      <w:pPr>
        <w:jc w:val="center"/>
        <w:rPr>
          <w:szCs w:val="24"/>
        </w:rPr>
      </w:pPr>
    </w:p>
    <w:p w14:paraId="0F1CAB85" w14:textId="77777777" w:rsidR="00F05261" w:rsidRDefault="00F05261" w:rsidP="00F05261">
      <w:pPr>
        <w:jc w:val="center"/>
        <w:rPr>
          <w:szCs w:val="24"/>
        </w:rPr>
      </w:pPr>
      <w:r>
        <w:rPr>
          <w:szCs w:val="24"/>
        </w:rPr>
        <w:t>Verejná správa</w:t>
      </w:r>
    </w:p>
    <w:p w14:paraId="59ECD014" w14:textId="77777777" w:rsidR="00F05261" w:rsidRDefault="00F05261" w:rsidP="00F05261">
      <w:pPr>
        <w:jc w:val="center"/>
        <w:rPr>
          <w:szCs w:val="24"/>
        </w:rPr>
      </w:pPr>
    </w:p>
    <w:p w14:paraId="6CF76308" w14:textId="77777777" w:rsidR="00F05261" w:rsidRDefault="00F05261" w:rsidP="00F05261">
      <w:pPr>
        <w:rPr>
          <w:szCs w:val="20"/>
        </w:rPr>
      </w:pPr>
      <w:r>
        <w:t>Zmluvné strany budú spolupracovať na posilnení budovania kapacít v oblasti verejnej správy. Spolupráca v tejto oblasti môže zahŕňať výmenu názorov na najlepšie postupy v oblasti metód riadenia, poskytovania služieb, posilňovania inštitucionálnych kapacít a otázok transparentnosti.</w:t>
      </w:r>
    </w:p>
    <w:p w14:paraId="699F2CF4" w14:textId="77777777" w:rsidR="00F05261" w:rsidRDefault="00F05261" w:rsidP="00F05261">
      <w:pPr>
        <w:rPr>
          <w:szCs w:val="24"/>
        </w:rPr>
      </w:pPr>
    </w:p>
    <w:p w14:paraId="1A8C8102" w14:textId="77777777" w:rsidR="00F05261" w:rsidRDefault="00F05261" w:rsidP="00F05261">
      <w:pPr>
        <w:rPr>
          <w:szCs w:val="24"/>
        </w:rPr>
      </w:pPr>
    </w:p>
    <w:p w14:paraId="1B3DE094" w14:textId="77777777" w:rsidR="00F05261" w:rsidRDefault="00F05261" w:rsidP="00F05261">
      <w:pPr>
        <w:jc w:val="center"/>
        <w:rPr>
          <w:bCs/>
          <w:szCs w:val="24"/>
        </w:rPr>
      </w:pPr>
      <w:r>
        <w:rPr>
          <w:szCs w:val="24"/>
        </w:rPr>
        <w:t>ČLÁNOK 46</w:t>
      </w:r>
    </w:p>
    <w:p w14:paraId="2FDD3FBE" w14:textId="77777777" w:rsidR="00F05261" w:rsidRDefault="00F05261" w:rsidP="00F05261">
      <w:pPr>
        <w:jc w:val="center"/>
        <w:rPr>
          <w:bCs/>
          <w:szCs w:val="24"/>
        </w:rPr>
      </w:pPr>
    </w:p>
    <w:p w14:paraId="55E33BC8" w14:textId="77777777" w:rsidR="00F05261" w:rsidRDefault="00F05261" w:rsidP="00F05261">
      <w:pPr>
        <w:jc w:val="center"/>
        <w:rPr>
          <w:bCs/>
          <w:szCs w:val="24"/>
        </w:rPr>
      </w:pPr>
      <w:r>
        <w:rPr>
          <w:szCs w:val="24"/>
        </w:rPr>
        <w:t>Zvládanie katastrof</w:t>
      </w:r>
    </w:p>
    <w:p w14:paraId="097946BE" w14:textId="77777777" w:rsidR="00F05261" w:rsidRDefault="00F05261" w:rsidP="00F05261">
      <w:pPr>
        <w:jc w:val="center"/>
        <w:rPr>
          <w:bCs/>
          <w:szCs w:val="24"/>
        </w:rPr>
      </w:pPr>
    </w:p>
    <w:p w14:paraId="0C9BADC2" w14:textId="77777777" w:rsidR="00F05261" w:rsidRDefault="00F05261" w:rsidP="00F05261">
      <w:pPr>
        <w:rPr>
          <w:color w:val="auto"/>
          <w:szCs w:val="20"/>
        </w:rPr>
      </w:pPr>
      <w:r>
        <w:t>1.</w:t>
      </w:r>
      <w:r>
        <w:tab/>
        <w:t>Zmluvné strany uznávajú potrebu minimalizovať vplyv prírodných a človekom spôsobených katastrof. Zmluvné strany potvrdzujú svoje spoločné odhodlanie podporovať opatrenia zamerané na prevenciu, zmiernenie, pripravenosť, reakciu a obnovu v záujme vyššej odolnosti svojich spoločností a infraštruktúr a v prípade potreby spolupracovať na dvojstrannej a mnohostrannej úrovni pri dosahovaní takýchto cieľov.</w:t>
      </w:r>
    </w:p>
    <w:p w14:paraId="4B65B0EF" w14:textId="77777777" w:rsidR="00F05261" w:rsidRDefault="00F05261" w:rsidP="00F05261">
      <w:pPr>
        <w:rPr>
          <w:szCs w:val="24"/>
        </w:rPr>
      </w:pPr>
    </w:p>
    <w:p w14:paraId="1741A947" w14:textId="77777777" w:rsidR="00F05261" w:rsidRDefault="00F05261" w:rsidP="00F05261">
      <w:pPr>
        <w:rPr>
          <w:color w:val="auto"/>
          <w:szCs w:val="20"/>
        </w:rPr>
      </w:pPr>
      <w:r>
        <w:t>2.</w:t>
      </w:r>
      <w:r>
        <w:tab/>
        <w:t>Spolupráca môže mať okrem iného takúto podobu:</w:t>
      </w:r>
    </w:p>
    <w:p w14:paraId="4D07C436" w14:textId="77777777" w:rsidR="00F05261" w:rsidRDefault="00F05261" w:rsidP="00F05261">
      <w:pPr>
        <w:ind w:left="567" w:hanging="567"/>
        <w:rPr>
          <w:szCs w:val="24"/>
        </w:rPr>
      </w:pPr>
    </w:p>
    <w:p w14:paraId="3DFF2708" w14:textId="77777777" w:rsidR="00F05261" w:rsidRDefault="00F05261" w:rsidP="00F05261">
      <w:pPr>
        <w:pStyle w:val="NormalBefore0cm"/>
        <w:rPr>
          <w:noProof w:val="0"/>
        </w:rPr>
      </w:pPr>
      <w:r>
        <w:rPr>
          <w:noProof w:val="0"/>
        </w:rPr>
        <w:t>a)</w:t>
      </w:r>
      <w:r>
        <w:rPr>
          <w:noProof w:val="0"/>
        </w:rPr>
        <w:tab/>
        <w:t>výmena najlepších postupov v oblasti zvládania katastrof;</w:t>
      </w:r>
    </w:p>
    <w:p w14:paraId="00892877" w14:textId="77777777" w:rsidR="00F05261" w:rsidRDefault="00F05261" w:rsidP="00F05261">
      <w:pPr>
        <w:pStyle w:val="NormalBefore0cm"/>
        <w:rPr>
          <w:noProof w:val="0"/>
        </w:rPr>
      </w:pPr>
    </w:p>
    <w:p w14:paraId="28E20671" w14:textId="77777777" w:rsidR="00F05261" w:rsidRDefault="00F05261" w:rsidP="00F05261">
      <w:pPr>
        <w:pStyle w:val="NormalBefore0cm"/>
        <w:rPr>
          <w:noProof w:val="0"/>
        </w:rPr>
      </w:pPr>
      <w:r>
        <w:rPr>
          <w:noProof w:val="0"/>
        </w:rPr>
        <w:t>b)</w:t>
      </w:r>
      <w:r>
        <w:rPr>
          <w:noProof w:val="0"/>
        </w:rPr>
        <w:tab/>
        <w:t>budovanie kapacít;</w:t>
      </w:r>
    </w:p>
    <w:p w14:paraId="021DF326" w14:textId="77777777" w:rsidR="00F05261" w:rsidRDefault="00F05261" w:rsidP="00F05261">
      <w:pPr>
        <w:ind w:left="567" w:hanging="567"/>
        <w:rPr>
          <w:szCs w:val="24"/>
        </w:rPr>
      </w:pPr>
    </w:p>
    <w:p w14:paraId="5205AC78" w14:textId="77777777" w:rsidR="00F05261" w:rsidRDefault="00F05261" w:rsidP="00F05261">
      <w:pPr>
        <w:pStyle w:val="NormalBefore0cm"/>
        <w:rPr>
          <w:noProof w:val="0"/>
        </w:rPr>
      </w:pPr>
      <w:r>
        <w:rPr>
          <w:noProof w:val="0"/>
        </w:rPr>
        <w:t>c)</w:t>
      </w:r>
      <w:r>
        <w:rPr>
          <w:noProof w:val="0"/>
        </w:rPr>
        <w:tab/>
        <w:t>výmena informácií;</w:t>
      </w:r>
    </w:p>
    <w:p w14:paraId="3EB64782" w14:textId="77777777" w:rsidR="00F05261" w:rsidRDefault="00F05261" w:rsidP="00F05261">
      <w:pPr>
        <w:pStyle w:val="NormalBefore0cm"/>
        <w:rPr>
          <w:noProof w:val="0"/>
        </w:rPr>
      </w:pPr>
    </w:p>
    <w:p w14:paraId="71E21918" w14:textId="77777777" w:rsidR="00F05261" w:rsidRDefault="00F05261" w:rsidP="00F05261">
      <w:pPr>
        <w:pStyle w:val="NormalBefore0cm"/>
        <w:rPr>
          <w:noProof w:val="0"/>
        </w:rPr>
      </w:pPr>
      <w:r>
        <w:br w:type="page"/>
      </w:r>
      <w:r>
        <w:rPr>
          <w:noProof w:val="0"/>
        </w:rPr>
        <w:lastRenderedPageBreak/>
        <w:t>d)</w:t>
      </w:r>
      <w:r>
        <w:rPr>
          <w:noProof w:val="0"/>
        </w:rPr>
        <w:tab/>
        <w:t>zlepšovanie informovanosti verejnosti a všeobecného vzdelávania.</w:t>
      </w:r>
    </w:p>
    <w:p w14:paraId="09E9A9E1" w14:textId="77777777" w:rsidR="00F05261" w:rsidRDefault="00F05261" w:rsidP="00F05261">
      <w:pPr>
        <w:ind w:left="567" w:hanging="567"/>
        <w:rPr>
          <w:szCs w:val="24"/>
        </w:rPr>
      </w:pPr>
    </w:p>
    <w:p w14:paraId="6426CF76" w14:textId="77777777" w:rsidR="00F05261" w:rsidRDefault="00F05261" w:rsidP="00F05261">
      <w:pPr>
        <w:rPr>
          <w:color w:val="auto"/>
          <w:szCs w:val="20"/>
        </w:rPr>
      </w:pPr>
      <w:r>
        <w:t>3.</w:t>
      </w:r>
      <w:r>
        <w:tab/>
        <w:t>K spôsobom spolupráce podľa odseku 2 môže patriť výmena informácií týkajúcich sa zmierňovania následkov katastrof a núdzovej pomoci pri zohľadnení práce Koordinačného centra pre reakcie na núdzové situácie EÚ a Koordinačného centra ASEAN pre humanitárnu pomoc pri zvládaní katastrof.</w:t>
      </w:r>
    </w:p>
    <w:p w14:paraId="3FF1E0F2" w14:textId="77777777" w:rsidR="00F05261" w:rsidRDefault="00F05261" w:rsidP="00F05261">
      <w:pPr>
        <w:rPr>
          <w:szCs w:val="24"/>
        </w:rPr>
      </w:pPr>
    </w:p>
    <w:p w14:paraId="3D4F8027" w14:textId="77777777" w:rsidR="00F05261" w:rsidRDefault="00F05261" w:rsidP="00F05261">
      <w:pPr>
        <w:rPr>
          <w:szCs w:val="24"/>
        </w:rPr>
      </w:pPr>
    </w:p>
    <w:p w14:paraId="2DF422A6" w14:textId="77777777" w:rsidR="00F05261" w:rsidRDefault="00F05261" w:rsidP="00F05261">
      <w:pPr>
        <w:jc w:val="center"/>
        <w:rPr>
          <w:bCs/>
          <w:szCs w:val="24"/>
        </w:rPr>
      </w:pPr>
      <w:r>
        <w:rPr>
          <w:szCs w:val="24"/>
        </w:rPr>
        <w:t>HLAVA VIII</w:t>
      </w:r>
    </w:p>
    <w:p w14:paraId="09E202EA" w14:textId="77777777" w:rsidR="00F05261" w:rsidRDefault="00F05261" w:rsidP="00F05261">
      <w:pPr>
        <w:jc w:val="center"/>
        <w:rPr>
          <w:bCs/>
          <w:szCs w:val="24"/>
        </w:rPr>
      </w:pPr>
    </w:p>
    <w:p w14:paraId="3E967EDC" w14:textId="77777777" w:rsidR="00F05261" w:rsidRDefault="00F05261" w:rsidP="00F05261">
      <w:pPr>
        <w:jc w:val="center"/>
        <w:rPr>
          <w:bCs/>
          <w:szCs w:val="24"/>
        </w:rPr>
      </w:pPr>
      <w:r>
        <w:rPr>
          <w:szCs w:val="24"/>
        </w:rPr>
        <w:t>PROSTRIEDKY SPOLUPRÁCE</w:t>
      </w:r>
    </w:p>
    <w:p w14:paraId="2E8D8C13" w14:textId="77777777" w:rsidR="00F05261" w:rsidRDefault="00F05261" w:rsidP="00F05261">
      <w:pPr>
        <w:jc w:val="center"/>
        <w:rPr>
          <w:bCs/>
          <w:szCs w:val="24"/>
        </w:rPr>
      </w:pPr>
    </w:p>
    <w:p w14:paraId="074379B1" w14:textId="77777777" w:rsidR="00F05261" w:rsidRDefault="00F05261" w:rsidP="00F05261">
      <w:pPr>
        <w:jc w:val="center"/>
        <w:rPr>
          <w:bCs/>
          <w:strike/>
          <w:szCs w:val="24"/>
        </w:rPr>
      </w:pPr>
    </w:p>
    <w:p w14:paraId="42A02509" w14:textId="77777777" w:rsidR="00F05261" w:rsidRDefault="00F05261" w:rsidP="00F05261">
      <w:pPr>
        <w:jc w:val="center"/>
        <w:rPr>
          <w:bCs/>
          <w:szCs w:val="24"/>
        </w:rPr>
      </w:pPr>
      <w:r>
        <w:rPr>
          <w:szCs w:val="24"/>
        </w:rPr>
        <w:t>ČLÁNOK 47</w:t>
      </w:r>
    </w:p>
    <w:p w14:paraId="14B9AAC8" w14:textId="77777777" w:rsidR="00F05261" w:rsidRDefault="00F05261" w:rsidP="00F05261">
      <w:pPr>
        <w:jc w:val="center"/>
        <w:rPr>
          <w:bCs/>
          <w:szCs w:val="24"/>
        </w:rPr>
      </w:pPr>
    </w:p>
    <w:p w14:paraId="31D96C56" w14:textId="77777777" w:rsidR="00F05261" w:rsidRDefault="00F05261" w:rsidP="00F05261">
      <w:pPr>
        <w:jc w:val="center"/>
        <w:rPr>
          <w:bCs/>
          <w:szCs w:val="24"/>
        </w:rPr>
      </w:pPr>
      <w:r>
        <w:rPr>
          <w:szCs w:val="24"/>
        </w:rPr>
        <w:t>Zdroje pre spoluprácu</w:t>
      </w:r>
    </w:p>
    <w:p w14:paraId="7D1DE320" w14:textId="77777777" w:rsidR="00F05261" w:rsidRDefault="00F05261" w:rsidP="00F05261">
      <w:pPr>
        <w:jc w:val="center"/>
        <w:rPr>
          <w:bCs/>
          <w:szCs w:val="24"/>
        </w:rPr>
      </w:pPr>
    </w:p>
    <w:p w14:paraId="7E9F3231" w14:textId="77777777" w:rsidR="00F05261" w:rsidRDefault="00F05261" w:rsidP="00F05261">
      <w:pPr>
        <w:rPr>
          <w:color w:val="auto"/>
          <w:szCs w:val="20"/>
        </w:rPr>
      </w:pPr>
      <w:r>
        <w:t>Za účelom dosiahnutia cieľov spolupráce stanovených v tejto dohode uvoľnia zmluvné strany príslušné zdroje na činnosti spolupráce v oblastiach, na ktoré sa vzťahuje táto dohoda, a to vrátane finančných prostriedkov, v rozsahu, v akom im to umožňujú ich príslušné zdroje a právne predpisy. K uvedeným činnostiam spolupráce môžu podľa potreby patriť budovanie kapacít a iniciatívy zamerané na technickú spoluprácu, výmenu expertov, vypracúvanie štúdií, ako aj ďalšie činnosti, na ktorých sa zmluvné strany dohodli.</w:t>
      </w:r>
    </w:p>
    <w:p w14:paraId="3C556D79" w14:textId="77777777" w:rsidR="00F05261" w:rsidRDefault="00F05261" w:rsidP="00F05261">
      <w:pPr>
        <w:rPr>
          <w:szCs w:val="24"/>
        </w:rPr>
      </w:pPr>
    </w:p>
    <w:p w14:paraId="3455958C" w14:textId="77777777" w:rsidR="00F05261" w:rsidRDefault="00F05261" w:rsidP="00F05261">
      <w:pPr>
        <w:rPr>
          <w:szCs w:val="24"/>
        </w:rPr>
      </w:pPr>
    </w:p>
    <w:p w14:paraId="5256E67D" w14:textId="77777777" w:rsidR="00F05261" w:rsidRDefault="00F05261" w:rsidP="00F05261">
      <w:pPr>
        <w:spacing w:line="256" w:lineRule="auto"/>
        <w:jc w:val="center"/>
        <w:rPr>
          <w:bCs/>
          <w:szCs w:val="24"/>
        </w:rPr>
      </w:pPr>
      <w:r>
        <w:rPr>
          <w:szCs w:val="24"/>
        </w:rPr>
        <w:br w:type="page"/>
      </w:r>
      <w:r>
        <w:rPr>
          <w:szCs w:val="24"/>
        </w:rPr>
        <w:lastRenderedPageBreak/>
        <w:t>ČLÁNOK 48</w:t>
      </w:r>
    </w:p>
    <w:p w14:paraId="6AD51FF3" w14:textId="77777777" w:rsidR="00F05261" w:rsidRDefault="00F05261" w:rsidP="00F05261">
      <w:pPr>
        <w:jc w:val="center"/>
        <w:rPr>
          <w:bCs/>
          <w:szCs w:val="24"/>
        </w:rPr>
      </w:pPr>
    </w:p>
    <w:p w14:paraId="0D37A59E" w14:textId="77777777" w:rsidR="00F05261" w:rsidRDefault="00F05261" w:rsidP="00F05261">
      <w:pPr>
        <w:jc w:val="center"/>
        <w:rPr>
          <w:bCs/>
          <w:szCs w:val="24"/>
        </w:rPr>
      </w:pPr>
      <w:r>
        <w:rPr>
          <w:szCs w:val="24"/>
        </w:rPr>
        <w:t>Finančná pomoc a záujmy</w:t>
      </w:r>
    </w:p>
    <w:p w14:paraId="2AD94716" w14:textId="77777777" w:rsidR="00F05261" w:rsidRDefault="00F05261" w:rsidP="00F05261">
      <w:pPr>
        <w:jc w:val="center"/>
        <w:rPr>
          <w:bCs/>
          <w:szCs w:val="24"/>
        </w:rPr>
      </w:pPr>
    </w:p>
    <w:p w14:paraId="6C88E2AB" w14:textId="77777777" w:rsidR="00F05261" w:rsidRDefault="00F05261" w:rsidP="00F05261">
      <w:pPr>
        <w:rPr>
          <w:color w:val="auto"/>
          <w:szCs w:val="20"/>
        </w:rPr>
      </w:pPr>
      <w:r>
        <w:t>1.</w:t>
      </w:r>
      <w:r>
        <w:tab/>
        <w:t>Akákoľvek finančná pomoc EÚ podľa tejto dohody sa realizuje v súlade so zásadami riadneho finančného hospodárenia a zmluvné strany budú spolupracovať na ochrane svojich finančných záujmov</w:t>
      </w:r>
    </w:p>
    <w:p w14:paraId="5A6CA57E" w14:textId="77777777" w:rsidR="00F05261" w:rsidRDefault="00F05261" w:rsidP="00F05261">
      <w:pPr>
        <w:rPr>
          <w:szCs w:val="24"/>
        </w:rPr>
      </w:pPr>
    </w:p>
    <w:p w14:paraId="1515B7DB" w14:textId="77777777" w:rsidR="00F05261" w:rsidRDefault="00F05261" w:rsidP="00F05261">
      <w:pPr>
        <w:rPr>
          <w:color w:val="auto"/>
          <w:szCs w:val="20"/>
        </w:rPr>
      </w:pPr>
      <w:r>
        <w:t>2.</w:t>
      </w:r>
      <w:r>
        <w:tab/>
        <w:t>Zmluvné strany prijímajú v súlade so svojimi príslušnými zákonmi, pravidlami a predpismi vhodné opatrenia na predchádzanie podvodom, korupcii a akýmkoľvek iným nezákonným činnostiam poškodzujúcim ich finančné záujmy a na boj proti nim. K uvedeným opatreniam budú patriť výmena informácií a vzájomná administratívna pomoc. Európsky úrad pre boj proti podvodom a príslušné malajzijské orgány sa môžu dohodnúť na ďalšej spolupráci v oblasti boja proti podvodom.</w:t>
      </w:r>
    </w:p>
    <w:p w14:paraId="7D3B014E" w14:textId="77777777" w:rsidR="00F05261" w:rsidRDefault="00F05261" w:rsidP="00F05261">
      <w:pPr>
        <w:rPr>
          <w:szCs w:val="24"/>
        </w:rPr>
      </w:pPr>
    </w:p>
    <w:p w14:paraId="5BAE08BE" w14:textId="77777777" w:rsidR="00F05261" w:rsidRDefault="00F05261" w:rsidP="00F05261">
      <w:pPr>
        <w:rPr>
          <w:szCs w:val="24"/>
        </w:rPr>
      </w:pPr>
    </w:p>
    <w:p w14:paraId="3E924128" w14:textId="77777777" w:rsidR="00F05261" w:rsidRDefault="00F05261" w:rsidP="00F05261">
      <w:pPr>
        <w:jc w:val="center"/>
        <w:rPr>
          <w:bCs/>
          <w:szCs w:val="24"/>
        </w:rPr>
      </w:pPr>
      <w:r>
        <w:rPr>
          <w:szCs w:val="24"/>
        </w:rPr>
        <w:t>ČLÁNOK 49</w:t>
      </w:r>
    </w:p>
    <w:p w14:paraId="0BDA7719" w14:textId="77777777" w:rsidR="00F05261" w:rsidRDefault="00F05261" w:rsidP="00F05261">
      <w:pPr>
        <w:jc w:val="center"/>
        <w:rPr>
          <w:bCs/>
          <w:szCs w:val="24"/>
        </w:rPr>
      </w:pPr>
    </w:p>
    <w:p w14:paraId="5717AC35" w14:textId="77777777" w:rsidR="00F05261" w:rsidRDefault="00F05261" w:rsidP="00F05261">
      <w:pPr>
        <w:jc w:val="center"/>
        <w:rPr>
          <w:bCs/>
          <w:szCs w:val="24"/>
        </w:rPr>
      </w:pPr>
      <w:r>
        <w:rPr>
          <w:szCs w:val="24"/>
        </w:rPr>
        <w:t>Práva duševného vlastníctva vyplývajúce z dohôd o spolupráci</w:t>
      </w:r>
    </w:p>
    <w:p w14:paraId="42365AF3" w14:textId="77777777" w:rsidR="00F05261" w:rsidRDefault="00F05261" w:rsidP="00F05261">
      <w:pPr>
        <w:jc w:val="center"/>
        <w:rPr>
          <w:bCs/>
          <w:szCs w:val="24"/>
        </w:rPr>
      </w:pPr>
    </w:p>
    <w:p w14:paraId="3A4BF31F" w14:textId="77777777" w:rsidR="00F05261" w:rsidRDefault="00F05261" w:rsidP="00F05261">
      <w:pPr>
        <w:rPr>
          <w:color w:val="auto"/>
          <w:szCs w:val="20"/>
        </w:rPr>
      </w:pPr>
      <w:r>
        <w:t>Práva duševného vlastníctva vyplývajúce z dohôd o spolupráci podľa tejto dohody sa chránia a presadzujú v súlade s príslušnými zákonmi, pravidlami a predpismi každej zmluvnej strany a so všetkými príslušnými medzinárodnými dohodami, ktorých sú zmluvné strany stranami. Týmto článkom nie sú dotknuté osobitné ustanovenia existujúcich a budúcich jednotlivých dohôd o spolupráci.</w:t>
      </w:r>
    </w:p>
    <w:p w14:paraId="0EBAB3BF" w14:textId="77777777" w:rsidR="00F05261" w:rsidRDefault="00F05261" w:rsidP="00F05261">
      <w:pPr>
        <w:rPr>
          <w:szCs w:val="24"/>
        </w:rPr>
      </w:pPr>
    </w:p>
    <w:p w14:paraId="2B8E64CE" w14:textId="77777777" w:rsidR="00F05261" w:rsidRDefault="00F05261" w:rsidP="00F05261">
      <w:pPr>
        <w:rPr>
          <w:szCs w:val="24"/>
        </w:rPr>
      </w:pPr>
    </w:p>
    <w:p w14:paraId="10BDF214" w14:textId="77777777" w:rsidR="00F05261" w:rsidRDefault="00F05261" w:rsidP="00F05261">
      <w:pPr>
        <w:jc w:val="center"/>
        <w:rPr>
          <w:bCs/>
          <w:szCs w:val="24"/>
        </w:rPr>
      </w:pPr>
      <w:r>
        <w:rPr>
          <w:szCs w:val="24"/>
        </w:rPr>
        <w:br w:type="page"/>
      </w:r>
      <w:r>
        <w:rPr>
          <w:szCs w:val="24"/>
        </w:rPr>
        <w:lastRenderedPageBreak/>
        <w:t>HLAVA IX</w:t>
      </w:r>
    </w:p>
    <w:p w14:paraId="61FCA86E" w14:textId="77777777" w:rsidR="00F05261" w:rsidRDefault="00F05261" w:rsidP="00F05261">
      <w:pPr>
        <w:jc w:val="center"/>
        <w:rPr>
          <w:bCs/>
          <w:szCs w:val="24"/>
        </w:rPr>
      </w:pPr>
    </w:p>
    <w:p w14:paraId="34D66285" w14:textId="77777777" w:rsidR="00F05261" w:rsidRDefault="00F05261" w:rsidP="00F05261">
      <w:pPr>
        <w:jc w:val="center"/>
        <w:rPr>
          <w:bCs/>
          <w:szCs w:val="24"/>
        </w:rPr>
      </w:pPr>
      <w:r>
        <w:rPr>
          <w:szCs w:val="24"/>
        </w:rPr>
        <w:t>INŠTITUCIONÁLNY RÁMEC</w:t>
      </w:r>
    </w:p>
    <w:p w14:paraId="1F8E6B00" w14:textId="77777777" w:rsidR="00F05261" w:rsidRDefault="00F05261" w:rsidP="00F05261">
      <w:pPr>
        <w:jc w:val="center"/>
        <w:rPr>
          <w:bCs/>
          <w:szCs w:val="24"/>
        </w:rPr>
      </w:pPr>
    </w:p>
    <w:p w14:paraId="35AB9AF2" w14:textId="77777777" w:rsidR="00F05261" w:rsidRDefault="00F05261" w:rsidP="00F05261">
      <w:pPr>
        <w:jc w:val="center"/>
        <w:rPr>
          <w:bCs/>
          <w:szCs w:val="24"/>
        </w:rPr>
      </w:pPr>
    </w:p>
    <w:p w14:paraId="1363F562" w14:textId="77777777" w:rsidR="00F05261" w:rsidRDefault="00F05261" w:rsidP="00F05261">
      <w:pPr>
        <w:jc w:val="center"/>
        <w:rPr>
          <w:bCs/>
          <w:szCs w:val="24"/>
        </w:rPr>
      </w:pPr>
      <w:r>
        <w:rPr>
          <w:szCs w:val="24"/>
        </w:rPr>
        <w:t>ČLÁNOK 50</w:t>
      </w:r>
    </w:p>
    <w:p w14:paraId="7CC95E4E" w14:textId="77777777" w:rsidR="00F05261" w:rsidRDefault="00F05261" w:rsidP="00F05261">
      <w:pPr>
        <w:jc w:val="center"/>
        <w:rPr>
          <w:bCs/>
          <w:szCs w:val="24"/>
        </w:rPr>
      </w:pPr>
    </w:p>
    <w:p w14:paraId="5433CEE5" w14:textId="77777777" w:rsidR="00F05261" w:rsidRDefault="00F05261" w:rsidP="00F05261">
      <w:pPr>
        <w:jc w:val="center"/>
        <w:rPr>
          <w:bCs/>
          <w:szCs w:val="24"/>
        </w:rPr>
      </w:pPr>
      <w:r>
        <w:rPr>
          <w:szCs w:val="24"/>
        </w:rPr>
        <w:t>Spoločný výbor</w:t>
      </w:r>
    </w:p>
    <w:p w14:paraId="62950B12" w14:textId="77777777" w:rsidR="00F05261" w:rsidRDefault="00F05261" w:rsidP="00F05261">
      <w:pPr>
        <w:jc w:val="center"/>
        <w:rPr>
          <w:bCs/>
          <w:szCs w:val="24"/>
        </w:rPr>
      </w:pPr>
    </w:p>
    <w:p w14:paraId="0AD69041" w14:textId="77777777" w:rsidR="00F05261" w:rsidRDefault="00F05261" w:rsidP="00F05261">
      <w:pPr>
        <w:rPr>
          <w:color w:val="auto"/>
          <w:szCs w:val="20"/>
        </w:rPr>
      </w:pPr>
      <w:r>
        <w:t>1.</w:t>
      </w:r>
      <w:r>
        <w:tab/>
        <w:t>Zmluvné strany zriadia Spoločný výbor zložený zo zástupcov zmluvných strán na príslušne vysokej úrovni, ktorého úlohou je:</w:t>
      </w:r>
    </w:p>
    <w:p w14:paraId="6468B181" w14:textId="77777777" w:rsidR="00F05261" w:rsidRDefault="00F05261" w:rsidP="00F05261">
      <w:pPr>
        <w:rPr>
          <w:szCs w:val="24"/>
        </w:rPr>
      </w:pPr>
    </w:p>
    <w:p w14:paraId="1F6E7BEE" w14:textId="77777777" w:rsidR="00F05261" w:rsidRDefault="00F05261" w:rsidP="00F05261">
      <w:pPr>
        <w:pStyle w:val="NormalBefore0cm"/>
        <w:rPr>
          <w:noProof w:val="0"/>
        </w:rPr>
      </w:pPr>
      <w:r>
        <w:rPr>
          <w:noProof w:val="0"/>
        </w:rPr>
        <w:t>a)</w:t>
      </w:r>
      <w:r>
        <w:rPr>
          <w:noProof w:val="0"/>
        </w:rPr>
        <w:tab/>
        <w:t>zabezpečiť riadne fungovanie a vykonávanie tejto dohody;</w:t>
      </w:r>
    </w:p>
    <w:p w14:paraId="6C9519AC" w14:textId="77777777" w:rsidR="00F05261" w:rsidRDefault="00F05261" w:rsidP="00F05261">
      <w:pPr>
        <w:pStyle w:val="NormalBefore0cm"/>
        <w:rPr>
          <w:noProof w:val="0"/>
        </w:rPr>
      </w:pPr>
    </w:p>
    <w:p w14:paraId="2F06CEE0" w14:textId="77777777" w:rsidR="00F05261" w:rsidRDefault="00F05261" w:rsidP="00F05261">
      <w:pPr>
        <w:pStyle w:val="NormalBefore0cm"/>
        <w:rPr>
          <w:noProof w:val="0"/>
        </w:rPr>
      </w:pPr>
      <w:r>
        <w:rPr>
          <w:noProof w:val="0"/>
        </w:rPr>
        <w:t>b)</w:t>
      </w:r>
      <w:r>
        <w:rPr>
          <w:noProof w:val="0"/>
        </w:rPr>
        <w:tab/>
        <w:t>stanoviť priority týkajúce sa cieľov tejto dohody;</w:t>
      </w:r>
    </w:p>
    <w:p w14:paraId="333B36BA" w14:textId="77777777" w:rsidR="00F05261" w:rsidRDefault="00F05261" w:rsidP="00F05261">
      <w:pPr>
        <w:pStyle w:val="NormalBefore0cm"/>
        <w:rPr>
          <w:noProof w:val="0"/>
        </w:rPr>
      </w:pPr>
    </w:p>
    <w:p w14:paraId="01AF3EC3" w14:textId="77777777" w:rsidR="00F05261" w:rsidRDefault="00F05261" w:rsidP="00F05261">
      <w:pPr>
        <w:pStyle w:val="NormalBefore0cm"/>
        <w:rPr>
          <w:noProof w:val="0"/>
        </w:rPr>
      </w:pPr>
      <w:r>
        <w:rPr>
          <w:noProof w:val="0"/>
        </w:rPr>
        <w:t>c)</w:t>
      </w:r>
      <w:r>
        <w:rPr>
          <w:noProof w:val="0"/>
        </w:rPr>
        <w:tab/>
        <w:t>vypracovať odporúčania na podporu cieľov tejto dohody;</w:t>
      </w:r>
    </w:p>
    <w:p w14:paraId="3B07735D" w14:textId="77777777" w:rsidR="00F05261" w:rsidRDefault="00F05261" w:rsidP="00F05261">
      <w:pPr>
        <w:pStyle w:val="NormalBefore0cm"/>
        <w:rPr>
          <w:noProof w:val="0"/>
        </w:rPr>
      </w:pPr>
    </w:p>
    <w:p w14:paraId="27E19D4B" w14:textId="77777777" w:rsidR="00F05261" w:rsidRDefault="00F05261" w:rsidP="00F05261">
      <w:pPr>
        <w:pStyle w:val="NormalBefore0cm"/>
        <w:rPr>
          <w:noProof w:val="0"/>
        </w:rPr>
      </w:pPr>
      <w:r>
        <w:rPr>
          <w:noProof w:val="0"/>
        </w:rPr>
        <w:t>d)</w:t>
      </w:r>
      <w:r>
        <w:rPr>
          <w:noProof w:val="0"/>
        </w:rPr>
        <w:tab/>
        <w:t>vyriešiť prípadný nesúlad alebo rozdiely vyplývajúce z výkladu, vykonávania alebo uplatňovania tejto dohody v súlade s článkom 53;</w:t>
      </w:r>
    </w:p>
    <w:p w14:paraId="155BFCF2" w14:textId="77777777" w:rsidR="00F05261" w:rsidRDefault="00F05261" w:rsidP="00F05261">
      <w:pPr>
        <w:pStyle w:val="NormalBefore0cm"/>
        <w:rPr>
          <w:noProof w:val="0"/>
        </w:rPr>
      </w:pPr>
    </w:p>
    <w:p w14:paraId="05039A52" w14:textId="77777777" w:rsidR="00F05261" w:rsidRDefault="00F05261" w:rsidP="00F05261">
      <w:pPr>
        <w:pStyle w:val="NormalBefore0cm"/>
        <w:rPr>
          <w:noProof w:val="0"/>
        </w:rPr>
      </w:pPr>
      <w:r>
        <w:rPr>
          <w:noProof w:val="0"/>
        </w:rPr>
        <w:t>e)</w:t>
      </w:r>
      <w:r>
        <w:rPr>
          <w:noProof w:val="0"/>
        </w:rPr>
        <w:tab/>
        <w:t>skúmať všetky informácie predložené zmluvnou stranou, ktoré sa týkajú neplnenia povinností vyplývajúcich z tejto dohody, a organizovať konzultácie s druhou zmluvnou stranou s cieľom nájsť riešenie vhodné a prijateľné pre zmluvné strany v súlade s článkom 53;</w:t>
      </w:r>
    </w:p>
    <w:p w14:paraId="7643FD6C" w14:textId="77777777" w:rsidR="00F05261" w:rsidRDefault="00F05261" w:rsidP="00F05261">
      <w:pPr>
        <w:pStyle w:val="NormalBefore0cm"/>
        <w:rPr>
          <w:noProof w:val="0"/>
        </w:rPr>
      </w:pPr>
    </w:p>
    <w:p w14:paraId="295E1CEF" w14:textId="77777777" w:rsidR="00F05261" w:rsidRDefault="00F05261" w:rsidP="00F05261">
      <w:pPr>
        <w:pStyle w:val="NormalBefore0cm"/>
        <w:rPr>
          <w:noProof w:val="0"/>
        </w:rPr>
      </w:pPr>
      <w:r>
        <w:rPr>
          <w:noProof w:val="0"/>
        </w:rPr>
        <w:t>f)</w:t>
      </w:r>
      <w:r>
        <w:rPr>
          <w:noProof w:val="0"/>
        </w:rPr>
        <w:tab/>
        <w:t>dohliadať na vykonávanie akejkoľvek osobitnej dohody, ako je to uvedené v článku 52 ods. 2.</w:t>
      </w:r>
    </w:p>
    <w:p w14:paraId="1A88CAAD" w14:textId="77777777" w:rsidR="00F05261" w:rsidRDefault="00F05261" w:rsidP="00F05261">
      <w:pPr>
        <w:ind w:left="567" w:hanging="567"/>
        <w:rPr>
          <w:szCs w:val="24"/>
        </w:rPr>
      </w:pPr>
    </w:p>
    <w:p w14:paraId="0CD41E20" w14:textId="77777777" w:rsidR="00F05261" w:rsidRDefault="00F05261" w:rsidP="00F05261">
      <w:pPr>
        <w:rPr>
          <w:szCs w:val="24"/>
        </w:rPr>
      </w:pPr>
      <w:r>
        <w:rPr>
          <w:szCs w:val="24"/>
        </w:rPr>
        <w:br w:type="page"/>
      </w:r>
      <w:r>
        <w:rPr>
          <w:szCs w:val="24"/>
        </w:rPr>
        <w:lastRenderedPageBreak/>
        <w:t>2.</w:t>
      </w:r>
      <w:r>
        <w:rPr>
          <w:szCs w:val="24"/>
        </w:rPr>
        <w:tab/>
        <w:t>Spoločný výbor zvyčajne zasadá najmenej jedenkrát za dva roky striedavo v Malajzii a v Bruseli v deň, ktorý sa stanoví po vzájomnej dohode. Po dohode medzi zmluvnými stranami možno zvolávať aj mimoriadne zasadnutia Spoločného výboru. Spoločnému výboru predsedá striedavo každá zo zmluvných strán. Program zasadnutí Spoločného výboru sa určuje dohodou medzi zmluvnými stranami.</w:t>
      </w:r>
    </w:p>
    <w:p w14:paraId="40946BD8" w14:textId="77777777" w:rsidR="00F05261" w:rsidRDefault="00F05261" w:rsidP="00F05261">
      <w:pPr>
        <w:rPr>
          <w:color w:val="auto"/>
          <w:szCs w:val="20"/>
        </w:rPr>
      </w:pPr>
    </w:p>
    <w:p w14:paraId="18FA1C7B" w14:textId="77777777" w:rsidR="00F05261" w:rsidRDefault="00F05261" w:rsidP="00F05261">
      <w:pPr>
        <w:rPr>
          <w:szCs w:val="24"/>
        </w:rPr>
      </w:pPr>
      <w:r>
        <w:rPr>
          <w:szCs w:val="24"/>
        </w:rPr>
        <w:t>3.</w:t>
      </w:r>
      <w:r>
        <w:rPr>
          <w:szCs w:val="24"/>
        </w:rPr>
        <w:tab/>
        <w:t>Spoločný výbor môže zriadiť špecializované pracovné skupiny, ktoré mu pomáhajú pri plnení úloh. Uvedené pracovné skupiny predkladajú na každom zasadnutí Spoločného výboru podrobné správy o svojej činnosti.</w:t>
      </w:r>
    </w:p>
    <w:p w14:paraId="4E235A72" w14:textId="77777777" w:rsidR="00F05261" w:rsidRDefault="00F05261" w:rsidP="00F05261">
      <w:pPr>
        <w:rPr>
          <w:szCs w:val="24"/>
        </w:rPr>
      </w:pPr>
    </w:p>
    <w:p w14:paraId="3D51B75B" w14:textId="77777777" w:rsidR="00F05261" w:rsidRDefault="00F05261" w:rsidP="00F05261">
      <w:pPr>
        <w:rPr>
          <w:color w:val="auto"/>
          <w:szCs w:val="20"/>
        </w:rPr>
      </w:pPr>
      <w:r>
        <w:t>4.</w:t>
      </w:r>
      <w:r>
        <w:tab/>
        <w:t>Spoločný výbor prijíma vlastný rokovací poriadok.</w:t>
      </w:r>
    </w:p>
    <w:p w14:paraId="02F40623" w14:textId="77777777" w:rsidR="00F05261" w:rsidRDefault="00F05261" w:rsidP="00F05261">
      <w:pPr>
        <w:rPr>
          <w:b/>
          <w:szCs w:val="24"/>
        </w:rPr>
      </w:pPr>
    </w:p>
    <w:p w14:paraId="669C2BA7" w14:textId="77777777" w:rsidR="00F05261" w:rsidRDefault="00F05261" w:rsidP="00F05261">
      <w:pPr>
        <w:rPr>
          <w:b/>
          <w:szCs w:val="24"/>
        </w:rPr>
      </w:pPr>
    </w:p>
    <w:p w14:paraId="104395B1" w14:textId="77777777" w:rsidR="00F05261" w:rsidRDefault="00F05261" w:rsidP="00F05261">
      <w:pPr>
        <w:jc w:val="center"/>
        <w:rPr>
          <w:bCs/>
          <w:szCs w:val="24"/>
        </w:rPr>
      </w:pPr>
      <w:r>
        <w:rPr>
          <w:szCs w:val="24"/>
        </w:rPr>
        <w:t>HLAVA X</w:t>
      </w:r>
    </w:p>
    <w:p w14:paraId="0BD260A0" w14:textId="77777777" w:rsidR="00F05261" w:rsidRDefault="00F05261" w:rsidP="00F05261">
      <w:pPr>
        <w:jc w:val="center"/>
        <w:rPr>
          <w:bCs/>
          <w:szCs w:val="24"/>
        </w:rPr>
      </w:pPr>
    </w:p>
    <w:p w14:paraId="20D18BE1" w14:textId="77777777" w:rsidR="00F05261" w:rsidRDefault="00F05261" w:rsidP="00F05261">
      <w:pPr>
        <w:jc w:val="center"/>
        <w:rPr>
          <w:bCs/>
          <w:szCs w:val="24"/>
        </w:rPr>
      </w:pPr>
      <w:r>
        <w:rPr>
          <w:szCs w:val="24"/>
        </w:rPr>
        <w:t>ZÁVEREČNÉ USTANOVENIA</w:t>
      </w:r>
    </w:p>
    <w:p w14:paraId="21F00198" w14:textId="77777777" w:rsidR="00F05261" w:rsidRDefault="00F05261" w:rsidP="00F05261">
      <w:pPr>
        <w:jc w:val="center"/>
        <w:rPr>
          <w:bCs/>
          <w:szCs w:val="24"/>
        </w:rPr>
      </w:pPr>
    </w:p>
    <w:p w14:paraId="0F79E94E" w14:textId="77777777" w:rsidR="00F05261" w:rsidRDefault="00F05261" w:rsidP="00F05261">
      <w:pPr>
        <w:jc w:val="center"/>
        <w:rPr>
          <w:bCs/>
          <w:szCs w:val="24"/>
        </w:rPr>
      </w:pPr>
    </w:p>
    <w:p w14:paraId="52F81AF2" w14:textId="77777777" w:rsidR="00F05261" w:rsidRDefault="00F05261" w:rsidP="00F05261">
      <w:pPr>
        <w:jc w:val="center"/>
        <w:rPr>
          <w:bCs/>
          <w:szCs w:val="24"/>
        </w:rPr>
      </w:pPr>
      <w:r>
        <w:rPr>
          <w:szCs w:val="24"/>
        </w:rPr>
        <w:t>ČLÁNOK 51</w:t>
      </w:r>
    </w:p>
    <w:p w14:paraId="132E85F1" w14:textId="77777777" w:rsidR="00F05261" w:rsidRDefault="00F05261" w:rsidP="00F05261">
      <w:pPr>
        <w:jc w:val="center"/>
        <w:rPr>
          <w:bCs/>
          <w:szCs w:val="24"/>
        </w:rPr>
      </w:pPr>
    </w:p>
    <w:p w14:paraId="7AD521B9" w14:textId="77777777" w:rsidR="00F05261" w:rsidRDefault="00F05261" w:rsidP="00F05261">
      <w:pPr>
        <w:jc w:val="center"/>
        <w:rPr>
          <w:bCs/>
          <w:szCs w:val="24"/>
        </w:rPr>
      </w:pPr>
      <w:r>
        <w:rPr>
          <w:szCs w:val="24"/>
        </w:rPr>
        <w:t>Zverejňovanie informácií</w:t>
      </w:r>
    </w:p>
    <w:p w14:paraId="5D7BB8BB" w14:textId="77777777" w:rsidR="00F05261" w:rsidRDefault="00F05261" w:rsidP="00F05261">
      <w:pPr>
        <w:jc w:val="center"/>
        <w:rPr>
          <w:bCs/>
          <w:szCs w:val="24"/>
        </w:rPr>
      </w:pPr>
    </w:p>
    <w:p w14:paraId="6E6AC7F4" w14:textId="77777777" w:rsidR="00F05261" w:rsidRDefault="00F05261" w:rsidP="00F05261">
      <w:pPr>
        <w:rPr>
          <w:color w:val="auto"/>
          <w:szCs w:val="20"/>
        </w:rPr>
      </w:pPr>
      <w:r>
        <w:t>1.</w:t>
      </w:r>
      <w:r>
        <w:tab/>
        <w:t>Žiadne ustanovenie tejto dohody nemožno vykladať tak, že sa od ktorejkoľvek zmluvnej strany vyžaduje, aby poskytla informácie, ktorých zverejnenie považuje za odporujúce svojim základným bezpečnostným záujmom.</w:t>
      </w:r>
    </w:p>
    <w:p w14:paraId="1185DCAC" w14:textId="77777777" w:rsidR="00F05261" w:rsidRDefault="00F05261" w:rsidP="00F05261">
      <w:pPr>
        <w:rPr>
          <w:szCs w:val="24"/>
        </w:rPr>
      </w:pPr>
    </w:p>
    <w:p w14:paraId="576F5DDE" w14:textId="77777777" w:rsidR="00F05261" w:rsidRDefault="00F05261" w:rsidP="00F05261">
      <w:pPr>
        <w:rPr>
          <w:color w:val="auto"/>
          <w:szCs w:val="20"/>
        </w:rPr>
      </w:pPr>
      <w:r>
        <w:br w:type="page"/>
      </w:r>
      <w:r>
        <w:lastRenderedPageBreak/>
        <w:t>2.</w:t>
      </w:r>
      <w:r>
        <w:tab/>
        <w:t>Zmluvné strany primerane chránia informácie, ktoré sa podľa tejto dohody vymieňajú, a to v súlade s verejným záujmom v oblasti prístupu k informáciám a v súlade so svojimi príslušnými zákonmi, pravidlami a predpismi.</w:t>
      </w:r>
    </w:p>
    <w:p w14:paraId="6670EE01" w14:textId="77777777" w:rsidR="00F05261" w:rsidRDefault="00F05261" w:rsidP="00F05261">
      <w:pPr>
        <w:rPr>
          <w:szCs w:val="24"/>
        </w:rPr>
      </w:pPr>
    </w:p>
    <w:p w14:paraId="15678CD5" w14:textId="77777777" w:rsidR="00F05261" w:rsidRDefault="00F05261" w:rsidP="00F05261">
      <w:pPr>
        <w:rPr>
          <w:szCs w:val="24"/>
        </w:rPr>
      </w:pPr>
    </w:p>
    <w:p w14:paraId="40929382" w14:textId="77777777" w:rsidR="00F05261" w:rsidRDefault="00F05261" w:rsidP="00F05261">
      <w:pPr>
        <w:jc w:val="center"/>
        <w:rPr>
          <w:bCs/>
          <w:szCs w:val="24"/>
        </w:rPr>
      </w:pPr>
      <w:r>
        <w:rPr>
          <w:szCs w:val="24"/>
        </w:rPr>
        <w:t>ČLÁNOK 52</w:t>
      </w:r>
    </w:p>
    <w:p w14:paraId="5231AAAE" w14:textId="77777777" w:rsidR="00F05261" w:rsidRDefault="00F05261" w:rsidP="00F05261">
      <w:pPr>
        <w:jc w:val="center"/>
        <w:rPr>
          <w:bCs/>
          <w:szCs w:val="24"/>
        </w:rPr>
      </w:pPr>
    </w:p>
    <w:p w14:paraId="566DC7DA" w14:textId="77777777" w:rsidR="00F05261" w:rsidRDefault="00F05261" w:rsidP="00F05261">
      <w:pPr>
        <w:jc w:val="center"/>
        <w:rPr>
          <w:bCs/>
          <w:szCs w:val="24"/>
        </w:rPr>
      </w:pPr>
      <w:r>
        <w:rPr>
          <w:szCs w:val="24"/>
        </w:rPr>
        <w:t>Ďalšie dohody</w:t>
      </w:r>
    </w:p>
    <w:p w14:paraId="4C98CC96" w14:textId="77777777" w:rsidR="00F05261" w:rsidRDefault="00F05261" w:rsidP="00F05261">
      <w:pPr>
        <w:jc w:val="center"/>
        <w:rPr>
          <w:bCs/>
          <w:szCs w:val="24"/>
        </w:rPr>
      </w:pPr>
    </w:p>
    <w:p w14:paraId="1CED80E5" w14:textId="77777777" w:rsidR="00F05261" w:rsidRDefault="00F05261" w:rsidP="00F05261">
      <w:pPr>
        <w:rPr>
          <w:color w:val="auto"/>
          <w:szCs w:val="20"/>
        </w:rPr>
      </w:pPr>
      <w:r>
        <w:t>1.</w:t>
      </w:r>
      <w:r>
        <w:tab/>
        <w:t>Táto dohoda nemá vplyv na uplatňovanie či plnenie záväzkov, ktoré zmluvné strany prevzali vo vzťahu k tretím krajinám a medzinárodným organizáciám.</w:t>
      </w:r>
    </w:p>
    <w:p w14:paraId="5E7681F8" w14:textId="77777777" w:rsidR="00F05261" w:rsidRDefault="00F05261" w:rsidP="00F05261">
      <w:pPr>
        <w:rPr>
          <w:szCs w:val="24"/>
        </w:rPr>
      </w:pPr>
    </w:p>
    <w:p w14:paraId="0364EA74" w14:textId="77777777" w:rsidR="00F05261" w:rsidRDefault="00F05261" w:rsidP="00F05261">
      <w:pPr>
        <w:rPr>
          <w:color w:val="auto"/>
          <w:szCs w:val="20"/>
        </w:rPr>
      </w:pPr>
      <w:r>
        <w:t>2.</w:t>
      </w:r>
      <w:r>
        <w:tab/>
        <w:t>Zmluvné strany môžu doplniť túto dohodu uzatvorením osobitných dohôd v akejkoľvek oblasti spolupráce, ktorá patrí do rozsahu pôsobnosti tejto dohody. Takéto osobitné dohody tvoria neoddeliteľnú súčasť celkových dvojstranných vzťahov, ktoré sa riadia touto dohodou, ako aj súčasť spoločného inštitucionálneho rámca.</w:t>
      </w:r>
    </w:p>
    <w:p w14:paraId="51831212" w14:textId="77777777" w:rsidR="00F05261" w:rsidRDefault="00F05261" w:rsidP="00F05261">
      <w:pPr>
        <w:rPr>
          <w:szCs w:val="24"/>
        </w:rPr>
      </w:pPr>
    </w:p>
    <w:p w14:paraId="2C5923A4" w14:textId="77777777" w:rsidR="00F05261" w:rsidRDefault="00F05261" w:rsidP="00F05261">
      <w:pPr>
        <w:rPr>
          <w:szCs w:val="24"/>
        </w:rPr>
      </w:pPr>
    </w:p>
    <w:p w14:paraId="72B92204" w14:textId="77777777" w:rsidR="00F05261" w:rsidRDefault="00F05261" w:rsidP="00F05261">
      <w:pPr>
        <w:jc w:val="center"/>
        <w:rPr>
          <w:bCs/>
          <w:szCs w:val="24"/>
        </w:rPr>
      </w:pPr>
      <w:r>
        <w:rPr>
          <w:szCs w:val="24"/>
        </w:rPr>
        <w:t>ČLÁNOK 53</w:t>
      </w:r>
    </w:p>
    <w:p w14:paraId="435AF2AE" w14:textId="77777777" w:rsidR="00F05261" w:rsidRDefault="00F05261" w:rsidP="00F05261">
      <w:pPr>
        <w:jc w:val="center"/>
        <w:rPr>
          <w:bCs/>
          <w:szCs w:val="24"/>
        </w:rPr>
      </w:pPr>
    </w:p>
    <w:p w14:paraId="131CE78A" w14:textId="77777777" w:rsidR="00F05261" w:rsidRDefault="00F05261" w:rsidP="00F05261">
      <w:pPr>
        <w:jc w:val="center"/>
        <w:rPr>
          <w:bCs/>
          <w:szCs w:val="24"/>
        </w:rPr>
      </w:pPr>
      <w:r>
        <w:rPr>
          <w:szCs w:val="24"/>
        </w:rPr>
        <w:t>Plnenie povinností</w:t>
      </w:r>
    </w:p>
    <w:p w14:paraId="56EB42F1" w14:textId="77777777" w:rsidR="00F05261" w:rsidRDefault="00F05261" w:rsidP="00F05261">
      <w:pPr>
        <w:jc w:val="center"/>
        <w:rPr>
          <w:bCs/>
          <w:szCs w:val="24"/>
        </w:rPr>
      </w:pPr>
    </w:p>
    <w:p w14:paraId="1A73FF08" w14:textId="77777777" w:rsidR="00F05261" w:rsidRDefault="00F05261" w:rsidP="00F05261">
      <w:pPr>
        <w:rPr>
          <w:color w:val="auto"/>
          <w:szCs w:val="20"/>
        </w:rPr>
      </w:pPr>
      <w:r>
        <w:t>1.</w:t>
      </w:r>
      <w:r>
        <w:tab/>
        <w:t>Akýkoľvek rozdiel alebo nesúlad medzi zmluvnými stranami týkajúci sa výkladu, vykonávania alebo uplatňovania tejto dohody sa bez odkazu na tretiu stranu alebo medzinárodný tribunál rieši priateľskou cestou prostredníctvom konzultácií alebo rokovaní v Spoločnom výbore.</w:t>
      </w:r>
    </w:p>
    <w:p w14:paraId="6F0B8376" w14:textId="77777777" w:rsidR="00F05261" w:rsidRDefault="00F05261" w:rsidP="00F05261">
      <w:pPr>
        <w:rPr>
          <w:szCs w:val="24"/>
        </w:rPr>
      </w:pPr>
    </w:p>
    <w:p w14:paraId="27BF307E" w14:textId="77777777" w:rsidR="00F05261" w:rsidRDefault="00F05261" w:rsidP="00F05261">
      <w:pPr>
        <w:rPr>
          <w:color w:val="auto"/>
          <w:szCs w:val="20"/>
        </w:rPr>
      </w:pPr>
      <w:r>
        <w:br w:type="page"/>
      </w:r>
      <w:r>
        <w:lastRenderedPageBreak/>
        <w:t>2.</w:t>
      </w:r>
      <w:r>
        <w:tab/>
        <w:t>Ak sa niektorá zmluvná strana domnieva, že druhá zmluvná strana nesplnila niektorú z povinností vyplývajúcich z tejto dohody, informuje o tom druhú stranu. Zmluvné strany navzájom konzultujú s cieľom dosiahnuť obojstranne prijateľné riešenie záležitosti. Takéto konzultácie sa konajú pod záštitou Spoločného výboru. Ak Spoločný výbor nie je schopný dosiahnuť obojstranne prijateľné riešenie, oznamujúca strana dohody môže prijať primerané opatrenia. Na účely tohto odseku znamená pojem „primerané opatrenia“ odporúčané opatrenia Spoločného výboru alebo čiastočné či úplné pozastavenie vykonávania tejto dohody.</w:t>
      </w:r>
    </w:p>
    <w:p w14:paraId="6CB41787" w14:textId="77777777" w:rsidR="00F05261" w:rsidRDefault="00F05261" w:rsidP="00F05261">
      <w:pPr>
        <w:rPr>
          <w:szCs w:val="24"/>
        </w:rPr>
      </w:pPr>
    </w:p>
    <w:p w14:paraId="53F79A5E" w14:textId="77777777" w:rsidR="00F05261" w:rsidRDefault="00F05261" w:rsidP="00F05261">
      <w:pPr>
        <w:rPr>
          <w:color w:val="auto"/>
          <w:szCs w:val="20"/>
        </w:rPr>
      </w:pPr>
      <w:r>
        <w:t>3.</w:t>
      </w:r>
      <w:r>
        <w:tab/>
        <w:t>Ak sa niektorá zmluvná strana domnieva, že druhá zmluvná strana nesplnila niektorú z povinností, ktoré sú uvedené ako základné prvky v článku 1 ods. 1 a v článku 7 ods. 1, bezodkladne o tom a o vhodných opatreniach, ktoré zamýšľa prijať, informuje druhú zmluvnú stranu. Oznamujúca zmluvná strana informuje Spoločný výbor o potrebe urýchlene usporiadať konzultácie o tejto záležitosti. Ak Spoločný výbor nie je schopný dosiahnuť obojstranne prijateľné riešenie do 15 dní od začiatku konzultácií a najneskôr do 30 dní odo dňa oznámenia, oznamujúca zmluvná strana môže prijať primerané opatrenia. Na účely tohto odseku pojem znamená „primerané opatrenia“ odporúčané opatrenia Spoločného výboru alebo čiastočné či úplné pozastavenie vykonávania tejto dohody alebo akejkoľvek inej osobitnej dohody, ako sa uvádza v článku 52 ods. 2.</w:t>
      </w:r>
    </w:p>
    <w:p w14:paraId="5CE9D998" w14:textId="77777777" w:rsidR="00F05261" w:rsidRDefault="00F05261" w:rsidP="00F05261">
      <w:pPr>
        <w:rPr>
          <w:szCs w:val="24"/>
        </w:rPr>
      </w:pPr>
    </w:p>
    <w:p w14:paraId="124D8712" w14:textId="77777777" w:rsidR="00F05261" w:rsidRDefault="00F05261" w:rsidP="00F05261">
      <w:pPr>
        <w:rPr>
          <w:color w:val="auto"/>
          <w:szCs w:val="20"/>
        </w:rPr>
      </w:pPr>
      <w:r>
        <w:t>4.</w:t>
      </w:r>
      <w:r>
        <w:tab/>
        <w:t>Každé vykonané primerané opatrenie podľa tohto článku je úmerné neplneniu povinností podľa tejto dohody a neovplyvňuje iné povinnosti podľa tejto dohody, na ktoré táto situácia nevplýva. Pri výbere primeraných opatrení sa uprednostnia tie, ktoré najmenej narúšajú vykonávanie tejto dohody alebo akejkoľvek osobitnej dohody, ako sa uvádza v článku 52 ods. 2.</w:t>
      </w:r>
    </w:p>
    <w:p w14:paraId="434371C4" w14:textId="77777777" w:rsidR="00F05261" w:rsidRDefault="00F05261" w:rsidP="00F05261">
      <w:pPr>
        <w:rPr>
          <w:szCs w:val="24"/>
        </w:rPr>
      </w:pPr>
    </w:p>
    <w:p w14:paraId="0D7036D6" w14:textId="77777777" w:rsidR="00F05261" w:rsidRDefault="00F05261" w:rsidP="00F05261">
      <w:pPr>
        <w:rPr>
          <w:szCs w:val="24"/>
        </w:rPr>
      </w:pPr>
    </w:p>
    <w:p w14:paraId="24F45FEC" w14:textId="77777777" w:rsidR="00F05261" w:rsidRDefault="00F05261" w:rsidP="00F05261">
      <w:pPr>
        <w:spacing w:line="256" w:lineRule="auto"/>
        <w:jc w:val="center"/>
        <w:rPr>
          <w:bCs/>
          <w:szCs w:val="24"/>
        </w:rPr>
      </w:pPr>
      <w:r>
        <w:rPr>
          <w:szCs w:val="24"/>
        </w:rPr>
        <w:br w:type="page"/>
      </w:r>
      <w:r>
        <w:rPr>
          <w:szCs w:val="24"/>
        </w:rPr>
        <w:lastRenderedPageBreak/>
        <w:t>ČLÁNOK 54</w:t>
      </w:r>
    </w:p>
    <w:p w14:paraId="4E10B2B5" w14:textId="77777777" w:rsidR="00F05261" w:rsidRDefault="00F05261" w:rsidP="00F05261">
      <w:pPr>
        <w:jc w:val="center"/>
        <w:rPr>
          <w:bCs/>
          <w:szCs w:val="24"/>
        </w:rPr>
      </w:pPr>
    </w:p>
    <w:p w14:paraId="71A498A7" w14:textId="77777777" w:rsidR="00F05261" w:rsidRDefault="00F05261" w:rsidP="00F05261">
      <w:pPr>
        <w:jc w:val="center"/>
        <w:rPr>
          <w:bCs/>
          <w:szCs w:val="24"/>
        </w:rPr>
      </w:pPr>
      <w:r>
        <w:rPr>
          <w:szCs w:val="24"/>
        </w:rPr>
        <w:t>Uľahčenie spolupráce</w:t>
      </w:r>
    </w:p>
    <w:p w14:paraId="528122C5" w14:textId="77777777" w:rsidR="00F05261" w:rsidRDefault="00F05261" w:rsidP="00F05261">
      <w:pPr>
        <w:jc w:val="center"/>
        <w:rPr>
          <w:bCs/>
          <w:szCs w:val="24"/>
        </w:rPr>
      </w:pPr>
    </w:p>
    <w:p w14:paraId="3F1FD32E" w14:textId="77777777" w:rsidR="00F05261" w:rsidRDefault="00F05261" w:rsidP="00F05261">
      <w:pPr>
        <w:rPr>
          <w:color w:val="auto"/>
          <w:szCs w:val="20"/>
        </w:rPr>
      </w:pPr>
      <w:r>
        <w:t>S cieľom uľahčiť spoluprácu v rámci tejto dohody poskytnú zmluvné strany úradníkom a odborníkom zapojeným do realizácie spolupráce prostriedky na výkon ich funkcií v súlade so zákonmi, pravidlami a predpismi zmluvných strán.</w:t>
      </w:r>
    </w:p>
    <w:p w14:paraId="42F56FF7" w14:textId="77777777" w:rsidR="00F05261" w:rsidRDefault="00F05261" w:rsidP="00F05261">
      <w:pPr>
        <w:rPr>
          <w:szCs w:val="24"/>
        </w:rPr>
      </w:pPr>
    </w:p>
    <w:p w14:paraId="5CD531EB" w14:textId="77777777" w:rsidR="00F05261" w:rsidRDefault="00F05261" w:rsidP="00F05261">
      <w:pPr>
        <w:rPr>
          <w:bCs/>
          <w:szCs w:val="24"/>
        </w:rPr>
      </w:pPr>
    </w:p>
    <w:p w14:paraId="79E8E061" w14:textId="77777777" w:rsidR="00F05261" w:rsidRDefault="00F05261" w:rsidP="00F05261">
      <w:pPr>
        <w:jc w:val="center"/>
        <w:rPr>
          <w:bCs/>
          <w:szCs w:val="24"/>
        </w:rPr>
      </w:pPr>
      <w:r>
        <w:rPr>
          <w:szCs w:val="24"/>
        </w:rPr>
        <w:t>ČLÁNOK 55</w:t>
      </w:r>
    </w:p>
    <w:p w14:paraId="75F4EB89" w14:textId="77777777" w:rsidR="00F05261" w:rsidRDefault="00F05261" w:rsidP="00F05261">
      <w:pPr>
        <w:jc w:val="center"/>
        <w:rPr>
          <w:bCs/>
          <w:szCs w:val="24"/>
        </w:rPr>
      </w:pPr>
    </w:p>
    <w:p w14:paraId="4FFCE22D" w14:textId="77777777" w:rsidR="00F05261" w:rsidRDefault="00F05261" w:rsidP="00F05261">
      <w:pPr>
        <w:jc w:val="center"/>
        <w:rPr>
          <w:bCs/>
          <w:szCs w:val="24"/>
        </w:rPr>
      </w:pPr>
      <w:r>
        <w:rPr>
          <w:szCs w:val="24"/>
        </w:rPr>
        <w:t>Územná pôsobnosť</w:t>
      </w:r>
    </w:p>
    <w:p w14:paraId="337DB87B" w14:textId="77777777" w:rsidR="00F05261" w:rsidRDefault="00F05261" w:rsidP="00F05261">
      <w:pPr>
        <w:jc w:val="center"/>
        <w:rPr>
          <w:bCs/>
          <w:szCs w:val="24"/>
        </w:rPr>
      </w:pPr>
    </w:p>
    <w:p w14:paraId="791B223E" w14:textId="77777777" w:rsidR="00F05261" w:rsidRDefault="00F05261" w:rsidP="00F05261">
      <w:pPr>
        <w:rPr>
          <w:color w:val="auto"/>
          <w:szCs w:val="20"/>
        </w:rPr>
      </w:pPr>
      <w:r>
        <w:t>Táto dohoda sa na jednej strane uplatňuje na územiach, na ktorých sa uplatňuje Zmluva o Európskej únii a Zmluva o fungovaní Európskej únie, a to za podmienok, ktoré sú uvedené v týchto zmluvách, a na strane druhej na území Malajzie.</w:t>
      </w:r>
    </w:p>
    <w:p w14:paraId="20FDA361" w14:textId="77777777" w:rsidR="00F05261" w:rsidRDefault="00F05261" w:rsidP="00F05261">
      <w:pPr>
        <w:rPr>
          <w:szCs w:val="24"/>
        </w:rPr>
      </w:pPr>
    </w:p>
    <w:p w14:paraId="3D7187A5" w14:textId="77777777" w:rsidR="00F05261" w:rsidRDefault="00F05261" w:rsidP="00F05261">
      <w:pPr>
        <w:rPr>
          <w:bCs/>
          <w:szCs w:val="24"/>
        </w:rPr>
      </w:pPr>
    </w:p>
    <w:p w14:paraId="476DA2C0" w14:textId="77777777" w:rsidR="00F05261" w:rsidRDefault="00F05261" w:rsidP="00F05261">
      <w:pPr>
        <w:jc w:val="center"/>
        <w:rPr>
          <w:bCs/>
          <w:szCs w:val="24"/>
        </w:rPr>
      </w:pPr>
      <w:r>
        <w:rPr>
          <w:szCs w:val="24"/>
        </w:rPr>
        <w:t>ČLÁNOK 56</w:t>
      </w:r>
    </w:p>
    <w:p w14:paraId="54098979" w14:textId="77777777" w:rsidR="00F05261" w:rsidRDefault="00F05261" w:rsidP="00F05261">
      <w:pPr>
        <w:jc w:val="center"/>
        <w:rPr>
          <w:bCs/>
          <w:szCs w:val="24"/>
        </w:rPr>
      </w:pPr>
    </w:p>
    <w:p w14:paraId="0CEBCC1D" w14:textId="77777777" w:rsidR="00F05261" w:rsidRDefault="00F05261" w:rsidP="00F05261">
      <w:pPr>
        <w:jc w:val="center"/>
        <w:rPr>
          <w:bCs/>
          <w:szCs w:val="24"/>
        </w:rPr>
      </w:pPr>
      <w:r>
        <w:rPr>
          <w:szCs w:val="24"/>
        </w:rPr>
        <w:t>Vymedzenie pojmu „zmluvné strany“</w:t>
      </w:r>
    </w:p>
    <w:p w14:paraId="4D023041" w14:textId="77777777" w:rsidR="00F05261" w:rsidRDefault="00F05261" w:rsidP="00F05261">
      <w:pPr>
        <w:jc w:val="center"/>
        <w:rPr>
          <w:bCs/>
          <w:strike/>
          <w:szCs w:val="24"/>
        </w:rPr>
      </w:pPr>
    </w:p>
    <w:p w14:paraId="6801FE89" w14:textId="77777777" w:rsidR="00F05261" w:rsidRDefault="00F05261" w:rsidP="00F05261">
      <w:pPr>
        <w:rPr>
          <w:color w:val="auto"/>
          <w:szCs w:val="20"/>
        </w:rPr>
      </w:pPr>
      <w:r>
        <w:t>Na účely tejto dohody sa pod pojmom „zmluvné strany“ rozumie na jednej strane EÚ alebo jej členské štáty, alebo EÚ a jej členské štáty, v súlade s ich príslušnými právomocami, a na druhej strane vláda Malajzie.</w:t>
      </w:r>
    </w:p>
    <w:p w14:paraId="2F8EAE34" w14:textId="77777777" w:rsidR="00F05261" w:rsidRDefault="00F05261" w:rsidP="00F05261">
      <w:pPr>
        <w:rPr>
          <w:szCs w:val="24"/>
        </w:rPr>
      </w:pPr>
    </w:p>
    <w:p w14:paraId="0FBDD1F7" w14:textId="77777777" w:rsidR="00F05261" w:rsidRDefault="00F05261" w:rsidP="00F05261">
      <w:pPr>
        <w:rPr>
          <w:szCs w:val="24"/>
        </w:rPr>
      </w:pPr>
    </w:p>
    <w:p w14:paraId="002CB8BE" w14:textId="77777777" w:rsidR="00F05261" w:rsidRDefault="00F05261" w:rsidP="00F05261">
      <w:pPr>
        <w:spacing w:line="256" w:lineRule="auto"/>
        <w:jc w:val="center"/>
        <w:rPr>
          <w:bCs/>
          <w:szCs w:val="24"/>
        </w:rPr>
      </w:pPr>
      <w:r>
        <w:rPr>
          <w:szCs w:val="24"/>
        </w:rPr>
        <w:br w:type="page"/>
      </w:r>
      <w:r>
        <w:rPr>
          <w:szCs w:val="24"/>
        </w:rPr>
        <w:lastRenderedPageBreak/>
        <w:t>ČLÁNOK 57</w:t>
      </w:r>
    </w:p>
    <w:p w14:paraId="4EB7F37D" w14:textId="77777777" w:rsidR="00F05261" w:rsidRDefault="00F05261" w:rsidP="00F05261">
      <w:pPr>
        <w:jc w:val="center"/>
        <w:rPr>
          <w:bCs/>
          <w:szCs w:val="24"/>
        </w:rPr>
      </w:pPr>
    </w:p>
    <w:p w14:paraId="0204F189" w14:textId="77777777" w:rsidR="00F05261" w:rsidRDefault="00F05261" w:rsidP="00F05261">
      <w:pPr>
        <w:jc w:val="center"/>
        <w:rPr>
          <w:bCs/>
          <w:szCs w:val="24"/>
        </w:rPr>
      </w:pPr>
      <w:r>
        <w:rPr>
          <w:szCs w:val="24"/>
        </w:rPr>
        <w:t>Budúci vývoj a zmeny</w:t>
      </w:r>
    </w:p>
    <w:p w14:paraId="12B2BE95" w14:textId="77777777" w:rsidR="00F05261" w:rsidRDefault="00F05261" w:rsidP="00F05261">
      <w:pPr>
        <w:jc w:val="center"/>
        <w:rPr>
          <w:bCs/>
          <w:szCs w:val="24"/>
        </w:rPr>
      </w:pPr>
    </w:p>
    <w:p w14:paraId="6E461B3E" w14:textId="77777777" w:rsidR="00F05261" w:rsidRDefault="00F05261" w:rsidP="00F05261">
      <w:pPr>
        <w:rPr>
          <w:color w:val="auto"/>
          <w:szCs w:val="20"/>
        </w:rPr>
      </w:pPr>
      <w:r>
        <w:t>1.</w:t>
      </w:r>
      <w:r>
        <w:tab/>
        <w:t>Každá strana môže písomne predložiť návrhy na rozšírenie rozsahu spolupráce alebo zmeny ustanovení tejto dohody.</w:t>
      </w:r>
    </w:p>
    <w:p w14:paraId="12900473" w14:textId="77777777" w:rsidR="00F05261" w:rsidRDefault="00F05261" w:rsidP="00F05261">
      <w:pPr>
        <w:rPr>
          <w:szCs w:val="24"/>
        </w:rPr>
      </w:pPr>
    </w:p>
    <w:p w14:paraId="3A076B0C" w14:textId="77777777" w:rsidR="00F05261" w:rsidRDefault="00F05261" w:rsidP="00F05261">
      <w:pPr>
        <w:rPr>
          <w:color w:val="auto"/>
          <w:szCs w:val="20"/>
          <w:u w:val="single"/>
        </w:rPr>
      </w:pPr>
      <w:r>
        <w:t>2.</w:t>
      </w:r>
      <w:r>
        <w:tab/>
        <w:t>Pri všetkých návrhoch na rozšírenie rozsahu spolupráce sa zohľadňujú skúsenosti získané pri uplatňovaní a vykonávaní tejto dohody alebo akejkoľvek osobitnej dohody podľa článku 52 ods. 2.</w:t>
      </w:r>
    </w:p>
    <w:p w14:paraId="49A278D6" w14:textId="77777777" w:rsidR="00F05261" w:rsidRDefault="00F05261" w:rsidP="00F05261">
      <w:pPr>
        <w:rPr>
          <w:szCs w:val="24"/>
        </w:rPr>
      </w:pPr>
    </w:p>
    <w:p w14:paraId="79027C89" w14:textId="77777777" w:rsidR="00F05261" w:rsidRDefault="00F05261" w:rsidP="00F05261">
      <w:pPr>
        <w:rPr>
          <w:szCs w:val="24"/>
          <w:u w:val="single"/>
        </w:rPr>
      </w:pPr>
      <w:r>
        <w:rPr>
          <w:szCs w:val="24"/>
        </w:rPr>
        <w:t>3.</w:t>
      </w:r>
      <w:r>
        <w:rPr>
          <w:szCs w:val="24"/>
        </w:rPr>
        <w:tab/>
        <w:t>Všetky rozšírenia rozsahu spolupráce alebo zmeny tejto dohody sa uskutočňujú po vzájomnej písomnej dohode prostredníctvom doplnkových dohôd alebo protokolov alebo vhodných nástrojov, na ktorých sa zmluvné strany dohodnú.</w:t>
      </w:r>
    </w:p>
    <w:p w14:paraId="6F7088F4" w14:textId="77777777" w:rsidR="00F05261" w:rsidRDefault="00F05261" w:rsidP="00F05261">
      <w:pPr>
        <w:rPr>
          <w:szCs w:val="24"/>
        </w:rPr>
      </w:pPr>
    </w:p>
    <w:p w14:paraId="4B42FC24" w14:textId="77777777" w:rsidR="00F05261" w:rsidRDefault="00F05261" w:rsidP="00F05261">
      <w:pPr>
        <w:rPr>
          <w:szCs w:val="24"/>
        </w:rPr>
      </w:pPr>
      <w:r>
        <w:rPr>
          <w:szCs w:val="24"/>
        </w:rPr>
        <w:t>4.</w:t>
      </w:r>
      <w:r>
        <w:rPr>
          <w:szCs w:val="24"/>
        </w:rPr>
        <w:tab/>
        <w:t>Uvedené doplnkové dohody, protokoly alebo vhodné nástroje nadobúdajú platnosť v deň, na ktorom sa dohodnú zmluvné strany, a tvoria neoddeliteľnú súčasť tejto dohody.</w:t>
      </w:r>
    </w:p>
    <w:p w14:paraId="63CFC286" w14:textId="77777777" w:rsidR="00F05261" w:rsidRDefault="00F05261" w:rsidP="00F05261">
      <w:pPr>
        <w:rPr>
          <w:szCs w:val="24"/>
        </w:rPr>
      </w:pPr>
    </w:p>
    <w:p w14:paraId="34667987" w14:textId="77777777" w:rsidR="00F05261" w:rsidRDefault="00F05261" w:rsidP="00F05261">
      <w:pPr>
        <w:rPr>
          <w:bCs/>
          <w:szCs w:val="24"/>
        </w:rPr>
      </w:pPr>
    </w:p>
    <w:p w14:paraId="5A510AA1" w14:textId="77777777" w:rsidR="00F05261" w:rsidRDefault="00F05261" w:rsidP="00F05261">
      <w:pPr>
        <w:jc w:val="center"/>
        <w:rPr>
          <w:bCs/>
          <w:szCs w:val="24"/>
        </w:rPr>
      </w:pPr>
      <w:r>
        <w:rPr>
          <w:szCs w:val="24"/>
        </w:rPr>
        <w:t>ČLÁNOK 58</w:t>
      </w:r>
    </w:p>
    <w:p w14:paraId="7211B37A" w14:textId="77777777" w:rsidR="00F05261" w:rsidRDefault="00F05261" w:rsidP="00F05261">
      <w:pPr>
        <w:jc w:val="center"/>
        <w:rPr>
          <w:bCs/>
          <w:szCs w:val="24"/>
        </w:rPr>
      </w:pPr>
    </w:p>
    <w:p w14:paraId="2C1F4C3A" w14:textId="77777777" w:rsidR="00F05261" w:rsidRDefault="00F05261" w:rsidP="00F05261">
      <w:pPr>
        <w:jc w:val="center"/>
        <w:rPr>
          <w:bCs/>
          <w:szCs w:val="24"/>
        </w:rPr>
      </w:pPr>
      <w:r>
        <w:rPr>
          <w:szCs w:val="24"/>
        </w:rPr>
        <w:t>Nadobudnutie platnosti a trvanie</w:t>
      </w:r>
    </w:p>
    <w:p w14:paraId="47BC1F1E" w14:textId="77777777" w:rsidR="00F05261" w:rsidRDefault="00F05261" w:rsidP="00F05261">
      <w:pPr>
        <w:jc w:val="center"/>
        <w:rPr>
          <w:bCs/>
          <w:szCs w:val="24"/>
        </w:rPr>
      </w:pPr>
    </w:p>
    <w:p w14:paraId="170297C5" w14:textId="77777777" w:rsidR="00F05261" w:rsidRDefault="00F05261" w:rsidP="00F05261">
      <w:pPr>
        <w:rPr>
          <w:szCs w:val="24"/>
        </w:rPr>
      </w:pPr>
      <w:r>
        <w:rPr>
          <w:szCs w:val="24"/>
        </w:rPr>
        <w:t>1.</w:t>
      </w:r>
      <w:r>
        <w:rPr>
          <w:szCs w:val="24"/>
        </w:rPr>
        <w:tab/>
        <w:t>Táto dohoda nadobúda platnosť prvým dňom druhého mesiaca nasledujúceho po dni, kedy posledná zmluvná strana oznámila druhej zmluvnej strane, že zavŕšila legislatívny proces potrebný na tento účel.</w:t>
      </w:r>
    </w:p>
    <w:p w14:paraId="59851A2F" w14:textId="77777777" w:rsidR="00F05261" w:rsidRDefault="00F05261" w:rsidP="00F05261">
      <w:pPr>
        <w:rPr>
          <w:szCs w:val="24"/>
        </w:rPr>
      </w:pPr>
    </w:p>
    <w:p w14:paraId="624A7110" w14:textId="77777777" w:rsidR="00F05261" w:rsidRDefault="00F05261" w:rsidP="00F05261">
      <w:pPr>
        <w:rPr>
          <w:szCs w:val="24"/>
        </w:rPr>
      </w:pPr>
      <w:r>
        <w:rPr>
          <w:szCs w:val="24"/>
        </w:rPr>
        <w:br w:type="page"/>
      </w:r>
      <w:r>
        <w:rPr>
          <w:szCs w:val="24"/>
        </w:rPr>
        <w:lastRenderedPageBreak/>
        <w:t>2.</w:t>
      </w:r>
      <w:r>
        <w:rPr>
          <w:szCs w:val="24"/>
        </w:rPr>
        <w:tab/>
        <w:t>Táto dohoda sa uzatvára na obdobie piatich rokov. Automaticky sa predlžuje vždy o ďalší rok, pokiaľ niektorá zo zmluvných strán šesť mesiacov pred koncom ktoréhokoľvek ďalšieho jednoročného obdobia písomne neoznámi druhej zmluvnej strane svoj úmysel platnosť tejto dohody nepredĺžiť.</w:t>
      </w:r>
    </w:p>
    <w:p w14:paraId="5CE0538B" w14:textId="77777777" w:rsidR="00F05261" w:rsidRDefault="00F05261" w:rsidP="00F05261">
      <w:pPr>
        <w:rPr>
          <w:szCs w:val="24"/>
        </w:rPr>
      </w:pPr>
    </w:p>
    <w:p w14:paraId="24F1E872" w14:textId="77777777" w:rsidR="00F05261" w:rsidRDefault="00F05261" w:rsidP="00F05261">
      <w:pPr>
        <w:rPr>
          <w:szCs w:val="24"/>
        </w:rPr>
      </w:pPr>
      <w:r>
        <w:rPr>
          <w:szCs w:val="24"/>
        </w:rPr>
        <w:t>3.</w:t>
      </w:r>
      <w:r>
        <w:rPr>
          <w:szCs w:val="24"/>
        </w:rPr>
        <w:tab/>
        <w:t>Túto dohodu môže každá zmluvná strana vypovedať písomným oznámením odovzdaným druhej zmluvnej strane. Vypovedanie nadobúda platnosť šesť mesiacov od doručenia oznámenia druhej zmluvnej strane.</w:t>
      </w:r>
    </w:p>
    <w:p w14:paraId="6F6F14EF" w14:textId="77777777" w:rsidR="00F05261" w:rsidRDefault="00F05261" w:rsidP="00F05261">
      <w:pPr>
        <w:rPr>
          <w:szCs w:val="24"/>
        </w:rPr>
      </w:pPr>
    </w:p>
    <w:p w14:paraId="13830585" w14:textId="77777777" w:rsidR="00F05261" w:rsidRDefault="00F05261" w:rsidP="00F05261">
      <w:pPr>
        <w:rPr>
          <w:szCs w:val="24"/>
        </w:rPr>
      </w:pPr>
    </w:p>
    <w:p w14:paraId="247779FD" w14:textId="77777777" w:rsidR="00F05261" w:rsidRDefault="00F05261" w:rsidP="00F05261">
      <w:pPr>
        <w:jc w:val="center"/>
        <w:rPr>
          <w:bCs/>
          <w:szCs w:val="24"/>
        </w:rPr>
      </w:pPr>
      <w:r>
        <w:rPr>
          <w:szCs w:val="24"/>
        </w:rPr>
        <w:t>ČLÁNOK 59</w:t>
      </w:r>
    </w:p>
    <w:p w14:paraId="168F9B01" w14:textId="77777777" w:rsidR="00F05261" w:rsidRDefault="00F05261" w:rsidP="00F05261">
      <w:pPr>
        <w:jc w:val="center"/>
        <w:rPr>
          <w:bCs/>
          <w:szCs w:val="24"/>
        </w:rPr>
      </w:pPr>
    </w:p>
    <w:p w14:paraId="1E3A42C4" w14:textId="77777777" w:rsidR="00F05261" w:rsidRDefault="00F05261" w:rsidP="00F05261">
      <w:pPr>
        <w:jc w:val="center"/>
        <w:rPr>
          <w:bCs/>
          <w:szCs w:val="24"/>
        </w:rPr>
      </w:pPr>
      <w:r>
        <w:rPr>
          <w:szCs w:val="24"/>
        </w:rPr>
        <w:t>Oznámenia</w:t>
      </w:r>
    </w:p>
    <w:p w14:paraId="3C202508" w14:textId="77777777" w:rsidR="00F05261" w:rsidRDefault="00F05261" w:rsidP="00F05261">
      <w:pPr>
        <w:jc w:val="center"/>
        <w:rPr>
          <w:bCs/>
          <w:szCs w:val="24"/>
        </w:rPr>
      </w:pPr>
    </w:p>
    <w:p w14:paraId="383976DA" w14:textId="77777777" w:rsidR="00F05261" w:rsidRDefault="00F05261" w:rsidP="00F05261">
      <w:pPr>
        <w:rPr>
          <w:szCs w:val="24"/>
        </w:rPr>
      </w:pPr>
      <w:r>
        <w:rPr>
          <w:szCs w:val="24"/>
        </w:rPr>
        <w:t>Oznámenia predložené v súlade s článkom 58 sa predkladajú Generálnemu sekretariátu Rady Európskej únie a Ministerstvu zahraničných vecí Malajzie.</w:t>
      </w:r>
    </w:p>
    <w:p w14:paraId="0F9165F6" w14:textId="77777777" w:rsidR="00F05261" w:rsidRDefault="00F05261" w:rsidP="00F05261">
      <w:pPr>
        <w:rPr>
          <w:szCs w:val="24"/>
        </w:rPr>
      </w:pPr>
    </w:p>
    <w:p w14:paraId="58013CE6" w14:textId="77777777" w:rsidR="00F05261" w:rsidRDefault="00F05261" w:rsidP="00F05261">
      <w:pPr>
        <w:rPr>
          <w:szCs w:val="24"/>
        </w:rPr>
      </w:pPr>
    </w:p>
    <w:p w14:paraId="428A15AD" w14:textId="77777777" w:rsidR="00F05261" w:rsidRDefault="00F05261" w:rsidP="00F05261">
      <w:pPr>
        <w:spacing w:line="256" w:lineRule="auto"/>
        <w:jc w:val="center"/>
        <w:rPr>
          <w:bCs/>
          <w:szCs w:val="24"/>
        </w:rPr>
      </w:pPr>
      <w:r>
        <w:rPr>
          <w:szCs w:val="24"/>
        </w:rPr>
        <w:br w:type="page"/>
      </w:r>
      <w:r>
        <w:rPr>
          <w:szCs w:val="24"/>
        </w:rPr>
        <w:lastRenderedPageBreak/>
        <w:t>ČLÁNOK 60</w:t>
      </w:r>
    </w:p>
    <w:p w14:paraId="466E6AAF" w14:textId="77777777" w:rsidR="00F05261" w:rsidRDefault="00F05261" w:rsidP="00F05261">
      <w:pPr>
        <w:jc w:val="center"/>
        <w:rPr>
          <w:bCs/>
          <w:strike/>
          <w:szCs w:val="24"/>
        </w:rPr>
      </w:pPr>
    </w:p>
    <w:p w14:paraId="14FF9770" w14:textId="77777777" w:rsidR="00F05261" w:rsidRDefault="00F05261" w:rsidP="00F05261">
      <w:pPr>
        <w:jc w:val="center"/>
        <w:rPr>
          <w:bCs/>
          <w:szCs w:val="24"/>
        </w:rPr>
      </w:pPr>
      <w:r>
        <w:rPr>
          <w:szCs w:val="24"/>
        </w:rPr>
        <w:t>Autentické znenie</w:t>
      </w:r>
    </w:p>
    <w:p w14:paraId="2C6171B0" w14:textId="77777777" w:rsidR="00F05261" w:rsidRDefault="00F05261" w:rsidP="00F05261">
      <w:pPr>
        <w:jc w:val="center"/>
        <w:rPr>
          <w:bCs/>
          <w:szCs w:val="24"/>
        </w:rPr>
      </w:pPr>
    </w:p>
    <w:p w14:paraId="31534A26" w14:textId="77777777" w:rsidR="00F05261" w:rsidRDefault="00F05261" w:rsidP="00F05261">
      <w:pPr>
        <w:rPr>
          <w:szCs w:val="24"/>
        </w:rPr>
      </w:pPr>
      <w:r>
        <w:rPr>
          <w:szCs w:val="24"/>
        </w:rPr>
        <w:t>Táto dohoda je vypracovaná v dvoch vyhotoveniach v anglickom, bulharskom, českom, dánskom, estónskom, fínskom, francúzskom, gréckom, holandskom, chorvátskom, litovskom, lotyšskom, maďarskom, malajzijskom, maltskom, nemeckom, poľskom, portugalskom, rumunskom, slovenskom, slovinskom, španielskom, švédskom, a v talianskom jazyku, pričom všetky znenia sú rovnako autentické.</w:t>
      </w:r>
    </w:p>
    <w:p w14:paraId="63506C25" w14:textId="77777777" w:rsidR="00F05261" w:rsidRDefault="00F05261" w:rsidP="00F05261">
      <w:pPr>
        <w:rPr>
          <w:szCs w:val="24"/>
        </w:rPr>
      </w:pPr>
    </w:p>
    <w:p w14:paraId="1F51A734" w14:textId="77777777" w:rsidR="00F05261" w:rsidRDefault="00F05261" w:rsidP="00F05261">
      <w:pPr>
        <w:rPr>
          <w:szCs w:val="24"/>
        </w:rPr>
      </w:pPr>
      <w:r>
        <w:rPr>
          <w:szCs w:val="24"/>
        </w:rPr>
        <w:t>V prípade nezrovnalostí pri výklade tejto dohody predkladajú zmluvné strany záležitosť Spoločnému výboru.</w:t>
      </w:r>
    </w:p>
    <w:p w14:paraId="1A882E9D" w14:textId="77777777" w:rsidR="00F05261" w:rsidRDefault="00F05261" w:rsidP="00F05261">
      <w:pPr>
        <w:rPr>
          <w:szCs w:val="24"/>
        </w:rPr>
      </w:pPr>
    </w:p>
    <w:p w14:paraId="757103C4" w14:textId="77777777" w:rsidR="00F05261" w:rsidRDefault="00F05261" w:rsidP="00F05261">
      <w:pPr>
        <w:rPr>
          <w:szCs w:val="24"/>
        </w:rPr>
      </w:pPr>
    </w:p>
    <w:p w14:paraId="0BAA6207" w14:textId="77777777" w:rsidR="00F05261" w:rsidRDefault="00F05261" w:rsidP="00F05261">
      <w:pPr>
        <w:rPr>
          <w:color w:val="auto"/>
          <w:szCs w:val="24"/>
        </w:rPr>
      </w:pPr>
      <w:r>
        <w:rPr>
          <w:szCs w:val="24"/>
        </w:rPr>
        <w:t xml:space="preserve">NA DÔKAZ TOHO </w:t>
      </w:r>
      <w:proofErr w:type="spellStart"/>
      <w:r>
        <w:rPr>
          <w:szCs w:val="24"/>
        </w:rPr>
        <w:t>dolupodpísaní</w:t>
      </w:r>
      <w:proofErr w:type="spellEnd"/>
      <w:r>
        <w:rPr>
          <w:szCs w:val="24"/>
        </w:rPr>
        <w:t xml:space="preserve"> splnomocnení zástupcovia, náležite na tento účel oprávnení, podpísali túto dohodu.</w:t>
      </w:r>
    </w:p>
    <w:bookmarkEnd w:id="0"/>
    <w:p w14:paraId="745C8B2A" w14:textId="77777777" w:rsidR="00D762C1" w:rsidRDefault="00D762C1" w:rsidP="002912CF">
      <w:pPr>
        <w:jc w:val="center"/>
      </w:pPr>
    </w:p>
    <w:sectPr w:rsidR="00D762C1" w:rsidSect="002912CF">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567" w:right="1134" w:bottom="0"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A085" w14:textId="77777777" w:rsidR="00ED462A" w:rsidRDefault="00ED462A" w:rsidP="000D718B">
      <w:pPr>
        <w:spacing w:after="0" w:line="240" w:lineRule="auto"/>
      </w:pPr>
      <w:r>
        <w:separator/>
      </w:r>
    </w:p>
  </w:endnote>
  <w:endnote w:type="continuationSeparator" w:id="0">
    <w:p w14:paraId="214DEA92" w14:textId="77777777" w:rsidR="00ED462A" w:rsidRDefault="00ED462A" w:rsidP="000D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73F4" w14:textId="7632135F" w:rsidR="00CB32F4" w:rsidRDefault="00CB32F4">
    <w:pPr>
      <w:pStyle w:val="Pta"/>
    </w:pPr>
    <w:r>
      <w:rPr>
        <w:noProof/>
      </w:rPr>
      <mc:AlternateContent>
        <mc:Choice Requires="wps">
          <w:drawing>
            <wp:anchor distT="0" distB="0" distL="0" distR="0" simplePos="0" relativeHeight="251665408" behindDoc="0" locked="0" layoutInCell="1" allowOverlap="1" wp14:anchorId="7A1E103B" wp14:editId="4BB09F7F">
              <wp:simplePos x="635" y="635"/>
              <wp:positionH relativeFrom="page">
                <wp:align>left</wp:align>
              </wp:positionH>
              <wp:positionV relativeFrom="page">
                <wp:align>bottom</wp:align>
              </wp:positionV>
              <wp:extent cx="443865" cy="443865"/>
              <wp:effectExtent l="0" t="0" r="5080" b="0"/>
              <wp:wrapNone/>
              <wp:docPr id="10" name="Textové pole 10"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7BB4A" w14:textId="23E8F621"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1E103B" id="_x0000_t202" coordsize="21600,21600" o:spt="202" path="m,l,21600r21600,l21600,xe">
              <v:stroke joinstyle="miter"/>
              <v:path gradientshapeok="t" o:connecttype="rect"/>
            </v:shapetype>
            <v:shape id="Textové pole 10" o:spid="_x0000_s1027" type="#_x0000_t202" alt="INTERNÉ"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47BB4A" w14:textId="23E8F621"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AF4A" w14:textId="03296E28" w:rsidR="004508BA" w:rsidRPr="005732E8" w:rsidRDefault="004508BA" w:rsidP="005732E8">
    <w:pPr>
      <w:pStyle w:val="Pta"/>
      <w:spacing w:line="0" w:lineRule="atLea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67B8" w14:textId="6AC0F486" w:rsidR="00CB32F4" w:rsidRDefault="00CB32F4">
    <w:pPr>
      <w:pStyle w:val="Pta"/>
    </w:pPr>
    <w:r>
      <w:rPr>
        <w:noProof/>
      </w:rPr>
      <mc:AlternateContent>
        <mc:Choice Requires="wps">
          <w:drawing>
            <wp:anchor distT="0" distB="0" distL="0" distR="0" simplePos="0" relativeHeight="251664384" behindDoc="0" locked="0" layoutInCell="1" allowOverlap="1" wp14:anchorId="0771A09C" wp14:editId="13F9FF8C">
              <wp:simplePos x="635" y="635"/>
              <wp:positionH relativeFrom="page">
                <wp:align>left</wp:align>
              </wp:positionH>
              <wp:positionV relativeFrom="page">
                <wp:align>bottom</wp:align>
              </wp:positionV>
              <wp:extent cx="443865" cy="443865"/>
              <wp:effectExtent l="0" t="0" r="5080" b="0"/>
              <wp:wrapNone/>
              <wp:docPr id="9" name="Textové pole 9"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6E652" w14:textId="4F3E99A7"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71A09C" id="_x0000_t202" coordsize="21600,21600" o:spt="202" path="m,l,21600r21600,l21600,xe">
              <v:stroke joinstyle="miter"/>
              <v:path gradientshapeok="t" o:connecttype="rect"/>
            </v:shapetype>
            <v:shape id="Textové pole 9" o:spid="_x0000_s1029" type="#_x0000_t202" alt="INTERNÉ"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186E652" w14:textId="4F3E99A7"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7F98" w14:textId="146FFFA3" w:rsidR="00CB32F4" w:rsidRDefault="00CB32F4">
    <w:pPr>
      <w:pStyle w:val="Pta"/>
    </w:pPr>
    <w:r>
      <w:rPr>
        <w:noProof/>
      </w:rPr>
      <mc:AlternateContent>
        <mc:Choice Requires="wps">
          <w:drawing>
            <wp:anchor distT="0" distB="0" distL="0" distR="0" simplePos="0" relativeHeight="251668480" behindDoc="0" locked="0" layoutInCell="1" allowOverlap="1" wp14:anchorId="27AEC424" wp14:editId="756E5464">
              <wp:simplePos x="635" y="635"/>
              <wp:positionH relativeFrom="page">
                <wp:align>left</wp:align>
              </wp:positionH>
              <wp:positionV relativeFrom="page">
                <wp:align>bottom</wp:align>
              </wp:positionV>
              <wp:extent cx="443865" cy="443865"/>
              <wp:effectExtent l="0" t="0" r="5080" b="0"/>
              <wp:wrapNone/>
              <wp:docPr id="13" name="Textové pole 13"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63759" w14:textId="65263549"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AEC424" id="_x0000_t202" coordsize="21600,21600" o:spt="202" path="m,l,21600r21600,l21600,xe">
              <v:stroke joinstyle="miter"/>
              <v:path gradientshapeok="t" o:connecttype="rect"/>
            </v:shapetype>
            <v:shape id="Textové pole 13" o:spid="_x0000_s1031" type="#_x0000_t202" alt="INTERNÉ"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50263759" w14:textId="65263549"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E782" w14:textId="6621DE8D" w:rsidR="004508BA" w:rsidRDefault="004508BA" w:rsidP="00F77169">
    <w:pPr>
      <w:pStyle w:val="Pt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4B78" w14:textId="2EFAC14F" w:rsidR="00CB32F4" w:rsidRDefault="00CB32F4">
    <w:pPr>
      <w:pStyle w:val="Pta"/>
    </w:pPr>
    <w:r>
      <w:rPr>
        <w:noProof/>
      </w:rPr>
      <mc:AlternateContent>
        <mc:Choice Requires="wps">
          <w:drawing>
            <wp:anchor distT="0" distB="0" distL="0" distR="0" simplePos="0" relativeHeight="251667456" behindDoc="0" locked="0" layoutInCell="1" allowOverlap="1" wp14:anchorId="64D6C2E6" wp14:editId="0575B7E1">
              <wp:simplePos x="635" y="635"/>
              <wp:positionH relativeFrom="page">
                <wp:align>left</wp:align>
              </wp:positionH>
              <wp:positionV relativeFrom="page">
                <wp:align>bottom</wp:align>
              </wp:positionV>
              <wp:extent cx="443865" cy="443865"/>
              <wp:effectExtent l="0" t="0" r="5080" b="0"/>
              <wp:wrapNone/>
              <wp:docPr id="12" name="Textové pole 1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C9281" w14:textId="196D2C1E"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D6C2E6" id="_x0000_t202" coordsize="21600,21600" o:spt="202" path="m,l,21600r21600,l21600,xe">
              <v:stroke joinstyle="miter"/>
              <v:path gradientshapeok="t" o:connecttype="rect"/>
            </v:shapetype>
            <v:shape id="Textové pole 12" o:spid="_x0000_s1033" type="#_x0000_t202" alt="INTERNÉ"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2B5C9281" w14:textId="196D2C1E"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E284" w14:textId="77777777" w:rsidR="00ED462A" w:rsidRDefault="00ED462A" w:rsidP="000D718B">
      <w:pPr>
        <w:spacing w:after="0" w:line="240" w:lineRule="auto"/>
      </w:pPr>
      <w:r>
        <w:separator/>
      </w:r>
    </w:p>
  </w:footnote>
  <w:footnote w:type="continuationSeparator" w:id="0">
    <w:p w14:paraId="52CE93FE" w14:textId="77777777" w:rsidR="00ED462A" w:rsidRDefault="00ED462A" w:rsidP="000D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0D72" w14:textId="4BA176B8" w:rsidR="00CB32F4" w:rsidRDefault="00CB32F4">
    <w:pPr>
      <w:pStyle w:val="Hlavika"/>
    </w:pPr>
    <w:r>
      <w:rPr>
        <w:noProof/>
      </w:rPr>
      <mc:AlternateContent>
        <mc:Choice Requires="wps">
          <w:drawing>
            <wp:anchor distT="0" distB="0" distL="0" distR="0" simplePos="0" relativeHeight="251659264" behindDoc="0" locked="0" layoutInCell="1" allowOverlap="1" wp14:anchorId="0C54424B" wp14:editId="388B18ED">
              <wp:simplePos x="635" y="635"/>
              <wp:positionH relativeFrom="page">
                <wp:align>right</wp:align>
              </wp:positionH>
              <wp:positionV relativeFrom="page">
                <wp:align>top</wp:align>
              </wp:positionV>
              <wp:extent cx="443865" cy="443865"/>
              <wp:effectExtent l="0" t="0" r="0" b="13970"/>
              <wp:wrapNone/>
              <wp:docPr id="4" name="Textové pole 4"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5524F" w14:textId="4A33773E"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C54424B" id="_x0000_t202" coordsize="21600,21600" o:spt="202" path="m,l,21600r21600,l21600,xe">
              <v:stroke joinstyle="miter"/>
              <v:path gradientshapeok="t" o:connecttype="rect"/>
            </v:shapetype>
            <v:shape id="Textové pole 4" o:spid="_x0000_s1026" type="#_x0000_t202" alt="INTERNÉ"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F05524F" w14:textId="4A33773E"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D799" w14:textId="28E20D6A" w:rsidR="00CB32F4" w:rsidRDefault="00CB32F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6D48" w14:textId="505DF02B" w:rsidR="00CB32F4" w:rsidRDefault="00CB32F4">
    <w:pPr>
      <w:pStyle w:val="Hlavika"/>
    </w:pPr>
    <w:r>
      <w:rPr>
        <w:noProof/>
      </w:rPr>
      <mc:AlternateContent>
        <mc:Choice Requires="wps">
          <w:drawing>
            <wp:anchor distT="0" distB="0" distL="0" distR="0" simplePos="0" relativeHeight="251658240" behindDoc="0" locked="0" layoutInCell="1" allowOverlap="1" wp14:anchorId="3ED39443" wp14:editId="254F4F08">
              <wp:simplePos x="635" y="635"/>
              <wp:positionH relativeFrom="page">
                <wp:align>right</wp:align>
              </wp:positionH>
              <wp:positionV relativeFrom="page">
                <wp:align>top</wp:align>
              </wp:positionV>
              <wp:extent cx="443865" cy="443865"/>
              <wp:effectExtent l="0" t="0" r="0" b="13970"/>
              <wp:wrapNone/>
              <wp:docPr id="3"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08805" w14:textId="4D5F0B2C"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ED39443" id="_x0000_t202" coordsize="21600,21600" o:spt="202" path="m,l,21600r21600,l21600,xe">
              <v:stroke joinstyle="miter"/>
              <v:path gradientshapeok="t" o:connecttype="rect"/>
            </v:shapetype>
            <v:shape id="Textové pole 3" o:spid="_x0000_s1028" type="#_x0000_t202" alt="INTERNÉ"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56B08805" w14:textId="4D5F0B2C"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566E" w14:textId="2A9903E2" w:rsidR="00CB32F4" w:rsidRDefault="00CB32F4">
    <w:pPr>
      <w:pStyle w:val="Hlavika"/>
    </w:pPr>
    <w:r>
      <w:rPr>
        <w:noProof/>
      </w:rPr>
      <mc:AlternateContent>
        <mc:Choice Requires="wps">
          <w:drawing>
            <wp:anchor distT="0" distB="0" distL="0" distR="0" simplePos="0" relativeHeight="251662336" behindDoc="0" locked="0" layoutInCell="1" allowOverlap="1" wp14:anchorId="4B36B790" wp14:editId="6B1A6EE9">
              <wp:simplePos x="635" y="635"/>
              <wp:positionH relativeFrom="page">
                <wp:align>right</wp:align>
              </wp:positionH>
              <wp:positionV relativeFrom="page">
                <wp:align>top</wp:align>
              </wp:positionV>
              <wp:extent cx="443865" cy="443865"/>
              <wp:effectExtent l="0" t="0" r="0" b="13970"/>
              <wp:wrapNone/>
              <wp:docPr id="7" name="Textové pole 7"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8CCF0A" w14:textId="6FEFBD53"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36B790" id="_x0000_t202" coordsize="21600,21600" o:spt="202" path="m,l,21600r21600,l21600,xe">
              <v:stroke joinstyle="miter"/>
              <v:path gradientshapeok="t" o:connecttype="rect"/>
            </v:shapetype>
            <v:shape id="Textové pole 7" o:spid="_x0000_s1030" type="#_x0000_t202" alt="INTERNÉ" style="position:absolute;left:0;text-align:left;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778CCF0A" w14:textId="6FEFBD53"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3610" w14:textId="3C63AA94" w:rsidR="00CB32F4" w:rsidRDefault="00CB32F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425" w14:textId="4ADE6D8A" w:rsidR="00CB32F4" w:rsidRDefault="00CB32F4">
    <w:pPr>
      <w:pStyle w:val="Hlavika"/>
    </w:pPr>
    <w:r>
      <w:rPr>
        <w:noProof/>
      </w:rPr>
      <mc:AlternateContent>
        <mc:Choice Requires="wps">
          <w:drawing>
            <wp:anchor distT="0" distB="0" distL="0" distR="0" simplePos="0" relativeHeight="251661312" behindDoc="0" locked="0" layoutInCell="1" allowOverlap="1" wp14:anchorId="521D1AAD" wp14:editId="2F473A5B">
              <wp:simplePos x="635" y="635"/>
              <wp:positionH relativeFrom="page">
                <wp:align>right</wp:align>
              </wp:positionH>
              <wp:positionV relativeFrom="page">
                <wp:align>top</wp:align>
              </wp:positionV>
              <wp:extent cx="443865" cy="443865"/>
              <wp:effectExtent l="0" t="0" r="0" b="13970"/>
              <wp:wrapNone/>
              <wp:docPr id="6" name="Textové pole 6"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2176E" w14:textId="2939BDFD"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1D1AAD" id="_x0000_t202" coordsize="21600,21600" o:spt="202" path="m,l,21600r21600,l21600,xe">
              <v:stroke joinstyle="miter"/>
              <v:path gradientshapeok="t" o:connecttype="rect"/>
            </v:shapetype>
            <v:shape id="Textové pole 6" o:spid="_x0000_s1032" type="#_x0000_t202" alt="INTERNÉ" style="position:absolute;left:0;text-align:left;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76B2176E" w14:textId="2939BDFD" w:rsidR="00CB32F4" w:rsidRPr="00CB32F4" w:rsidRDefault="00CB32F4" w:rsidP="00CB32F4">
                    <w:pPr>
                      <w:spacing w:after="0"/>
                      <w:rPr>
                        <w:rFonts w:ascii="Calibri" w:eastAsia="Calibri" w:hAnsi="Calibri"/>
                        <w:noProof/>
                        <w:color w:val="FF0000"/>
                        <w:szCs w:val="24"/>
                      </w:rPr>
                    </w:pPr>
                    <w:r w:rsidRPr="00CB32F4">
                      <w:rPr>
                        <w:rFonts w:ascii="Calibri" w:eastAsia="Calibri" w:hAnsi="Calibri"/>
                        <w:noProof/>
                        <w:color w:val="FF0000"/>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slovanzoznam5"/>
      <w:lvlText w:val="%1."/>
      <w:lvlJc w:val="left"/>
      <w:pPr>
        <w:tabs>
          <w:tab w:val="num" w:pos="1492"/>
        </w:tabs>
        <w:ind w:left="1492" w:hanging="360"/>
      </w:pPr>
    </w:lvl>
  </w:abstractNum>
  <w:abstractNum w:abstractNumId="1" w15:restartNumberingAfterBreak="0">
    <w:nsid w:val="FFFFFF7E"/>
    <w:multiLevelType w:val="singleLevel"/>
    <w:tmpl w:val="0054D746"/>
    <w:lvl w:ilvl="0">
      <w:start w:val="1"/>
      <w:numFmt w:val="decimal"/>
      <w:pStyle w:val="slovanzoznam3"/>
      <w:lvlText w:val="%1."/>
      <w:lvlJc w:val="left"/>
      <w:pPr>
        <w:tabs>
          <w:tab w:val="num" w:pos="926"/>
        </w:tabs>
        <w:ind w:left="926" w:hanging="360"/>
      </w:pPr>
    </w:lvl>
  </w:abstractNum>
  <w:abstractNum w:abstractNumId="2" w15:restartNumberingAfterBreak="0">
    <w:nsid w:val="FFFFFF80"/>
    <w:multiLevelType w:val="singleLevel"/>
    <w:tmpl w:val="1FA45650"/>
    <w:lvl w:ilvl="0">
      <w:start w:val="1"/>
      <w:numFmt w:val="bullet"/>
      <w:pStyle w:val="Zoznamsodrkami5"/>
      <w:lvlText w:val=""/>
      <w:lvlJc w:val="left"/>
      <w:pPr>
        <w:tabs>
          <w:tab w:val="num" w:pos="1492"/>
        </w:tabs>
        <w:ind w:left="1492" w:hanging="360"/>
      </w:pPr>
      <w:rPr>
        <w:rFonts w:ascii="Symbol" w:hAnsi="Symbol" w:hint="default"/>
      </w:rPr>
    </w:lvl>
  </w:abstractNum>
  <w:abstractNum w:abstractNumId="3" w15:restartNumberingAfterBreak="0">
    <w:nsid w:val="00270292"/>
    <w:multiLevelType w:val="hybridMultilevel"/>
    <w:tmpl w:val="8D5EEB40"/>
    <w:styleLink w:val="Style4import"/>
    <w:lvl w:ilvl="0" w:tplc="807468E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9BC2FC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53608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2D0061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996D3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050EF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2F6318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124DF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A4202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0474A75"/>
    <w:multiLevelType w:val="multilevel"/>
    <w:tmpl w:val="12A223CE"/>
    <w:name w:val="Head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0171031E"/>
    <w:multiLevelType w:val="hybridMultilevel"/>
    <w:tmpl w:val="7BD4F24E"/>
    <w:styleLink w:val="Style3import"/>
    <w:lvl w:ilvl="0" w:tplc="5CDA987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7E7E46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2E8CC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C5CF0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982AD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274C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100400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C72D4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DBC0F6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A021EFB"/>
    <w:multiLevelType w:val="hybridMultilevel"/>
    <w:tmpl w:val="7724203E"/>
    <w:styleLink w:val="Style5import"/>
    <w:lvl w:ilvl="0" w:tplc="31A629E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DF1253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3A2B2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DDE585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72CCF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76E47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7374B0B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64CF8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02C85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8"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10"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11"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12" w15:restartNumberingAfterBreak="0">
    <w:nsid w:val="0F637323"/>
    <w:multiLevelType w:val="hybridMultilevel"/>
    <w:tmpl w:val="9D24F87E"/>
    <w:styleLink w:val="Style8import"/>
    <w:lvl w:ilvl="0" w:tplc="B1EE8D2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833279E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4565A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086A464">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1F0ECC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BA70DD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2FE0D0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04669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6F048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14"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1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7E53BCA"/>
    <w:multiLevelType w:val="hybridMultilevel"/>
    <w:tmpl w:val="F470FB0E"/>
    <w:styleLink w:val="Style6import"/>
    <w:lvl w:ilvl="0" w:tplc="08505B4E">
      <w:start w:val="1"/>
      <w:numFmt w:val="low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47C22D9E">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7CE4C6D4">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4DC619F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A31862CC">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BC408DBA">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C392526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7C22BBBC">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BF1895A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9"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20" w15:restartNumberingAfterBreak="0">
    <w:nsid w:val="2D293CE3"/>
    <w:multiLevelType w:val="multilevel"/>
    <w:tmpl w:val="A68E3A82"/>
    <w:lvl w:ilvl="0">
      <w:start w:val="1"/>
      <w:numFmt w:val="decimal"/>
      <w:pStyle w:val="LegalNumPar"/>
      <w:lvlText w:val="%1."/>
      <w:lvlJc w:val="left"/>
      <w:pPr>
        <w:ind w:left="476" w:hanging="476"/>
      </w:pPr>
      <w:rPr>
        <w:rFonts w:hint="default"/>
        <w:lang w:val="en-U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3"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24"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29" w15:restartNumberingAfterBreak="0">
    <w:nsid w:val="428415E7"/>
    <w:multiLevelType w:val="multilevel"/>
    <w:tmpl w:val="92100ADA"/>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15:restartNumberingAfterBreak="0">
    <w:nsid w:val="43B24802"/>
    <w:multiLevelType w:val="hybridMultilevel"/>
    <w:tmpl w:val="5D2262B8"/>
    <w:styleLink w:val="Style7import"/>
    <w:lvl w:ilvl="0" w:tplc="89449FC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E2C1D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27CB3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744F166">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87D6B11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C8636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21DA319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4D41E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5FC12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36" w15:restartNumberingAfterBreak="0">
    <w:nsid w:val="4CBE5426"/>
    <w:multiLevelType w:val="hybridMultilevel"/>
    <w:tmpl w:val="F670E432"/>
    <w:styleLink w:val="Style2import"/>
    <w:lvl w:ilvl="0" w:tplc="CD1EA02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BC1284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9ECA11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540F70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356E0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0EC65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3AC7A2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DD6A9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9078DB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38"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9"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40"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A8D7F8D"/>
    <w:multiLevelType w:val="hybridMultilevel"/>
    <w:tmpl w:val="398048B8"/>
    <w:styleLink w:val="Style1import"/>
    <w:lvl w:ilvl="0" w:tplc="314CC1C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4F8E2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2BCA2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6E96DF8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41245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E86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64C4DF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58C4E9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BD2A3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6CDD3A11"/>
    <w:multiLevelType w:val="hybridMultilevel"/>
    <w:tmpl w:val="A934CD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6EBE365B"/>
    <w:multiLevelType w:val="hybridMultilevel"/>
    <w:tmpl w:val="F2707C1E"/>
    <w:styleLink w:val="Style11import"/>
    <w:lvl w:ilvl="0" w:tplc="1BA4B5C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5F074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FDCC6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9A8963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818A8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CBCC4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840AE2A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7CAE3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1C42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48"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49" w15:restartNumberingAfterBreak="0">
    <w:nsid w:val="794C3775"/>
    <w:multiLevelType w:val="hybridMultilevel"/>
    <w:tmpl w:val="58F6360C"/>
    <w:lvl w:ilvl="0" w:tplc="6A9EB8B4">
      <w:start w:val="1"/>
      <w:numFmt w:val="lowerLetter"/>
      <w:pStyle w:val="Articleparagraphletter"/>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50" w15:restartNumberingAfterBreak="0">
    <w:nsid w:val="79D4051B"/>
    <w:multiLevelType w:val="multilevel"/>
    <w:tmpl w:val="3398A494"/>
    <w:styleLink w:val="List31"/>
    <w:lvl w:ilvl="0">
      <w:start w:val="1"/>
      <w:numFmt w:val="lowerLetter"/>
      <w:lvlText w:val="(%1)"/>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abstractNum>
  <w:abstractNum w:abstractNumId="5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54"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abstractNum w:abstractNumId="55" w15:restartNumberingAfterBreak="0">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16cid:durableId="2118671223">
    <w:abstractNumId w:val="43"/>
  </w:num>
  <w:num w:numId="2" w16cid:durableId="841968107">
    <w:abstractNumId w:val="52"/>
  </w:num>
  <w:num w:numId="3" w16cid:durableId="1213082240">
    <w:abstractNumId w:val="11"/>
  </w:num>
  <w:num w:numId="4" w16cid:durableId="500893617">
    <w:abstractNumId w:val="35"/>
  </w:num>
  <w:num w:numId="5" w16cid:durableId="847215454">
    <w:abstractNumId w:val="39"/>
  </w:num>
  <w:num w:numId="6" w16cid:durableId="540895584">
    <w:abstractNumId w:val="37"/>
  </w:num>
  <w:num w:numId="7" w16cid:durableId="1270234234">
    <w:abstractNumId w:val="53"/>
  </w:num>
  <w:num w:numId="8" w16cid:durableId="1339818969">
    <w:abstractNumId w:val="15"/>
  </w:num>
  <w:num w:numId="9" w16cid:durableId="1793474638">
    <w:abstractNumId w:val="54"/>
  </w:num>
  <w:num w:numId="10" w16cid:durableId="516238894">
    <w:abstractNumId w:val="23"/>
  </w:num>
  <w:num w:numId="11" w16cid:durableId="1509519260">
    <w:abstractNumId w:val="9"/>
  </w:num>
  <w:num w:numId="12" w16cid:durableId="310446272">
    <w:abstractNumId w:val="7"/>
  </w:num>
  <w:num w:numId="13" w16cid:durableId="1527015537">
    <w:abstractNumId w:val="48"/>
  </w:num>
  <w:num w:numId="14" w16cid:durableId="362442554">
    <w:abstractNumId w:val="47"/>
  </w:num>
  <w:num w:numId="15" w16cid:durableId="1090809465">
    <w:abstractNumId w:val="10"/>
  </w:num>
  <w:num w:numId="16" w16cid:durableId="1804081251">
    <w:abstractNumId w:val="22"/>
  </w:num>
  <w:num w:numId="17" w16cid:durableId="1231845559">
    <w:abstractNumId w:val="26"/>
  </w:num>
  <w:num w:numId="18" w16cid:durableId="1424572555">
    <w:abstractNumId w:val="51"/>
  </w:num>
  <w:num w:numId="19" w16cid:durableId="1228498067">
    <w:abstractNumId w:val="16"/>
  </w:num>
  <w:num w:numId="20" w16cid:durableId="753211016">
    <w:abstractNumId w:val="30"/>
  </w:num>
  <w:num w:numId="21" w16cid:durableId="202065009">
    <w:abstractNumId w:val="24"/>
  </w:num>
  <w:num w:numId="22" w16cid:durableId="1868449457">
    <w:abstractNumId w:val="27"/>
  </w:num>
  <w:num w:numId="23" w16cid:durableId="896817974">
    <w:abstractNumId w:val="44"/>
  </w:num>
  <w:num w:numId="24" w16cid:durableId="1873222417">
    <w:abstractNumId w:val="21"/>
  </w:num>
  <w:num w:numId="25" w16cid:durableId="138959326">
    <w:abstractNumId w:val="8"/>
  </w:num>
  <w:num w:numId="26" w16cid:durableId="1756434827">
    <w:abstractNumId w:val="28"/>
  </w:num>
  <w:num w:numId="27" w16cid:durableId="680013064">
    <w:abstractNumId w:val="40"/>
  </w:num>
  <w:num w:numId="28" w16cid:durableId="235480063">
    <w:abstractNumId w:val="3"/>
  </w:num>
  <w:num w:numId="29" w16cid:durableId="680469174">
    <w:abstractNumId w:val="12"/>
  </w:num>
  <w:num w:numId="30" w16cid:durableId="1182628792">
    <w:abstractNumId w:val="31"/>
  </w:num>
  <w:num w:numId="31" w16cid:durableId="580523106">
    <w:abstractNumId w:val="1"/>
  </w:num>
  <w:num w:numId="32" w16cid:durableId="946695515">
    <w:abstractNumId w:val="42"/>
  </w:num>
  <w:num w:numId="33" w16cid:durableId="145706510">
    <w:abstractNumId w:val="46"/>
  </w:num>
  <w:num w:numId="34" w16cid:durableId="876048381">
    <w:abstractNumId w:val="36"/>
  </w:num>
  <w:num w:numId="35" w16cid:durableId="308756378">
    <w:abstractNumId w:val="18"/>
  </w:num>
  <w:num w:numId="36" w16cid:durableId="1222984287">
    <w:abstractNumId w:val="50"/>
  </w:num>
  <w:num w:numId="37" w16cid:durableId="1705716888">
    <w:abstractNumId w:val="20"/>
  </w:num>
  <w:num w:numId="38" w16cid:durableId="7804183">
    <w:abstractNumId w:val="49"/>
  </w:num>
  <w:num w:numId="39" w16cid:durableId="919367395">
    <w:abstractNumId w:val="5"/>
  </w:num>
  <w:num w:numId="40" w16cid:durableId="996418521">
    <w:abstractNumId w:val="6"/>
  </w:num>
  <w:num w:numId="41" w16cid:durableId="1883664693">
    <w:abstractNumId w:val="2"/>
  </w:num>
  <w:num w:numId="42" w16cid:durableId="1026831897">
    <w:abstractNumId w:val="0"/>
  </w:num>
  <w:num w:numId="43" w16cid:durableId="321391344">
    <w:abstractNumId w:val="38"/>
  </w:num>
  <w:num w:numId="44" w16cid:durableId="1253704319">
    <w:abstractNumId w:val="25"/>
  </w:num>
  <w:num w:numId="45" w16cid:durableId="45837110">
    <w:abstractNumId w:val="19"/>
  </w:num>
  <w:num w:numId="46" w16cid:durableId="1401176534">
    <w:abstractNumId w:val="14"/>
  </w:num>
  <w:num w:numId="47" w16cid:durableId="1603799781">
    <w:abstractNumId w:val="13"/>
  </w:num>
  <w:num w:numId="48" w16cid:durableId="731319057">
    <w:abstractNumId w:val="41"/>
  </w:num>
  <w:num w:numId="49" w16cid:durableId="910501614">
    <w:abstractNumId w:val="45"/>
  </w:num>
  <w:num w:numId="50" w16cid:durableId="1002202605">
    <w:abstractNumId w:val="17"/>
  </w:num>
  <w:num w:numId="51" w16cid:durableId="338434735">
    <w:abstractNumId w:val="29"/>
  </w:num>
  <w:num w:numId="52" w16cid:durableId="1925911794">
    <w:abstractNumId w:val="33"/>
  </w:num>
  <w:num w:numId="53" w16cid:durableId="929238014">
    <w:abstractNumId w:val="32"/>
  </w:num>
  <w:num w:numId="54" w16cid:durableId="1141654770">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8"/>
    <w:rsid w:val="0002150D"/>
    <w:rsid w:val="00027E28"/>
    <w:rsid w:val="000764D8"/>
    <w:rsid w:val="00091B45"/>
    <w:rsid w:val="000A036A"/>
    <w:rsid w:val="000A427A"/>
    <w:rsid w:val="000A79F4"/>
    <w:rsid w:val="000D718B"/>
    <w:rsid w:val="000E0470"/>
    <w:rsid w:val="000E4429"/>
    <w:rsid w:val="000F0A61"/>
    <w:rsid w:val="000F4EDA"/>
    <w:rsid w:val="00102C12"/>
    <w:rsid w:val="00102F93"/>
    <w:rsid w:val="00105A1D"/>
    <w:rsid w:val="00105E34"/>
    <w:rsid w:val="001077DD"/>
    <w:rsid w:val="001105EC"/>
    <w:rsid w:val="00115B42"/>
    <w:rsid w:val="00126828"/>
    <w:rsid w:val="00134838"/>
    <w:rsid w:val="00136F8F"/>
    <w:rsid w:val="00142FE5"/>
    <w:rsid w:val="00152751"/>
    <w:rsid w:val="001911EE"/>
    <w:rsid w:val="00192363"/>
    <w:rsid w:val="00195A20"/>
    <w:rsid w:val="001A01FD"/>
    <w:rsid w:val="001A0668"/>
    <w:rsid w:val="001A2529"/>
    <w:rsid w:val="001A47E5"/>
    <w:rsid w:val="001D0272"/>
    <w:rsid w:val="001D1B7C"/>
    <w:rsid w:val="001E03C8"/>
    <w:rsid w:val="001E18CD"/>
    <w:rsid w:val="00202BD9"/>
    <w:rsid w:val="00221B57"/>
    <w:rsid w:val="0023038F"/>
    <w:rsid w:val="002318C4"/>
    <w:rsid w:val="002535EE"/>
    <w:rsid w:val="002824C2"/>
    <w:rsid w:val="002912CF"/>
    <w:rsid w:val="002A6E13"/>
    <w:rsid w:val="002F50DB"/>
    <w:rsid w:val="00316270"/>
    <w:rsid w:val="003526AF"/>
    <w:rsid w:val="0035342B"/>
    <w:rsid w:val="00355965"/>
    <w:rsid w:val="00380202"/>
    <w:rsid w:val="003B2329"/>
    <w:rsid w:val="003B434D"/>
    <w:rsid w:val="003B4943"/>
    <w:rsid w:val="003D6CC5"/>
    <w:rsid w:val="003F41C6"/>
    <w:rsid w:val="00405942"/>
    <w:rsid w:val="00424C9C"/>
    <w:rsid w:val="00425D95"/>
    <w:rsid w:val="00434646"/>
    <w:rsid w:val="00437A07"/>
    <w:rsid w:val="004421B2"/>
    <w:rsid w:val="00442A06"/>
    <w:rsid w:val="004508BA"/>
    <w:rsid w:val="00455230"/>
    <w:rsid w:val="00474D37"/>
    <w:rsid w:val="0048275A"/>
    <w:rsid w:val="00496666"/>
    <w:rsid w:val="004A3115"/>
    <w:rsid w:val="004A61D0"/>
    <w:rsid w:val="004B1938"/>
    <w:rsid w:val="004B7D30"/>
    <w:rsid w:val="004C3E45"/>
    <w:rsid w:val="004E6476"/>
    <w:rsid w:val="0050241A"/>
    <w:rsid w:val="005219D8"/>
    <w:rsid w:val="00522A81"/>
    <w:rsid w:val="005324BE"/>
    <w:rsid w:val="00564EB9"/>
    <w:rsid w:val="005949F7"/>
    <w:rsid w:val="005A002A"/>
    <w:rsid w:val="005A4455"/>
    <w:rsid w:val="005D2FD3"/>
    <w:rsid w:val="005D494B"/>
    <w:rsid w:val="005D4AE6"/>
    <w:rsid w:val="005E0326"/>
    <w:rsid w:val="005E0FF1"/>
    <w:rsid w:val="005E724E"/>
    <w:rsid w:val="006003A9"/>
    <w:rsid w:val="00606FE0"/>
    <w:rsid w:val="00607DBA"/>
    <w:rsid w:val="00612616"/>
    <w:rsid w:val="00613C9D"/>
    <w:rsid w:val="00613E58"/>
    <w:rsid w:val="006156F0"/>
    <w:rsid w:val="00616A85"/>
    <w:rsid w:val="00616F08"/>
    <w:rsid w:val="00645895"/>
    <w:rsid w:val="0064747F"/>
    <w:rsid w:val="006619B0"/>
    <w:rsid w:val="0067251E"/>
    <w:rsid w:val="00673D73"/>
    <w:rsid w:val="006A410A"/>
    <w:rsid w:val="006B371D"/>
    <w:rsid w:val="006D3FB0"/>
    <w:rsid w:val="00700659"/>
    <w:rsid w:val="0071619F"/>
    <w:rsid w:val="0074542C"/>
    <w:rsid w:val="00750FD2"/>
    <w:rsid w:val="0076028F"/>
    <w:rsid w:val="00760D89"/>
    <w:rsid w:val="0077105C"/>
    <w:rsid w:val="00790486"/>
    <w:rsid w:val="007E6D11"/>
    <w:rsid w:val="007F5092"/>
    <w:rsid w:val="007F5B63"/>
    <w:rsid w:val="007F5C7E"/>
    <w:rsid w:val="007F7556"/>
    <w:rsid w:val="0080171D"/>
    <w:rsid w:val="00801BBE"/>
    <w:rsid w:val="00803929"/>
    <w:rsid w:val="00806989"/>
    <w:rsid w:val="00811340"/>
    <w:rsid w:val="00813A7A"/>
    <w:rsid w:val="00820623"/>
    <w:rsid w:val="00826BFD"/>
    <w:rsid w:val="008350A8"/>
    <w:rsid w:val="00840576"/>
    <w:rsid w:val="00842669"/>
    <w:rsid w:val="00846204"/>
    <w:rsid w:val="00850C3F"/>
    <w:rsid w:val="0085522D"/>
    <w:rsid w:val="008665E0"/>
    <w:rsid w:val="008C1FE6"/>
    <w:rsid w:val="008E0F9F"/>
    <w:rsid w:val="008E5B0E"/>
    <w:rsid w:val="008F1071"/>
    <w:rsid w:val="00901B8F"/>
    <w:rsid w:val="00903CED"/>
    <w:rsid w:val="009042F8"/>
    <w:rsid w:val="00905B09"/>
    <w:rsid w:val="00921038"/>
    <w:rsid w:val="009229F5"/>
    <w:rsid w:val="0093641D"/>
    <w:rsid w:val="00940BF1"/>
    <w:rsid w:val="009452E9"/>
    <w:rsid w:val="009573D5"/>
    <w:rsid w:val="00961561"/>
    <w:rsid w:val="00986CB2"/>
    <w:rsid w:val="009A7EEA"/>
    <w:rsid w:val="009B30D5"/>
    <w:rsid w:val="009C4C79"/>
    <w:rsid w:val="009D1927"/>
    <w:rsid w:val="009F39E5"/>
    <w:rsid w:val="00A03022"/>
    <w:rsid w:val="00A06898"/>
    <w:rsid w:val="00A14CE7"/>
    <w:rsid w:val="00A3541F"/>
    <w:rsid w:val="00A613DC"/>
    <w:rsid w:val="00A75B06"/>
    <w:rsid w:val="00AA678B"/>
    <w:rsid w:val="00AA7AEF"/>
    <w:rsid w:val="00AB2FD7"/>
    <w:rsid w:val="00AB41EA"/>
    <w:rsid w:val="00AD0FD9"/>
    <w:rsid w:val="00AE5762"/>
    <w:rsid w:val="00B201CC"/>
    <w:rsid w:val="00B2072D"/>
    <w:rsid w:val="00B20B52"/>
    <w:rsid w:val="00B3031A"/>
    <w:rsid w:val="00B46AF3"/>
    <w:rsid w:val="00B56393"/>
    <w:rsid w:val="00B77A32"/>
    <w:rsid w:val="00B82CC4"/>
    <w:rsid w:val="00B853EB"/>
    <w:rsid w:val="00B8637F"/>
    <w:rsid w:val="00B86A82"/>
    <w:rsid w:val="00B87010"/>
    <w:rsid w:val="00BB56E2"/>
    <w:rsid w:val="00BB69C2"/>
    <w:rsid w:val="00BC5B71"/>
    <w:rsid w:val="00BE4031"/>
    <w:rsid w:val="00BF0305"/>
    <w:rsid w:val="00BF41BE"/>
    <w:rsid w:val="00BF4583"/>
    <w:rsid w:val="00C470C3"/>
    <w:rsid w:val="00C54EB2"/>
    <w:rsid w:val="00C74A3F"/>
    <w:rsid w:val="00C80326"/>
    <w:rsid w:val="00C82A60"/>
    <w:rsid w:val="00CA0143"/>
    <w:rsid w:val="00CA047B"/>
    <w:rsid w:val="00CB3108"/>
    <w:rsid w:val="00CB32F4"/>
    <w:rsid w:val="00CB42C7"/>
    <w:rsid w:val="00CC2835"/>
    <w:rsid w:val="00CC5E64"/>
    <w:rsid w:val="00CC7026"/>
    <w:rsid w:val="00CF54BC"/>
    <w:rsid w:val="00CF7119"/>
    <w:rsid w:val="00D106CC"/>
    <w:rsid w:val="00D3259F"/>
    <w:rsid w:val="00D57DAF"/>
    <w:rsid w:val="00D64633"/>
    <w:rsid w:val="00D762C1"/>
    <w:rsid w:val="00D83A3D"/>
    <w:rsid w:val="00D9630E"/>
    <w:rsid w:val="00DA3BD1"/>
    <w:rsid w:val="00DA5141"/>
    <w:rsid w:val="00DA7221"/>
    <w:rsid w:val="00DC3D72"/>
    <w:rsid w:val="00DC5A09"/>
    <w:rsid w:val="00DD4420"/>
    <w:rsid w:val="00DE3E8E"/>
    <w:rsid w:val="00DF541B"/>
    <w:rsid w:val="00DF5F5A"/>
    <w:rsid w:val="00E01E3F"/>
    <w:rsid w:val="00E079EA"/>
    <w:rsid w:val="00E13283"/>
    <w:rsid w:val="00E14F35"/>
    <w:rsid w:val="00E3017A"/>
    <w:rsid w:val="00E35968"/>
    <w:rsid w:val="00E445C6"/>
    <w:rsid w:val="00E446BA"/>
    <w:rsid w:val="00E51110"/>
    <w:rsid w:val="00E52601"/>
    <w:rsid w:val="00E66515"/>
    <w:rsid w:val="00E725CA"/>
    <w:rsid w:val="00E7774E"/>
    <w:rsid w:val="00E931A3"/>
    <w:rsid w:val="00E93B53"/>
    <w:rsid w:val="00EB2D0E"/>
    <w:rsid w:val="00EB51CE"/>
    <w:rsid w:val="00EC31D6"/>
    <w:rsid w:val="00EC5F51"/>
    <w:rsid w:val="00ED462A"/>
    <w:rsid w:val="00ED57FB"/>
    <w:rsid w:val="00EE4DD4"/>
    <w:rsid w:val="00EE6B14"/>
    <w:rsid w:val="00F05261"/>
    <w:rsid w:val="00F101B9"/>
    <w:rsid w:val="00F36CF8"/>
    <w:rsid w:val="00F3783C"/>
    <w:rsid w:val="00F517BE"/>
    <w:rsid w:val="00F533FD"/>
    <w:rsid w:val="00F70DA0"/>
    <w:rsid w:val="00F7487E"/>
    <w:rsid w:val="00F80420"/>
    <w:rsid w:val="00FA2C0A"/>
    <w:rsid w:val="00FB1E3F"/>
    <w:rsid w:val="00FE509C"/>
    <w:rsid w:val="00FF5FB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7381"/>
  <w15:chartTrackingRefBased/>
  <w15:docId w15:val="{B393AB13-455D-4A88-A34E-E15BB65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718B"/>
    <w:pPr>
      <w:spacing w:line="252" w:lineRule="auto"/>
      <w:jc w:val="both"/>
    </w:pPr>
    <w:rPr>
      <w:rFonts w:ascii="Times New Roman" w:eastAsia="Times New Roman" w:hAnsi="Times New Roman" w:cs="Calibri"/>
      <w:color w:val="000000"/>
      <w:sz w:val="24"/>
      <w:lang w:eastAsia="sk-SK"/>
    </w:rPr>
  </w:style>
  <w:style w:type="paragraph" w:styleId="Nadpis1">
    <w:name w:val="heading 1"/>
    <w:aliases w:val="Čo robí (časť)"/>
    <w:basedOn w:val="Normlny"/>
    <w:next w:val="Normlny"/>
    <w:link w:val="Nadpis1Char"/>
    <w:uiPriority w:val="9"/>
    <w:qFormat/>
    <w:rsid w:val="000D718B"/>
    <w:pPr>
      <w:keepNext/>
      <w:spacing w:after="0" w:line="240" w:lineRule="auto"/>
      <w:jc w:val="left"/>
      <w:outlineLvl w:val="0"/>
    </w:pPr>
    <w:rPr>
      <w:rFonts w:ascii="Arial" w:hAnsi="Arial" w:cs="Arial"/>
      <w:b/>
      <w:bCs/>
      <w:color w:val="auto"/>
      <w:sz w:val="28"/>
      <w:szCs w:val="24"/>
    </w:rPr>
  </w:style>
  <w:style w:type="paragraph" w:styleId="Nadpis2">
    <w:name w:val="heading 2"/>
    <w:basedOn w:val="Normlny"/>
    <w:next w:val="Text1"/>
    <w:link w:val="Nadpis2Char"/>
    <w:uiPriority w:val="9"/>
    <w:unhideWhenUsed/>
    <w:qFormat/>
    <w:rsid w:val="004508BA"/>
    <w:pPr>
      <w:keepNext/>
      <w:tabs>
        <w:tab w:val="num" w:pos="850"/>
      </w:tabs>
      <w:spacing w:before="120" w:after="120" w:line="360" w:lineRule="auto"/>
      <w:ind w:left="850" w:hanging="850"/>
      <w:jc w:val="left"/>
      <w:outlineLvl w:val="1"/>
    </w:pPr>
    <w:rPr>
      <w:rFonts w:eastAsiaTheme="majorEastAsia" w:cs="Times New Roman"/>
      <w:b/>
      <w:bCs/>
      <w:color w:val="auto"/>
      <w:szCs w:val="26"/>
      <w:lang w:eastAsia="en-US"/>
    </w:rPr>
  </w:style>
  <w:style w:type="paragraph" w:styleId="Nadpis3">
    <w:name w:val="heading 3"/>
    <w:basedOn w:val="Normlny"/>
    <w:next w:val="Text1"/>
    <w:link w:val="Nadpis3Char"/>
    <w:uiPriority w:val="9"/>
    <w:unhideWhenUsed/>
    <w:qFormat/>
    <w:rsid w:val="004508BA"/>
    <w:pPr>
      <w:keepNext/>
      <w:tabs>
        <w:tab w:val="num" w:pos="850"/>
      </w:tabs>
      <w:spacing w:before="120" w:after="120" w:line="360" w:lineRule="auto"/>
      <w:ind w:left="850" w:hanging="850"/>
      <w:jc w:val="left"/>
      <w:outlineLvl w:val="2"/>
    </w:pPr>
    <w:rPr>
      <w:rFonts w:eastAsiaTheme="majorEastAsia" w:cs="Times New Roman"/>
      <w:bCs/>
      <w:i/>
      <w:color w:val="auto"/>
      <w:lang w:eastAsia="en-US"/>
    </w:rPr>
  </w:style>
  <w:style w:type="paragraph" w:styleId="Nadpis4">
    <w:name w:val="heading 4"/>
    <w:aliases w:val="Artículos"/>
    <w:basedOn w:val="Normlny"/>
    <w:next w:val="Text1"/>
    <w:link w:val="Nadpis4Char"/>
    <w:uiPriority w:val="9"/>
    <w:unhideWhenUsed/>
    <w:qFormat/>
    <w:rsid w:val="004508BA"/>
    <w:pPr>
      <w:keepNext/>
      <w:tabs>
        <w:tab w:val="num" w:pos="850"/>
      </w:tabs>
      <w:spacing w:before="120" w:after="120" w:line="360" w:lineRule="auto"/>
      <w:ind w:left="850" w:hanging="850"/>
      <w:jc w:val="left"/>
      <w:outlineLvl w:val="3"/>
    </w:pPr>
    <w:rPr>
      <w:rFonts w:eastAsiaTheme="majorEastAsia" w:cs="Times New Roman"/>
      <w:bCs/>
      <w:iCs/>
      <w:color w:val="auto"/>
      <w:lang w:eastAsia="en-US"/>
    </w:rPr>
  </w:style>
  <w:style w:type="paragraph" w:styleId="Nadpis5">
    <w:name w:val="heading 5"/>
    <w:basedOn w:val="Normlny"/>
    <w:next w:val="Normlny"/>
    <w:link w:val="Nadpis5Char"/>
    <w:uiPriority w:val="9"/>
    <w:qFormat/>
    <w:rsid w:val="004508BA"/>
    <w:pPr>
      <w:spacing w:before="240" w:after="60" w:line="240" w:lineRule="auto"/>
      <w:outlineLvl w:val="4"/>
    </w:pPr>
    <w:rPr>
      <w:rFonts w:ascii="Arial" w:hAnsi="Arial" w:cs="Times New Roman"/>
      <w:color w:val="auto"/>
      <w:sz w:val="22"/>
      <w:szCs w:val="20"/>
      <w:lang w:eastAsia="fr-BE"/>
    </w:rPr>
  </w:style>
  <w:style w:type="paragraph" w:styleId="Nadpis6">
    <w:name w:val="heading 6"/>
    <w:basedOn w:val="Normlny"/>
    <w:next w:val="Normlny"/>
    <w:link w:val="Nadpis6Char"/>
    <w:uiPriority w:val="9"/>
    <w:qFormat/>
    <w:rsid w:val="004508BA"/>
    <w:pPr>
      <w:spacing w:before="240" w:after="60" w:line="240" w:lineRule="auto"/>
      <w:outlineLvl w:val="5"/>
    </w:pPr>
    <w:rPr>
      <w:rFonts w:ascii="Arial" w:hAnsi="Arial" w:cs="Times New Roman"/>
      <w:i/>
      <w:color w:val="auto"/>
      <w:sz w:val="22"/>
      <w:szCs w:val="20"/>
      <w:lang w:eastAsia="fr-BE"/>
    </w:rPr>
  </w:style>
  <w:style w:type="paragraph" w:styleId="Nadpis7">
    <w:name w:val="heading 7"/>
    <w:basedOn w:val="Normlny"/>
    <w:next w:val="Normlny"/>
    <w:link w:val="Nadpis7Char"/>
    <w:uiPriority w:val="9"/>
    <w:qFormat/>
    <w:rsid w:val="004508BA"/>
    <w:pPr>
      <w:spacing w:before="240" w:after="60" w:line="240" w:lineRule="auto"/>
      <w:outlineLvl w:val="6"/>
    </w:pPr>
    <w:rPr>
      <w:rFonts w:ascii="Arial" w:hAnsi="Arial" w:cs="Times New Roman"/>
      <w:color w:val="auto"/>
      <w:sz w:val="20"/>
      <w:szCs w:val="20"/>
      <w:lang w:eastAsia="fr-BE"/>
    </w:rPr>
  </w:style>
  <w:style w:type="paragraph" w:styleId="Nadpis8">
    <w:name w:val="heading 8"/>
    <w:basedOn w:val="Normlny"/>
    <w:next w:val="Normlny"/>
    <w:link w:val="Nadpis8Char"/>
    <w:qFormat/>
    <w:rsid w:val="004508BA"/>
    <w:pPr>
      <w:spacing w:before="240" w:after="60" w:line="240" w:lineRule="auto"/>
      <w:outlineLvl w:val="7"/>
    </w:pPr>
    <w:rPr>
      <w:rFonts w:ascii="Arial" w:hAnsi="Arial" w:cs="Times New Roman"/>
      <w:i/>
      <w:color w:val="auto"/>
      <w:sz w:val="20"/>
      <w:szCs w:val="20"/>
      <w:lang w:eastAsia="fr-BE"/>
    </w:rPr>
  </w:style>
  <w:style w:type="paragraph" w:styleId="Nadpis9">
    <w:name w:val="heading 9"/>
    <w:basedOn w:val="Normlny"/>
    <w:next w:val="Normlny"/>
    <w:link w:val="Nadpis9Char"/>
    <w:qFormat/>
    <w:rsid w:val="004508BA"/>
    <w:pPr>
      <w:spacing w:before="240" w:after="60" w:line="240" w:lineRule="auto"/>
      <w:outlineLvl w:val="8"/>
    </w:pPr>
    <w:rPr>
      <w:rFonts w:ascii="Arial" w:hAnsi="Arial" w:cs="Times New Roman"/>
      <w:i/>
      <w:color w:val="auto"/>
      <w:sz w:val="18"/>
      <w:szCs w:val="20"/>
      <w:lang w:eastAsia="fr-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D71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718B"/>
  </w:style>
  <w:style w:type="paragraph" w:styleId="Pta">
    <w:name w:val="footer"/>
    <w:basedOn w:val="Normlny"/>
    <w:link w:val="PtaChar"/>
    <w:uiPriority w:val="99"/>
    <w:unhideWhenUsed/>
    <w:rsid w:val="000D718B"/>
    <w:pPr>
      <w:tabs>
        <w:tab w:val="center" w:pos="4536"/>
        <w:tab w:val="right" w:pos="9072"/>
      </w:tabs>
      <w:spacing w:after="0" w:line="240" w:lineRule="auto"/>
    </w:pPr>
  </w:style>
  <w:style w:type="character" w:customStyle="1" w:styleId="PtaChar">
    <w:name w:val="Päta Char"/>
    <w:basedOn w:val="Predvolenpsmoodseku"/>
    <w:link w:val="Pta"/>
    <w:uiPriority w:val="99"/>
    <w:rsid w:val="000D718B"/>
  </w:style>
  <w:style w:type="paragraph" w:styleId="Odsekzoznamu">
    <w:name w:val="List Paragraph"/>
    <w:aliases w:val="123 List Paragraph,List Paragraph1,Recommendation,List Paragraph11,List Paragraph2,Colorful List - Accent 11,Colorful List - Accent 12,ADB paragraph numbering,Liste 1,References,List Paragraph (numbered (a)),ANNEX,Dot pt,Paragrafo elenco"/>
    <w:basedOn w:val="Normlny"/>
    <w:link w:val="OdsekzoznamuChar"/>
    <w:uiPriority w:val="34"/>
    <w:qFormat/>
    <w:rsid w:val="000D718B"/>
    <w:pPr>
      <w:ind w:left="720"/>
      <w:contextualSpacing/>
    </w:pPr>
  </w:style>
  <w:style w:type="paragraph" w:styleId="Normlnywebov">
    <w:name w:val="Normal (Web)"/>
    <w:basedOn w:val="Normlny"/>
    <w:link w:val="NormlnywebovChar"/>
    <w:uiPriority w:val="99"/>
    <w:unhideWhenUsed/>
    <w:rsid w:val="000D718B"/>
    <w:pPr>
      <w:spacing w:before="100" w:beforeAutospacing="1" w:after="100" w:afterAutospacing="1" w:line="240" w:lineRule="auto"/>
      <w:jc w:val="left"/>
    </w:pPr>
    <w:rPr>
      <w:rFonts w:cs="Times New Roman"/>
      <w:color w:val="auto"/>
      <w:szCs w:val="24"/>
    </w:rPr>
  </w:style>
  <w:style w:type="character" w:styleId="Zvraznenie">
    <w:name w:val="Emphasis"/>
    <w:qFormat/>
    <w:rsid w:val="000D718B"/>
    <w:rPr>
      <w:i/>
      <w:iCs/>
    </w:rPr>
  </w:style>
  <w:style w:type="character" w:customStyle="1" w:styleId="Nadpis1Char">
    <w:name w:val="Nadpis 1 Char"/>
    <w:aliases w:val="Čo robí (časť) Char"/>
    <w:basedOn w:val="Predvolenpsmoodseku"/>
    <w:link w:val="Nadpis1"/>
    <w:uiPriority w:val="9"/>
    <w:rsid w:val="000D718B"/>
    <w:rPr>
      <w:rFonts w:ascii="Arial" w:eastAsia="Times New Roman" w:hAnsi="Arial" w:cs="Arial"/>
      <w:b/>
      <w:bCs/>
      <w:sz w:val="28"/>
      <w:szCs w:val="24"/>
      <w:lang w:eastAsia="sk-SK"/>
    </w:rPr>
  </w:style>
  <w:style w:type="paragraph" w:customStyle="1" w:styleId="Default">
    <w:name w:val="Default"/>
    <w:basedOn w:val="Normlny"/>
    <w:rsid w:val="000D718B"/>
    <w:pPr>
      <w:autoSpaceDE w:val="0"/>
      <w:autoSpaceDN w:val="0"/>
      <w:spacing w:after="0" w:line="240" w:lineRule="auto"/>
      <w:jc w:val="left"/>
    </w:pPr>
    <w:rPr>
      <w:rFonts w:ascii="EUAlbertina" w:eastAsia="Calibri" w:hAnsi="EUAlbertina" w:cs="Times New Roman"/>
      <w:szCs w:val="24"/>
      <w:lang w:val="fr-BE" w:eastAsia="en-US"/>
    </w:rPr>
  </w:style>
  <w:style w:type="paragraph" w:styleId="Nzov">
    <w:name w:val="Title"/>
    <w:basedOn w:val="Normlny"/>
    <w:link w:val="NzovChar"/>
    <w:uiPriority w:val="10"/>
    <w:qFormat/>
    <w:rsid w:val="000D718B"/>
    <w:pPr>
      <w:overflowPunct w:val="0"/>
      <w:autoSpaceDE w:val="0"/>
      <w:autoSpaceDN w:val="0"/>
      <w:adjustRightInd w:val="0"/>
      <w:spacing w:after="0" w:line="240" w:lineRule="auto"/>
      <w:jc w:val="center"/>
      <w:textAlignment w:val="baseline"/>
    </w:pPr>
    <w:rPr>
      <w:rFonts w:cs="Times New Roman"/>
      <w:b/>
      <w:bCs/>
      <w:color w:val="auto"/>
      <w:szCs w:val="24"/>
      <w:lang w:val="en-GB" w:eastAsia="en-US"/>
    </w:rPr>
  </w:style>
  <w:style w:type="character" w:customStyle="1" w:styleId="NzovChar">
    <w:name w:val="Názov Char"/>
    <w:basedOn w:val="Predvolenpsmoodseku"/>
    <w:link w:val="Nzov"/>
    <w:uiPriority w:val="10"/>
    <w:rsid w:val="000D718B"/>
    <w:rPr>
      <w:rFonts w:ascii="Times New Roman" w:eastAsia="Times New Roman" w:hAnsi="Times New Roman" w:cs="Times New Roman"/>
      <w:b/>
      <w:bCs/>
      <w:sz w:val="24"/>
      <w:szCs w:val="24"/>
      <w:lang w:val="en-GB" w:eastAsia="en-US"/>
    </w:rPr>
  </w:style>
  <w:style w:type="character" w:customStyle="1" w:styleId="Nadpis2Char">
    <w:name w:val="Nadpis 2 Char"/>
    <w:basedOn w:val="Predvolenpsmoodseku"/>
    <w:link w:val="Nadpis2"/>
    <w:uiPriority w:val="9"/>
    <w:rsid w:val="004508BA"/>
    <w:rPr>
      <w:rFonts w:ascii="Times New Roman" w:eastAsiaTheme="majorEastAsia" w:hAnsi="Times New Roman" w:cs="Times New Roman"/>
      <w:b/>
      <w:bCs/>
      <w:sz w:val="24"/>
      <w:szCs w:val="26"/>
      <w:lang w:eastAsia="en-US"/>
    </w:rPr>
  </w:style>
  <w:style w:type="character" w:customStyle="1" w:styleId="Nadpis3Char">
    <w:name w:val="Nadpis 3 Char"/>
    <w:basedOn w:val="Predvolenpsmoodseku"/>
    <w:link w:val="Nadpis3"/>
    <w:uiPriority w:val="9"/>
    <w:rsid w:val="004508BA"/>
    <w:rPr>
      <w:rFonts w:ascii="Times New Roman" w:eastAsiaTheme="majorEastAsia" w:hAnsi="Times New Roman" w:cs="Times New Roman"/>
      <w:bCs/>
      <w:i/>
      <w:sz w:val="24"/>
      <w:lang w:eastAsia="en-US"/>
    </w:rPr>
  </w:style>
  <w:style w:type="character" w:customStyle="1" w:styleId="Nadpis4Char">
    <w:name w:val="Nadpis 4 Char"/>
    <w:aliases w:val="Artículos Char"/>
    <w:basedOn w:val="Predvolenpsmoodseku"/>
    <w:link w:val="Nadpis4"/>
    <w:uiPriority w:val="9"/>
    <w:rsid w:val="004508BA"/>
    <w:rPr>
      <w:rFonts w:ascii="Times New Roman" w:eastAsiaTheme="majorEastAsia" w:hAnsi="Times New Roman" w:cs="Times New Roman"/>
      <w:bCs/>
      <w:iCs/>
      <w:sz w:val="24"/>
      <w:lang w:eastAsia="en-US"/>
    </w:rPr>
  </w:style>
  <w:style w:type="character" w:customStyle="1" w:styleId="Nadpis5Char">
    <w:name w:val="Nadpis 5 Char"/>
    <w:basedOn w:val="Predvolenpsmoodseku"/>
    <w:link w:val="Nadpis5"/>
    <w:uiPriority w:val="9"/>
    <w:rsid w:val="004508BA"/>
    <w:rPr>
      <w:rFonts w:ascii="Arial" w:eastAsia="Times New Roman" w:hAnsi="Arial" w:cs="Times New Roman"/>
      <w:szCs w:val="20"/>
      <w:lang w:eastAsia="fr-BE"/>
    </w:rPr>
  </w:style>
  <w:style w:type="character" w:customStyle="1" w:styleId="Nadpis6Char">
    <w:name w:val="Nadpis 6 Char"/>
    <w:basedOn w:val="Predvolenpsmoodseku"/>
    <w:link w:val="Nadpis6"/>
    <w:uiPriority w:val="9"/>
    <w:rsid w:val="004508BA"/>
    <w:rPr>
      <w:rFonts w:ascii="Arial" w:eastAsia="Times New Roman" w:hAnsi="Arial" w:cs="Times New Roman"/>
      <w:i/>
      <w:szCs w:val="20"/>
      <w:lang w:eastAsia="fr-BE"/>
    </w:rPr>
  </w:style>
  <w:style w:type="character" w:customStyle="1" w:styleId="Nadpis7Char">
    <w:name w:val="Nadpis 7 Char"/>
    <w:basedOn w:val="Predvolenpsmoodseku"/>
    <w:link w:val="Nadpis7"/>
    <w:uiPriority w:val="9"/>
    <w:rsid w:val="004508BA"/>
    <w:rPr>
      <w:rFonts w:ascii="Arial" w:eastAsia="Times New Roman" w:hAnsi="Arial" w:cs="Times New Roman"/>
      <w:sz w:val="20"/>
      <w:szCs w:val="20"/>
      <w:lang w:eastAsia="fr-BE"/>
    </w:rPr>
  </w:style>
  <w:style w:type="character" w:customStyle="1" w:styleId="Nadpis8Char">
    <w:name w:val="Nadpis 8 Char"/>
    <w:basedOn w:val="Predvolenpsmoodseku"/>
    <w:link w:val="Nadpis8"/>
    <w:rsid w:val="004508BA"/>
    <w:rPr>
      <w:rFonts w:ascii="Arial" w:eastAsia="Times New Roman" w:hAnsi="Arial" w:cs="Times New Roman"/>
      <w:i/>
      <w:sz w:val="20"/>
      <w:szCs w:val="20"/>
      <w:lang w:eastAsia="fr-BE"/>
    </w:rPr>
  </w:style>
  <w:style w:type="character" w:customStyle="1" w:styleId="Nadpis9Char">
    <w:name w:val="Nadpis 9 Char"/>
    <w:basedOn w:val="Predvolenpsmoodseku"/>
    <w:link w:val="Nadpis9"/>
    <w:rsid w:val="004508BA"/>
    <w:rPr>
      <w:rFonts w:ascii="Arial" w:eastAsia="Times New Roman" w:hAnsi="Arial" w:cs="Times New Roman"/>
      <w:i/>
      <w:sz w:val="18"/>
      <w:szCs w:val="20"/>
      <w:lang w:eastAsia="fr-BE"/>
    </w:rPr>
  </w:style>
  <w:style w:type="paragraph" w:styleId="Textpoznmkypodiarou">
    <w:name w:val="footnote text"/>
    <w:aliases w:val="fn,footnote text,Final Footnote Text,Nota de rodapé,Final Footnote Text Char Char,GM_Fußnotentext,Footnote text,Schriftart: 9 pt,Schriftart: 10 pt,Schriftart: 8 pt,WB-Fußnotentext,Footnote Text 2,Footnotes,ft,fn cafc,Footnote ak"/>
    <w:basedOn w:val="Normlny"/>
    <w:link w:val="TextpoznmkypodiarouChar"/>
    <w:uiPriority w:val="99"/>
    <w:unhideWhenUsed/>
    <w:qFormat/>
    <w:rsid w:val="004508BA"/>
    <w:pPr>
      <w:spacing w:after="0" w:line="240" w:lineRule="auto"/>
      <w:ind w:left="720" w:hanging="720"/>
      <w:jc w:val="left"/>
    </w:pPr>
    <w:rPr>
      <w:rFonts w:eastAsiaTheme="minorHAnsi" w:cs="Times New Roman"/>
      <w:color w:val="auto"/>
      <w:szCs w:val="20"/>
      <w:lang w:eastAsia="en-US"/>
    </w:rPr>
  </w:style>
  <w:style w:type="character" w:customStyle="1" w:styleId="TextpoznmkypodiarouChar">
    <w:name w:val="Text poznámky pod čiarou Char"/>
    <w:aliases w:val="fn Char,footnote text Char,Final Footnote Text Char,Nota de rodapé Char,Final Footnote Text Char Char Char,GM_Fußnotentext Char,Footnote text Char,Schriftart: 9 pt Char,Schriftart: 10 pt Char,Schriftart: 8 pt Char,ft Char"/>
    <w:basedOn w:val="Predvolenpsmoodseku"/>
    <w:link w:val="Textpoznmkypodiarou"/>
    <w:uiPriority w:val="99"/>
    <w:qFormat/>
    <w:rsid w:val="004508BA"/>
    <w:rPr>
      <w:rFonts w:ascii="Times New Roman" w:eastAsiaTheme="minorHAnsi" w:hAnsi="Times New Roman" w:cs="Times New Roman"/>
      <w:sz w:val="24"/>
      <w:szCs w:val="20"/>
      <w:lang w:eastAsia="en-US"/>
    </w:rPr>
  </w:style>
  <w:style w:type="paragraph" w:styleId="Hlavikaobsahu">
    <w:name w:val="TOC Heading"/>
    <w:basedOn w:val="Normlny"/>
    <w:next w:val="Normlny"/>
    <w:unhideWhenUsed/>
    <w:qFormat/>
    <w:rsid w:val="004508BA"/>
    <w:pPr>
      <w:spacing w:before="120" w:after="240" w:line="360" w:lineRule="auto"/>
      <w:jc w:val="center"/>
    </w:pPr>
    <w:rPr>
      <w:rFonts w:eastAsiaTheme="minorHAnsi" w:cs="Times New Roman"/>
      <w:b/>
      <w:color w:val="auto"/>
      <w:sz w:val="28"/>
      <w:lang w:eastAsia="en-US"/>
    </w:rPr>
  </w:style>
  <w:style w:type="paragraph" w:styleId="Obsah1">
    <w:name w:val="toc 1"/>
    <w:basedOn w:val="Normlny"/>
    <w:next w:val="Normlny"/>
    <w:uiPriority w:val="39"/>
    <w:unhideWhenUsed/>
    <w:rsid w:val="004508BA"/>
    <w:pPr>
      <w:tabs>
        <w:tab w:val="right" w:leader="dot" w:pos="9071"/>
      </w:tabs>
      <w:spacing w:before="60" w:after="120" w:line="360" w:lineRule="auto"/>
      <w:ind w:left="850" w:hanging="850"/>
      <w:jc w:val="left"/>
    </w:pPr>
    <w:rPr>
      <w:rFonts w:eastAsiaTheme="minorHAnsi" w:cs="Times New Roman"/>
      <w:color w:val="auto"/>
      <w:lang w:eastAsia="en-US"/>
    </w:rPr>
  </w:style>
  <w:style w:type="paragraph" w:styleId="Obsah2">
    <w:name w:val="toc 2"/>
    <w:basedOn w:val="Normlny"/>
    <w:next w:val="Normlny"/>
    <w:uiPriority w:val="39"/>
    <w:unhideWhenUsed/>
    <w:rsid w:val="004508BA"/>
    <w:pPr>
      <w:tabs>
        <w:tab w:val="right" w:leader="dot" w:pos="9071"/>
      </w:tabs>
      <w:spacing w:before="60" w:after="120" w:line="360" w:lineRule="auto"/>
      <w:ind w:left="850" w:hanging="850"/>
      <w:jc w:val="left"/>
    </w:pPr>
    <w:rPr>
      <w:rFonts w:eastAsiaTheme="minorHAnsi" w:cs="Times New Roman"/>
      <w:color w:val="auto"/>
      <w:lang w:eastAsia="en-US"/>
    </w:rPr>
  </w:style>
  <w:style w:type="paragraph" w:styleId="Obsah3">
    <w:name w:val="toc 3"/>
    <w:basedOn w:val="Normlny"/>
    <w:next w:val="Normlny"/>
    <w:uiPriority w:val="39"/>
    <w:unhideWhenUsed/>
    <w:rsid w:val="004508BA"/>
    <w:pPr>
      <w:tabs>
        <w:tab w:val="right" w:leader="dot" w:pos="9071"/>
      </w:tabs>
      <w:spacing w:before="60" w:after="120" w:line="360" w:lineRule="auto"/>
      <w:ind w:left="850" w:hanging="850"/>
      <w:jc w:val="left"/>
    </w:pPr>
    <w:rPr>
      <w:rFonts w:eastAsiaTheme="minorHAnsi" w:cs="Times New Roman"/>
      <w:color w:val="auto"/>
      <w:lang w:eastAsia="en-US"/>
    </w:rPr>
  </w:style>
  <w:style w:type="paragraph" w:styleId="Obsah4">
    <w:name w:val="toc 4"/>
    <w:basedOn w:val="Normlny"/>
    <w:next w:val="Normlny"/>
    <w:uiPriority w:val="39"/>
    <w:unhideWhenUsed/>
    <w:rsid w:val="004508BA"/>
    <w:pPr>
      <w:tabs>
        <w:tab w:val="right" w:leader="dot" w:pos="9071"/>
      </w:tabs>
      <w:spacing w:before="60" w:after="120" w:line="360" w:lineRule="auto"/>
      <w:ind w:left="850" w:hanging="850"/>
      <w:jc w:val="left"/>
    </w:pPr>
    <w:rPr>
      <w:rFonts w:eastAsiaTheme="minorHAnsi" w:cs="Times New Roman"/>
      <w:color w:val="auto"/>
      <w:lang w:eastAsia="en-US"/>
    </w:rPr>
  </w:style>
  <w:style w:type="paragraph" w:styleId="Obsah5">
    <w:name w:val="toc 5"/>
    <w:basedOn w:val="Normlny"/>
    <w:next w:val="Normlny"/>
    <w:uiPriority w:val="39"/>
    <w:unhideWhenUsed/>
    <w:rsid w:val="004508BA"/>
    <w:pPr>
      <w:tabs>
        <w:tab w:val="right" w:leader="dot" w:pos="9071"/>
      </w:tabs>
      <w:spacing w:before="300" w:after="120" w:line="360" w:lineRule="auto"/>
      <w:jc w:val="left"/>
    </w:pPr>
    <w:rPr>
      <w:rFonts w:eastAsiaTheme="minorHAnsi" w:cs="Times New Roman"/>
      <w:color w:val="auto"/>
      <w:lang w:eastAsia="en-US"/>
    </w:rPr>
  </w:style>
  <w:style w:type="paragraph" w:styleId="Obsah6">
    <w:name w:val="toc 6"/>
    <w:basedOn w:val="Normlny"/>
    <w:next w:val="Normlny"/>
    <w:uiPriority w:val="39"/>
    <w:unhideWhenUsed/>
    <w:rsid w:val="004508BA"/>
    <w:pPr>
      <w:tabs>
        <w:tab w:val="right" w:leader="dot" w:pos="9071"/>
      </w:tabs>
      <w:spacing w:before="240" w:after="120" w:line="360" w:lineRule="auto"/>
      <w:jc w:val="left"/>
    </w:pPr>
    <w:rPr>
      <w:rFonts w:eastAsiaTheme="minorHAnsi" w:cs="Times New Roman"/>
      <w:color w:val="auto"/>
      <w:lang w:eastAsia="en-US"/>
    </w:rPr>
  </w:style>
  <w:style w:type="paragraph" w:styleId="Obsah7">
    <w:name w:val="toc 7"/>
    <w:basedOn w:val="Normlny"/>
    <w:next w:val="Normlny"/>
    <w:uiPriority w:val="39"/>
    <w:unhideWhenUsed/>
    <w:rsid w:val="004508BA"/>
    <w:pPr>
      <w:tabs>
        <w:tab w:val="right" w:leader="dot" w:pos="9071"/>
      </w:tabs>
      <w:spacing w:before="180" w:after="120" w:line="360" w:lineRule="auto"/>
      <w:jc w:val="left"/>
    </w:pPr>
    <w:rPr>
      <w:rFonts w:eastAsiaTheme="minorHAnsi" w:cs="Times New Roman"/>
      <w:color w:val="auto"/>
      <w:lang w:eastAsia="en-US"/>
    </w:rPr>
  </w:style>
  <w:style w:type="paragraph" w:styleId="Obsah8">
    <w:name w:val="toc 8"/>
    <w:basedOn w:val="Normlny"/>
    <w:next w:val="Normlny"/>
    <w:uiPriority w:val="39"/>
    <w:unhideWhenUsed/>
    <w:rsid w:val="004508BA"/>
    <w:pPr>
      <w:tabs>
        <w:tab w:val="right" w:leader="dot" w:pos="9071"/>
      </w:tabs>
      <w:spacing w:before="120" w:after="120" w:line="360" w:lineRule="auto"/>
      <w:jc w:val="left"/>
    </w:pPr>
    <w:rPr>
      <w:rFonts w:eastAsiaTheme="minorHAnsi" w:cs="Times New Roman"/>
      <w:color w:val="auto"/>
      <w:lang w:eastAsia="en-US"/>
    </w:rPr>
  </w:style>
  <w:style w:type="paragraph" w:styleId="Obsah9">
    <w:name w:val="toc 9"/>
    <w:basedOn w:val="Normlny"/>
    <w:next w:val="Normlny"/>
    <w:uiPriority w:val="39"/>
    <w:unhideWhenUsed/>
    <w:rsid w:val="004508BA"/>
    <w:pPr>
      <w:tabs>
        <w:tab w:val="right" w:leader="dot" w:pos="9071"/>
      </w:tabs>
      <w:spacing w:before="120" w:after="120" w:line="360" w:lineRule="auto"/>
      <w:jc w:val="left"/>
    </w:pPr>
    <w:rPr>
      <w:rFonts w:eastAsiaTheme="minorHAnsi" w:cs="Times New Roman"/>
      <w:color w:val="auto"/>
      <w:lang w:eastAsia="en-US"/>
    </w:rPr>
  </w:style>
  <w:style w:type="paragraph" w:customStyle="1" w:styleId="HeaderLandscape">
    <w:name w:val="HeaderLandscape"/>
    <w:basedOn w:val="Normlny"/>
    <w:rsid w:val="004508BA"/>
    <w:pPr>
      <w:tabs>
        <w:tab w:val="right" w:pos="14570"/>
      </w:tabs>
      <w:spacing w:before="120" w:after="120" w:line="360" w:lineRule="auto"/>
      <w:jc w:val="left"/>
    </w:pPr>
    <w:rPr>
      <w:rFonts w:eastAsiaTheme="minorHAnsi" w:cs="Times New Roman"/>
      <w:color w:val="auto"/>
      <w:lang w:eastAsia="en-US"/>
    </w:rPr>
  </w:style>
  <w:style w:type="paragraph" w:customStyle="1" w:styleId="FooterLandscape">
    <w:name w:val="FooterLandscape"/>
    <w:basedOn w:val="Normlny"/>
    <w:rsid w:val="004508BA"/>
    <w:pPr>
      <w:tabs>
        <w:tab w:val="center" w:pos="7285"/>
        <w:tab w:val="center" w:pos="10930"/>
        <w:tab w:val="right" w:pos="14570"/>
      </w:tabs>
      <w:spacing w:after="0" w:line="240" w:lineRule="auto"/>
      <w:jc w:val="left"/>
    </w:pPr>
    <w:rPr>
      <w:rFonts w:eastAsiaTheme="minorHAnsi" w:cs="Times New Roman"/>
      <w:color w:val="auto"/>
      <w:lang w:eastAsia="en-US"/>
    </w:rPr>
  </w:style>
  <w:style w:type="character" w:styleId="Odkaznapoznmkupodiarou">
    <w:name w:val="footnote reference"/>
    <w:aliases w:val="BVI fnr,(Footnote Reference),Footnote Reference/,Ref,de nota al pie,number,Error-Fußnotenzeichen5,Error-Fußnotenzeichen6,Error-Fußnotenzeichen3,BVI fnr1,Error-Fußnotenzeichen51,Error-Fußnotenzeichen61,Error-Fußnotenzeichen31"/>
    <w:basedOn w:val="Predvolenpsmoodseku"/>
    <w:uiPriority w:val="99"/>
    <w:unhideWhenUsed/>
    <w:qFormat/>
    <w:rsid w:val="004508BA"/>
    <w:rPr>
      <w:b/>
      <w:bdr w:val="none" w:sz="0" w:space="0" w:color="auto"/>
      <w:shd w:val="clear" w:color="auto" w:fill="auto"/>
      <w:vertAlign w:val="superscript"/>
    </w:rPr>
  </w:style>
  <w:style w:type="paragraph" w:customStyle="1" w:styleId="HeaderCouncil">
    <w:name w:val="Header Council"/>
    <w:basedOn w:val="Normlny"/>
    <w:link w:val="HeaderCouncilChar"/>
    <w:rsid w:val="004508BA"/>
    <w:pPr>
      <w:spacing w:after="0" w:line="240" w:lineRule="auto"/>
      <w:jc w:val="left"/>
    </w:pPr>
    <w:rPr>
      <w:rFonts w:eastAsiaTheme="minorHAnsi" w:cs="Times New Roman"/>
      <w:color w:val="auto"/>
      <w:sz w:val="2"/>
      <w:lang w:val="en-GB" w:eastAsia="en-US"/>
    </w:rPr>
  </w:style>
  <w:style w:type="paragraph" w:customStyle="1" w:styleId="FooterCouncil">
    <w:name w:val="Footer Council"/>
    <w:basedOn w:val="Normlny"/>
    <w:link w:val="FooterCouncilChar"/>
    <w:rsid w:val="004508BA"/>
    <w:pPr>
      <w:spacing w:after="0" w:line="240" w:lineRule="auto"/>
      <w:jc w:val="left"/>
    </w:pPr>
    <w:rPr>
      <w:rFonts w:eastAsiaTheme="minorHAnsi" w:cs="Times New Roman"/>
      <w:color w:val="auto"/>
      <w:sz w:val="2"/>
      <w:lang w:val="en-GB" w:eastAsia="en-US"/>
    </w:rPr>
  </w:style>
  <w:style w:type="paragraph" w:customStyle="1" w:styleId="TechnicalBlock">
    <w:name w:val="Technical Block"/>
    <w:basedOn w:val="Normlny"/>
    <w:next w:val="Normlny"/>
    <w:link w:val="TechnicalBlockChar"/>
    <w:rsid w:val="004508BA"/>
    <w:pPr>
      <w:spacing w:after="240" w:line="240" w:lineRule="auto"/>
      <w:jc w:val="center"/>
    </w:pPr>
    <w:rPr>
      <w:rFonts w:eastAsiaTheme="minorHAnsi" w:cs="Times New Roman"/>
      <w:color w:val="auto"/>
      <w:lang w:eastAsia="en-US"/>
    </w:rPr>
  </w:style>
  <w:style w:type="character" w:customStyle="1" w:styleId="Marker">
    <w:name w:val="Marker"/>
    <w:basedOn w:val="Predvolenpsmoodseku"/>
    <w:rsid w:val="004508BA"/>
    <w:rPr>
      <w:color w:val="0000FF"/>
      <w:bdr w:val="none" w:sz="0" w:space="0" w:color="auto"/>
      <w:shd w:val="clear" w:color="auto" w:fill="auto"/>
    </w:rPr>
  </w:style>
  <w:style w:type="character" w:customStyle="1" w:styleId="Marker1">
    <w:name w:val="Marker1"/>
    <w:basedOn w:val="Predvolenpsmoodseku"/>
    <w:rsid w:val="004508BA"/>
    <w:rPr>
      <w:color w:val="008000"/>
      <w:bdr w:val="none" w:sz="0" w:space="0" w:color="auto"/>
      <w:shd w:val="clear" w:color="auto" w:fill="auto"/>
    </w:rPr>
  </w:style>
  <w:style w:type="paragraph" w:customStyle="1" w:styleId="Text1">
    <w:name w:val="Text 1"/>
    <w:basedOn w:val="Normlny"/>
    <w:link w:val="Text1Znak"/>
    <w:rsid w:val="004508BA"/>
    <w:pPr>
      <w:spacing w:before="120" w:after="120" w:line="360" w:lineRule="auto"/>
      <w:ind w:left="850"/>
      <w:jc w:val="left"/>
    </w:pPr>
    <w:rPr>
      <w:rFonts w:eastAsiaTheme="minorHAnsi" w:cs="Times New Roman"/>
      <w:color w:val="auto"/>
      <w:lang w:eastAsia="en-US"/>
    </w:rPr>
  </w:style>
  <w:style w:type="paragraph" w:customStyle="1" w:styleId="Text2">
    <w:name w:val="Text 2"/>
    <w:basedOn w:val="Normlny"/>
    <w:rsid w:val="004508BA"/>
    <w:pPr>
      <w:spacing w:before="120" w:after="120" w:line="360" w:lineRule="auto"/>
      <w:ind w:left="1417"/>
      <w:jc w:val="left"/>
    </w:pPr>
    <w:rPr>
      <w:rFonts w:eastAsiaTheme="minorHAnsi" w:cs="Times New Roman"/>
      <w:color w:val="auto"/>
      <w:lang w:eastAsia="en-US"/>
    </w:rPr>
  </w:style>
  <w:style w:type="paragraph" w:customStyle="1" w:styleId="Text3">
    <w:name w:val="Text 3"/>
    <w:basedOn w:val="Normlny"/>
    <w:rsid w:val="004508BA"/>
    <w:pPr>
      <w:spacing w:before="120" w:after="120" w:line="360" w:lineRule="auto"/>
      <w:ind w:left="1984"/>
      <w:jc w:val="left"/>
    </w:pPr>
    <w:rPr>
      <w:rFonts w:eastAsiaTheme="minorHAnsi" w:cs="Times New Roman"/>
      <w:color w:val="auto"/>
      <w:lang w:eastAsia="en-US"/>
    </w:rPr>
  </w:style>
  <w:style w:type="paragraph" w:customStyle="1" w:styleId="Text4">
    <w:name w:val="Text 4"/>
    <w:basedOn w:val="Normlny"/>
    <w:rsid w:val="004508BA"/>
    <w:pPr>
      <w:spacing w:before="120" w:after="120" w:line="360" w:lineRule="auto"/>
      <w:ind w:left="2551"/>
      <w:jc w:val="left"/>
    </w:pPr>
    <w:rPr>
      <w:rFonts w:eastAsiaTheme="minorHAnsi" w:cs="Times New Roman"/>
      <w:color w:val="auto"/>
      <w:lang w:eastAsia="en-US"/>
    </w:rPr>
  </w:style>
  <w:style w:type="paragraph" w:customStyle="1" w:styleId="NormalCentered">
    <w:name w:val="Normal Centered"/>
    <w:basedOn w:val="Normlny"/>
    <w:rsid w:val="004508BA"/>
    <w:pPr>
      <w:spacing w:before="120" w:after="120" w:line="360" w:lineRule="auto"/>
      <w:jc w:val="center"/>
    </w:pPr>
    <w:rPr>
      <w:rFonts w:eastAsiaTheme="minorHAnsi" w:cs="Times New Roman"/>
      <w:color w:val="auto"/>
      <w:lang w:eastAsia="en-US"/>
    </w:rPr>
  </w:style>
  <w:style w:type="paragraph" w:customStyle="1" w:styleId="NormalLeft">
    <w:name w:val="Normal Left"/>
    <w:basedOn w:val="Normlny"/>
    <w:rsid w:val="004508BA"/>
    <w:pPr>
      <w:spacing w:before="120" w:after="120" w:line="360" w:lineRule="auto"/>
      <w:jc w:val="left"/>
    </w:pPr>
    <w:rPr>
      <w:rFonts w:eastAsiaTheme="minorHAnsi" w:cs="Times New Roman"/>
      <w:color w:val="auto"/>
      <w:lang w:eastAsia="en-US"/>
    </w:rPr>
  </w:style>
  <w:style w:type="paragraph" w:customStyle="1" w:styleId="NormalRight">
    <w:name w:val="Normal Right"/>
    <w:basedOn w:val="Normlny"/>
    <w:rsid w:val="004508BA"/>
    <w:pPr>
      <w:spacing w:before="120" w:after="120" w:line="360" w:lineRule="auto"/>
      <w:jc w:val="right"/>
    </w:pPr>
    <w:rPr>
      <w:rFonts w:eastAsiaTheme="minorHAnsi" w:cs="Times New Roman"/>
      <w:color w:val="auto"/>
      <w:lang w:eastAsia="en-US"/>
    </w:rPr>
  </w:style>
  <w:style w:type="paragraph" w:customStyle="1" w:styleId="QuotedText">
    <w:name w:val="Quoted Text"/>
    <w:basedOn w:val="Normlny"/>
    <w:rsid w:val="004508BA"/>
    <w:pPr>
      <w:spacing w:before="120" w:after="120" w:line="360" w:lineRule="auto"/>
      <w:ind w:left="1417"/>
      <w:jc w:val="left"/>
    </w:pPr>
    <w:rPr>
      <w:rFonts w:eastAsiaTheme="minorHAnsi" w:cs="Times New Roman"/>
      <w:color w:val="auto"/>
      <w:lang w:eastAsia="en-US"/>
    </w:rPr>
  </w:style>
  <w:style w:type="paragraph" w:customStyle="1" w:styleId="Point0">
    <w:name w:val="Point 0"/>
    <w:basedOn w:val="Normlny"/>
    <w:rsid w:val="004508BA"/>
    <w:pPr>
      <w:spacing w:before="120" w:after="120" w:line="360" w:lineRule="auto"/>
      <w:ind w:left="850" w:hanging="850"/>
      <w:jc w:val="left"/>
    </w:pPr>
    <w:rPr>
      <w:rFonts w:eastAsiaTheme="minorHAnsi" w:cs="Times New Roman"/>
      <w:color w:val="auto"/>
      <w:lang w:eastAsia="en-US"/>
    </w:rPr>
  </w:style>
  <w:style w:type="paragraph" w:customStyle="1" w:styleId="Point1">
    <w:name w:val="Point 1"/>
    <w:basedOn w:val="Normlny"/>
    <w:link w:val="Point1Char"/>
    <w:rsid w:val="004508BA"/>
    <w:pPr>
      <w:spacing w:before="120" w:after="120" w:line="360" w:lineRule="auto"/>
      <w:ind w:left="1417" w:hanging="567"/>
      <w:jc w:val="left"/>
    </w:pPr>
    <w:rPr>
      <w:rFonts w:eastAsiaTheme="minorHAnsi" w:cs="Times New Roman"/>
      <w:color w:val="auto"/>
      <w:lang w:eastAsia="en-US"/>
    </w:rPr>
  </w:style>
  <w:style w:type="paragraph" w:customStyle="1" w:styleId="Point2">
    <w:name w:val="Point 2"/>
    <w:basedOn w:val="Normlny"/>
    <w:rsid w:val="004508BA"/>
    <w:pPr>
      <w:spacing w:before="120" w:after="120" w:line="360" w:lineRule="auto"/>
      <w:ind w:left="1984" w:hanging="567"/>
      <w:jc w:val="left"/>
    </w:pPr>
    <w:rPr>
      <w:rFonts w:eastAsiaTheme="minorHAnsi" w:cs="Times New Roman"/>
      <w:color w:val="auto"/>
      <w:lang w:eastAsia="en-US"/>
    </w:rPr>
  </w:style>
  <w:style w:type="paragraph" w:customStyle="1" w:styleId="Point3">
    <w:name w:val="Point 3"/>
    <w:basedOn w:val="Normlny"/>
    <w:rsid w:val="004508BA"/>
    <w:pPr>
      <w:spacing w:before="120" w:after="120" w:line="360" w:lineRule="auto"/>
      <w:ind w:left="2551" w:hanging="567"/>
      <w:jc w:val="left"/>
    </w:pPr>
    <w:rPr>
      <w:rFonts w:eastAsiaTheme="minorHAnsi" w:cs="Times New Roman"/>
      <w:color w:val="auto"/>
      <w:lang w:eastAsia="en-US"/>
    </w:rPr>
  </w:style>
  <w:style w:type="paragraph" w:customStyle="1" w:styleId="Point4">
    <w:name w:val="Point 4"/>
    <w:basedOn w:val="Normlny"/>
    <w:rsid w:val="004508BA"/>
    <w:pPr>
      <w:spacing w:before="120" w:after="120" w:line="360" w:lineRule="auto"/>
      <w:ind w:left="3118" w:hanging="567"/>
      <w:jc w:val="left"/>
    </w:pPr>
    <w:rPr>
      <w:rFonts w:eastAsiaTheme="minorHAnsi" w:cs="Times New Roman"/>
      <w:color w:val="auto"/>
      <w:lang w:eastAsia="en-US"/>
    </w:rPr>
  </w:style>
  <w:style w:type="paragraph" w:customStyle="1" w:styleId="PointDouble0">
    <w:name w:val="PointDouble 0"/>
    <w:basedOn w:val="Normlny"/>
    <w:rsid w:val="004508BA"/>
    <w:pPr>
      <w:tabs>
        <w:tab w:val="left" w:pos="850"/>
      </w:tabs>
      <w:spacing w:before="120" w:after="120" w:line="360" w:lineRule="auto"/>
      <w:ind w:left="1417" w:hanging="1417"/>
      <w:jc w:val="left"/>
    </w:pPr>
    <w:rPr>
      <w:rFonts w:eastAsiaTheme="minorHAnsi" w:cs="Times New Roman"/>
      <w:color w:val="auto"/>
      <w:lang w:eastAsia="en-US"/>
    </w:rPr>
  </w:style>
  <w:style w:type="paragraph" w:customStyle="1" w:styleId="PointDouble1">
    <w:name w:val="PointDouble 1"/>
    <w:basedOn w:val="Normlny"/>
    <w:rsid w:val="004508BA"/>
    <w:pPr>
      <w:tabs>
        <w:tab w:val="left" w:pos="1417"/>
      </w:tabs>
      <w:spacing w:before="120" w:after="120" w:line="360" w:lineRule="auto"/>
      <w:ind w:left="1984" w:hanging="1134"/>
      <w:jc w:val="left"/>
    </w:pPr>
    <w:rPr>
      <w:rFonts w:eastAsiaTheme="minorHAnsi" w:cs="Times New Roman"/>
      <w:color w:val="auto"/>
      <w:lang w:eastAsia="en-US"/>
    </w:rPr>
  </w:style>
  <w:style w:type="paragraph" w:customStyle="1" w:styleId="PointDouble2">
    <w:name w:val="PointDouble 2"/>
    <w:basedOn w:val="Normlny"/>
    <w:rsid w:val="004508BA"/>
    <w:pPr>
      <w:tabs>
        <w:tab w:val="left" w:pos="1984"/>
      </w:tabs>
      <w:spacing w:before="120" w:after="120" w:line="360" w:lineRule="auto"/>
      <w:ind w:left="2551" w:hanging="1134"/>
      <w:jc w:val="left"/>
    </w:pPr>
    <w:rPr>
      <w:rFonts w:eastAsiaTheme="minorHAnsi" w:cs="Times New Roman"/>
      <w:color w:val="auto"/>
      <w:lang w:eastAsia="en-US"/>
    </w:rPr>
  </w:style>
  <w:style w:type="paragraph" w:customStyle="1" w:styleId="PointDouble3">
    <w:name w:val="PointDouble 3"/>
    <w:basedOn w:val="Normlny"/>
    <w:rsid w:val="004508BA"/>
    <w:pPr>
      <w:tabs>
        <w:tab w:val="left" w:pos="2551"/>
      </w:tabs>
      <w:spacing w:before="120" w:after="120" w:line="360" w:lineRule="auto"/>
      <w:ind w:left="3118" w:hanging="1134"/>
      <w:jc w:val="left"/>
    </w:pPr>
    <w:rPr>
      <w:rFonts w:eastAsiaTheme="minorHAnsi" w:cs="Times New Roman"/>
      <w:color w:val="auto"/>
      <w:lang w:eastAsia="en-US"/>
    </w:rPr>
  </w:style>
  <w:style w:type="paragraph" w:customStyle="1" w:styleId="PointDouble4">
    <w:name w:val="PointDouble 4"/>
    <w:basedOn w:val="Normlny"/>
    <w:rsid w:val="004508BA"/>
    <w:pPr>
      <w:tabs>
        <w:tab w:val="left" w:pos="3118"/>
      </w:tabs>
      <w:spacing w:before="120" w:after="120" w:line="360" w:lineRule="auto"/>
      <w:ind w:left="3685" w:hanging="1134"/>
      <w:jc w:val="left"/>
    </w:pPr>
    <w:rPr>
      <w:rFonts w:eastAsiaTheme="minorHAnsi" w:cs="Times New Roman"/>
      <w:color w:val="auto"/>
      <w:lang w:eastAsia="en-US"/>
    </w:rPr>
  </w:style>
  <w:style w:type="paragraph" w:customStyle="1" w:styleId="PointTriple0">
    <w:name w:val="PointTriple 0"/>
    <w:basedOn w:val="Normlny"/>
    <w:rsid w:val="004508BA"/>
    <w:pPr>
      <w:tabs>
        <w:tab w:val="left" w:pos="850"/>
        <w:tab w:val="left" w:pos="1417"/>
      </w:tabs>
      <w:spacing w:before="120" w:after="120" w:line="360" w:lineRule="auto"/>
      <w:ind w:left="1984" w:hanging="1984"/>
      <w:jc w:val="left"/>
    </w:pPr>
    <w:rPr>
      <w:rFonts w:eastAsiaTheme="minorHAnsi" w:cs="Times New Roman"/>
      <w:color w:val="auto"/>
      <w:lang w:eastAsia="en-US"/>
    </w:rPr>
  </w:style>
  <w:style w:type="paragraph" w:customStyle="1" w:styleId="PointTriple1">
    <w:name w:val="PointTriple 1"/>
    <w:basedOn w:val="Normlny"/>
    <w:rsid w:val="004508BA"/>
    <w:pPr>
      <w:tabs>
        <w:tab w:val="left" w:pos="1417"/>
        <w:tab w:val="left" w:pos="1984"/>
      </w:tabs>
      <w:spacing w:before="120" w:after="120" w:line="360" w:lineRule="auto"/>
      <w:ind w:left="2551" w:hanging="1701"/>
      <w:jc w:val="left"/>
    </w:pPr>
    <w:rPr>
      <w:rFonts w:eastAsiaTheme="minorHAnsi" w:cs="Times New Roman"/>
      <w:color w:val="auto"/>
      <w:lang w:eastAsia="en-US"/>
    </w:rPr>
  </w:style>
  <w:style w:type="paragraph" w:customStyle="1" w:styleId="PointTriple2">
    <w:name w:val="PointTriple 2"/>
    <w:basedOn w:val="Normlny"/>
    <w:rsid w:val="004508BA"/>
    <w:pPr>
      <w:tabs>
        <w:tab w:val="left" w:pos="1984"/>
        <w:tab w:val="left" w:pos="2551"/>
      </w:tabs>
      <w:spacing w:before="120" w:after="120" w:line="360" w:lineRule="auto"/>
      <w:ind w:left="3118" w:hanging="1701"/>
      <w:jc w:val="left"/>
    </w:pPr>
    <w:rPr>
      <w:rFonts w:eastAsiaTheme="minorHAnsi" w:cs="Times New Roman"/>
      <w:color w:val="auto"/>
      <w:lang w:eastAsia="en-US"/>
    </w:rPr>
  </w:style>
  <w:style w:type="paragraph" w:customStyle="1" w:styleId="PointTriple3">
    <w:name w:val="PointTriple 3"/>
    <w:basedOn w:val="Normlny"/>
    <w:rsid w:val="004508BA"/>
    <w:pPr>
      <w:tabs>
        <w:tab w:val="left" w:pos="2551"/>
        <w:tab w:val="left" w:pos="3118"/>
      </w:tabs>
      <w:spacing w:before="120" w:after="120" w:line="360" w:lineRule="auto"/>
      <w:ind w:left="3685" w:hanging="1701"/>
      <w:jc w:val="left"/>
    </w:pPr>
    <w:rPr>
      <w:rFonts w:eastAsiaTheme="minorHAnsi" w:cs="Times New Roman"/>
      <w:color w:val="auto"/>
      <w:lang w:eastAsia="en-US"/>
    </w:rPr>
  </w:style>
  <w:style w:type="paragraph" w:customStyle="1" w:styleId="PointTriple4">
    <w:name w:val="PointTriple 4"/>
    <w:basedOn w:val="Normlny"/>
    <w:rsid w:val="004508BA"/>
    <w:pPr>
      <w:tabs>
        <w:tab w:val="left" w:pos="3118"/>
        <w:tab w:val="left" w:pos="3685"/>
      </w:tabs>
      <w:spacing w:before="120" w:after="120" w:line="360" w:lineRule="auto"/>
      <w:ind w:left="4252" w:hanging="1701"/>
      <w:jc w:val="left"/>
    </w:pPr>
    <w:rPr>
      <w:rFonts w:eastAsiaTheme="minorHAnsi" w:cs="Times New Roman"/>
      <w:color w:val="auto"/>
      <w:lang w:eastAsia="en-US"/>
    </w:rPr>
  </w:style>
  <w:style w:type="paragraph" w:customStyle="1" w:styleId="Tiret0">
    <w:name w:val="Tiret 0"/>
    <w:basedOn w:val="Normlny"/>
    <w:rsid w:val="004508BA"/>
    <w:pPr>
      <w:numPr>
        <w:numId w:val="3"/>
      </w:numPr>
      <w:spacing w:before="120" w:after="120" w:line="360" w:lineRule="auto"/>
      <w:jc w:val="left"/>
    </w:pPr>
    <w:rPr>
      <w:rFonts w:eastAsiaTheme="minorHAnsi" w:cs="Times New Roman"/>
      <w:color w:val="auto"/>
      <w:lang w:eastAsia="en-US"/>
    </w:rPr>
  </w:style>
  <w:style w:type="paragraph" w:customStyle="1" w:styleId="Tiret1">
    <w:name w:val="Tiret 1"/>
    <w:basedOn w:val="Normlny"/>
    <w:rsid w:val="004508BA"/>
    <w:pPr>
      <w:numPr>
        <w:numId w:val="4"/>
      </w:numPr>
      <w:spacing w:before="120" w:after="120" w:line="360" w:lineRule="auto"/>
      <w:jc w:val="left"/>
    </w:pPr>
    <w:rPr>
      <w:rFonts w:eastAsiaTheme="minorHAnsi" w:cs="Times New Roman"/>
      <w:color w:val="auto"/>
      <w:lang w:eastAsia="en-US"/>
    </w:rPr>
  </w:style>
  <w:style w:type="paragraph" w:customStyle="1" w:styleId="Tiret2">
    <w:name w:val="Tiret 2"/>
    <w:basedOn w:val="Normlny"/>
    <w:rsid w:val="004508BA"/>
    <w:pPr>
      <w:numPr>
        <w:numId w:val="5"/>
      </w:numPr>
      <w:spacing w:before="120" w:after="120" w:line="360" w:lineRule="auto"/>
      <w:jc w:val="left"/>
    </w:pPr>
    <w:rPr>
      <w:rFonts w:eastAsiaTheme="minorHAnsi" w:cs="Times New Roman"/>
      <w:color w:val="auto"/>
      <w:lang w:eastAsia="en-US"/>
    </w:rPr>
  </w:style>
  <w:style w:type="paragraph" w:customStyle="1" w:styleId="Tiret3">
    <w:name w:val="Tiret 3"/>
    <w:basedOn w:val="Normlny"/>
    <w:rsid w:val="004508BA"/>
    <w:pPr>
      <w:numPr>
        <w:numId w:val="6"/>
      </w:numPr>
      <w:spacing w:before="120" w:after="120" w:line="360" w:lineRule="auto"/>
      <w:jc w:val="left"/>
    </w:pPr>
    <w:rPr>
      <w:rFonts w:eastAsiaTheme="minorHAnsi" w:cs="Times New Roman"/>
      <w:color w:val="auto"/>
      <w:lang w:eastAsia="en-US"/>
    </w:rPr>
  </w:style>
  <w:style w:type="paragraph" w:customStyle="1" w:styleId="Tiret4">
    <w:name w:val="Tiret 4"/>
    <w:basedOn w:val="Normlny"/>
    <w:rsid w:val="004508BA"/>
    <w:pPr>
      <w:numPr>
        <w:numId w:val="7"/>
      </w:numPr>
      <w:spacing w:before="120" w:after="120" w:line="360" w:lineRule="auto"/>
      <w:jc w:val="left"/>
    </w:pPr>
    <w:rPr>
      <w:rFonts w:eastAsiaTheme="minorHAnsi" w:cs="Times New Roman"/>
      <w:color w:val="auto"/>
      <w:lang w:eastAsia="en-US"/>
    </w:rPr>
  </w:style>
  <w:style w:type="paragraph" w:customStyle="1" w:styleId="NumPar1">
    <w:name w:val="NumPar 1"/>
    <w:basedOn w:val="Normlny"/>
    <w:next w:val="Text1"/>
    <w:rsid w:val="004508BA"/>
    <w:pPr>
      <w:numPr>
        <w:numId w:val="8"/>
      </w:numPr>
      <w:spacing w:before="120" w:after="120" w:line="360" w:lineRule="auto"/>
      <w:jc w:val="left"/>
    </w:pPr>
    <w:rPr>
      <w:rFonts w:eastAsiaTheme="minorHAnsi" w:cs="Times New Roman"/>
      <w:color w:val="auto"/>
      <w:lang w:eastAsia="en-US"/>
    </w:rPr>
  </w:style>
  <w:style w:type="paragraph" w:customStyle="1" w:styleId="NumPar2">
    <w:name w:val="NumPar 2"/>
    <w:basedOn w:val="Normlny"/>
    <w:next w:val="Text1"/>
    <w:rsid w:val="004508BA"/>
    <w:pPr>
      <w:numPr>
        <w:ilvl w:val="1"/>
        <w:numId w:val="8"/>
      </w:numPr>
      <w:spacing w:before="120" w:after="120" w:line="360" w:lineRule="auto"/>
      <w:jc w:val="left"/>
    </w:pPr>
    <w:rPr>
      <w:rFonts w:eastAsiaTheme="minorHAnsi" w:cs="Times New Roman"/>
      <w:color w:val="auto"/>
      <w:lang w:eastAsia="en-US"/>
    </w:rPr>
  </w:style>
  <w:style w:type="paragraph" w:customStyle="1" w:styleId="NumPar3">
    <w:name w:val="NumPar 3"/>
    <w:basedOn w:val="Normlny"/>
    <w:next w:val="Text1"/>
    <w:rsid w:val="004508BA"/>
    <w:pPr>
      <w:numPr>
        <w:ilvl w:val="2"/>
        <w:numId w:val="8"/>
      </w:numPr>
      <w:spacing w:before="120" w:after="120" w:line="360" w:lineRule="auto"/>
      <w:jc w:val="left"/>
    </w:pPr>
    <w:rPr>
      <w:rFonts w:eastAsiaTheme="minorHAnsi" w:cs="Times New Roman"/>
      <w:color w:val="auto"/>
      <w:lang w:eastAsia="en-US"/>
    </w:rPr>
  </w:style>
  <w:style w:type="paragraph" w:customStyle="1" w:styleId="NumPar4">
    <w:name w:val="NumPar 4"/>
    <w:basedOn w:val="Normlny"/>
    <w:next w:val="Text1"/>
    <w:rsid w:val="004508BA"/>
    <w:pPr>
      <w:numPr>
        <w:ilvl w:val="3"/>
        <w:numId w:val="8"/>
      </w:numPr>
      <w:spacing w:before="120" w:after="120" w:line="360" w:lineRule="auto"/>
      <w:jc w:val="left"/>
    </w:pPr>
    <w:rPr>
      <w:rFonts w:eastAsiaTheme="minorHAnsi" w:cs="Times New Roman"/>
      <w:color w:val="auto"/>
      <w:lang w:eastAsia="en-US"/>
    </w:rPr>
  </w:style>
  <w:style w:type="paragraph" w:customStyle="1" w:styleId="ManualNumPar1">
    <w:name w:val="Manual NumPar 1"/>
    <w:basedOn w:val="Normlny"/>
    <w:next w:val="Text1"/>
    <w:link w:val="ManualNumPar10"/>
    <w:rsid w:val="004508BA"/>
    <w:pPr>
      <w:spacing w:before="120" w:after="120" w:line="360" w:lineRule="auto"/>
      <w:ind w:left="850" w:hanging="850"/>
      <w:jc w:val="left"/>
    </w:pPr>
    <w:rPr>
      <w:rFonts w:eastAsiaTheme="minorHAnsi" w:cs="Times New Roman"/>
      <w:color w:val="auto"/>
      <w:lang w:eastAsia="en-US"/>
    </w:rPr>
  </w:style>
  <w:style w:type="paragraph" w:customStyle="1" w:styleId="ManualNumPar2">
    <w:name w:val="Manual NumPar 2"/>
    <w:basedOn w:val="Normlny"/>
    <w:next w:val="Text1"/>
    <w:rsid w:val="004508BA"/>
    <w:pPr>
      <w:spacing w:before="120" w:after="120" w:line="360" w:lineRule="auto"/>
      <w:ind w:left="850" w:hanging="850"/>
      <w:jc w:val="left"/>
    </w:pPr>
    <w:rPr>
      <w:rFonts w:eastAsiaTheme="minorHAnsi" w:cs="Times New Roman"/>
      <w:color w:val="auto"/>
      <w:lang w:eastAsia="en-US"/>
    </w:rPr>
  </w:style>
  <w:style w:type="paragraph" w:customStyle="1" w:styleId="ManualNumPar3">
    <w:name w:val="Manual NumPar 3"/>
    <w:basedOn w:val="Normlny"/>
    <w:next w:val="Text1"/>
    <w:rsid w:val="004508BA"/>
    <w:pPr>
      <w:spacing w:before="120" w:after="120" w:line="360" w:lineRule="auto"/>
      <w:ind w:left="850" w:hanging="850"/>
      <w:jc w:val="left"/>
    </w:pPr>
    <w:rPr>
      <w:rFonts w:eastAsiaTheme="minorHAnsi" w:cs="Times New Roman"/>
      <w:color w:val="auto"/>
      <w:lang w:eastAsia="en-US"/>
    </w:rPr>
  </w:style>
  <w:style w:type="paragraph" w:customStyle="1" w:styleId="ManualNumPar4">
    <w:name w:val="Manual NumPar 4"/>
    <w:basedOn w:val="Normlny"/>
    <w:next w:val="Text1"/>
    <w:rsid w:val="004508BA"/>
    <w:pPr>
      <w:spacing w:before="120" w:after="120" w:line="360" w:lineRule="auto"/>
      <w:ind w:left="850" w:hanging="850"/>
      <w:jc w:val="left"/>
    </w:pPr>
    <w:rPr>
      <w:rFonts w:eastAsiaTheme="minorHAnsi" w:cs="Times New Roman"/>
      <w:color w:val="auto"/>
      <w:lang w:eastAsia="en-US"/>
    </w:rPr>
  </w:style>
  <w:style w:type="paragraph" w:customStyle="1" w:styleId="QuotedNumPar">
    <w:name w:val="Quoted NumPar"/>
    <w:basedOn w:val="Normlny"/>
    <w:rsid w:val="004508BA"/>
    <w:pPr>
      <w:spacing w:before="120" w:after="120" w:line="360" w:lineRule="auto"/>
      <w:ind w:left="1417" w:hanging="567"/>
      <w:jc w:val="left"/>
    </w:pPr>
    <w:rPr>
      <w:rFonts w:eastAsiaTheme="minorHAnsi" w:cs="Times New Roman"/>
      <w:color w:val="auto"/>
      <w:lang w:eastAsia="en-US"/>
    </w:rPr>
  </w:style>
  <w:style w:type="paragraph" w:customStyle="1" w:styleId="ManualHeading1">
    <w:name w:val="Manual Heading 1"/>
    <w:basedOn w:val="Normlny"/>
    <w:next w:val="Text1"/>
    <w:rsid w:val="004508BA"/>
    <w:pPr>
      <w:keepNext/>
      <w:tabs>
        <w:tab w:val="left" w:pos="850"/>
      </w:tabs>
      <w:spacing w:before="360" w:after="120" w:line="360" w:lineRule="auto"/>
      <w:ind w:left="850" w:hanging="850"/>
      <w:jc w:val="left"/>
      <w:outlineLvl w:val="0"/>
    </w:pPr>
    <w:rPr>
      <w:rFonts w:eastAsiaTheme="minorHAnsi" w:cs="Times New Roman"/>
      <w:b/>
      <w:smallCaps/>
      <w:color w:val="auto"/>
      <w:lang w:eastAsia="en-US"/>
    </w:rPr>
  </w:style>
  <w:style w:type="paragraph" w:customStyle="1" w:styleId="ManualHeading2">
    <w:name w:val="Manual Heading 2"/>
    <w:basedOn w:val="Normlny"/>
    <w:next w:val="Text1"/>
    <w:rsid w:val="004508BA"/>
    <w:pPr>
      <w:keepNext/>
      <w:tabs>
        <w:tab w:val="left" w:pos="850"/>
      </w:tabs>
      <w:spacing w:before="120" w:after="120" w:line="360" w:lineRule="auto"/>
      <w:ind w:left="850" w:hanging="850"/>
      <w:jc w:val="left"/>
      <w:outlineLvl w:val="1"/>
    </w:pPr>
    <w:rPr>
      <w:rFonts w:eastAsiaTheme="minorHAnsi" w:cs="Times New Roman"/>
      <w:b/>
      <w:color w:val="auto"/>
      <w:lang w:eastAsia="en-US"/>
    </w:rPr>
  </w:style>
  <w:style w:type="paragraph" w:customStyle="1" w:styleId="ManualHeading3">
    <w:name w:val="Manual Heading 3"/>
    <w:basedOn w:val="Normlny"/>
    <w:next w:val="Text1"/>
    <w:rsid w:val="004508BA"/>
    <w:pPr>
      <w:keepNext/>
      <w:tabs>
        <w:tab w:val="left" w:pos="850"/>
      </w:tabs>
      <w:spacing w:before="120" w:after="120" w:line="360" w:lineRule="auto"/>
      <w:ind w:left="850" w:hanging="850"/>
      <w:jc w:val="left"/>
      <w:outlineLvl w:val="2"/>
    </w:pPr>
    <w:rPr>
      <w:rFonts w:eastAsiaTheme="minorHAnsi" w:cs="Times New Roman"/>
      <w:i/>
      <w:color w:val="auto"/>
      <w:lang w:eastAsia="en-US"/>
    </w:rPr>
  </w:style>
  <w:style w:type="paragraph" w:customStyle="1" w:styleId="ManualHeading4">
    <w:name w:val="Manual Heading 4"/>
    <w:basedOn w:val="Normlny"/>
    <w:next w:val="Text1"/>
    <w:rsid w:val="004508BA"/>
    <w:pPr>
      <w:keepNext/>
      <w:tabs>
        <w:tab w:val="left" w:pos="850"/>
      </w:tabs>
      <w:spacing w:before="120" w:after="120" w:line="360" w:lineRule="auto"/>
      <w:ind w:left="850" w:hanging="850"/>
      <w:jc w:val="left"/>
      <w:outlineLvl w:val="3"/>
    </w:pPr>
    <w:rPr>
      <w:rFonts w:eastAsiaTheme="minorHAnsi" w:cs="Times New Roman"/>
      <w:color w:val="auto"/>
      <w:lang w:eastAsia="en-US"/>
    </w:rPr>
  </w:style>
  <w:style w:type="paragraph" w:customStyle="1" w:styleId="ChapterTitle">
    <w:name w:val="ChapterTitle"/>
    <w:basedOn w:val="Normlny"/>
    <w:next w:val="Normlny"/>
    <w:rsid w:val="004508BA"/>
    <w:pPr>
      <w:keepNext/>
      <w:spacing w:before="120" w:after="360" w:line="360" w:lineRule="auto"/>
      <w:jc w:val="center"/>
    </w:pPr>
    <w:rPr>
      <w:rFonts w:eastAsiaTheme="minorHAnsi" w:cs="Times New Roman"/>
      <w:b/>
      <w:color w:val="auto"/>
      <w:sz w:val="32"/>
      <w:lang w:eastAsia="en-US"/>
    </w:rPr>
  </w:style>
  <w:style w:type="paragraph" w:customStyle="1" w:styleId="PartTitle">
    <w:name w:val="PartTitle"/>
    <w:basedOn w:val="Normlny"/>
    <w:next w:val="ChapterTitle"/>
    <w:rsid w:val="004508BA"/>
    <w:pPr>
      <w:keepNext/>
      <w:pageBreakBefore/>
      <w:spacing w:before="120" w:after="360" w:line="360" w:lineRule="auto"/>
      <w:jc w:val="center"/>
    </w:pPr>
    <w:rPr>
      <w:rFonts w:eastAsiaTheme="minorHAnsi" w:cs="Times New Roman"/>
      <w:b/>
      <w:color w:val="auto"/>
      <w:sz w:val="36"/>
      <w:lang w:eastAsia="en-US"/>
    </w:rPr>
  </w:style>
  <w:style w:type="paragraph" w:customStyle="1" w:styleId="SectionTitle">
    <w:name w:val="SectionTitle"/>
    <w:basedOn w:val="Normlny"/>
    <w:next w:val="Nadpis1"/>
    <w:rsid w:val="004508BA"/>
    <w:pPr>
      <w:keepNext/>
      <w:spacing w:before="120" w:after="360" w:line="360" w:lineRule="auto"/>
      <w:jc w:val="center"/>
    </w:pPr>
    <w:rPr>
      <w:rFonts w:eastAsiaTheme="minorHAnsi" w:cs="Times New Roman"/>
      <w:b/>
      <w:smallCaps/>
      <w:color w:val="auto"/>
      <w:sz w:val="28"/>
      <w:lang w:eastAsia="en-US"/>
    </w:rPr>
  </w:style>
  <w:style w:type="paragraph" w:customStyle="1" w:styleId="TableTitle">
    <w:name w:val="Table Title"/>
    <w:basedOn w:val="Normlny"/>
    <w:next w:val="Normlny"/>
    <w:rsid w:val="004508BA"/>
    <w:pPr>
      <w:spacing w:before="120" w:after="120" w:line="360" w:lineRule="auto"/>
      <w:jc w:val="center"/>
    </w:pPr>
    <w:rPr>
      <w:rFonts w:eastAsiaTheme="minorHAnsi" w:cs="Times New Roman"/>
      <w:b/>
      <w:color w:val="auto"/>
      <w:lang w:eastAsia="en-US"/>
    </w:rPr>
  </w:style>
  <w:style w:type="paragraph" w:customStyle="1" w:styleId="Point0number">
    <w:name w:val="Point 0 (number)"/>
    <w:basedOn w:val="Normlny"/>
    <w:rsid w:val="004508BA"/>
    <w:pPr>
      <w:numPr>
        <w:numId w:val="9"/>
      </w:numPr>
      <w:spacing w:before="120" w:after="120" w:line="360" w:lineRule="auto"/>
      <w:jc w:val="left"/>
    </w:pPr>
    <w:rPr>
      <w:rFonts w:eastAsiaTheme="minorHAnsi" w:cs="Times New Roman"/>
      <w:color w:val="auto"/>
      <w:lang w:eastAsia="en-US"/>
    </w:rPr>
  </w:style>
  <w:style w:type="paragraph" w:customStyle="1" w:styleId="Point1number">
    <w:name w:val="Point 1 (number)"/>
    <w:basedOn w:val="Normlny"/>
    <w:rsid w:val="004508BA"/>
    <w:pPr>
      <w:numPr>
        <w:ilvl w:val="2"/>
        <w:numId w:val="9"/>
      </w:numPr>
      <w:spacing w:before="120" w:after="120" w:line="360" w:lineRule="auto"/>
      <w:jc w:val="left"/>
    </w:pPr>
    <w:rPr>
      <w:rFonts w:eastAsiaTheme="minorHAnsi" w:cs="Times New Roman"/>
      <w:color w:val="auto"/>
      <w:lang w:eastAsia="en-US"/>
    </w:rPr>
  </w:style>
  <w:style w:type="paragraph" w:customStyle="1" w:styleId="Point2number">
    <w:name w:val="Point 2 (number)"/>
    <w:basedOn w:val="Normlny"/>
    <w:rsid w:val="004508BA"/>
    <w:pPr>
      <w:numPr>
        <w:ilvl w:val="4"/>
        <w:numId w:val="9"/>
      </w:numPr>
      <w:spacing w:before="120" w:after="120" w:line="360" w:lineRule="auto"/>
      <w:jc w:val="left"/>
    </w:pPr>
    <w:rPr>
      <w:rFonts w:eastAsiaTheme="minorHAnsi" w:cs="Times New Roman"/>
      <w:color w:val="auto"/>
      <w:lang w:eastAsia="en-US"/>
    </w:rPr>
  </w:style>
  <w:style w:type="paragraph" w:customStyle="1" w:styleId="Point3number">
    <w:name w:val="Point 3 (number)"/>
    <w:basedOn w:val="Normlny"/>
    <w:rsid w:val="004508BA"/>
    <w:pPr>
      <w:numPr>
        <w:ilvl w:val="6"/>
        <w:numId w:val="9"/>
      </w:numPr>
      <w:spacing w:before="120" w:after="120" w:line="360" w:lineRule="auto"/>
      <w:jc w:val="left"/>
    </w:pPr>
    <w:rPr>
      <w:rFonts w:eastAsiaTheme="minorHAnsi" w:cs="Times New Roman"/>
      <w:color w:val="auto"/>
      <w:lang w:eastAsia="en-US"/>
    </w:rPr>
  </w:style>
  <w:style w:type="paragraph" w:customStyle="1" w:styleId="Point0letter">
    <w:name w:val="Point 0 (letter)"/>
    <w:basedOn w:val="Normlny"/>
    <w:rsid w:val="004508BA"/>
    <w:pPr>
      <w:numPr>
        <w:ilvl w:val="1"/>
        <w:numId w:val="9"/>
      </w:numPr>
      <w:spacing w:before="120" w:after="120" w:line="360" w:lineRule="auto"/>
      <w:jc w:val="left"/>
    </w:pPr>
    <w:rPr>
      <w:rFonts w:eastAsiaTheme="minorHAnsi" w:cs="Times New Roman"/>
      <w:color w:val="auto"/>
      <w:lang w:eastAsia="en-US"/>
    </w:rPr>
  </w:style>
  <w:style w:type="paragraph" w:customStyle="1" w:styleId="Point1letter">
    <w:name w:val="Point 1 (letter)"/>
    <w:basedOn w:val="Normlny"/>
    <w:rsid w:val="004508BA"/>
    <w:pPr>
      <w:numPr>
        <w:ilvl w:val="3"/>
        <w:numId w:val="9"/>
      </w:numPr>
      <w:spacing w:before="120" w:after="120" w:line="360" w:lineRule="auto"/>
      <w:jc w:val="left"/>
    </w:pPr>
    <w:rPr>
      <w:rFonts w:eastAsiaTheme="minorHAnsi" w:cs="Times New Roman"/>
      <w:color w:val="auto"/>
      <w:lang w:eastAsia="en-US"/>
    </w:rPr>
  </w:style>
  <w:style w:type="paragraph" w:customStyle="1" w:styleId="Point2letter">
    <w:name w:val="Point 2 (letter)"/>
    <w:basedOn w:val="Normlny"/>
    <w:rsid w:val="004508BA"/>
    <w:pPr>
      <w:numPr>
        <w:ilvl w:val="5"/>
        <w:numId w:val="9"/>
      </w:numPr>
      <w:spacing w:before="120" w:after="120" w:line="360" w:lineRule="auto"/>
      <w:jc w:val="left"/>
    </w:pPr>
    <w:rPr>
      <w:rFonts w:eastAsiaTheme="minorHAnsi" w:cs="Times New Roman"/>
      <w:color w:val="auto"/>
      <w:lang w:eastAsia="en-US"/>
    </w:rPr>
  </w:style>
  <w:style w:type="paragraph" w:customStyle="1" w:styleId="Point3letter">
    <w:name w:val="Point 3 (letter)"/>
    <w:basedOn w:val="Normlny"/>
    <w:rsid w:val="004508BA"/>
    <w:pPr>
      <w:numPr>
        <w:ilvl w:val="7"/>
        <w:numId w:val="9"/>
      </w:numPr>
      <w:spacing w:before="120" w:after="120" w:line="360" w:lineRule="auto"/>
      <w:jc w:val="left"/>
    </w:pPr>
    <w:rPr>
      <w:rFonts w:eastAsiaTheme="minorHAnsi" w:cs="Times New Roman"/>
      <w:color w:val="auto"/>
      <w:lang w:eastAsia="en-US"/>
    </w:rPr>
  </w:style>
  <w:style w:type="paragraph" w:customStyle="1" w:styleId="Point4letter">
    <w:name w:val="Point 4 (letter)"/>
    <w:basedOn w:val="Normlny"/>
    <w:rsid w:val="004508BA"/>
    <w:pPr>
      <w:numPr>
        <w:ilvl w:val="8"/>
        <w:numId w:val="9"/>
      </w:numPr>
      <w:spacing w:before="120" w:after="120" w:line="360" w:lineRule="auto"/>
      <w:jc w:val="left"/>
    </w:pPr>
    <w:rPr>
      <w:rFonts w:eastAsiaTheme="minorHAnsi" w:cs="Times New Roman"/>
      <w:color w:val="auto"/>
      <w:lang w:eastAsia="en-US"/>
    </w:rPr>
  </w:style>
  <w:style w:type="paragraph" w:customStyle="1" w:styleId="Bullet0">
    <w:name w:val="Bullet 0"/>
    <w:basedOn w:val="Normlny"/>
    <w:rsid w:val="004508BA"/>
    <w:pPr>
      <w:numPr>
        <w:numId w:val="10"/>
      </w:numPr>
      <w:spacing w:before="120" w:after="120" w:line="360" w:lineRule="auto"/>
      <w:jc w:val="left"/>
    </w:pPr>
    <w:rPr>
      <w:rFonts w:eastAsiaTheme="minorHAnsi" w:cs="Times New Roman"/>
      <w:color w:val="auto"/>
      <w:lang w:eastAsia="en-US"/>
    </w:rPr>
  </w:style>
  <w:style w:type="paragraph" w:customStyle="1" w:styleId="Bullet1">
    <w:name w:val="Bullet 1"/>
    <w:basedOn w:val="Normlny"/>
    <w:rsid w:val="004508BA"/>
    <w:pPr>
      <w:numPr>
        <w:numId w:val="11"/>
      </w:numPr>
      <w:spacing w:before="120" w:after="120" w:line="360" w:lineRule="auto"/>
      <w:jc w:val="left"/>
    </w:pPr>
    <w:rPr>
      <w:rFonts w:eastAsiaTheme="minorHAnsi" w:cs="Times New Roman"/>
      <w:color w:val="auto"/>
      <w:lang w:eastAsia="en-US"/>
    </w:rPr>
  </w:style>
  <w:style w:type="paragraph" w:customStyle="1" w:styleId="Bullet2">
    <w:name w:val="Bullet 2"/>
    <w:basedOn w:val="Normlny"/>
    <w:rsid w:val="004508BA"/>
    <w:pPr>
      <w:numPr>
        <w:numId w:val="12"/>
      </w:numPr>
      <w:spacing w:before="120" w:after="120" w:line="360" w:lineRule="auto"/>
      <w:jc w:val="left"/>
    </w:pPr>
    <w:rPr>
      <w:rFonts w:eastAsiaTheme="minorHAnsi" w:cs="Times New Roman"/>
      <w:color w:val="auto"/>
      <w:lang w:eastAsia="en-US"/>
    </w:rPr>
  </w:style>
  <w:style w:type="paragraph" w:customStyle="1" w:styleId="Bullet3">
    <w:name w:val="Bullet 3"/>
    <w:basedOn w:val="Normlny"/>
    <w:rsid w:val="004508BA"/>
    <w:pPr>
      <w:numPr>
        <w:numId w:val="13"/>
      </w:numPr>
      <w:spacing w:before="120" w:after="120" w:line="360" w:lineRule="auto"/>
      <w:jc w:val="left"/>
    </w:pPr>
    <w:rPr>
      <w:rFonts w:eastAsiaTheme="minorHAnsi" w:cs="Times New Roman"/>
      <w:color w:val="auto"/>
      <w:lang w:eastAsia="en-US"/>
    </w:rPr>
  </w:style>
  <w:style w:type="paragraph" w:customStyle="1" w:styleId="Bullet4">
    <w:name w:val="Bullet 4"/>
    <w:basedOn w:val="Normlny"/>
    <w:rsid w:val="004508BA"/>
    <w:pPr>
      <w:numPr>
        <w:numId w:val="14"/>
      </w:numPr>
      <w:spacing w:before="120" w:after="120" w:line="360" w:lineRule="auto"/>
      <w:jc w:val="left"/>
    </w:pPr>
    <w:rPr>
      <w:rFonts w:eastAsiaTheme="minorHAnsi" w:cs="Times New Roman"/>
      <w:color w:val="auto"/>
      <w:lang w:eastAsia="en-US"/>
    </w:rPr>
  </w:style>
  <w:style w:type="paragraph" w:customStyle="1" w:styleId="Annexetitreacte">
    <w:name w:val="Annexe titre (acte)"/>
    <w:basedOn w:val="Normlny"/>
    <w:next w:val="Normlny"/>
    <w:rsid w:val="004508BA"/>
    <w:pPr>
      <w:spacing w:before="120" w:after="120" w:line="360" w:lineRule="auto"/>
      <w:jc w:val="center"/>
    </w:pPr>
    <w:rPr>
      <w:rFonts w:eastAsiaTheme="minorHAnsi" w:cs="Times New Roman"/>
      <w:b/>
      <w:color w:val="auto"/>
      <w:u w:val="single"/>
      <w:lang w:eastAsia="en-US"/>
    </w:rPr>
  </w:style>
  <w:style w:type="paragraph" w:customStyle="1" w:styleId="Annexetitreglobale">
    <w:name w:val="Annexe titre (globale)"/>
    <w:basedOn w:val="Normlny"/>
    <w:next w:val="Normlny"/>
    <w:rsid w:val="004508BA"/>
    <w:pPr>
      <w:spacing w:before="120" w:after="120" w:line="360" w:lineRule="auto"/>
      <w:jc w:val="center"/>
    </w:pPr>
    <w:rPr>
      <w:rFonts w:eastAsiaTheme="minorHAnsi" w:cs="Times New Roman"/>
      <w:b/>
      <w:color w:val="auto"/>
      <w:u w:val="single"/>
      <w:lang w:eastAsia="en-US"/>
    </w:rPr>
  </w:style>
  <w:style w:type="paragraph" w:customStyle="1" w:styleId="Applicationdirecte">
    <w:name w:val="Application directe"/>
    <w:basedOn w:val="Normlny"/>
    <w:next w:val="Fait"/>
    <w:rsid w:val="004508BA"/>
    <w:pPr>
      <w:spacing w:before="480" w:after="120" w:line="360" w:lineRule="auto"/>
      <w:jc w:val="left"/>
    </w:pPr>
    <w:rPr>
      <w:rFonts w:eastAsiaTheme="minorHAnsi" w:cs="Times New Roman"/>
      <w:color w:val="auto"/>
      <w:lang w:eastAsia="en-US"/>
    </w:rPr>
  </w:style>
  <w:style w:type="paragraph" w:customStyle="1" w:styleId="Considrant">
    <w:name w:val="Considérant"/>
    <w:basedOn w:val="Normlny"/>
    <w:rsid w:val="004508BA"/>
    <w:pPr>
      <w:numPr>
        <w:numId w:val="15"/>
      </w:numPr>
      <w:spacing w:before="120" w:after="120" w:line="360" w:lineRule="auto"/>
      <w:jc w:val="left"/>
    </w:pPr>
    <w:rPr>
      <w:rFonts w:eastAsiaTheme="minorHAnsi" w:cs="Times New Roman"/>
      <w:color w:val="auto"/>
      <w:lang w:eastAsia="en-US"/>
    </w:rPr>
  </w:style>
  <w:style w:type="paragraph" w:customStyle="1" w:styleId="Datedadoption">
    <w:name w:val="Date d'adoption"/>
    <w:basedOn w:val="Normlny"/>
    <w:next w:val="Titreobjet"/>
    <w:rsid w:val="004508BA"/>
    <w:pPr>
      <w:spacing w:before="360" w:after="0" w:line="360" w:lineRule="auto"/>
      <w:jc w:val="center"/>
    </w:pPr>
    <w:rPr>
      <w:rFonts w:eastAsiaTheme="minorHAnsi" w:cs="Times New Roman"/>
      <w:b/>
      <w:color w:val="auto"/>
      <w:lang w:eastAsia="en-US"/>
    </w:rPr>
  </w:style>
  <w:style w:type="paragraph" w:customStyle="1" w:styleId="Fait">
    <w:name w:val="Fait à"/>
    <w:basedOn w:val="Normlny"/>
    <w:next w:val="Institutionquisigne"/>
    <w:rsid w:val="004508BA"/>
    <w:pPr>
      <w:keepNext/>
      <w:spacing w:before="120" w:after="0" w:line="360" w:lineRule="auto"/>
      <w:jc w:val="left"/>
    </w:pPr>
    <w:rPr>
      <w:rFonts w:eastAsiaTheme="minorHAnsi" w:cs="Times New Roman"/>
      <w:color w:val="auto"/>
      <w:lang w:eastAsia="en-US"/>
    </w:rPr>
  </w:style>
  <w:style w:type="paragraph" w:customStyle="1" w:styleId="Formuledadoption">
    <w:name w:val="Formule d'adoption"/>
    <w:basedOn w:val="Normlny"/>
    <w:next w:val="Titrearticle"/>
    <w:rsid w:val="004508BA"/>
    <w:pPr>
      <w:keepNext/>
      <w:spacing w:before="120" w:after="120" w:line="360" w:lineRule="auto"/>
      <w:jc w:val="left"/>
    </w:pPr>
    <w:rPr>
      <w:rFonts w:eastAsiaTheme="minorHAnsi" w:cs="Times New Roman"/>
      <w:color w:val="auto"/>
      <w:lang w:eastAsia="en-US"/>
    </w:rPr>
  </w:style>
  <w:style w:type="paragraph" w:customStyle="1" w:styleId="Institutionquiagit">
    <w:name w:val="Institution qui agit"/>
    <w:basedOn w:val="Normlny"/>
    <w:next w:val="Normlny"/>
    <w:rsid w:val="004508BA"/>
    <w:pPr>
      <w:keepNext/>
      <w:spacing w:before="600" w:after="120" w:line="360" w:lineRule="auto"/>
      <w:jc w:val="left"/>
    </w:pPr>
    <w:rPr>
      <w:rFonts w:eastAsiaTheme="minorHAnsi" w:cs="Times New Roman"/>
      <w:color w:val="auto"/>
      <w:lang w:eastAsia="en-US"/>
    </w:rPr>
  </w:style>
  <w:style w:type="paragraph" w:customStyle="1" w:styleId="Institutionquisigne">
    <w:name w:val="Institution qui signe"/>
    <w:basedOn w:val="Normlny"/>
    <w:next w:val="Personnequisigne"/>
    <w:rsid w:val="004508BA"/>
    <w:pPr>
      <w:keepNext/>
      <w:tabs>
        <w:tab w:val="left" w:pos="5669"/>
      </w:tabs>
      <w:spacing w:before="720" w:after="0" w:line="360" w:lineRule="auto"/>
      <w:jc w:val="left"/>
    </w:pPr>
    <w:rPr>
      <w:rFonts w:eastAsiaTheme="minorHAnsi" w:cs="Times New Roman"/>
      <w:i/>
      <w:color w:val="auto"/>
      <w:lang w:eastAsia="en-US"/>
    </w:rPr>
  </w:style>
  <w:style w:type="paragraph" w:customStyle="1" w:styleId="ManualConsidrant">
    <w:name w:val="Manual Considérant"/>
    <w:basedOn w:val="Normlny"/>
    <w:rsid w:val="004508BA"/>
    <w:pPr>
      <w:spacing w:before="120" w:after="120" w:line="360" w:lineRule="auto"/>
      <w:ind w:left="850" w:hanging="850"/>
      <w:jc w:val="left"/>
    </w:pPr>
    <w:rPr>
      <w:rFonts w:eastAsiaTheme="minorHAnsi" w:cs="Times New Roman"/>
      <w:color w:val="auto"/>
      <w:lang w:eastAsia="en-US"/>
    </w:rPr>
  </w:style>
  <w:style w:type="paragraph" w:customStyle="1" w:styleId="Personnequisigne">
    <w:name w:val="Personne qui signe"/>
    <w:basedOn w:val="Normlny"/>
    <w:next w:val="Institutionquisigne"/>
    <w:rsid w:val="004508BA"/>
    <w:pPr>
      <w:tabs>
        <w:tab w:val="left" w:pos="5669"/>
      </w:tabs>
      <w:spacing w:after="0" w:line="360" w:lineRule="auto"/>
      <w:jc w:val="left"/>
    </w:pPr>
    <w:rPr>
      <w:rFonts w:eastAsiaTheme="minorHAnsi" w:cs="Times New Roman"/>
      <w:i/>
      <w:color w:val="auto"/>
      <w:lang w:eastAsia="en-US"/>
    </w:rPr>
  </w:style>
  <w:style w:type="paragraph" w:customStyle="1" w:styleId="Sous-titreobjet">
    <w:name w:val="Sous-titre objet"/>
    <w:basedOn w:val="Normlny"/>
    <w:rsid w:val="004508BA"/>
    <w:pPr>
      <w:spacing w:after="0" w:line="360" w:lineRule="auto"/>
      <w:jc w:val="center"/>
    </w:pPr>
    <w:rPr>
      <w:rFonts w:eastAsiaTheme="minorHAnsi" w:cs="Times New Roman"/>
      <w:b/>
      <w:color w:val="auto"/>
      <w:lang w:eastAsia="en-US"/>
    </w:rPr>
  </w:style>
  <w:style w:type="paragraph" w:customStyle="1" w:styleId="Statut">
    <w:name w:val="Statut"/>
    <w:basedOn w:val="Normlny"/>
    <w:next w:val="Typedudocument"/>
    <w:rsid w:val="004508BA"/>
    <w:pPr>
      <w:spacing w:before="360" w:after="0" w:line="360" w:lineRule="auto"/>
      <w:jc w:val="center"/>
    </w:pPr>
    <w:rPr>
      <w:rFonts w:eastAsiaTheme="minorHAnsi" w:cs="Times New Roman"/>
      <w:color w:val="auto"/>
      <w:lang w:eastAsia="en-US"/>
    </w:rPr>
  </w:style>
  <w:style w:type="paragraph" w:customStyle="1" w:styleId="Titrearticle">
    <w:name w:val="Titre article"/>
    <w:basedOn w:val="Normlny"/>
    <w:next w:val="Normlny"/>
    <w:rsid w:val="004508BA"/>
    <w:pPr>
      <w:keepNext/>
      <w:spacing w:before="360" w:after="120" w:line="360" w:lineRule="auto"/>
      <w:jc w:val="center"/>
    </w:pPr>
    <w:rPr>
      <w:rFonts w:eastAsiaTheme="minorHAnsi" w:cs="Times New Roman"/>
      <w:i/>
      <w:color w:val="auto"/>
      <w:lang w:eastAsia="en-US"/>
    </w:rPr>
  </w:style>
  <w:style w:type="paragraph" w:customStyle="1" w:styleId="Titreobjet">
    <w:name w:val="Titre objet"/>
    <w:basedOn w:val="Normlny"/>
    <w:next w:val="Sous-titreobjet"/>
    <w:rsid w:val="004508BA"/>
    <w:pPr>
      <w:spacing w:before="360" w:after="360" w:line="360" w:lineRule="auto"/>
      <w:jc w:val="center"/>
    </w:pPr>
    <w:rPr>
      <w:rFonts w:eastAsiaTheme="minorHAnsi" w:cs="Times New Roman"/>
      <w:b/>
      <w:color w:val="auto"/>
      <w:lang w:eastAsia="en-US"/>
    </w:rPr>
  </w:style>
  <w:style w:type="paragraph" w:customStyle="1" w:styleId="Typedudocument">
    <w:name w:val="Type du document"/>
    <w:basedOn w:val="Normlny"/>
    <w:next w:val="Datedadoption"/>
    <w:rsid w:val="004508BA"/>
    <w:pPr>
      <w:spacing w:before="360" w:after="0" w:line="360" w:lineRule="auto"/>
      <w:jc w:val="center"/>
    </w:pPr>
    <w:rPr>
      <w:rFonts w:eastAsiaTheme="minorHAnsi" w:cs="Times New Roman"/>
      <w:b/>
      <w:color w:val="auto"/>
      <w:lang w:eastAsia="en-US"/>
    </w:rPr>
  </w:style>
  <w:style w:type="paragraph" w:customStyle="1" w:styleId="Lignefinal">
    <w:name w:val="Ligne final"/>
    <w:basedOn w:val="Normlny"/>
    <w:next w:val="Normlny"/>
    <w:rsid w:val="004508BA"/>
    <w:pPr>
      <w:pBdr>
        <w:bottom w:val="single" w:sz="4" w:space="0" w:color="000000"/>
      </w:pBdr>
      <w:spacing w:before="360" w:after="120" w:line="360" w:lineRule="auto"/>
      <w:ind w:left="3400" w:right="3400"/>
      <w:jc w:val="center"/>
    </w:pPr>
    <w:rPr>
      <w:rFonts w:eastAsiaTheme="minorHAnsi" w:cs="Times New Roman"/>
      <w:b/>
      <w:color w:val="auto"/>
      <w:lang w:eastAsia="en-US"/>
    </w:rPr>
  </w:style>
  <w:style w:type="paragraph" w:customStyle="1" w:styleId="LignefinalLandscape">
    <w:name w:val="Ligne final (Landscape)"/>
    <w:basedOn w:val="Normlny"/>
    <w:next w:val="Normlny"/>
    <w:rsid w:val="004508BA"/>
    <w:pPr>
      <w:pBdr>
        <w:bottom w:val="single" w:sz="4" w:space="0" w:color="000000"/>
      </w:pBdr>
      <w:spacing w:before="360" w:after="120" w:line="360" w:lineRule="auto"/>
      <w:ind w:left="5868" w:right="5868"/>
      <w:jc w:val="center"/>
    </w:pPr>
    <w:rPr>
      <w:rFonts w:eastAsiaTheme="minorHAnsi" w:cs="Times New Roman"/>
      <w:b/>
      <w:color w:val="auto"/>
      <w:lang w:eastAsia="en-US"/>
    </w:rPr>
  </w:style>
  <w:style w:type="paragraph" w:customStyle="1" w:styleId="Rfrenceinterinstitutionelle">
    <w:name w:val="Référence interinstitutionelle"/>
    <w:basedOn w:val="Normlny"/>
    <w:next w:val="Statut"/>
    <w:rsid w:val="004508BA"/>
    <w:pPr>
      <w:spacing w:after="0" w:line="360" w:lineRule="auto"/>
      <w:ind w:left="5103"/>
      <w:jc w:val="left"/>
    </w:pPr>
    <w:rPr>
      <w:rFonts w:eastAsiaTheme="minorHAnsi" w:cs="Times New Roman"/>
      <w:color w:val="auto"/>
      <w:lang w:eastAsia="en-US"/>
    </w:rPr>
  </w:style>
  <w:style w:type="paragraph" w:customStyle="1" w:styleId="EntLogo">
    <w:name w:val="EntLogo"/>
    <w:basedOn w:val="Normlny"/>
    <w:rsid w:val="004508BA"/>
    <w:pPr>
      <w:tabs>
        <w:tab w:val="right" w:pos="9639"/>
      </w:tabs>
      <w:spacing w:after="0" w:line="360" w:lineRule="auto"/>
      <w:jc w:val="left"/>
    </w:pPr>
    <w:rPr>
      <w:rFonts w:eastAsiaTheme="minorHAnsi" w:cs="Times New Roman"/>
      <w:b/>
      <w:color w:val="auto"/>
      <w:lang w:eastAsia="en-US"/>
    </w:rPr>
  </w:style>
  <w:style w:type="paragraph" w:customStyle="1" w:styleId="EntInstit">
    <w:name w:val="EntInstit"/>
    <w:basedOn w:val="Normlny"/>
    <w:rsid w:val="004508BA"/>
    <w:pPr>
      <w:spacing w:after="0" w:line="240" w:lineRule="auto"/>
      <w:jc w:val="right"/>
    </w:pPr>
    <w:rPr>
      <w:rFonts w:eastAsiaTheme="minorHAnsi" w:cs="Times New Roman"/>
      <w:b/>
      <w:color w:val="auto"/>
      <w:lang w:eastAsia="en-US"/>
    </w:rPr>
  </w:style>
  <w:style w:type="paragraph" w:customStyle="1" w:styleId="EntRefer">
    <w:name w:val="EntRefer"/>
    <w:basedOn w:val="Normlny"/>
    <w:rsid w:val="004508BA"/>
    <w:pPr>
      <w:spacing w:after="0" w:line="240" w:lineRule="auto"/>
      <w:jc w:val="left"/>
    </w:pPr>
    <w:rPr>
      <w:rFonts w:eastAsiaTheme="minorHAnsi" w:cs="Times New Roman"/>
      <w:b/>
      <w:color w:val="auto"/>
      <w:lang w:eastAsia="en-US"/>
    </w:rPr>
  </w:style>
  <w:style w:type="paragraph" w:customStyle="1" w:styleId="EntEmet">
    <w:name w:val="EntEmet"/>
    <w:basedOn w:val="Normlny"/>
    <w:rsid w:val="004508BA"/>
    <w:pPr>
      <w:spacing w:before="40" w:after="0" w:line="240" w:lineRule="auto"/>
      <w:jc w:val="left"/>
    </w:pPr>
    <w:rPr>
      <w:rFonts w:eastAsiaTheme="minorHAnsi" w:cs="Times New Roman"/>
      <w:color w:val="auto"/>
      <w:lang w:eastAsia="en-US"/>
    </w:rPr>
  </w:style>
  <w:style w:type="paragraph" w:customStyle="1" w:styleId="EntText">
    <w:name w:val="EntText"/>
    <w:basedOn w:val="Normlny"/>
    <w:rsid w:val="004508BA"/>
    <w:pPr>
      <w:spacing w:before="120" w:after="120" w:line="360" w:lineRule="auto"/>
      <w:jc w:val="left"/>
    </w:pPr>
    <w:rPr>
      <w:rFonts w:eastAsiaTheme="minorHAnsi" w:cs="Times New Roman"/>
      <w:color w:val="auto"/>
      <w:lang w:eastAsia="en-US"/>
    </w:rPr>
  </w:style>
  <w:style w:type="paragraph" w:customStyle="1" w:styleId="EntEU">
    <w:name w:val="EntEU"/>
    <w:basedOn w:val="Normlny"/>
    <w:rsid w:val="004508BA"/>
    <w:pPr>
      <w:spacing w:before="240" w:after="240" w:line="240" w:lineRule="auto"/>
      <w:jc w:val="center"/>
    </w:pPr>
    <w:rPr>
      <w:rFonts w:eastAsiaTheme="minorHAnsi" w:cs="Times New Roman"/>
      <w:b/>
      <w:color w:val="auto"/>
      <w:sz w:val="36"/>
      <w:lang w:eastAsia="en-US"/>
    </w:rPr>
  </w:style>
  <w:style w:type="paragraph" w:customStyle="1" w:styleId="EntASSOC">
    <w:name w:val="EntASSOC"/>
    <w:basedOn w:val="Normlny"/>
    <w:rsid w:val="004508BA"/>
    <w:pPr>
      <w:spacing w:after="0" w:line="240" w:lineRule="auto"/>
      <w:jc w:val="center"/>
    </w:pPr>
    <w:rPr>
      <w:rFonts w:eastAsiaTheme="minorHAnsi" w:cs="Times New Roman"/>
      <w:b/>
      <w:color w:val="auto"/>
      <w:lang w:eastAsia="en-US"/>
    </w:rPr>
  </w:style>
  <w:style w:type="paragraph" w:customStyle="1" w:styleId="EntACP">
    <w:name w:val="EntACP"/>
    <w:basedOn w:val="Normlny"/>
    <w:rsid w:val="004508BA"/>
    <w:pPr>
      <w:spacing w:after="180" w:line="240" w:lineRule="auto"/>
      <w:jc w:val="center"/>
    </w:pPr>
    <w:rPr>
      <w:rFonts w:eastAsiaTheme="minorHAnsi" w:cs="Times New Roman"/>
      <w:b/>
      <w:color w:val="auto"/>
      <w:spacing w:val="40"/>
      <w:sz w:val="28"/>
      <w:lang w:eastAsia="en-US"/>
    </w:rPr>
  </w:style>
  <w:style w:type="paragraph" w:customStyle="1" w:styleId="EntInstitACP">
    <w:name w:val="EntInstitACP"/>
    <w:basedOn w:val="Normlny"/>
    <w:rsid w:val="004508BA"/>
    <w:pPr>
      <w:spacing w:after="0" w:line="240" w:lineRule="auto"/>
      <w:jc w:val="center"/>
    </w:pPr>
    <w:rPr>
      <w:rFonts w:eastAsiaTheme="minorHAnsi" w:cs="Times New Roman"/>
      <w:b/>
      <w:color w:val="auto"/>
      <w:lang w:eastAsia="en-US"/>
    </w:rPr>
  </w:style>
  <w:style w:type="paragraph" w:customStyle="1" w:styleId="Genredudocument">
    <w:name w:val="Genre du document"/>
    <w:basedOn w:val="EntRefer"/>
    <w:next w:val="EntRefer"/>
    <w:rsid w:val="004508BA"/>
    <w:pPr>
      <w:spacing w:before="240"/>
    </w:pPr>
  </w:style>
  <w:style w:type="paragraph" w:customStyle="1" w:styleId="Accordtitre">
    <w:name w:val="Accord titre"/>
    <w:basedOn w:val="Normlny"/>
    <w:rsid w:val="004508BA"/>
    <w:pPr>
      <w:spacing w:after="0" w:line="360" w:lineRule="auto"/>
      <w:jc w:val="center"/>
    </w:pPr>
    <w:rPr>
      <w:rFonts w:eastAsiaTheme="minorHAnsi" w:cs="Times New Roman"/>
      <w:color w:val="auto"/>
      <w:lang w:eastAsia="en-US"/>
    </w:rPr>
  </w:style>
  <w:style w:type="paragraph" w:customStyle="1" w:styleId="FooterAccord">
    <w:name w:val="Footer Accord"/>
    <w:basedOn w:val="Normlny"/>
    <w:rsid w:val="004508BA"/>
    <w:pPr>
      <w:tabs>
        <w:tab w:val="center" w:pos="4819"/>
        <w:tab w:val="center" w:pos="7370"/>
        <w:tab w:val="right" w:pos="9638"/>
      </w:tabs>
      <w:spacing w:before="360" w:after="0" w:line="240" w:lineRule="auto"/>
      <w:jc w:val="center"/>
    </w:pPr>
    <w:rPr>
      <w:rFonts w:eastAsiaTheme="minorHAnsi" w:cs="Times New Roman"/>
      <w:color w:val="auto"/>
      <w:lang w:eastAsia="en-US"/>
    </w:rPr>
  </w:style>
  <w:style w:type="paragraph" w:customStyle="1" w:styleId="FooterLandscapeAccord">
    <w:name w:val="FooterLandscape Accord"/>
    <w:basedOn w:val="Normlny"/>
    <w:rsid w:val="004508BA"/>
    <w:pPr>
      <w:tabs>
        <w:tab w:val="center" w:pos="7285"/>
        <w:tab w:val="center" w:pos="10930"/>
        <w:tab w:val="right" w:pos="14570"/>
      </w:tabs>
      <w:spacing w:before="360" w:after="0" w:line="240" w:lineRule="auto"/>
      <w:jc w:val="center"/>
    </w:pPr>
    <w:rPr>
      <w:rFonts w:eastAsiaTheme="minorHAnsi" w:cs="Times New Roman"/>
      <w:color w:val="auto"/>
      <w:lang w:eastAsia="en-US"/>
    </w:rPr>
  </w:style>
  <w:style w:type="paragraph" w:customStyle="1" w:styleId="TitrearticleAccord">
    <w:name w:val="Titre article Accord"/>
    <w:basedOn w:val="Normlny"/>
    <w:next w:val="Normlny"/>
    <w:rsid w:val="004508BA"/>
    <w:pPr>
      <w:keepNext/>
      <w:spacing w:before="600" w:after="120" w:line="360" w:lineRule="auto"/>
      <w:jc w:val="center"/>
    </w:pPr>
    <w:rPr>
      <w:rFonts w:eastAsiaTheme="minorHAnsi" w:cs="Times New Roman"/>
      <w:i/>
      <w:color w:val="auto"/>
      <w:lang w:eastAsia="en-US"/>
    </w:rPr>
  </w:style>
  <w:style w:type="paragraph" w:customStyle="1" w:styleId="Languesfaisantfoi">
    <w:name w:val="Langues faisant foi"/>
    <w:basedOn w:val="Normlny"/>
    <w:next w:val="Normlny"/>
    <w:rsid w:val="004508BA"/>
    <w:pPr>
      <w:spacing w:before="360" w:after="0" w:line="360" w:lineRule="auto"/>
      <w:jc w:val="center"/>
    </w:pPr>
    <w:rPr>
      <w:rFonts w:eastAsiaTheme="minorHAnsi" w:cs="Times New Roman"/>
      <w:color w:val="auto"/>
      <w:lang w:eastAsia="en-US"/>
    </w:rPr>
  </w:style>
  <w:style w:type="paragraph" w:customStyle="1" w:styleId="IntrtEEE">
    <w:name w:val="Intérêt EEE"/>
    <w:basedOn w:val="Languesfaisantfoi"/>
    <w:next w:val="Normlny"/>
    <w:rsid w:val="004508BA"/>
    <w:pPr>
      <w:spacing w:after="240"/>
    </w:pPr>
  </w:style>
  <w:style w:type="paragraph" w:customStyle="1" w:styleId="Annexetitre">
    <w:name w:val="Annexe titre"/>
    <w:basedOn w:val="Normlny"/>
    <w:next w:val="Normlny"/>
    <w:rsid w:val="004508BA"/>
    <w:pPr>
      <w:spacing w:before="120" w:after="120" w:line="360" w:lineRule="auto"/>
      <w:jc w:val="center"/>
    </w:pPr>
    <w:rPr>
      <w:rFonts w:eastAsiaTheme="minorHAnsi" w:cs="Times New Roman"/>
      <w:b/>
      <w:color w:val="auto"/>
      <w:u w:val="single"/>
      <w:lang w:eastAsia="en-US"/>
    </w:rPr>
  </w:style>
  <w:style w:type="paragraph" w:customStyle="1" w:styleId="DESignature">
    <w:name w:val="DE Signature"/>
    <w:basedOn w:val="Normlny"/>
    <w:next w:val="Normlny"/>
    <w:rsid w:val="004508BA"/>
    <w:pPr>
      <w:tabs>
        <w:tab w:val="center" w:pos="5953"/>
      </w:tabs>
      <w:spacing w:before="720" w:after="120" w:line="360" w:lineRule="auto"/>
      <w:jc w:val="left"/>
    </w:pPr>
    <w:rPr>
      <w:rFonts w:eastAsiaTheme="minorHAnsi" w:cs="Times New Roman"/>
      <w:color w:val="auto"/>
      <w:lang w:eastAsia="en-US"/>
    </w:rPr>
  </w:style>
  <w:style w:type="paragraph" w:customStyle="1" w:styleId="FinalLine">
    <w:name w:val="Final Line"/>
    <w:basedOn w:val="Normlny"/>
    <w:next w:val="Normlny"/>
    <w:rsid w:val="004508BA"/>
    <w:pPr>
      <w:pBdr>
        <w:bottom w:val="single" w:sz="4" w:space="0" w:color="000000"/>
      </w:pBdr>
      <w:spacing w:before="360" w:after="120" w:line="360" w:lineRule="auto"/>
      <w:ind w:left="3400" w:right="3400"/>
      <w:jc w:val="center"/>
    </w:pPr>
    <w:rPr>
      <w:rFonts w:eastAsiaTheme="minorHAnsi" w:cs="Times New Roman"/>
      <w:b/>
      <w:color w:val="auto"/>
      <w:lang w:eastAsia="en-US"/>
    </w:rPr>
  </w:style>
  <w:style w:type="paragraph" w:customStyle="1" w:styleId="FinalLineLandscape">
    <w:name w:val="Final Line (Landscape)"/>
    <w:basedOn w:val="Normlny"/>
    <w:next w:val="Normlny"/>
    <w:rsid w:val="004508BA"/>
    <w:pPr>
      <w:pBdr>
        <w:bottom w:val="single" w:sz="4" w:space="0" w:color="000000"/>
      </w:pBdr>
      <w:spacing w:before="360" w:after="120" w:line="360" w:lineRule="auto"/>
      <w:ind w:left="5868" w:right="5868"/>
      <w:jc w:val="center"/>
    </w:pPr>
    <w:rPr>
      <w:rFonts w:eastAsiaTheme="minorHAnsi" w:cs="Times New Roman"/>
      <w:b/>
      <w:color w:val="auto"/>
      <w:lang w:eastAsia="en-US"/>
    </w:rPr>
  </w:style>
  <w:style w:type="paragraph" w:customStyle="1" w:styleId="Text5">
    <w:name w:val="Text 5"/>
    <w:basedOn w:val="Normlny"/>
    <w:rsid w:val="004508BA"/>
    <w:pPr>
      <w:spacing w:before="120" w:after="120" w:line="360" w:lineRule="auto"/>
      <w:ind w:left="2835"/>
      <w:jc w:val="left"/>
    </w:pPr>
    <w:rPr>
      <w:rFonts w:eastAsiaTheme="minorHAnsi" w:cs="Times New Roman"/>
      <w:color w:val="auto"/>
      <w:lang w:eastAsia="en-US"/>
    </w:rPr>
  </w:style>
  <w:style w:type="paragraph" w:customStyle="1" w:styleId="Text6">
    <w:name w:val="Text 6"/>
    <w:basedOn w:val="Normlny"/>
    <w:rsid w:val="004508BA"/>
    <w:pPr>
      <w:spacing w:before="120" w:after="120" w:line="360" w:lineRule="auto"/>
      <w:ind w:left="3402"/>
      <w:jc w:val="left"/>
    </w:pPr>
    <w:rPr>
      <w:rFonts w:eastAsiaTheme="minorHAnsi" w:cs="Times New Roman"/>
      <w:color w:val="auto"/>
      <w:lang w:eastAsia="en-US"/>
    </w:rPr>
  </w:style>
  <w:style w:type="paragraph" w:customStyle="1" w:styleId="Agreement">
    <w:name w:val="Agreement"/>
    <w:basedOn w:val="Normlny"/>
    <w:rsid w:val="004508BA"/>
    <w:pPr>
      <w:spacing w:after="0" w:line="360" w:lineRule="auto"/>
      <w:jc w:val="center"/>
    </w:pPr>
    <w:rPr>
      <w:rFonts w:eastAsiaTheme="minorHAnsi" w:cs="Times New Roman"/>
      <w:caps/>
      <w:color w:val="auto"/>
      <w:lang w:eastAsia="en-US"/>
    </w:rPr>
  </w:style>
  <w:style w:type="paragraph" w:customStyle="1" w:styleId="DivisionNumber">
    <w:name w:val="Division Number"/>
    <w:basedOn w:val="Normlny"/>
    <w:next w:val="DivisionTitle"/>
    <w:rsid w:val="004508BA"/>
    <w:pPr>
      <w:keepNext/>
      <w:spacing w:before="840" w:after="360" w:line="360" w:lineRule="auto"/>
      <w:jc w:val="center"/>
    </w:pPr>
    <w:rPr>
      <w:rFonts w:eastAsiaTheme="minorHAnsi" w:cs="Times New Roman"/>
      <w:caps/>
      <w:color w:val="auto"/>
      <w:lang w:eastAsia="en-US"/>
    </w:rPr>
  </w:style>
  <w:style w:type="paragraph" w:customStyle="1" w:styleId="DivisionTitle">
    <w:name w:val="Division Title"/>
    <w:basedOn w:val="Normlny"/>
    <w:next w:val="Normlny"/>
    <w:rsid w:val="004508BA"/>
    <w:pPr>
      <w:spacing w:after="0" w:line="360" w:lineRule="auto"/>
      <w:jc w:val="center"/>
    </w:pPr>
    <w:rPr>
      <w:rFonts w:eastAsiaTheme="minorHAnsi" w:cs="Times New Roman"/>
      <w:caps/>
      <w:color w:val="auto"/>
      <w:lang w:eastAsia="en-US"/>
    </w:rPr>
  </w:style>
  <w:style w:type="paragraph" w:customStyle="1" w:styleId="ArticleNumber">
    <w:name w:val="Article Number"/>
    <w:basedOn w:val="Normlny"/>
    <w:next w:val="ArticleTitle"/>
    <w:rsid w:val="004508BA"/>
    <w:pPr>
      <w:keepNext/>
      <w:spacing w:before="840" w:after="360" w:line="360" w:lineRule="auto"/>
      <w:jc w:val="center"/>
    </w:pPr>
    <w:rPr>
      <w:rFonts w:eastAsiaTheme="minorHAnsi" w:cs="Times New Roman"/>
      <w:caps/>
      <w:color w:val="auto"/>
      <w:lang w:eastAsia="en-US"/>
    </w:rPr>
  </w:style>
  <w:style w:type="paragraph" w:customStyle="1" w:styleId="ArticleTitle">
    <w:name w:val="Article Title"/>
    <w:basedOn w:val="Normlny"/>
    <w:next w:val="Normlny"/>
    <w:rsid w:val="004508BA"/>
    <w:pPr>
      <w:keepNext/>
      <w:spacing w:after="360" w:line="360" w:lineRule="auto"/>
      <w:jc w:val="center"/>
    </w:pPr>
    <w:rPr>
      <w:rFonts w:eastAsiaTheme="minorHAnsi" w:cs="Times New Roman"/>
      <w:color w:val="auto"/>
      <w:lang w:eastAsia="en-US"/>
    </w:rPr>
  </w:style>
  <w:style w:type="paragraph" w:customStyle="1" w:styleId="Parties">
    <w:name w:val="Parties"/>
    <w:basedOn w:val="Normlny"/>
    <w:next w:val="Normlny"/>
    <w:rsid w:val="004508BA"/>
    <w:pPr>
      <w:tabs>
        <w:tab w:val="left" w:pos="5102"/>
      </w:tabs>
      <w:spacing w:before="120" w:after="120" w:line="360" w:lineRule="auto"/>
      <w:jc w:val="left"/>
    </w:pPr>
    <w:rPr>
      <w:rFonts w:eastAsiaTheme="minorHAnsi" w:cs="Times New Roman"/>
      <w:color w:val="auto"/>
      <w:lang w:eastAsia="en-US"/>
    </w:rPr>
  </w:style>
  <w:style w:type="paragraph" w:customStyle="1" w:styleId="Signature1">
    <w:name w:val="Signature 1"/>
    <w:basedOn w:val="Normlny"/>
    <w:next w:val="Normlny"/>
    <w:rsid w:val="004508BA"/>
    <w:pPr>
      <w:tabs>
        <w:tab w:val="center" w:pos="7370"/>
      </w:tabs>
      <w:spacing w:before="120" w:after="120" w:line="360" w:lineRule="auto"/>
      <w:jc w:val="left"/>
    </w:pPr>
    <w:rPr>
      <w:rFonts w:eastAsiaTheme="minorHAnsi" w:cs="Times New Roman"/>
      <w:color w:val="auto"/>
      <w:lang w:eastAsia="en-US"/>
    </w:rPr>
  </w:style>
  <w:style w:type="paragraph" w:customStyle="1" w:styleId="Signature2">
    <w:name w:val="Signature 2"/>
    <w:basedOn w:val="Normlny"/>
    <w:next w:val="Normlny"/>
    <w:rsid w:val="004508BA"/>
    <w:pPr>
      <w:tabs>
        <w:tab w:val="center" w:pos="2268"/>
        <w:tab w:val="center" w:pos="7370"/>
      </w:tabs>
      <w:spacing w:before="120" w:after="120" w:line="360" w:lineRule="auto"/>
      <w:jc w:val="left"/>
    </w:pPr>
    <w:rPr>
      <w:rFonts w:eastAsiaTheme="minorHAnsi" w:cs="Times New Roman"/>
      <w:color w:val="auto"/>
      <w:lang w:eastAsia="en-US"/>
    </w:rPr>
  </w:style>
  <w:style w:type="paragraph" w:customStyle="1" w:styleId="Preambule">
    <w:name w:val="Preambule"/>
    <w:basedOn w:val="Normlny"/>
    <w:next w:val="Normlny"/>
    <w:rsid w:val="004508BA"/>
    <w:pPr>
      <w:spacing w:before="360" w:after="120" w:line="360" w:lineRule="auto"/>
      <w:jc w:val="left"/>
    </w:pPr>
    <w:rPr>
      <w:rFonts w:eastAsiaTheme="minorHAnsi" w:cs="Times New Roman"/>
      <w:caps/>
      <w:color w:val="auto"/>
      <w:lang w:eastAsia="en-US"/>
    </w:rPr>
  </w:style>
  <w:style w:type="paragraph" w:customStyle="1" w:styleId="Annex">
    <w:name w:val="Annex"/>
    <w:basedOn w:val="Normlny"/>
    <w:next w:val="Normlny"/>
    <w:rsid w:val="004508BA"/>
    <w:pPr>
      <w:spacing w:before="120" w:after="480" w:line="360" w:lineRule="auto"/>
      <w:jc w:val="right"/>
    </w:pPr>
    <w:rPr>
      <w:rFonts w:eastAsiaTheme="minorHAnsi" w:cs="Times New Roman"/>
      <w:b/>
      <w:color w:val="auto"/>
      <w:u w:val="single"/>
      <w:lang w:eastAsia="en-US"/>
    </w:rPr>
  </w:style>
  <w:style w:type="paragraph" w:customStyle="1" w:styleId="HeaderCouncilLarge">
    <w:name w:val="Header Council Large"/>
    <w:basedOn w:val="Normlny"/>
    <w:link w:val="HeaderCouncilLargeChar"/>
    <w:rsid w:val="004508BA"/>
    <w:pPr>
      <w:spacing w:after="440" w:line="360" w:lineRule="auto"/>
      <w:ind w:left="-1134" w:right="-1134"/>
      <w:jc w:val="left"/>
    </w:pPr>
    <w:rPr>
      <w:rFonts w:eastAsiaTheme="minorHAnsi" w:cs="Times New Roman"/>
      <w:color w:val="auto"/>
      <w:sz w:val="2"/>
      <w:lang w:val="en-GB" w:eastAsia="en-US"/>
    </w:rPr>
  </w:style>
  <w:style w:type="character" w:customStyle="1" w:styleId="TechnicalBlockChar">
    <w:name w:val="Technical Block Char"/>
    <w:basedOn w:val="Predvolenpsmoodseku"/>
    <w:link w:val="TechnicalBlock"/>
    <w:rsid w:val="004508BA"/>
    <w:rPr>
      <w:rFonts w:ascii="Times New Roman" w:eastAsiaTheme="minorHAnsi" w:hAnsi="Times New Roman" w:cs="Times New Roman"/>
      <w:sz w:val="24"/>
      <w:lang w:eastAsia="en-US"/>
    </w:rPr>
  </w:style>
  <w:style w:type="character" w:customStyle="1" w:styleId="HeaderCouncilLargeChar">
    <w:name w:val="Header Council Large Char"/>
    <w:basedOn w:val="TechnicalBlockChar"/>
    <w:link w:val="HeaderCouncilLarge"/>
    <w:rsid w:val="004508BA"/>
    <w:rPr>
      <w:rFonts w:ascii="Times New Roman" w:eastAsiaTheme="minorHAnsi" w:hAnsi="Times New Roman" w:cs="Times New Roman"/>
      <w:sz w:val="2"/>
      <w:lang w:val="en-GB" w:eastAsia="en-US"/>
    </w:rPr>
  </w:style>
  <w:style w:type="paragraph" w:customStyle="1" w:styleId="FooterText">
    <w:name w:val="Footer Text"/>
    <w:basedOn w:val="Normlny"/>
    <w:rsid w:val="004508BA"/>
    <w:pPr>
      <w:spacing w:after="0" w:line="240" w:lineRule="auto"/>
      <w:jc w:val="left"/>
    </w:pPr>
    <w:rPr>
      <w:rFonts w:cs="Times New Roman"/>
      <w:color w:val="auto"/>
      <w:szCs w:val="24"/>
      <w:lang w:eastAsia="en-US"/>
    </w:rPr>
  </w:style>
  <w:style w:type="character" w:styleId="Zstupntext">
    <w:name w:val="Placeholder Text"/>
    <w:basedOn w:val="Predvolenpsmoodseku"/>
    <w:uiPriority w:val="99"/>
    <w:semiHidden/>
    <w:rsid w:val="004508BA"/>
    <w:rPr>
      <w:color w:val="808080"/>
    </w:rPr>
  </w:style>
  <w:style w:type="paragraph" w:customStyle="1" w:styleId="Par-number10">
    <w:name w:val="Par-number 1)"/>
    <w:basedOn w:val="Normlny"/>
    <w:next w:val="Normlny"/>
    <w:rsid w:val="004508BA"/>
    <w:pPr>
      <w:widowControl w:val="0"/>
      <w:numPr>
        <w:numId w:val="22"/>
      </w:numPr>
      <w:spacing w:after="0" w:line="360" w:lineRule="auto"/>
      <w:jc w:val="left"/>
    </w:pPr>
    <w:rPr>
      <w:rFonts w:cs="Times New Roman"/>
      <w:color w:val="auto"/>
      <w:szCs w:val="20"/>
      <w:lang w:eastAsia="fr-BE"/>
    </w:rPr>
  </w:style>
  <w:style w:type="paragraph" w:customStyle="1" w:styleId="Par-bullet">
    <w:name w:val="Par-bullet"/>
    <w:basedOn w:val="Normlny"/>
    <w:next w:val="Normlny"/>
    <w:rsid w:val="004508BA"/>
    <w:pPr>
      <w:widowControl w:val="0"/>
      <w:numPr>
        <w:numId w:val="18"/>
      </w:numPr>
      <w:spacing w:after="0" w:line="360" w:lineRule="auto"/>
      <w:jc w:val="left"/>
    </w:pPr>
    <w:rPr>
      <w:rFonts w:cs="Times New Roman"/>
      <w:color w:val="auto"/>
      <w:szCs w:val="20"/>
      <w:lang w:eastAsia="fr-BE"/>
    </w:rPr>
  </w:style>
  <w:style w:type="paragraph" w:customStyle="1" w:styleId="Par-equal">
    <w:name w:val="Par-equal"/>
    <w:basedOn w:val="Normlny"/>
    <w:next w:val="Normlny"/>
    <w:rsid w:val="004508BA"/>
    <w:pPr>
      <w:widowControl w:val="0"/>
      <w:numPr>
        <w:numId w:val="20"/>
      </w:numPr>
      <w:spacing w:after="0" w:line="360" w:lineRule="auto"/>
      <w:jc w:val="left"/>
    </w:pPr>
    <w:rPr>
      <w:rFonts w:cs="Times New Roman"/>
      <w:color w:val="auto"/>
      <w:szCs w:val="20"/>
      <w:lang w:eastAsia="fr-BE"/>
    </w:rPr>
  </w:style>
  <w:style w:type="paragraph" w:customStyle="1" w:styleId="Par-number1">
    <w:name w:val="Par-number (1)"/>
    <w:basedOn w:val="Normlny"/>
    <w:next w:val="Normlny"/>
    <w:rsid w:val="004508BA"/>
    <w:pPr>
      <w:widowControl w:val="0"/>
      <w:numPr>
        <w:numId w:val="21"/>
      </w:numPr>
      <w:spacing w:after="0" w:line="360" w:lineRule="auto"/>
      <w:jc w:val="left"/>
    </w:pPr>
    <w:rPr>
      <w:rFonts w:cs="Times New Roman"/>
      <w:color w:val="auto"/>
      <w:szCs w:val="20"/>
      <w:lang w:eastAsia="fr-BE"/>
    </w:rPr>
  </w:style>
  <w:style w:type="paragraph" w:customStyle="1" w:styleId="Par-number11">
    <w:name w:val="Par-number 1."/>
    <w:basedOn w:val="Normlny"/>
    <w:next w:val="Normlny"/>
    <w:rsid w:val="004508BA"/>
    <w:pPr>
      <w:widowControl w:val="0"/>
      <w:numPr>
        <w:numId w:val="23"/>
      </w:numPr>
      <w:spacing w:after="0" w:line="360" w:lineRule="auto"/>
      <w:jc w:val="left"/>
    </w:pPr>
    <w:rPr>
      <w:rFonts w:cs="Times New Roman"/>
      <w:color w:val="auto"/>
      <w:szCs w:val="20"/>
      <w:lang w:eastAsia="fr-BE"/>
    </w:rPr>
  </w:style>
  <w:style w:type="paragraph" w:customStyle="1" w:styleId="Par-numberI">
    <w:name w:val="Par-number I."/>
    <w:basedOn w:val="Normlny"/>
    <w:next w:val="Normlny"/>
    <w:rsid w:val="004508BA"/>
    <w:pPr>
      <w:widowControl w:val="0"/>
      <w:numPr>
        <w:numId w:val="25"/>
      </w:numPr>
      <w:spacing w:after="0" w:line="360" w:lineRule="auto"/>
      <w:jc w:val="left"/>
    </w:pPr>
    <w:rPr>
      <w:rFonts w:cs="Times New Roman"/>
      <w:color w:val="auto"/>
      <w:szCs w:val="20"/>
      <w:lang w:eastAsia="fr-BE"/>
    </w:rPr>
  </w:style>
  <w:style w:type="paragraph" w:customStyle="1" w:styleId="Par-dash">
    <w:name w:val="Par-dash"/>
    <w:basedOn w:val="Normlny"/>
    <w:next w:val="Normlny"/>
    <w:rsid w:val="004508BA"/>
    <w:pPr>
      <w:widowControl w:val="0"/>
      <w:numPr>
        <w:numId w:val="19"/>
      </w:numPr>
      <w:spacing w:after="0" w:line="360" w:lineRule="auto"/>
      <w:jc w:val="left"/>
    </w:pPr>
    <w:rPr>
      <w:rFonts w:cs="Times New Roman"/>
      <w:color w:val="auto"/>
      <w:szCs w:val="20"/>
      <w:lang w:eastAsia="fr-BE"/>
    </w:rPr>
  </w:style>
  <w:style w:type="paragraph" w:customStyle="1" w:styleId="Par-numberA">
    <w:name w:val="Par-number A."/>
    <w:basedOn w:val="Normlny"/>
    <w:next w:val="Normlny"/>
    <w:rsid w:val="004508BA"/>
    <w:pPr>
      <w:widowControl w:val="0"/>
      <w:numPr>
        <w:numId w:val="24"/>
      </w:numPr>
      <w:spacing w:after="0" w:line="360" w:lineRule="auto"/>
      <w:jc w:val="left"/>
    </w:pPr>
    <w:rPr>
      <w:rFonts w:cs="Times New Roman"/>
      <w:color w:val="auto"/>
      <w:szCs w:val="20"/>
      <w:lang w:eastAsia="fr-BE"/>
    </w:rPr>
  </w:style>
  <w:style w:type="paragraph" w:styleId="Textvysvetlivky">
    <w:name w:val="endnote text"/>
    <w:basedOn w:val="Normlny"/>
    <w:link w:val="TextvysvetlivkyChar"/>
    <w:rsid w:val="004508BA"/>
    <w:pPr>
      <w:widowControl w:val="0"/>
      <w:tabs>
        <w:tab w:val="left" w:pos="567"/>
      </w:tabs>
      <w:spacing w:after="0" w:line="240" w:lineRule="auto"/>
      <w:ind w:left="567" w:hanging="567"/>
      <w:jc w:val="left"/>
    </w:pPr>
    <w:rPr>
      <w:rFonts w:cs="Times New Roman"/>
      <w:color w:val="auto"/>
      <w:szCs w:val="20"/>
      <w:lang w:eastAsia="fr-BE"/>
    </w:rPr>
  </w:style>
  <w:style w:type="character" w:customStyle="1" w:styleId="TextvysvetlivkyChar">
    <w:name w:val="Text vysvetlivky Char"/>
    <w:basedOn w:val="Predvolenpsmoodseku"/>
    <w:link w:val="Textvysvetlivky"/>
    <w:rsid w:val="004508BA"/>
    <w:rPr>
      <w:rFonts w:ascii="Times New Roman" w:eastAsia="Times New Roman" w:hAnsi="Times New Roman" w:cs="Times New Roman"/>
      <w:sz w:val="24"/>
      <w:szCs w:val="20"/>
      <w:lang w:eastAsia="fr-BE"/>
    </w:rPr>
  </w:style>
  <w:style w:type="character" w:styleId="Odkaznavysvetlivku">
    <w:name w:val="endnote reference"/>
    <w:rsid w:val="004508BA"/>
    <w:rPr>
      <w:b/>
      <w:vertAlign w:val="superscript"/>
    </w:rPr>
  </w:style>
  <w:style w:type="paragraph" w:customStyle="1" w:styleId="AC">
    <w:name w:val="AC"/>
    <w:basedOn w:val="Normlny"/>
    <w:next w:val="Normlny"/>
    <w:rsid w:val="004508BA"/>
    <w:pPr>
      <w:widowControl w:val="0"/>
      <w:spacing w:after="0" w:line="360" w:lineRule="auto"/>
      <w:jc w:val="left"/>
    </w:pPr>
    <w:rPr>
      <w:rFonts w:cs="Times New Roman"/>
      <w:b/>
      <w:color w:val="auto"/>
      <w:sz w:val="40"/>
      <w:szCs w:val="20"/>
      <w:lang w:eastAsia="fr-BE"/>
    </w:rPr>
  </w:style>
  <w:style w:type="character" w:styleId="slostrany">
    <w:name w:val="page number"/>
    <w:basedOn w:val="Predvolenpsmoodseku"/>
    <w:rsid w:val="004508BA"/>
  </w:style>
  <w:style w:type="paragraph" w:customStyle="1" w:styleId="Par-numberi0">
    <w:name w:val="Par-number (i)"/>
    <w:basedOn w:val="Normlny"/>
    <w:next w:val="Normlny"/>
    <w:rsid w:val="004508BA"/>
    <w:pPr>
      <w:widowControl w:val="0"/>
      <w:numPr>
        <w:numId w:val="16"/>
      </w:numPr>
      <w:tabs>
        <w:tab w:val="clear" w:pos="720"/>
        <w:tab w:val="left" w:pos="567"/>
      </w:tabs>
      <w:spacing w:after="0" w:line="360" w:lineRule="auto"/>
      <w:jc w:val="left"/>
    </w:pPr>
    <w:rPr>
      <w:rFonts w:cs="Times New Roman"/>
      <w:color w:val="auto"/>
      <w:szCs w:val="20"/>
      <w:lang w:eastAsia="fr-BE"/>
    </w:rPr>
  </w:style>
  <w:style w:type="paragraph" w:customStyle="1" w:styleId="Par-numbera0">
    <w:name w:val="Par-number (a)"/>
    <w:basedOn w:val="Normlny"/>
    <w:next w:val="Normlny"/>
    <w:rsid w:val="004508BA"/>
    <w:pPr>
      <w:widowControl w:val="0"/>
      <w:numPr>
        <w:numId w:val="17"/>
      </w:numPr>
      <w:spacing w:after="0" w:line="360" w:lineRule="auto"/>
      <w:jc w:val="left"/>
    </w:pPr>
    <w:rPr>
      <w:rFonts w:cs="Times New Roman"/>
      <w:color w:val="auto"/>
      <w:szCs w:val="20"/>
      <w:lang w:eastAsia="fr-BE"/>
    </w:rPr>
  </w:style>
  <w:style w:type="character" w:customStyle="1" w:styleId="DontTranslate">
    <w:name w:val="DontTranslate"/>
    <w:rsid w:val="004508BA"/>
    <w:rPr>
      <w:color w:val="auto"/>
    </w:rPr>
  </w:style>
  <w:style w:type="paragraph" w:customStyle="1" w:styleId="AddReference">
    <w:name w:val="Add Reference"/>
    <w:basedOn w:val="Normlny"/>
    <w:rsid w:val="004508BA"/>
    <w:pPr>
      <w:widowControl w:val="0"/>
      <w:pBdr>
        <w:top w:val="single" w:sz="4" w:space="1" w:color="auto"/>
        <w:left w:val="single" w:sz="4" w:space="4" w:color="auto"/>
        <w:bottom w:val="single" w:sz="4" w:space="1" w:color="auto"/>
        <w:right w:val="single" w:sz="4" w:space="4" w:color="auto"/>
      </w:pBdr>
      <w:spacing w:after="0" w:line="240" w:lineRule="auto"/>
      <w:ind w:left="7655" w:right="-454"/>
      <w:jc w:val="left"/>
    </w:pPr>
    <w:rPr>
      <w:rFonts w:cs="Times New Roman"/>
      <w:i/>
      <w:color w:val="auto"/>
      <w:sz w:val="20"/>
      <w:szCs w:val="20"/>
      <w:lang w:eastAsia="en-US"/>
    </w:rPr>
  </w:style>
  <w:style w:type="paragraph" w:styleId="Textbubliny">
    <w:name w:val="Balloon Text"/>
    <w:basedOn w:val="Normlny"/>
    <w:link w:val="TextbublinyChar"/>
    <w:rsid w:val="004508BA"/>
    <w:pPr>
      <w:widowControl w:val="0"/>
      <w:spacing w:after="0" w:line="360" w:lineRule="auto"/>
      <w:jc w:val="left"/>
    </w:pPr>
    <w:rPr>
      <w:rFonts w:ascii="Tahoma" w:hAnsi="Tahoma" w:cs="Tahoma"/>
      <w:color w:val="auto"/>
      <w:sz w:val="16"/>
      <w:szCs w:val="16"/>
      <w:lang w:eastAsia="fr-BE"/>
    </w:rPr>
  </w:style>
  <w:style w:type="character" w:customStyle="1" w:styleId="TextbublinyChar">
    <w:name w:val="Text bubliny Char"/>
    <w:basedOn w:val="Predvolenpsmoodseku"/>
    <w:link w:val="Textbubliny"/>
    <w:rsid w:val="004508BA"/>
    <w:rPr>
      <w:rFonts w:ascii="Tahoma" w:eastAsia="Times New Roman" w:hAnsi="Tahoma" w:cs="Tahoma"/>
      <w:sz w:val="16"/>
      <w:szCs w:val="16"/>
      <w:lang w:eastAsia="fr-BE"/>
    </w:rPr>
  </w:style>
  <w:style w:type="paragraph" w:styleId="Textkomentra">
    <w:name w:val="annotation text"/>
    <w:basedOn w:val="Normlny"/>
    <w:link w:val="TextkomentraChar"/>
    <w:uiPriority w:val="99"/>
    <w:unhideWhenUsed/>
    <w:qFormat/>
    <w:rsid w:val="004508BA"/>
    <w:pPr>
      <w:spacing w:line="240" w:lineRule="auto"/>
      <w:jc w:val="left"/>
    </w:pPr>
    <w:rPr>
      <w:rFonts w:ascii="Calibri" w:eastAsia="Calibri" w:hAnsi="Calibri" w:cs="Times New Roman"/>
      <w:color w:val="auto"/>
      <w:sz w:val="20"/>
      <w:szCs w:val="20"/>
      <w:lang w:val="x-none" w:eastAsia="x-none"/>
    </w:rPr>
  </w:style>
  <w:style w:type="character" w:customStyle="1" w:styleId="TextkomentraChar">
    <w:name w:val="Text komentára Char"/>
    <w:basedOn w:val="Predvolenpsmoodseku"/>
    <w:link w:val="Textkomentra"/>
    <w:uiPriority w:val="99"/>
    <w:qFormat/>
    <w:rsid w:val="004508BA"/>
    <w:rPr>
      <w:rFonts w:ascii="Calibri" w:eastAsia="Calibri" w:hAnsi="Calibri" w:cs="Times New Roman"/>
      <w:sz w:val="20"/>
      <w:szCs w:val="20"/>
      <w:lang w:val="x-none" w:eastAsia="x-none"/>
    </w:rPr>
  </w:style>
  <w:style w:type="character" w:styleId="Hypertextovprepojenie">
    <w:name w:val="Hyperlink"/>
    <w:basedOn w:val="Predvolenpsmoodseku"/>
    <w:uiPriority w:val="99"/>
    <w:unhideWhenUsed/>
    <w:rsid w:val="004508BA"/>
    <w:rPr>
      <w:color w:val="0563C1" w:themeColor="hyperlink"/>
      <w:u w:val="single"/>
    </w:rPr>
  </w:style>
  <w:style w:type="character" w:styleId="Odkaznakomentr">
    <w:name w:val="annotation reference"/>
    <w:uiPriority w:val="99"/>
    <w:unhideWhenUsed/>
    <w:qFormat/>
    <w:rsid w:val="004508BA"/>
    <w:rPr>
      <w:sz w:val="16"/>
      <w:szCs w:val="16"/>
    </w:rPr>
  </w:style>
  <w:style w:type="paragraph" w:styleId="Predmetkomentra">
    <w:name w:val="annotation subject"/>
    <w:basedOn w:val="Textkomentra"/>
    <w:next w:val="Textkomentra"/>
    <w:link w:val="PredmetkomentraChar"/>
    <w:uiPriority w:val="99"/>
    <w:unhideWhenUsed/>
    <w:rsid w:val="004508BA"/>
    <w:rPr>
      <w:rFonts w:cs="Arial"/>
      <w:b/>
      <w:bCs/>
      <w:lang w:val="en-GB" w:eastAsia="en-US"/>
    </w:rPr>
  </w:style>
  <w:style w:type="character" w:customStyle="1" w:styleId="PredmetkomentraChar">
    <w:name w:val="Predmet komentára Char"/>
    <w:basedOn w:val="TextkomentraChar"/>
    <w:link w:val="Predmetkomentra"/>
    <w:uiPriority w:val="99"/>
    <w:rsid w:val="004508BA"/>
    <w:rPr>
      <w:rFonts w:ascii="Calibri" w:eastAsia="Calibri" w:hAnsi="Calibri" w:cs="Arial"/>
      <w:b/>
      <w:bCs/>
      <w:sz w:val="20"/>
      <w:szCs w:val="20"/>
      <w:lang w:val="en-GB" w:eastAsia="en-US"/>
    </w:rPr>
  </w:style>
  <w:style w:type="character" w:customStyle="1" w:styleId="OdsekzoznamuChar">
    <w:name w:val="Odsek zoznamu Char"/>
    <w:aliases w:val="123 List Paragraph Char,List Paragraph1 Char,Recommendation Char,List Paragraph11 Char,List Paragraph2 Char,Colorful List - Accent 11 Char,Colorful List - Accent 12 Char,ADB paragraph numbering Char,Liste 1 Char,References Char"/>
    <w:basedOn w:val="Predvolenpsmoodseku"/>
    <w:link w:val="Odsekzoznamu"/>
    <w:uiPriority w:val="34"/>
    <w:qFormat/>
    <w:rsid w:val="004508BA"/>
    <w:rPr>
      <w:rFonts w:ascii="Times New Roman" w:eastAsia="Times New Roman" w:hAnsi="Times New Roman" w:cs="Calibri"/>
      <w:color w:val="000000"/>
      <w:sz w:val="24"/>
      <w:lang w:eastAsia="sk-SK"/>
    </w:rPr>
  </w:style>
  <w:style w:type="paragraph" w:customStyle="1" w:styleId="Content">
    <w:name w:val="Content"/>
    <w:basedOn w:val="Normlny"/>
    <w:link w:val="ContentChar"/>
    <w:qFormat/>
    <w:rsid w:val="004508BA"/>
    <w:pPr>
      <w:spacing w:after="0" w:line="276" w:lineRule="auto"/>
      <w:jc w:val="left"/>
    </w:pPr>
    <w:rPr>
      <w:rFonts w:ascii="Calibri" w:hAnsi="Calibri" w:cs="Times New Roman"/>
      <w:color w:val="44546A"/>
      <w:sz w:val="28"/>
      <w:lang w:val="en-US" w:eastAsia="en-US"/>
    </w:rPr>
  </w:style>
  <w:style w:type="character" w:customStyle="1" w:styleId="ContentChar">
    <w:name w:val="Content Char"/>
    <w:basedOn w:val="Predvolenpsmoodseku"/>
    <w:link w:val="Content"/>
    <w:rsid w:val="004508BA"/>
    <w:rPr>
      <w:rFonts w:ascii="Calibri" w:eastAsia="Times New Roman" w:hAnsi="Calibri" w:cs="Times New Roman"/>
      <w:color w:val="44546A"/>
      <w:sz w:val="28"/>
      <w:lang w:val="en-US" w:eastAsia="en-US"/>
    </w:rPr>
  </w:style>
  <w:style w:type="paragraph" w:styleId="Revzia">
    <w:name w:val="Revision"/>
    <w:hidden/>
    <w:uiPriority w:val="99"/>
    <w:semiHidden/>
    <w:rsid w:val="004508BA"/>
    <w:pPr>
      <w:spacing w:after="0" w:line="240" w:lineRule="auto"/>
    </w:pPr>
    <w:rPr>
      <w:rFonts w:ascii="Times New Roman" w:eastAsia="Calibri" w:hAnsi="Times New Roman" w:cs="Times New Roman"/>
      <w:sz w:val="24"/>
      <w:lang w:val="en-GB" w:eastAsia="en-US"/>
    </w:rPr>
  </w:style>
  <w:style w:type="character" w:styleId="Vrazn">
    <w:name w:val="Strong"/>
    <w:basedOn w:val="Predvolenpsmoodseku"/>
    <w:uiPriority w:val="22"/>
    <w:qFormat/>
    <w:rsid w:val="004508BA"/>
    <w:rPr>
      <w:b/>
      <w:bCs/>
    </w:rPr>
  </w:style>
  <w:style w:type="paragraph" w:styleId="Bezriadkovania">
    <w:name w:val="No Spacing"/>
    <w:aliases w:val="EU Text"/>
    <w:uiPriority w:val="1"/>
    <w:qFormat/>
    <w:rsid w:val="004508BA"/>
    <w:pPr>
      <w:spacing w:after="0" w:line="240" w:lineRule="auto"/>
    </w:pPr>
    <w:rPr>
      <w:rFonts w:ascii="Times New Roman" w:eastAsia="Calibri" w:hAnsi="Times New Roman" w:cs="Times New Roman"/>
      <w:sz w:val="24"/>
      <w:lang w:val="en-GB" w:eastAsia="en-US"/>
    </w:rPr>
  </w:style>
  <w:style w:type="table" w:styleId="Mriekatabuky">
    <w:name w:val="Table Grid"/>
    <w:basedOn w:val="Normlnatabuka"/>
    <w:uiPriority w:val="39"/>
    <w:rsid w:val="004508B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508BA"/>
    <w:pPr>
      <w:pBdr>
        <w:top w:val="nil"/>
        <w:left w:val="nil"/>
        <w:bottom w:val="nil"/>
        <w:right w:val="nil"/>
        <w:between w:val="nil"/>
        <w:bar w:val="nil"/>
      </w:pBdr>
      <w:spacing w:after="0" w:line="240" w:lineRule="auto"/>
    </w:pPr>
    <w:rPr>
      <w:rFonts w:ascii="Georgia" w:eastAsia="Arial Unicode MS" w:hAnsi="Georgia" w:cs="Arial Unicode MS"/>
      <w:color w:val="000000"/>
      <w:sz w:val="24"/>
      <w:szCs w:val="24"/>
      <w:u w:color="000000"/>
      <w:bdr w:val="nil"/>
      <w:lang w:val="en-US" w:eastAsia="en-GB"/>
      <w14:textOutline w14:w="0" w14:cap="flat" w14:cmpd="sng" w14:algn="ctr">
        <w14:noFill/>
        <w14:prstDash w14:val="solid"/>
        <w14:bevel/>
      </w14:textOutline>
    </w:rPr>
  </w:style>
  <w:style w:type="character" w:customStyle="1" w:styleId="hgkelc">
    <w:name w:val="hgkelc"/>
    <w:basedOn w:val="Predvolenpsmoodseku"/>
    <w:rsid w:val="004508BA"/>
  </w:style>
  <w:style w:type="paragraph" w:customStyle="1" w:styleId="Pagedecouverture">
    <w:name w:val="Page de couverture"/>
    <w:basedOn w:val="Normlny"/>
    <w:next w:val="Normlny"/>
    <w:rsid w:val="004508BA"/>
    <w:pPr>
      <w:spacing w:after="0" w:line="240" w:lineRule="auto"/>
    </w:pPr>
    <w:rPr>
      <w:rFonts w:eastAsiaTheme="minorHAnsi" w:cs="Times New Roman"/>
      <w:color w:val="auto"/>
      <w:lang w:eastAsia="en-US"/>
    </w:rPr>
  </w:style>
  <w:style w:type="paragraph" w:customStyle="1" w:styleId="FooterCoverPage">
    <w:name w:val="Footer Cover Page"/>
    <w:basedOn w:val="Normlny"/>
    <w:link w:val="FooterCoverPageChar"/>
    <w:rsid w:val="004508BA"/>
    <w:pPr>
      <w:widowControl w:val="0"/>
      <w:tabs>
        <w:tab w:val="center" w:pos="4535"/>
        <w:tab w:val="right" w:pos="9071"/>
        <w:tab w:val="right" w:pos="9921"/>
      </w:tabs>
      <w:spacing w:before="360" w:after="0" w:line="240" w:lineRule="auto"/>
      <w:ind w:left="-850" w:right="-850"/>
      <w:jc w:val="left"/>
    </w:pPr>
    <w:rPr>
      <w:rFonts w:cs="Times New Roman"/>
      <w:color w:val="auto"/>
      <w:szCs w:val="20"/>
      <w:lang w:eastAsia="fr-BE"/>
    </w:rPr>
  </w:style>
  <w:style w:type="character" w:customStyle="1" w:styleId="FooterCoverPageChar">
    <w:name w:val="Footer Cover Page Char"/>
    <w:basedOn w:val="Predvolenpsmoodseku"/>
    <w:link w:val="FooterCoverPage"/>
    <w:rsid w:val="004508BA"/>
    <w:rPr>
      <w:rFonts w:ascii="Times New Roman" w:eastAsia="Times New Roman" w:hAnsi="Times New Roman" w:cs="Times New Roman"/>
      <w:sz w:val="24"/>
      <w:szCs w:val="20"/>
      <w:lang w:eastAsia="fr-BE"/>
    </w:rPr>
  </w:style>
  <w:style w:type="paragraph" w:customStyle="1" w:styleId="FooterSensitivity">
    <w:name w:val="Footer Sensitivity"/>
    <w:basedOn w:val="Normlny"/>
    <w:link w:val="FooterSensitivityChar"/>
    <w:rsid w:val="004508BA"/>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cs="Times New Roman"/>
      <w:b/>
      <w:color w:val="auto"/>
      <w:sz w:val="32"/>
      <w:szCs w:val="20"/>
      <w:lang w:eastAsia="fr-BE"/>
    </w:rPr>
  </w:style>
  <w:style w:type="character" w:customStyle="1" w:styleId="FooterSensitivityChar">
    <w:name w:val="Footer Sensitivity Char"/>
    <w:basedOn w:val="Predvolenpsmoodseku"/>
    <w:link w:val="FooterSensitivity"/>
    <w:rsid w:val="004508BA"/>
    <w:rPr>
      <w:rFonts w:ascii="Times New Roman" w:eastAsia="Times New Roman" w:hAnsi="Times New Roman" w:cs="Times New Roman"/>
      <w:b/>
      <w:sz w:val="32"/>
      <w:szCs w:val="20"/>
      <w:lang w:eastAsia="fr-BE"/>
    </w:rPr>
  </w:style>
  <w:style w:type="paragraph" w:customStyle="1" w:styleId="HeaderCoverPage">
    <w:name w:val="Header Cover Page"/>
    <w:basedOn w:val="Normlny"/>
    <w:link w:val="HeaderCoverPageChar"/>
    <w:rsid w:val="004508BA"/>
    <w:pPr>
      <w:widowControl w:val="0"/>
      <w:tabs>
        <w:tab w:val="center" w:pos="4535"/>
        <w:tab w:val="right" w:pos="9071"/>
      </w:tabs>
      <w:spacing w:after="120" w:line="240" w:lineRule="auto"/>
    </w:pPr>
    <w:rPr>
      <w:rFonts w:cs="Times New Roman"/>
      <w:color w:val="auto"/>
      <w:szCs w:val="20"/>
      <w:lang w:eastAsia="fr-BE"/>
    </w:rPr>
  </w:style>
  <w:style w:type="character" w:customStyle="1" w:styleId="HeaderCoverPageChar">
    <w:name w:val="Header Cover Page Char"/>
    <w:basedOn w:val="Predvolenpsmoodseku"/>
    <w:link w:val="HeaderCoverPage"/>
    <w:rsid w:val="004508BA"/>
    <w:rPr>
      <w:rFonts w:ascii="Times New Roman" w:eastAsia="Times New Roman" w:hAnsi="Times New Roman" w:cs="Times New Roman"/>
      <w:sz w:val="24"/>
      <w:szCs w:val="20"/>
      <w:lang w:eastAsia="fr-BE"/>
    </w:rPr>
  </w:style>
  <w:style w:type="paragraph" w:customStyle="1" w:styleId="HeaderSensitivity">
    <w:name w:val="Header Sensitivity"/>
    <w:basedOn w:val="Normlny"/>
    <w:link w:val="HeaderSensitivityChar"/>
    <w:rsid w:val="004508BA"/>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cs="Times New Roman"/>
      <w:b/>
      <w:color w:val="auto"/>
      <w:sz w:val="32"/>
      <w:szCs w:val="20"/>
      <w:lang w:eastAsia="fr-BE"/>
    </w:rPr>
  </w:style>
  <w:style w:type="character" w:customStyle="1" w:styleId="HeaderSensitivityChar">
    <w:name w:val="Header Sensitivity Char"/>
    <w:basedOn w:val="Predvolenpsmoodseku"/>
    <w:link w:val="HeaderSensitivity"/>
    <w:rsid w:val="004508BA"/>
    <w:rPr>
      <w:rFonts w:ascii="Times New Roman" w:eastAsia="Times New Roman" w:hAnsi="Times New Roman" w:cs="Times New Roman"/>
      <w:b/>
      <w:sz w:val="32"/>
      <w:szCs w:val="20"/>
      <w:lang w:eastAsia="fr-BE"/>
    </w:rPr>
  </w:style>
  <w:style w:type="paragraph" w:customStyle="1" w:styleId="HeaderSensitivityRight">
    <w:name w:val="Header Sensitivity Right"/>
    <w:basedOn w:val="Normlny"/>
    <w:link w:val="HeaderSensitivityRightChar"/>
    <w:rsid w:val="004508BA"/>
    <w:pPr>
      <w:widowControl w:val="0"/>
      <w:spacing w:after="120" w:line="240" w:lineRule="auto"/>
      <w:jc w:val="right"/>
    </w:pPr>
    <w:rPr>
      <w:rFonts w:cs="Times New Roman"/>
      <w:color w:val="auto"/>
      <w:sz w:val="28"/>
      <w:szCs w:val="20"/>
      <w:lang w:eastAsia="fr-BE"/>
    </w:rPr>
  </w:style>
  <w:style w:type="character" w:customStyle="1" w:styleId="HeaderSensitivityRightChar">
    <w:name w:val="Header Sensitivity Right Char"/>
    <w:basedOn w:val="Predvolenpsmoodseku"/>
    <w:link w:val="HeaderSensitivityRight"/>
    <w:rsid w:val="004508BA"/>
    <w:rPr>
      <w:rFonts w:ascii="Times New Roman" w:eastAsia="Times New Roman" w:hAnsi="Times New Roman" w:cs="Times New Roman"/>
      <w:sz w:val="28"/>
      <w:szCs w:val="20"/>
      <w:lang w:eastAsia="fr-BE"/>
    </w:rPr>
  </w:style>
  <w:style w:type="paragraph" w:customStyle="1" w:styleId="pj">
    <w:name w:val="p.j."/>
    <w:basedOn w:val="Normlny"/>
    <w:link w:val="pjChar"/>
    <w:rsid w:val="004508BA"/>
    <w:pPr>
      <w:widowControl w:val="0"/>
      <w:spacing w:before="1200" w:after="120" w:line="240" w:lineRule="auto"/>
      <w:ind w:left="1440" w:hanging="1440"/>
      <w:jc w:val="left"/>
    </w:pPr>
    <w:rPr>
      <w:rFonts w:cs="Times New Roman"/>
      <w:color w:val="auto"/>
      <w:szCs w:val="20"/>
      <w:lang w:eastAsia="fr-BE"/>
    </w:rPr>
  </w:style>
  <w:style w:type="character" w:customStyle="1" w:styleId="pjChar">
    <w:name w:val="p.j. Char"/>
    <w:basedOn w:val="TechnicalBlockChar"/>
    <w:link w:val="pj"/>
    <w:rsid w:val="004508BA"/>
    <w:rPr>
      <w:rFonts w:ascii="Times New Roman" w:eastAsia="Times New Roman" w:hAnsi="Times New Roman" w:cs="Times New Roman"/>
      <w:sz w:val="24"/>
      <w:szCs w:val="20"/>
      <w:lang w:eastAsia="fr-BE"/>
    </w:rPr>
  </w:style>
  <w:style w:type="paragraph" w:customStyle="1" w:styleId="nbbordered">
    <w:name w:val="nb bordered"/>
    <w:basedOn w:val="Normlny"/>
    <w:link w:val="nbborderedChar"/>
    <w:rsid w:val="004508BA"/>
    <w:pPr>
      <w:widowControl w:val="0"/>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jc w:val="left"/>
    </w:pPr>
    <w:rPr>
      <w:rFonts w:cs="Times New Roman"/>
      <w:b/>
      <w:color w:val="auto"/>
      <w:szCs w:val="20"/>
      <w:lang w:eastAsia="fr-BE"/>
    </w:rPr>
  </w:style>
  <w:style w:type="character" w:customStyle="1" w:styleId="nbborderedChar">
    <w:name w:val="nb bordered Char"/>
    <w:basedOn w:val="TechnicalBlockChar"/>
    <w:link w:val="nbbordered"/>
    <w:rsid w:val="004508BA"/>
    <w:rPr>
      <w:rFonts w:ascii="Times New Roman" w:eastAsia="Times New Roman" w:hAnsi="Times New Roman" w:cs="Times New Roman"/>
      <w:b/>
      <w:sz w:val="24"/>
      <w:szCs w:val="20"/>
      <w:lang w:eastAsia="fr-BE"/>
    </w:rPr>
  </w:style>
  <w:style w:type="character" w:customStyle="1" w:styleId="HeaderCouncilChar">
    <w:name w:val="Header Council Char"/>
    <w:basedOn w:val="Predvolenpsmoodseku"/>
    <w:link w:val="HeaderCouncil"/>
    <w:rsid w:val="004508BA"/>
    <w:rPr>
      <w:rFonts w:ascii="Times New Roman" w:eastAsiaTheme="minorHAnsi" w:hAnsi="Times New Roman" w:cs="Times New Roman"/>
      <w:sz w:val="2"/>
      <w:lang w:val="en-GB" w:eastAsia="en-US"/>
    </w:rPr>
  </w:style>
  <w:style w:type="character" w:customStyle="1" w:styleId="FooterCouncilChar">
    <w:name w:val="Footer Council Char"/>
    <w:basedOn w:val="Predvolenpsmoodseku"/>
    <w:link w:val="FooterCouncil"/>
    <w:rsid w:val="004508BA"/>
    <w:rPr>
      <w:rFonts w:ascii="Times New Roman" w:eastAsiaTheme="minorHAnsi" w:hAnsi="Times New Roman" w:cs="Times New Roman"/>
      <w:sz w:val="2"/>
      <w:lang w:val="en-GB" w:eastAsia="en-US"/>
    </w:rPr>
  </w:style>
  <w:style w:type="character" w:styleId="PouitHypertextovPrepojenie">
    <w:name w:val="FollowedHyperlink"/>
    <w:basedOn w:val="Predvolenpsmoodseku"/>
    <w:uiPriority w:val="99"/>
    <w:unhideWhenUsed/>
    <w:rsid w:val="004508BA"/>
    <w:rPr>
      <w:color w:val="954F72" w:themeColor="followedHyperlink"/>
      <w:u w:val="single"/>
    </w:rPr>
  </w:style>
  <w:style w:type="paragraph" w:customStyle="1" w:styleId="Point5">
    <w:name w:val="Point 5"/>
    <w:basedOn w:val="Normlny"/>
    <w:rsid w:val="004508BA"/>
    <w:pPr>
      <w:spacing w:before="120" w:after="120" w:line="360" w:lineRule="auto"/>
      <w:ind w:left="3685" w:hanging="567"/>
      <w:jc w:val="left"/>
    </w:pPr>
    <w:rPr>
      <w:rFonts w:eastAsiaTheme="minorHAnsi" w:cs="Times New Roman"/>
      <w:color w:val="auto"/>
      <w:lang w:eastAsia="en-US"/>
    </w:rPr>
  </w:style>
  <w:style w:type="paragraph" w:customStyle="1" w:styleId="PointDouble5">
    <w:name w:val="PointDouble 5"/>
    <w:basedOn w:val="Normlny"/>
    <w:rsid w:val="004508BA"/>
    <w:pPr>
      <w:tabs>
        <w:tab w:val="left" w:pos="3685"/>
      </w:tabs>
      <w:spacing w:before="120" w:after="120" w:line="360" w:lineRule="auto"/>
      <w:ind w:left="4252" w:hanging="1134"/>
      <w:jc w:val="left"/>
    </w:pPr>
    <w:rPr>
      <w:rFonts w:eastAsiaTheme="minorHAnsi" w:cs="Times New Roman"/>
      <w:color w:val="auto"/>
      <w:lang w:eastAsia="en-US"/>
    </w:rPr>
  </w:style>
  <w:style w:type="paragraph" w:customStyle="1" w:styleId="PointTriple5">
    <w:name w:val="PointTriple 5"/>
    <w:basedOn w:val="Normlny"/>
    <w:rsid w:val="004508BA"/>
    <w:pPr>
      <w:tabs>
        <w:tab w:val="left" w:pos="3685"/>
        <w:tab w:val="left" w:pos="4252"/>
      </w:tabs>
      <w:spacing w:before="120" w:after="120" w:line="360" w:lineRule="auto"/>
      <w:ind w:left="4819" w:hanging="1701"/>
      <w:jc w:val="left"/>
    </w:pPr>
    <w:rPr>
      <w:rFonts w:eastAsiaTheme="minorHAnsi" w:cs="Times New Roman"/>
      <w:color w:val="auto"/>
      <w:lang w:eastAsia="en-US"/>
    </w:rPr>
  </w:style>
  <w:style w:type="paragraph" w:customStyle="1" w:styleId="Tiret5">
    <w:name w:val="Tiret 5"/>
    <w:basedOn w:val="Normlny"/>
    <w:rsid w:val="004508BA"/>
    <w:pPr>
      <w:numPr>
        <w:numId w:val="26"/>
      </w:numPr>
      <w:spacing w:before="120" w:after="120" w:line="360" w:lineRule="auto"/>
      <w:jc w:val="left"/>
    </w:pPr>
    <w:rPr>
      <w:rFonts w:eastAsiaTheme="minorHAnsi" w:cs="Times New Roman"/>
      <w:color w:val="auto"/>
      <w:lang w:eastAsia="en-US"/>
    </w:rPr>
  </w:style>
  <w:style w:type="paragraph" w:customStyle="1" w:styleId="NumPar5">
    <w:name w:val="NumPar 5"/>
    <w:basedOn w:val="Normlny"/>
    <w:next w:val="Text2"/>
    <w:rsid w:val="004508BA"/>
    <w:pPr>
      <w:tabs>
        <w:tab w:val="num" w:pos="1417"/>
      </w:tabs>
      <w:spacing w:before="120" w:after="120" w:line="360" w:lineRule="auto"/>
      <w:ind w:left="1417" w:hanging="1417"/>
      <w:jc w:val="left"/>
    </w:pPr>
    <w:rPr>
      <w:rFonts w:eastAsiaTheme="minorHAnsi" w:cs="Times New Roman"/>
      <w:color w:val="auto"/>
      <w:lang w:eastAsia="en-US"/>
    </w:rPr>
  </w:style>
  <w:style w:type="paragraph" w:customStyle="1" w:styleId="NumPar6">
    <w:name w:val="NumPar 6"/>
    <w:basedOn w:val="Normlny"/>
    <w:next w:val="Text2"/>
    <w:rsid w:val="004508BA"/>
    <w:pPr>
      <w:tabs>
        <w:tab w:val="num" w:pos="1417"/>
      </w:tabs>
      <w:spacing w:before="120" w:after="120" w:line="360" w:lineRule="auto"/>
      <w:ind w:left="1417" w:hanging="1417"/>
      <w:jc w:val="left"/>
    </w:pPr>
    <w:rPr>
      <w:rFonts w:eastAsiaTheme="minorHAnsi" w:cs="Times New Roman"/>
      <w:color w:val="auto"/>
      <w:lang w:eastAsia="en-US"/>
    </w:rPr>
  </w:style>
  <w:style w:type="paragraph" w:customStyle="1" w:styleId="NumPar7">
    <w:name w:val="NumPar 7"/>
    <w:basedOn w:val="Normlny"/>
    <w:next w:val="Text2"/>
    <w:rsid w:val="004508BA"/>
    <w:pPr>
      <w:tabs>
        <w:tab w:val="num" w:pos="1417"/>
      </w:tabs>
      <w:spacing w:before="120" w:after="120" w:line="360" w:lineRule="auto"/>
      <w:ind w:left="1417" w:hanging="1417"/>
      <w:jc w:val="left"/>
    </w:pPr>
    <w:rPr>
      <w:rFonts w:eastAsiaTheme="minorHAnsi" w:cs="Times New Roman"/>
      <w:color w:val="auto"/>
      <w:lang w:eastAsia="en-US"/>
    </w:rPr>
  </w:style>
  <w:style w:type="paragraph" w:customStyle="1" w:styleId="ManualNumPar5">
    <w:name w:val="Manual NumPar 5"/>
    <w:basedOn w:val="Normlny"/>
    <w:next w:val="Text2"/>
    <w:rsid w:val="004508BA"/>
    <w:pPr>
      <w:spacing w:before="120" w:after="120" w:line="360" w:lineRule="auto"/>
      <w:ind w:left="1417" w:hanging="1417"/>
      <w:jc w:val="left"/>
    </w:pPr>
    <w:rPr>
      <w:rFonts w:eastAsiaTheme="minorHAnsi" w:cs="Times New Roman"/>
      <w:color w:val="auto"/>
      <w:lang w:eastAsia="en-US"/>
    </w:rPr>
  </w:style>
  <w:style w:type="paragraph" w:customStyle="1" w:styleId="ManualNumPar6">
    <w:name w:val="Manual NumPar 6"/>
    <w:basedOn w:val="Normlny"/>
    <w:next w:val="Text2"/>
    <w:rsid w:val="004508BA"/>
    <w:pPr>
      <w:spacing w:before="120" w:after="120" w:line="360" w:lineRule="auto"/>
      <w:ind w:left="1417" w:hanging="1417"/>
      <w:jc w:val="left"/>
    </w:pPr>
    <w:rPr>
      <w:rFonts w:eastAsiaTheme="minorHAnsi" w:cs="Times New Roman"/>
      <w:color w:val="auto"/>
      <w:lang w:eastAsia="en-US"/>
    </w:rPr>
  </w:style>
  <w:style w:type="paragraph" w:customStyle="1" w:styleId="ManualNumPar7">
    <w:name w:val="Manual NumPar 7"/>
    <w:basedOn w:val="Normlny"/>
    <w:next w:val="Text2"/>
    <w:rsid w:val="004508BA"/>
    <w:pPr>
      <w:spacing w:before="120" w:after="120" w:line="360" w:lineRule="auto"/>
      <w:ind w:left="1417" w:hanging="1417"/>
      <w:jc w:val="left"/>
    </w:pPr>
    <w:rPr>
      <w:rFonts w:eastAsiaTheme="minorHAnsi" w:cs="Times New Roman"/>
      <w:color w:val="auto"/>
      <w:lang w:eastAsia="en-US"/>
    </w:rPr>
  </w:style>
  <w:style w:type="paragraph" w:customStyle="1" w:styleId="ManualHeading5">
    <w:name w:val="Manual Heading 5"/>
    <w:basedOn w:val="Normlny"/>
    <w:next w:val="Text1"/>
    <w:rsid w:val="004508BA"/>
    <w:pPr>
      <w:keepNext/>
      <w:tabs>
        <w:tab w:val="left" w:pos="850"/>
      </w:tabs>
      <w:spacing w:before="120" w:after="120" w:line="360" w:lineRule="auto"/>
      <w:ind w:left="850" w:hanging="850"/>
      <w:jc w:val="left"/>
      <w:outlineLvl w:val="4"/>
    </w:pPr>
    <w:rPr>
      <w:rFonts w:eastAsiaTheme="minorHAnsi" w:cs="Times New Roman"/>
      <w:color w:val="auto"/>
      <w:lang w:eastAsia="en-US"/>
    </w:rPr>
  </w:style>
  <w:style w:type="paragraph" w:customStyle="1" w:styleId="ManualHeading6">
    <w:name w:val="Manual Heading 6"/>
    <w:basedOn w:val="Normlny"/>
    <w:next w:val="Text1"/>
    <w:rsid w:val="004508BA"/>
    <w:pPr>
      <w:keepNext/>
      <w:tabs>
        <w:tab w:val="left" w:pos="850"/>
      </w:tabs>
      <w:spacing w:before="120" w:after="120" w:line="360" w:lineRule="auto"/>
      <w:ind w:left="850" w:hanging="850"/>
      <w:jc w:val="left"/>
      <w:outlineLvl w:val="5"/>
    </w:pPr>
    <w:rPr>
      <w:rFonts w:eastAsiaTheme="minorHAnsi" w:cs="Times New Roman"/>
      <w:color w:val="auto"/>
      <w:lang w:eastAsia="en-US"/>
    </w:rPr>
  </w:style>
  <w:style w:type="paragraph" w:customStyle="1" w:styleId="ManualHeading7">
    <w:name w:val="Manual Heading 7"/>
    <w:basedOn w:val="Normlny"/>
    <w:next w:val="Text1"/>
    <w:rsid w:val="004508BA"/>
    <w:pPr>
      <w:keepNext/>
      <w:tabs>
        <w:tab w:val="left" w:pos="850"/>
      </w:tabs>
      <w:spacing w:before="120" w:after="120" w:line="360" w:lineRule="auto"/>
      <w:ind w:left="850" w:hanging="850"/>
      <w:jc w:val="left"/>
      <w:outlineLvl w:val="6"/>
    </w:pPr>
    <w:rPr>
      <w:rFonts w:eastAsiaTheme="minorHAnsi" w:cs="Times New Roman"/>
      <w:color w:val="auto"/>
      <w:lang w:eastAsia="en-US"/>
    </w:rPr>
  </w:style>
  <w:style w:type="paragraph" w:customStyle="1" w:styleId="Bullet5">
    <w:name w:val="Bullet 5"/>
    <w:basedOn w:val="Normlny"/>
    <w:rsid w:val="004508BA"/>
    <w:pPr>
      <w:numPr>
        <w:numId w:val="27"/>
      </w:numPr>
      <w:spacing w:before="120" w:after="120" w:line="360" w:lineRule="auto"/>
      <w:jc w:val="left"/>
    </w:pPr>
    <w:rPr>
      <w:rFonts w:eastAsiaTheme="minorHAnsi" w:cs="Times New Roman"/>
      <w:color w:val="auto"/>
      <w:lang w:eastAsia="en-US"/>
    </w:rPr>
  </w:style>
  <w:style w:type="paragraph" w:customStyle="1" w:styleId="Langue">
    <w:name w:val="Langue"/>
    <w:basedOn w:val="Normlny"/>
    <w:next w:val="Rfrenceinterne"/>
    <w:rsid w:val="004508BA"/>
    <w:pPr>
      <w:spacing w:after="600" w:line="240" w:lineRule="auto"/>
      <w:jc w:val="center"/>
    </w:pPr>
    <w:rPr>
      <w:rFonts w:cs="Times New Roman"/>
      <w:b/>
      <w:caps/>
      <w:color w:val="auto"/>
      <w:szCs w:val="24"/>
      <w:lang w:eastAsia="de-DE"/>
    </w:rPr>
  </w:style>
  <w:style w:type="paragraph" w:customStyle="1" w:styleId="Rfrenceinterne">
    <w:name w:val="Référence interne"/>
    <w:basedOn w:val="Normlny"/>
    <w:next w:val="Normlny"/>
    <w:rsid w:val="004508BA"/>
    <w:pPr>
      <w:spacing w:after="600" w:line="240" w:lineRule="auto"/>
      <w:jc w:val="center"/>
    </w:pPr>
    <w:rPr>
      <w:rFonts w:cs="Times New Roman"/>
      <w:b/>
      <w:color w:val="auto"/>
      <w:szCs w:val="24"/>
      <w:lang w:eastAsia="de-DE"/>
    </w:rPr>
  </w:style>
  <w:style w:type="paragraph" w:customStyle="1" w:styleId="Caveat">
    <w:name w:val="Caveat"/>
    <w:basedOn w:val="FooterText"/>
    <w:qFormat/>
    <w:rsid w:val="004508BA"/>
    <w:pPr>
      <w:jc w:val="center"/>
    </w:pPr>
    <w:rPr>
      <w:b/>
      <w:sz w:val="20"/>
      <w:lang w:val="en-GB"/>
    </w:rPr>
  </w:style>
  <w:style w:type="numbering" w:customStyle="1" w:styleId="NoList1">
    <w:name w:val="No List1"/>
    <w:next w:val="Bezzoznamu"/>
    <w:uiPriority w:val="99"/>
    <w:semiHidden/>
    <w:unhideWhenUsed/>
    <w:rsid w:val="004508BA"/>
  </w:style>
  <w:style w:type="numbering" w:customStyle="1" w:styleId="NoList2">
    <w:name w:val="No List2"/>
    <w:next w:val="Bezzoznamu"/>
    <w:uiPriority w:val="99"/>
    <w:semiHidden/>
    <w:unhideWhenUsed/>
    <w:rsid w:val="004508BA"/>
  </w:style>
  <w:style w:type="numbering" w:customStyle="1" w:styleId="NoList11">
    <w:name w:val="No List11"/>
    <w:next w:val="Bezzoznamu"/>
    <w:uiPriority w:val="99"/>
    <w:semiHidden/>
    <w:unhideWhenUsed/>
    <w:rsid w:val="004508BA"/>
  </w:style>
  <w:style w:type="paragraph" w:customStyle="1" w:styleId="Disclaimer">
    <w:name w:val="Disclaimer"/>
    <w:basedOn w:val="Normlny"/>
    <w:rsid w:val="004508B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cs="Times New Roman"/>
      <w:color w:val="auto"/>
      <w:lang w:eastAsia="en-US"/>
    </w:rPr>
  </w:style>
  <w:style w:type="paragraph" w:customStyle="1" w:styleId="SecurityMarking">
    <w:name w:val="SecurityMarking"/>
    <w:basedOn w:val="Normlny"/>
    <w:rsid w:val="004508BA"/>
    <w:pPr>
      <w:spacing w:after="0" w:line="276" w:lineRule="auto"/>
      <w:ind w:left="5103"/>
      <w:jc w:val="left"/>
    </w:pPr>
    <w:rPr>
      <w:rFonts w:eastAsiaTheme="minorHAnsi" w:cs="Times New Roman"/>
      <w:color w:val="auto"/>
      <w:sz w:val="28"/>
      <w:lang w:eastAsia="en-US"/>
    </w:rPr>
  </w:style>
  <w:style w:type="paragraph" w:customStyle="1" w:styleId="DateMarking">
    <w:name w:val="DateMarking"/>
    <w:basedOn w:val="Normlny"/>
    <w:rsid w:val="004508BA"/>
    <w:pPr>
      <w:spacing w:after="0" w:line="276" w:lineRule="auto"/>
      <w:ind w:left="5103"/>
      <w:jc w:val="left"/>
    </w:pPr>
    <w:rPr>
      <w:rFonts w:eastAsiaTheme="minorHAnsi" w:cs="Times New Roman"/>
      <w:i/>
      <w:color w:val="auto"/>
      <w:sz w:val="28"/>
      <w:lang w:eastAsia="en-US"/>
    </w:rPr>
  </w:style>
  <w:style w:type="paragraph" w:customStyle="1" w:styleId="ReleasableTo">
    <w:name w:val="ReleasableTo"/>
    <w:basedOn w:val="Normlny"/>
    <w:rsid w:val="004508BA"/>
    <w:pPr>
      <w:spacing w:after="0" w:line="276" w:lineRule="auto"/>
      <w:ind w:left="5103"/>
      <w:jc w:val="left"/>
    </w:pPr>
    <w:rPr>
      <w:rFonts w:eastAsiaTheme="minorHAnsi" w:cs="Times New Roman"/>
      <w:i/>
      <w:color w:val="auto"/>
      <w:sz w:val="28"/>
      <w:lang w:eastAsia="en-US"/>
    </w:rPr>
  </w:style>
  <w:style w:type="numbering" w:customStyle="1" w:styleId="NoList3">
    <w:name w:val="No List3"/>
    <w:next w:val="Bezzoznamu"/>
    <w:uiPriority w:val="99"/>
    <w:semiHidden/>
    <w:unhideWhenUsed/>
    <w:rsid w:val="004508BA"/>
  </w:style>
  <w:style w:type="numbering" w:customStyle="1" w:styleId="NoList12">
    <w:name w:val="No List12"/>
    <w:next w:val="Bezzoznamu"/>
    <w:uiPriority w:val="99"/>
    <w:semiHidden/>
    <w:unhideWhenUsed/>
    <w:rsid w:val="004508BA"/>
  </w:style>
  <w:style w:type="numbering" w:customStyle="1" w:styleId="NoList21">
    <w:name w:val="No List21"/>
    <w:next w:val="Bezzoznamu"/>
    <w:uiPriority w:val="99"/>
    <w:semiHidden/>
    <w:unhideWhenUsed/>
    <w:rsid w:val="004508BA"/>
  </w:style>
  <w:style w:type="numbering" w:customStyle="1" w:styleId="NoList111">
    <w:name w:val="No List111"/>
    <w:next w:val="Bezzoznamu"/>
    <w:uiPriority w:val="99"/>
    <w:semiHidden/>
    <w:unhideWhenUsed/>
    <w:rsid w:val="004508BA"/>
  </w:style>
  <w:style w:type="table" w:customStyle="1" w:styleId="TableGrid1">
    <w:name w:val="Table Grid1"/>
    <w:basedOn w:val="Normlnatabuka"/>
    <w:next w:val="Mriekatabuky"/>
    <w:rsid w:val="004508B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zoznamu"/>
    <w:uiPriority w:val="99"/>
    <w:semiHidden/>
    <w:unhideWhenUsed/>
    <w:rsid w:val="004508BA"/>
  </w:style>
  <w:style w:type="numbering" w:customStyle="1" w:styleId="NoList13">
    <w:name w:val="No List13"/>
    <w:next w:val="Bezzoznamu"/>
    <w:uiPriority w:val="99"/>
    <w:semiHidden/>
    <w:unhideWhenUsed/>
    <w:rsid w:val="004508BA"/>
  </w:style>
  <w:style w:type="numbering" w:customStyle="1" w:styleId="NoList22">
    <w:name w:val="No List22"/>
    <w:next w:val="Bezzoznamu"/>
    <w:uiPriority w:val="99"/>
    <w:semiHidden/>
    <w:unhideWhenUsed/>
    <w:rsid w:val="004508BA"/>
  </w:style>
  <w:style w:type="numbering" w:customStyle="1" w:styleId="NoList112">
    <w:name w:val="No List112"/>
    <w:next w:val="Bezzoznamu"/>
    <w:uiPriority w:val="99"/>
    <w:semiHidden/>
    <w:unhideWhenUsed/>
    <w:rsid w:val="004508BA"/>
  </w:style>
  <w:style w:type="table" w:customStyle="1" w:styleId="TableGrid2">
    <w:name w:val="Table Grid2"/>
    <w:basedOn w:val="Normlnatabuka"/>
    <w:next w:val="Mriekatabuky"/>
    <w:uiPriority w:val="39"/>
    <w:rsid w:val="004508B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lny"/>
    <w:next w:val="Odsekzoznamu"/>
    <w:uiPriority w:val="34"/>
    <w:qFormat/>
    <w:rsid w:val="003B2329"/>
    <w:pPr>
      <w:spacing w:line="259" w:lineRule="auto"/>
      <w:ind w:left="720"/>
      <w:contextualSpacing/>
      <w:jc w:val="left"/>
    </w:pPr>
    <w:rPr>
      <w:rFonts w:asciiTheme="minorHAnsi" w:eastAsiaTheme="minorHAnsi" w:hAnsiTheme="minorHAnsi" w:cstheme="minorBidi"/>
      <w:color w:val="auto"/>
      <w:sz w:val="22"/>
      <w:lang w:eastAsia="en-US"/>
    </w:rPr>
  </w:style>
  <w:style w:type="paragraph" w:customStyle="1" w:styleId="CommentText1">
    <w:name w:val="Comment Text1"/>
    <w:basedOn w:val="Normlny"/>
    <w:next w:val="Textkomentra"/>
    <w:uiPriority w:val="99"/>
    <w:unhideWhenUsed/>
    <w:qFormat/>
    <w:rsid w:val="003B2329"/>
    <w:pPr>
      <w:spacing w:line="240" w:lineRule="auto"/>
      <w:jc w:val="left"/>
    </w:pPr>
    <w:rPr>
      <w:rFonts w:ascii="Calibri" w:eastAsia="Calibri" w:hAnsi="Calibri" w:cs="Arial"/>
      <w:color w:val="auto"/>
      <w:sz w:val="22"/>
      <w:lang w:eastAsia="en-US"/>
    </w:rPr>
  </w:style>
  <w:style w:type="character" w:customStyle="1" w:styleId="CommentTextChar1">
    <w:name w:val="Comment Text Char1"/>
    <w:basedOn w:val="Predvolenpsmoodseku"/>
    <w:uiPriority w:val="99"/>
    <w:semiHidden/>
    <w:rsid w:val="003B2329"/>
    <w:rPr>
      <w:sz w:val="20"/>
      <w:szCs w:val="20"/>
    </w:rPr>
  </w:style>
  <w:style w:type="numbering" w:customStyle="1" w:styleId="Style4import">
    <w:name w:val="Style 4 importé"/>
    <w:rsid w:val="003B2329"/>
    <w:pPr>
      <w:numPr>
        <w:numId w:val="28"/>
      </w:numPr>
    </w:pPr>
  </w:style>
  <w:style w:type="numbering" w:customStyle="1" w:styleId="Style8import">
    <w:name w:val="Style 8 importé"/>
    <w:rsid w:val="003B2329"/>
    <w:pPr>
      <w:numPr>
        <w:numId w:val="29"/>
      </w:numPr>
    </w:pPr>
  </w:style>
  <w:style w:type="paragraph" w:customStyle="1" w:styleId="Corps">
    <w:name w:val="Corps"/>
    <w:rsid w:val="003B232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BE"/>
    </w:rPr>
  </w:style>
  <w:style w:type="numbering" w:customStyle="1" w:styleId="Style7import">
    <w:name w:val="Style 7 importé"/>
    <w:rsid w:val="003B2329"/>
    <w:pPr>
      <w:numPr>
        <w:numId w:val="30"/>
      </w:numPr>
    </w:pPr>
  </w:style>
  <w:style w:type="paragraph" w:styleId="slovanzoznam3">
    <w:name w:val="List Number 3"/>
    <w:basedOn w:val="Normlny"/>
    <w:uiPriority w:val="99"/>
    <w:unhideWhenUsed/>
    <w:rsid w:val="003B2329"/>
    <w:pPr>
      <w:numPr>
        <w:numId w:val="31"/>
      </w:numPr>
      <w:spacing w:before="120" w:after="120" w:line="240" w:lineRule="auto"/>
      <w:contextualSpacing/>
    </w:pPr>
    <w:rPr>
      <w:rFonts w:eastAsia="Calibri" w:cs="Times New Roman"/>
      <w:color w:val="auto"/>
      <w:lang w:eastAsia="en-US"/>
    </w:rPr>
  </w:style>
  <w:style w:type="numbering" w:customStyle="1" w:styleId="Style1import">
    <w:name w:val="Style 1 importé"/>
    <w:rsid w:val="003B2329"/>
    <w:pPr>
      <w:numPr>
        <w:numId w:val="32"/>
      </w:numPr>
    </w:pPr>
  </w:style>
  <w:style w:type="paragraph" w:customStyle="1" w:styleId="Pardfaut">
    <w:name w:val="Par défaut"/>
    <w:rsid w:val="003B23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BE"/>
    </w:rPr>
  </w:style>
  <w:style w:type="numbering" w:customStyle="1" w:styleId="Style11import">
    <w:name w:val="Style 11 importé"/>
    <w:rsid w:val="003B2329"/>
    <w:pPr>
      <w:numPr>
        <w:numId w:val="33"/>
      </w:numPr>
    </w:pPr>
  </w:style>
  <w:style w:type="numbering" w:customStyle="1" w:styleId="Style2import">
    <w:name w:val="Style 2 importé"/>
    <w:rsid w:val="003B2329"/>
    <w:pPr>
      <w:numPr>
        <w:numId w:val="34"/>
      </w:numPr>
    </w:pPr>
  </w:style>
  <w:style w:type="numbering" w:customStyle="1" w:styleId="Style6import">
    <w:name w:val="Style 6 importé"/>
    <w:rsid w:val="003B2329"/>
    <w:pPr>
      <w:numPr>
        <w:numId w:val="35"/>
      </w:numPr>
    </w:pPr>
  </w:style>
  <w:style w:type="paragraph" w:customStyle="1" w:styleId="TextBody">
    <w:name w:val="Text Body"/>
    <w:basedOn w:val="Normlny"/>
    <w:rsid w:val="003B2329"/>
    <w:pPr>
      <w:widowControl w:val="0"/>
      <w:suppressAutoHyphens/>
      <w:spacing w:after="120" w:line="276" w:lineRule="auto"/>
      <w:jc w:val="left"/>
    </w:pPr>
    <w:rPr>
      <w:rFonts w:eastAsia="SimSun" w:cs="Mangal"/>
      <w:color w:val="00000A"/>
      <w:szCs w:val="24"/>
      <w:lang w:eastAsia="zh-CN" w:bidi="hi-IN"/>
    </w:rPr>
  </w:style>
  <w:style w:type="paragraph" w:customStyle="1" w:styleId="ZDGName">
    <w:name w:val="Z_DGName"/>
    <w:basedOn w:val="Normlny"/>
    <w:uiPriority w:val="99"/>
    <w:rsid w:val="003B2329"/>
    <w:pPr>
      <w:widowControl w:val="0"/>
      <w:autoSpaceDE w:val="0"/>
      <w:autoSpaceDN w:val="0"/>
      <w:spacing w:after="0" w:line="240" w:lineRule="auto"/>
      <w:ind w:right="85"/>
      <w:jc w:val="left"/>
    </w:pPr>
    <w:rPr>
      <w:rFonts w:ascii="Arial" w:hAnsi="Arial" w:cs="Arial"/>
      <w:color w:val="auto"/>
      <w:sz w:val="16"/>
      <w:szCs w:val="16"/>
      <w:lang w:eastAsia="en-GB"/>
    </w:rPr>
  </w:style>
  <w:style w:type="character" w:customStyle="1" w:styleId="Bodytext2">
    <w:name w:val="Body text (2)_"/>
    <w:basedOn w:val="Predvolenpsmoodseku"/>
    <w:link w:val="Bodytext20"/>
    <w:rsid w:val="003B2329"/>
    <w:rPr>
      <w:sz w:val="16"/>
      <w:szCs w:val="16"/>
      <w:shd w:val="clear" w:color="auto" w:fill="FFFFFF"/>
    </w:rPr>
  </w:style>
  <w:style w:type="character" w:customStyle="1" w:styleId="Bodytext4">
    <w:name w:val="Body text (4)_"/>
    <w:basedOn w:val="Predvolenpsmoodseku"/>
    <w:link w:val="Bodytext40"/>
    <w:rsid w:val="003B2329"/>
    <w:rPr>
      <w:b/>
      <w:bCs/>
      <w:sz w:val="16"/>
      <w:szCs w:val="16"/>
      <w:shd w:val="clear" w:color="auto" w:fill="FFFFFF"/>
    </w:rPr>
  </w:style>
  <w:style w:type="character" w:customStyle="1" w:styleId="Bodytext5">
    <w:name w:val="Body text (5)_"/>
    <w:basedOn w:val="Predvolenpsmoodseku"/>
    <w:link w:val="Bodytext50"/>
    <w:rsid w:val="003B2329"/>
    <w:rPr>
      <w:sz w:val="18"/>
      <w:szCs w:val="18"/>
      <w:shd w:val="clear" w:color="auto" w:fill="FFFFFF"/>
    </w:rPr>
  </w:style>
  <w:style w:type="character" w:customStyle="1" w:styleId="Bodytext6">
    <w:name w:val="Body text (6)_"/>
    <w:basedOn w:val="Predvolenpsmoodseku"/>
    <w:link w:val="Bodytext60"/>
    <w:rsid w:val="003B2329"/>
    <w:rPr>
      <w:b/>
      <w:bCs/>
      <w:sz w:val="18"/>
      <w:szCs w:val="18"/>
      <w:shd w:val="clear" w:color="auto" w:fill="FFFFFF"/>
    </w:rPr>
  </w:style>
  <w:style w:type="character" w:customStyle="1" w:styleId="Bodytext8">
    <w:name w:val="Body text (8)_"/>
    <w:basedOn w:val="Predvolenpsmoodseku"/>
    <w:link w:val="Bodytext80"/>
    <w:rsid w:val="003B2329"/>
    <w:rPr>
      <w:i/>
      <w:iCs/>
      <w:sz w:val="16"/>
      <w:szCs w:val="16"/>
      <w:shd w:val="clear" w:color="auto" w:fill="FFFFFF"/>
    </w:rPr>
  </w:style>
  <w:style w:type="character" w:customStyle="1" w:styleId="Bodytext11">
    <w:name w:val="Body text (11)_"/>
    <w:basedOn w:val="Predvolenpsmoodseku"/>
    <w:link w:val="Bodytext110"/>
    <w:rsid w:val="003B2329"/>
    <w:rPr>
      <w:i/>
      <w:iCs/>
      <w:sz w:val="18"/>
      <w:szCs w:val="18"/>
      <w:shd w:val="clear" w:color="auto" w:fill="FFFFFF"/>
    </w:rPr>
  </w:style>
  <w:style w:type="character" w:customStyle="1" w:styleId="Bodytext11NotItalic">
    <w:name w:val="Body text (11) + Not Italic"/>
    <w:basedOn w:val="Bodytext11"/>
    <w:rsid w:val="003B2329"/>
    <w:rPr>
      <w:rFonts w:ascii="Times New Roman" w:eastAsia="Times New Roman" w:hAnsi="Times New Roman" w:cs="Times New Roman"/>
      <w:i/>
      <w:iCs/>
      <w:color w:val="000000"/>
      <w:spacing w:val="0"/>
      <w:w w:val="100"/>
      <w:position w:val="0"/>
      <w:sz w:val="18"/>
      <w:szCs w:val="18"/>
      <w:shd w:val="clear" w:color="auto" w:fill="FFFFFF"/>
      <w:lang w:val="sk-SK" w:eastAsia="en-US" w:bidi="en-US"/>
    </w:rPr>
  </w:style>
  <w:style w:type="character" w:customStyle="1" w:styleId="Bodytext695ptNotBold">
    <w:name w:val="Body text (6) + 9.5 pt;Not Bold"/>
    <w:basedOn w:val="Bodytext6"/>
    <w:rsid w:val="003B2329"/>
    <w:rPr>
      <w:rFonts w:ascii="Times New Roman" w:eastAsia="Times New Roman" w:hAnsi="Times New Roman" w:cs="Times New Roman"/>
      <w:b/>
      <w:bCs/>
      <w:color w:val="000000"/>
      <w:spacing w:val="0"/>
      <w:w w:val="100"/>
      <w:position w:val="0"/>
      <w:sz w:val="19"/>
      <w:szCs w:val="19"/>
      <w:shd w:val="clear" w:color="auto" w:fill="FFFFFF"/>
      <w:lang w:val="sk-SK" w:eastAsia="en-US" w:bidi="en-US"/>
    </w:rPr>
  </w:style>
  <w:style w:type="paragraph" w:customStyle="1" w:styleId="Bodytext50">
    <w:name w:val="Body text (5)"/>
    <w:basedOn w:val="Normlny"/>
    <w:link w:val="Bodytext5"/>
    <w:rsid w:val="003B2329"/>
    <w:pPr>
      <w:widowControl w:val="0"/>
      <w:shd w:val="clear" w:color="auto" w:fill="FFFFFF"/>
      <w:spacing w:before="520" w:after="520" w:line="216" w:lineRule="exact"/>
      <w:ind w:hanging="660"/>
      <w:jc w:val="left"/>
    </w:pPr>
    <w:rPr>
      <w:rFonts w:asciiTheme="minorHAnsi" w:eastAsiaTheme="minorEastAsia" w:hAnsiTheme="minorHAnsi" w:cstheme="minorBidi"/>
      <w:color w:val="auto"/>
      <w:sz w:val="18"/>
      <w:szCs w:val="18"/>
      <w:lang w:eastAsia="zh-CN"/>
    </w:rPr>
  </w:style>
  <w:style w:type="paragraph" w:customStyle="1" w:styleId="Bodytext20">
    <w:name w:val="Body text (2)"/>
    <w:basedOn w:val="Normlny"/>
    <w:link w:val="Bodytext2"/>
    <w:rsid w:val="003B2329"/>
    <w:pPr>
      <w:widowControl w:val="0"/>
      <w:shd w:val="clear" w:color="auto" w:fill="FFFFFF"/>
      <w:spacing w:before="160" w:after="260" w:line="178" w:lineRule="exact"/>
      <w:ind w:hanging="540"/>
      <w:jc w:val="center"/>
    </w:pPr>
    <w:rPr>
      <w:rFonts w:asciiTheme="minorHAnsi" w:eastAsiaTheme="minorEastAsia" w:hAnsiTheme="minorHAnsi" w:cstheme="minorBidi"/>
      <w:color w:val="auto"/>
      <w:sz w:val="16"/>
      <w:szCs w:val="16"/>
      <w:lang w:eastAsia="zh-CN"/>
    </w:rPr>
  </w:style>
  <w:style w:type="paragraph" w:customStyle="1" w:styleId="Bodytext40">
    <w:name w:val="Body text (4)"/>
    <w:basedOn w:val="Normlny"/>
    <w:link w:val="Bodytext4"/>
    <w:rsid w:val="003B2329"/>
    <w:pPr>
      <w:widowControl w:val="0"/>
      <w:shd w:val="clear" w:color="auto" w:fill="FFFFFF"/>
      <w:spacing w:before="260" w:after="260" w:line="187" w:lineRule="exact"/>
      <w:ind w:hanging="320"/>
      <w:jc w:val="left"/>
    </w:pPr>
    <w:rPr>
      <w:rFonts w:asciiTheme="minorHAnsi" w:eastAsiaTheme="minorEastAsia" w:hAnsiTheme="minorHAnsi" w:cstheme="minorBidi"/>
      <w:b/>
      <w:bCs/>
      <w:color w:val="auto"/>
      <w:sz w:val="16"/>
      <w:szCs w:val="16"/>
      <w:lang w:eastAsia="zh-CN"/>
    </w:rPr>
  </w:style>
  <w:style w:type="paragraph" w:customStyle="1" w:styleId="Bodytext60">
    <w:name w:val="Body text (6)"/>
    <w:basedOn w:val="Normlny"/>
    <w:link w:val="Bodytext6"/>
    <w:rsid w:val="003B2329"/>
    <w:pPr>
      <w:widowControl w:val="0"/>
      <w:shd w:val="clear" w:color="auto" w:fill="FFFFFF"/>
      <w:spacing w:before="520" w:after="260" w:line="200" w:lineRule="exact"/>
      <w:jc w:val="left"/>
    </w:pPr>
    <w:rPr>
      <w:rFonts w:asciiTheme="minorHAnsi" w:eastAsiaTheme="minorEastAsia" w:hAnsiTheme="minorHAnsi" w:cstheme="minorBidi"/>
      <w:b/>
      <w:bCs/>
      <w:color w:val="auto"/>
      <w:sz w:val="18"/>
      <w:szCs w:val="18"/>
      <w:lang w:eastAsia="zh-CN"/>
    </w:rPr>
  </w:style>
  <w:style w:type="paragraph" w:customStyle="1" w:styleId="Bodytext80">
    <w:name w:val="Body text (8)"/>
    <w:basedOn w:val="Normlny"/>
    <w:link w:val="Bodytext8"/>
    <w:rsid w:val="003B2329"/>
    <w:pPr>
      <w:widowControl w:val="0"/>
      <w:shd w:val="clear" w:color="auto" w:fill="FFFFFF"/>
      <w:spacing w:after="340" w:line="178" w:lineRule="exact"/>
      <w:jc w:val="center"/>
    </w:pPr>
    <w:rPr>
      <w:rFonts w:asciiTheme="minorHAnsi" w:eastAsiaTheme="minorEastAsia" w:hAnsiTheme="minorHAnsi" w:cstheme="minorBidi"/>
      <w:i/>
      <w:iCs/>
      <w:color w:val="auto"/>
      <w:sz w:val="16"/>
      <w:szCs w:val="16"/>
      <w:lang w:eastAsia="zh-CN"/>
    </w:rPr>
  </w:style>
  <w:style w:type="paragraph" w:customStyle="1" w:styleId="Bodytext110">
    <w:name w:val="Body text (11)"/>
    <w:basedOn w:val="Normlny"/>
    <w:link w:val="Bodytext11"/>
    <w:rsid w:val="003B2329"/>
    <w:pPr>
      <w:widowControl w:val="0"/>
      <w:shd w:val="clear" w:color="auto" w:fill="FFFFFF"/>
      <w:spacing w:before="540" w:after="340" w:line="200" w:lineRule="exact"/>
      <w:jc w:val="center"/>
    </w:pPr>
    <w:rPr>
      <w:rFonts w:asciiTheme="minorHAnsi" w:eastAsiaTheme="minorEastAsia" w:hAnsiTheme="minorHAnsi" w:cstheme="minorBidi"/>
      <w:i/>
      <w:iCs/>
      <w:color w:val="auto"/>
      <w:sz w:val="18"/>
      <w:szCs w:val="18"/>
      <w:lang w:eastAsia="zh-CN"/>
    </w:rPr>
  </w:style>
  <w:style w:type="paragraph" w:customStyle="1" w:styleId="Normal1">
    <w:name w:val="Normal1"/>
    <w:rsid w:val="003B2329"/>
    <w:pPr>
      <w:spacing w:after="0" w:line="240" w:lineRule="auto"/>
      <w:jc w:val="both"/>
    </w:pPr>
    <w:rPr>
      <w:rFonts w:ascii="Times New Roman" w:eastAsia="Times New Roman" w:hAnsi="Times New Roman" w:cs="Times New Roman"/>
      <w:color w:val="000000"/>
      <w:sz w:val="24"/>
      <w:szCs w:val="24"/>
      <w:lang w:eastAsia="ja-JP"/>
    </w:rPr>
  </w:style>
  <w:style w:type="paragraph" w:customStyle="1" w:styleId="addr">
    <w:name w:val="addr"/>
    <w:basedOn w:val="Normlny"/>
    <w:rsid w:val="003B2329"/>
    <w:pPr>
      <w:spacing w:after="0" w:line="240" w:lineRule="auto"/>
    </w:pPr>
    <w:rPr>
      <w:rFonts w:cs="Times New Roman"/>
      <w:color w:val="auto"/>
      <w:szCs w:val="24"/>
      <w:lang w:eastAsia="sv-SE"/>
    </w:rPr>
  </w:style>
  <w:style w:type="paragraph" w:customStyle="1" w:styleId="center">
    <w:name w:val="center"/>
    <w:basedOn w:val="Normlny"/>
    <w:rsid w:val="003B2329"/>
    <w:pPr>
      <w:spacing w:before="120" w:after="0" w:line="240" w:lineRule="auto"/>
      <w:jc w:val="center"/>
    </w:pPr>
    <w:rPr>
      <w:rFonts w:cs="Times New Roman"/>
      <w:color w:val="auto"/>
      <w:szCs w:val="24"/>
      <w:lang w:eastAsia="sv-SE"/>
    </w:rPr>
  </w:style>
  <w:style w:type="paragraph" w:customStyle="1" w:styleId="doc-ti">
    <w:name w:val="doc-ti"/>
    <w:basedOn w:val="Normlny"/>
    <w:rsid w:val="003B2329"/>
    <w:pPr>
      <w:spacing w:before="240" w:after="120" w:line="240" w:lineRule="auto"/>
      <w:jc w:val="center"/>
    </w:pPr>
    <w:rPr>
      <w:rFonts w:cs="Times New Roman"/>
      <w:b/>
      <w:bCs/>
      <w:color w:val="auto"/>
      <w:szCs w:val="24"/>
      <w:lang w:eastAsia="sv-SE"/>
    </w:rPr>
  </w:style>
  <w:style w:type="paragraph" w:customStyle="1" w:styleId="edition">
    <w:name w:val="edition"/>
    <w:basedOn w:val="Normlny"/>
    <w:rsid w:val="003B2329"/>
    <w:pPr>
      <w:spacing w:before="120" w:after="120" w:line="240" w:lineRule="auto"/>
      <w:jc w:val="left"/>
    </w:pPr>
    <w:rPr>
      <w:rFonts w:cs="Times New Roman"/>
      <w:color w:val="auto"/>
      <w:szCs w:val="24"/>
      <w:lang w:eastAsia="sv-SE"/>
    </w:rPr>
  </w:style>
  <w:style w:type="paragraph" w:customStyle="1" w:styleId="hd-date">
    <w:name w:val="hd-date"/>
    <w:basedOn w:val="Normlny"/>
    <w:rsid w:val="003B2329"/>
    <w:pPr>
      <w:spacing w:before="120" w:after="120" w:line="240" w:lineRule="auto"/>
      <w:jc w:val="left"/>
    </w:pPr>
    <w:rPr>
      <w:rFonts w:cs="Times New Roman"/>
      <w:color w:val="auto"/>
      <w:szCs w:val="24"/>
      <w:lang w:eastAsia="sv-SE"/>
    </w:rPr>
  </w:style>
  <w:style w:type="paragraph" w:customStyle="1" w:styleId="hd-lg">
    <w:name w:val="hd-lg"/>
    <w:basedOn w:val="Normlny"/>
    <w:rsid w:val="003B2329"/>
    <w:pPr>
      <w:pBdr>
        <w:top w:val="single" w:sz="6" w:space="0" w:color="000000"/>
        <w:left w:val="single" w:sz="6" w:space="0" w:color="000000"/>
        <w:bottom w:val="single" w:sz="6" w:space="0" w:color="000000"/>
        <w:right w:val="single" w:sz="6" w:space="0" w:color="000000"/>
      </w:pBdr>
      <w:spacing w:before="120" w:after="120" w:line="240" w:lineRule="auto"/>
      <w:jc w:val="center"/>
    </w:pPr>
    <w:rPr>
      <w:rFonts w:cs="Times New Roman"/>
      <w:color w:val="auto"/>
      <w:szCs w:val="24"/>
      <w:lang w:eastAsia="sv-SE"/>
    </w:rPr>
  </w:style>
  <w:style w:type="paragraph" w:customStyle="1" w:styleId="hd-oj">
    <w:name w:val="hd-oj"/>
    <w:basedOn w:val="Normlny"/>
    <w:rsid w:val="003B2329"/>
    <w:pPr>
      <w:spacing w:before="120" w:after="120" w:line="240" w:lineRule="auto"/>
      <w:jc w:val="right"/>
    </w:pPr>
    <w:rPr>
      <w:rFonts w:cs="Times New Roman"/>
      <w:color w:val="auto"/>
      <w:szCs w:val="24"/>
      <w:lang w:eastAsia="sv-SE"/>
    </w:rPr>
  </w:style>
  <w:style w:type="paragraph" w:customStyle="1" w:styleId="hd-ti">
    <w:name w:val="hd-ti"/>
    <w:basedOn w:val="Normlny"/>
    <w:rsid w:val="003B2329"/>
    <w:pPr>
      <w:spacing w:before="120" w:after="120" w:line="240" w:lineRule="auto"/>
      <w:jc w:val="center"/>
    </w:pPr>
    <w:rPr>
      <w:rFonts w:cs="Times New Roman"/>
      <w:color w:val="auto"/>
      <w:szCs w:val="24"/>
      <w:lang w:eastAsia="sv-SE"/>
    </w:rPr>
  </w:style>
  <w:style w:type="paragraph" w:customStyle="1" w:styleId="image">
    <w:name w:val="image"/>
    <w:basedOn w:val="Normlny"/>
    <w:rsid w:val="003B2329"/>
    <w:pPr>
      <w:spacing w:before="120" w:after="120" w:line="240" w:lineRule="auto"/>
      <w:jc w:val="center"/>
    </w:pPr>
    <w:rPr>
      <w:rFonts w:cs="Times New Roman"/>
      <w:color w:val="auto"/>
      <w:szCs w:val="24"/>
      <w:lang w:eastAsia="sv-SE"/>
    </w:rPr>
  </w:style>
  <w:style w:type="paragraph" w:customStyle="1" w:styleId="issn">
    <w:name w:val="issn"/>
    <w:basedOn w:val="Normlny"/>
    <w:rsid w:val="003B2329"/>
    <w:pPr>
      <w:spacing w:before="240" w:after="120" w:line="240" w:lineRule="auto"/>
      <w:jc w:val="right"/>
    </w:pPr>
    <w:rPr>
      <w:rFonts w:cs="Times New Roman"/>
      <w:color w:val="auto"/>
      <w:sz w:val="19"/>
      <w:szCs w:val="19"/>
      <w:lang w:eastAsia="sv-SE"/>
    </w:rPr>
  </w:style>
  <w:style w:type="paragraph" w:customStyle="1" w:styleId="lg">
    <w:name w:val="lg"/>
    <w:basedOn w:val="Normlny"/>
    <w:rsid w:val="003B2329"/>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cs="Times New Roman"/>
      <w:b/>
      <w:bCs/>
      <w:color w:val="auto"/>
      <w:sz w:val="72"/>
      <w:szCs w:val="72"/>
      <w:lang w:eastAsia="sv-SE"/>
    </w:rPr>
  </w:style>
  <w:style w:type="paragraph" w:customStyle="1" w:styleId="no-doc-c">
    <w:name w:val="no-doc-c"/>
    <w:basedOn w:val="Normlny"/>
    <w:rsid w:val="003B2329"/>
    <w:pPr>
      <w:spacing w:before="120" w:after="120" w:line="240" w:lineRule="auto"/>
      <w:jc w:val="center"/>
    </w:pPr>
    <w:rPr>
      <w:rFonts w:cs="Times New Roman"/>
      <w:color w:val="auto"/>
      <w:szCs w:val="24"/>
      <w:lang w:eastAsia="sv-SE"/>
    </w:rPr>
  </w:style>
  <w:style w:type="paragraph" w:customStyle="1" w:styleId="note">
    <w:name w:val="note"/>
    <w:basedOn w:val="Normlny"/>
    <w:rsid w:val="003B2329"/>
    <w:pPr>
      <w:spacing w:before="60" w:after="60" w:line="240" w:lineRule="auto"/>
    </w:pPr>
    <w:rPr>
      <w:rFonts w:cs="Times New Roman"/>
      <w:color w:val="auto"/>
      <w:sz w:val="19"/>
      <w:szCs w:val="19"/>
      <w:lang w:eastAsia="sv-SE"/>
    </w:rPr>
  </w:style>
  <w:style w:type="paragraph" w:customStyle="1" w:styleId="separator">
    <w:name w:val="separator"/>
    <w:basedOn w:val="Normlny"/>
    <w:rsid w:val="003B2329"/>
    <w:pPr>
      <w:spacing w:before="120" w:after="120" w:line="240" w:lineRule="auto"/>
      <w:jc w:val="center"/>
    </w:pPr>
    <w:rPr>
      <w:rFonts w:cs="Times New Roman"/>
      <w:color w:val="auto"/>
      <w:szCs w:val="24"/>
      <w:lang w:eastAsia="sv-SE"/>
    </w:rPr>
  </w:style>
  <w:style w:type="paragraph" w:customStyle="1" w:styleId="signatory">
    <w:name w:val="signatory"/>
    <w:basedOn w:val="Normlny"/>
    <w:rsid w:val="003B2329"/>
    <w:pPr>
      <w:spacing w:before="60" w:after="60" w:line="240" w:lineRule="auto"/>
      <w:jc w:val="center"/>
    </w:pPr>
    <w:rPr>
      <w:rFonts w:cs="Times New Roman"/>
      <w:color w:val="auto"/>
      <w:szCs w:val="24"/>
      <w:lang w:eastAsia="sv-SE"/>
    </w:rPr>
  </w:style>
  <w:style w:type="paragraph" w:customStyle="1" w:styleId="sti-art">
    <w:name w:val="sti-art"/>
    <w:basedOn w:val="Normlny"/>
    <w:rsid w:val="003B2329"/>
    <w:pPr>
      <w:spacing w:before="60" w:after="120" w:line="240" w:lineRule="auto"/>
      <w:jc w:val="center"/>
    </w:pPr>
    <w:rPr>
      <w:rFonts w:cs="Times New Roman"/>
      <w:b/>
      <w:bCs/>
      <w:color w:val="auto"/>
      <w:szCs w:val="24"/>
      <w:lang w:eastAsia="sv-SE"/>
    </w:rPr>
  </w:style>
  <w:style w:type="paragraph" w:customStyle="1" w:styleId="tbl-cod">
    <w:name w:val="tbl-cod"/>
    <w:basedOn w:val="Normlny"/>
    <w:rsid w:val="003B2329"/>
    <w:pPr>
      <w:spacing w:before="60" w:after="60" w:line="240" w:lineRule="auto"/>
      <w:ind w:right="195"/>
      <w:jc w:val="center"/>
    </w:pPr>
    <w:rPr>
      <w:rFonts w:cs="Times New Roman"/>
      <w:color w:val="auto"/>
      <w:sz w:val="22"/>
      <w:lang w:eastAsia="sv-SE"/>
    </w:rPr>
  </w:style>
  <w:style w:type="paragraph" w:customStyle="1" w:styleId="tbl-hdr">
    <w:name w:val="tbl-hdr"/>
    <w:basedOn w:val="Normlny"/>
    <w:rsid w:val="003B2329"/>
    <w:pPr>
      <w:spacing w:before="60" w:after="60" w:line="240" w:lineRule="auto"/>
      <w:ind w:right="195"/>
      <w:jc w:val="center"/>
    </w:pPr>
    <w:rPr>
      <w:rFonts w:cs="Times New Roman"/>
      <w:b/>
      <w:bCs/>
      <w:color w:val="auto"/>
      <w:sz w:val="22"/>
      <w:lang w:eastAsia="sv-SE"/>
    </w:rPr>
  </w:style>
  <w:style w:type="paragraph" w:customStyle="1" w:styleId="tbl-notcol">
    <w:name w:val="tbl-notcol"/>
    <w:basedOn w:val="Normlny"/>
    <w:rsid w:val="003B2329"/>
    <w:pPr>
      <w:spacing w:before="60" w:after="60" w:line="240" w:lineRule="auto"/>
      <w:jc w:val="right"/>
    </w:pPr>
    <w:rPr>
      <w:rFonts w:cs="Times New Roman"/>
      <w:color w:val="auto"/>
      <w:sz w:val="22"/>
      <w:lang w:eastAsia="sv-SE"/>
    </w:rPr>
  </w:style>
  <w:style w:type="paragraph" w:customStyle="1" w:styleId="tbl-num">
    <w:name w:val="tbl-num"/>
    <w:basedOn w:val="Normlny"/>
    <w:rsid w:val="003B2329"/>
    <w:pPr>
      <w:spacing w:before="60" w:after="60" w:line="240" w:lineRule="auto"/>
      <w:ind w:right="195"/>
      <w:jc w:val="right"/>
    </w:pPr>
    <w:rPr>
      <w:rFonts w:cs="Times New Roman"/>
      <w:color w:val="auto"/>
      <w:sz w:val="22"/>
      <w:lang w:eastAsia="sv-SE"/>
    </w:rPr>
  </w:style>
  <w:style w:type="paragraph" w:customStyle="1" w:styleId="tbl-txt">
    <w:name w:val="tbl-txt"/>
    <w:basedOn w:val="Normlny"/>
    <w:rsid w:val="003B2329"/>
    <w:pPr>
      <w:spacing w:before="60" w:after="60" w:line="240" w:lineRule="auto"/>
      <w:jc w:val="left"/>
    </w:pPr>
    <w:rPr>
      <w:rFonts w:cs="Times New Roman"/>
      <w:color w:val="auto"/>
      <w:sz w:val="22"/>
      <w:lang w:eastAsia="sv-SE"/>
    </w:rPr>
  </w:style>
  <w:style w:type="paragraph" w:customStyle="1" w:styleId="text-l">
    <w:name w:val="text-l"/>
    <w:basedOn w:val="Normlny"/>
    <w:rsid w:val="003B2329"/>
    <w:pPr>
      <w:spacing w:before="60" w:after="60" w:line="240" w:lineRule="auto"/>
    </w:pPr>
    <w:rPr>
      <w:rFonts w:cs="Times New Roman"/>
      <w:color w:val="auto"/>
      <w:szCs w:val="24"/>
      <w:lang w:eastAsia="sv-SE"/>
    </w:rPr>
  </w:style>
  <w:style w:type="paragraph" w:customStyle="1" w:styleId="ti-annotation">
    <w:name w:val="ti-annotation"/>
    <w:basedOn w:val="Normlny"/>
    <w:rsid w:val="003B2329"/>
    <w:pPr>
      <w:spacing w:before="120" w:after="0" w:line="240" w:lineRule="auto"/>
      <w:jc w:val="left"/>
    </w:pPr>
    <w:rPr>
      <w:rFonts w:cs="Times New Roman"/>
      <w:i/>
      <w:iCs/>
      <w:color w:val="auto"/>
      <w:szCs w:val="24"/>
      <w:lang w:eastAsia="sv-SE"/>
    </w:rPr>
  </w:style>
  <w:style w:type="paragraph" w:customStyle="1" w:styleId="ti-art">
    <w:name w:val="ti-art"/>
    <w:basedOn w:val="Normlny"/>
    <w:rsid w:val="003B2329"/>
    <w:pPr>
      <w:spacing w:before="360" w:after="120" w:line="240" w:lineRule="auto"/>
      <w:jc w:val="center"/>
    </w:pPr>
    <w:rPr>
      <w:rFonts w:cs="Times New Roman"/>
      <w:i/>
      <w:iCs/>
      <w:color w:val="auto"/>
      <w:szCs w:val="24"/>
      <w:lang w:eastAsia="sv-SE"/>
    </w:rPr>
  </w:style>
  <w:style w:type="paragraph" w:customStyle="1" w:styleId="ti-coll">
    <w:name w:val="ti-coll"/>
    <w:basedOn w:val="Normlny"/>
    <w:rsid w:val="003B2329"/>
    <w:pPr>
      <w:spacing w:before="120" w:after="120" w:line="240" w:lineRule="auto"/>
      <w:jc w:val="left"/>
    </w:pPr>
    <w:rPr>
      <w:rFonts w:cs="Times New Roman"/>
      <w:color w:val="auto"/>
      <w:sz w:val="36"/>
      <w:szCs w:val="36"/>
      <w:lang w:eastAsia="sv-SE"/>
    </w:rPr>
  </w:style>
  <w:style w:type="paragraph" w:customStyle="1" w:styleId="ti-doc-dur">
    <w:name w:val="ti-doc-dur"/>
    <w:basedOn w:val="Normlny"/>
    <w:rsid w:val="003B2329"/>
    <w:pPr>
      <w:spacing w:before="180" w:after="120" w:line="240" w:lineRule="auto"/>
    </w:pPr>
    <w:rPr>
      <w:rFonts w:cs="Times New Roman"/>
      <w:b/>
      <w:bCs/>
      <w:color w:val="auto"/>
      <w:sz w:val="26"/>
      <w:szCs w:val="26"/>
      <w:lang w:eastAsia="sv-SE"/>
    </w:rPr>
  </w:style>
  <w:style w:type="paragraph" w:customStyle="1" w:styleId="ti-doc-dur-assoc">
    <w:name w:val="ti-doc-dur-assoc"/>
    <w:basedOn w:val="Normlny"/>
    <w:rsid w:val="003B2329"/>
    <w:pPr>
      <w:spacing w:before="180" w:after="120" w:line="240" w:lineRule="auto"/>
    </w:pPr>
    <w:rPr>
      <w:rFonts w:cs="Times New Roman"/>
      <w:b/>
      <w:bCs/>
      <w:color w:val="auto"/>
      <w:sz w:val="26"/>
      <w:szCs w:val="26"/>
      <w:lang w:eastAsia="sv-SE"/>
    </w:rPr>
  </w:style>
  <w:style w:type="paragraph" w:customStyle="1" w:styleId="ti-doc-dur-num">
    <w:name w:val="ti-doc-dur-num"/>
    <w:basedOn w:val="Normlny"/>
    <w:rsid w:val="003B2329"/>
    <w:pPr>
      <w:spacing w:before="180" w:after="0" w:line="240" w:lineRule="auto"/>
      <w:jc w:val="left"/>
    </w:pPr>
    <w:rPr>
      <w:rFonts w:cs="Times New Roman"/>
      <w:b/>
      <w:bCs/>
      <w:color w:val="auto"/>
      <w:sz w:val="26"/>
      <w:szCs w:val="26"/>
      <w:lang w:eastAsia="sv-SE"/>
    </w:rPr>
  </w:style>
  <w:style w:type="paragraph" w:customStyle="1" w:styleId="ti-doc-dur-star">
    <w:name w:val="ti-doc-dur-star"/>
    <w:basedOn w:val="Normlny"/>
    <w:rsid w:val="003B2329"/>
    <w:pPr>
      <w:spacing w:before="180" w:after="120" w:line="240" w:lineRule="auto"/>
      <w:jc w:val="center"/>
    </w:pPr>
    <w:rPr>
      <w:rFonts w:cs="Times New Roman"/>
      <w:b/>
      <w:bCs/>
      <w:color w:val="auto"/>
      <w:sz w:val="26"/>
      <w:szCs w:val="26"/>
      <w:lang w:eastAsia="sv-SE"/>
    </w:rPr>
  </w:style>
  <w:style w:type="paragraph" w:customStyle="1" w:styleId="ti-doc-eph">
    <w:name w:val="ti-doc-eph"/>
    <w:basedOn w:val="Normlny"/>
    <w:rsid w:val="003B2329"/>
    <w:pPr>
      <w:spacing w:before="180" w:after="120" w:line="240" w:lineRule="auto"/>
    </w:pPr>
    <w:rPr>
      <w:rFonts w:cs="Times New Roman"/>
      <w:color w:val="auto"/>
      <w:sz w:val="26"/>
      <w:szCs w:val="26"/>
      <w:lang w:eastAsia="sv-SE"/>
    </w:rPr>
  </w:style>
  <w:style w:type="paragraph" w:customStyle="1" w:styleId="ti-grseq-1">
    <w:name w:val="ti-grseq-1"/>
    <w:basedOn w:val="Normlny"/>
    <w:rsid w:val="003B2329"/>
    <w:pPr>
      <w:spacing w:before="240" w:after="120" w:line="240" w:lineRule="auto"/>
    </w:pPr>
    <w:rPr>
      <w:rFonts w:cs="Times New Roman"/>
      <w:b/>
      <w:bCs/>
      <w:color w:val="auto"/>
      <w:szCs w:val="24"/>
      <w:lang w:eastAsia="sv-SE"/>
    </w:rPr>
  </w:style>
  <w:style w:type="paragraph" w:customStyle="1" w:styleId="ti-grseq-toc">
    <w:name w:val="ti-grseq-toc"/>
    <w:basedOn w:val="Normlny"/>
    <w:rsid w:val="003B2329"/>
    <w:pPr>
      <w:spacing w:before="240" w:after="120" w:line="240" w:lineRule="auto"/>
      <w:jc w:val="center"/>
    </w:pPr>
    <w:rPr>
      <w:rFonts w:cs="Times New Roman"/>
      <w:i/>
      <w:iCs/>
      <w:color w:val="auto"/>
      <w:szCs w:val="24"/>
      <w:lang w:eastAsia="sv-SE"/>
    </w:rPr>
  </w:style>
  <w:style w:type="paragraph" w:customStyle="1" w:styleId="ti-oj-1">
    <w:name w:val="ti-oj-1"/>
    <w:basedOn w:val="Normlny"/>
    <w:rsid w:val="003B2329"/>
    <w:pPr>
      <w:spacing w:before="120" w:after="0" w:line="240" w:lineRule="auto"/>
      <w:jc w:val="left"/>
    </w:pPr>
    <w:rPr>
      <w:rFonts w:cs="Times New Roman"/>
      <w:b/>
      <w:bCs/>
      <w:color w:val="auto"/>
      <w:sz w:val="72"/>
      <w:szCs w:val="72"/>
      <w:lang w:eastAsia="sv-SE"/>
    </w:rPr>
  </w:style>
  <w:style w:type="paragraph" w:customStyle="1" w:styleId="ti-oj-2">
    <w:name w:val="ti-oj-2"/>
    <w:basedOn w:val="Normlny"/>
    <w:rsid w:val="003B2329"/>
    <w:pPr>
      <w:spacing w:before="120" w:after="120" w:line="240" w:lineRule="auto"/>
      <w:jc w:val="left"/>
    </w:pPr>
    <w:rPr>
      <w:rFonts w:cs="Times New Roman"/>
      <w:color w:val="auto"/>
      <w:sz w:val="48"/>
      <w:szCs w:val="48"/>
      <w:lang w:eastAsia="sv-SE"/>
    </w:rPr>
  </w:style>
  <w:style w:type="paragraph" w:customStyle="1" w:styleId="ti-oj-3">
    <w:name w:val="ti-oj-3"/>
    <w:basedOn w:val="Normlny"/>
    <w:rsid w:val="003B2329"/>
    <w:pPr>
      <w:spacing w:before="120" w:after="0" w:line="240" w:lineRule="auto"/>
      <w:jc w:val="right"/>
    </w:pPr>
    <w:rPr>
      <w:rFonts w:cs="Times New Roman"/>
      <w:b/>
      <w:bCs/>
      <w:color w:val="auto"/>
      <w:sz w:val="72"/>
      <w:szCs w:val="72"/>
      <w:lang w:eastAsia="sv-SE"/>
    </w:rPr>
  </w:style>
  <w:style w:type="paragraph" w:customStyle="1" w:styleId="ti-sect-1-n">
    <w:name w:val="ti-sect-1-n"/>
    <w:basedOn w:val="Normlny"/>
    <w:rsid w:val="003B2329"/>
    <w:pPr>
      <w:spacing w:before="120" w:after="120" w:line="240" w:lineRule="auto"/>
      <w:jc w:val="left"/>
    </w:pPr>
    <w:rPr>
      <w:rFonts w:cs="Times New Roman"/>
      <w:color w:val="auto"/>
      <w:sz w:val="26"/>
      <w:szCs w:val="26"/>
      <w:lang w:eastAsia="sv-SE"/>
    </w:rPr>
  </w:style>
  <w:style w:type="paragraph" w:customStyle="1" w:styleId="ti-sect-1-t">
    <w:name w:val="ti-sect-1-t"/>
    <w:basedOn w:val="Normlny"/>
    <w:rsid w:val="003B2329"/>
    <w:pPr>
      <w:spacing w:before="120" w:after="120" w:line="240" w:lineRule="auto"/>
      <w:jc w:val="left"/>
    </w:pPr>
    <w:rPr>
      <w:rFonts w:cs="Times New Roman"/>
      <w:i/>
      <w:iCs/>
      <w:color w:val="auto"/>
      <w:sz w:val="26"/>
      <w:szCs w:val="26"/>
      <w:lang w:eastAsia="sv-SE"/>
    </w:rPr>
  </w:style>
  <w:style w:type="paragraph" w:customStyle="1" w:styleId="ti-sect-2">
    <w:name w:val="ti-sect-2"/>
    <w:basedOn w:val="Normlny"/>
    <w:rsid w:val="003B2329"/>
    <w:pPr>
      <w:spacing w:before="120" w:after="120" w:line="240" w:lineRule="auto"/>
      <w:jc w:val="left"/>
    </w:pPr>
    <w:rPr>
      <w:rFonts w:cs="Times New Roman"/>
      <w:color w:val="auto"/>
      <w:sz w:val="26"/>
      <w:szCs w:val="26"/>
      <w:lang w:eastAsia="sv-SE"/>
    </w:rPr>
  </w:style>
  <w:style w:type="paragraph" w:customStyle="1" w:styleId="ti-section-1">
    <w:name w:val="ti-section-1"/>
    <w:basedOn w:val="Normlny"/>
    <w:rsid w:val="003B2329"/>
    <w:pPr>
      <w:spacing w:before="480" w:after="0" w:line="240" w:lineRule="auto"/>
      <w:jc w:val="center"/>
    </w:pPr>
    <w:rPr>
      <w:rFonts w:cs="Times New Roman"/>
      <w:b/>
      <w:bCs/>
      <w:color w:val="auto"/>
      <w:szCs w:val="24"/>
      <w:lang w:eastAsia="sv-SE"/>
    </w:rPr>
  </w:style>
  <w:style w:type="paragraph" w:customStyle="1" w:styleId="ti-section-2">
    <w:name w:val="ti-section-2"/>
    <w:basedOn w:val="Normlny"/>
    <w:rsid w:val="003B2329"/>
    <w:pPr>
      <w:spacing w:before="75" w:after="120" w:line="240" w:lineRule="auto"/>
      <w:jc w:val="center"/>
    </w:pPr>
    <w:rPr>
      <w:rFonts w:cs="Times New Roman"/>
      <w:b/>
      <w:bCs/>
      <w:color w:val="auto"/>
      <w:szCs w:val="24"/>
      <w:lang w:eastAsia="sv-SE"/>
    </w:rPr>
  </w:style>
  <w:style w:type="paragraph" w:customStyle="1" w:styleId="ti-tbl">
    <w:name w:val="ti-tbl"/>
    <w:basedOn w:val="Normlny"/>
    <w:rsid w:val="003B2329"/>
    <w:pPr>
      <w:spacing w:before="120" w:after="120" w:line="240" w:lineRule="auto"/>
      <w:jc w:val="center"/>
    </w:pPr>
    <w:rPr>
      <w:rFonts w:cs="Times New Roman"/>
      <w:color w:val="auto"/>
      <w:szCs w:val="24"/>
      <w:lang w:eastAsia="sv-SE"/>
    </w:rPr>
  </w:style>
  <w:style w:type="paragraph" w:customStyle="1" w:styleId="year-date">
    <w:name w:val="year-date"/>
    <w:basedOn w:val="Normlny"/>
    <w:rsid w:val="003B2329"/>
    <w:pPr>
      <w:spacing w:before="120" w:after="120" w:line="240" w:lineRule="auto"/>
      <w:jc w:val="right"/>
    </w:pPr>
    <w:rPr>
      <w:rFonts w:cs="Times New Roman"/>
      <w:b/>
      <w:bCs/>
      <w:color w:val="auto"/>
      <w:szCs w:val="24"/>
      <w:lang w:eastAsia="sv-SE"/>
    </w:rPr>
  </w:style>
  <w:style w:type="paragraph" w:customStyle="1" w:styleId="table">
    <w:name w:val="table"/>
    <w:basedOn w:val="Normlny"/>
    <w:rsid w:val="003B2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left"/>
    </w:pPr>
    <w:rPr>
      <w:rFonts w:cs="Times New Roman"/>
      <w:color w:val="auto"/>
      <w:szCs w:val="24"/>
      <w:lang w:eastAsia="sv-SE"/>
    </w:rPr>
  </w:style>
  <w:style w:type="paragraph" w:customStyle="1" w:styleId="ti-info">
    <w:name w:val="ti-info"/>
    <w:basedOn w:val="Normlny"/>
    <w:rsid w:val="003B2329"/>
    <w:pPr>
      <w:spacing w:before="100" w:beforeAutospacing="1" w:after="100" w:afterAutospacing="1" w:line="240" w:lineRule="auto"/>
      <w:jc w:val="left"/>
    </w:pPr>
    <w:rPr>
      <w:rFonts w:cs="Times New Roman"/>
      <w:color w:val="auto"/>
      <w:szCs w:val="24"/>
      <w:u w:val="single"/>
      <w:lang w:eastAsia="sv-SE"/>
    </w:rPr>
  </w:style>
  <w:style w:type="character" w:customStyle="1" w:styleId="bold">
    <w:name w:val="bold"/>
    <w:basedOn w:val="Predvolenpsmoodseku"/>
    <w:rsid w:val="003B2329"/>
    <w:rPr>
      <w:b/>
      <w:bCs/>
    </w:rPr>
  </w:style>
  <w:style w:type="character" w:customStyle="1" w:styleId="italic">
    <w:name w:val="italic"/>
    <w:basedOn w:val="Predvolenpsmoodseku"/>
    <w:rsid w:val="003B2329"/>
    <w:rPr>
      <w:i/>
      <w:iCs/>
    </w:rPr>
  </w:style>
  <w:style w:type="character" w:customStyle="1" w:styleId="sp-normal">
    <w:name w:val="sp-normal"/>
    <w:basedOn w:val="Predvolenpsmoodseku"/>
    <w:rsid w:val="003B2329"/>
    <w:rPr>
      <w:b/>
      <w:bCs/>
      <w:i/>
      <w:iCs/>
    </w:rPr>
  </w:style>
  <w:style w:type="character" w:customStyle="1" w:styleId="sub">
    <w:name w:val="sub"/>
    <w:basedOn w:val="Predvolenpsmoodseku"/>
    <w:rsid w:val="003B2329"/>
    <w:rPr>
      <w:sz w:val="17"/>
      <w:szCs w:val="17"/>
      <w:vertAlign w:val="subscript"/>
    </w:rPr>
  </w:style>
  <w:style w:type="character" w:customStyle="1" w:styleId="super">
    <w:name w:val="super"/>
    <w:basedOn w:val="Predvolenpsmoodseku"/>
    <w:rsid w:val="003B2329"/>
    <w:rPr>
      <w:sz w:val="17"/>
      <w:szCs w:val="17"/>
      <w:vertAlign w:val="superscript"/>
    </w:rPr>
  </w:style>
  <w:style w:type="character" w:customStyle="1" w:styleId="stroke">
    <w:name w:val="stroke"/>
    <w:basedOn w:val="Predvolenpsmoodseku"/>
    <w:rsid w:val="003B2329"/>
    <w:rPr>
      <w:strike/>
    </w:rPr>
  </w:style>
  <w:style w:type="character" w:customStyle="1" w:styleId="underline">
    <w:name w:val="underline"/>
    <w:basedOn w:val="Predvolenpsmoodseku"/>
    <w:rsid w:val="003B2329"/>
    <w:rPr>
      <w:u w:val="single"/>
    </w:rPr>
  </w:style>
  <w:style w:type="paragraph" w:customStyle="1" w:styleId="Revision1">
    <w:name w:val="Revision1"/>
    <w:next w:val="Revzia"/>
    <w:hidden/>
    <w:uiPriority w:val="99"/>
    <w:semiHidden/>
    <w:rsid w:val="003B2329"/>
    <w:pPr>
      <w:spacing w:after="0" w:line="240" w:lineRule="auto"/>
    </w:pPr>
    <w:rPr>
      <w:rFonts w:eastAsiaTheme="minorHAnsi"/>
      <w:lang w:eastAsia="en-US"/>
    </w:rPr>
  </w:style>
  <w:style w:type="character" w:customStyle="1" w:styleId="shorttext">
    <w:name w:val="short_text"/>
    <w:basedOn w:val="Predvolenpsmoodseku"/>
    <w:rsid w:val="003B2329"/>
  </w:style>
  <w:style w:type="numbering" w:customStyle="1" w:styleId="List31">
    <w:name w:val="List 31"/>
    <w:basedOn w:val="Bezzoznamu"/>
    <w:rsid w:val="003B2329"/>
    <w:pPr>
      <w:numPr>
        <w:numId w:val="36"/>
      </w:numPr>
    </w:pPr>
  </w:style>
  <w:style w:type="paragraph" w:customStyle="1" w:styleId="A">
    <w:name w:val="默认 A"/>
    <w:rsid w:val="003B232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s-CL"/>
    </w:rPr>
  </w:style>
  <w:style w:type="paragraph" w:customStyle="1" w:styleId="Prrafodelista1">
    <w:name w:val="Párrafo de lista1"/>
    <w:basedOn w:val="Normlny"/>
    <w:rsid w:val="003B2329"/>
    <w:pPr>
      <w:spacing w:after="0" w:line="240" w:lineRule="auto"/>
      <w:ind w:left="720"/>
      <w:contextualSpacing/>
      <w:jc w:val="left"/>
    </w:pPr>
    <w:rPr>
      <w:rFonts w:eastAsia="PMingLiU" w:cs="Times New Roman"/>
      <w:color w:val="auto"/>
      <w:szCs w:val="24"/>
      <w:lang w:eastAsia="en-US"/>
    </w:rPr>
  </w:style>
  <w:style w:type="character" w:customStyle="1" w:styleId="Text1Znak">
    <w:name w:val="Text 1 Znak"/>
    <w:link w:val="Text1"/>
    <w:locked/>
    <w:rsid w:val="003B2329"/>
    <w:rPr>
      <w:rFonts w:ascii="Times New Roman" w:eastAsiaTheme="minorHAnsi" w:hAnsi="Times New Roman" w:cs="Times New Roman"/>
      <w:sz w:val="24"/>
      <w:lang w:eastAsia="en-US"/>
    </w:rPr>
  </w:style>
  <w:style w:type="paragraph" w:customStyle="1" w:styleId="Title1">
    <w:name w:val="Title1"/>
    <w:basedOn w:val="Normlny"/>
    <w:next w:val="Nzov"/>
    <w:link w:val="TitleChar"/>
    <w:qFormat/>
    <w:rsid w:val="003B2329"/>
    <w:pPr>
      <w:tabs>
        <w:tab w:val="left" w:pos="0"/>
        <w:tab w:val="center" w:pos="7483"/>
        <w:tab w:val="left" w:pos="8616"/>
        <w:tab w:val="left" w:pos="10724"/>
      </w:tabs>
      <w:spacing w:line="330" w:lineRule="atLeast"/>
      <w:jc w:val="center"/>
      <w:outlineLvl w:val="0"/>
    </w:pPr>
    <w:rPr>
      <w:rFonts w:asciiTheme="minorHAnsi" w:eastAsia="Calibri" w:hAnsiTheme="minorHAnsi" w:cstheme="minorBidi"/>
      <w:b/>
      <w:color w:val="auto"/>
      <w:szCs w:val="24"/>
      <w:lang w:eastAsia="en-US"/>
    </w:rPr>
  </w:style>
  <w:style w:type="character" w:customStyle="1" w:styleId="TitleChar">
    <w:name w:val="Title Char"/>
    <w:basedOn w:val="Predvolenpsmoodseku"/>
    <w:link w:val="Title1"/>
    <w:rsid w:val="003B2329"/>
    <w:rPr>
      <w:rFonts w:eastAsia="Calibri"/>
      <w:b/>
      <w:sz w:val="24"/>
      <w:szCs w:val="24"/>
      <w:lang w:eastAsia="en-US"/>
    </w:rPr>
  </w:style>
  <w:style w:type="paragraph" w:customStyle="1" w:styleId="BodyTextIndent1">
    <w:name w:val="Body Text Indent1"/>
    <w:basedOn w:val="Normlny"/>
    <w:link w:val="BodyTextIndentChar"/>
    <w:uiPriority w:val="99"/>
    <w:rsid w:val="003B2329"/>
    <w:pPr>
      <w:keepNext/>
      <w:keepLines/>
      <w:tabs>
        <w:tab w:val="left" w:pos="-720"/>
      </w:tabs>
      <w:suppressAutoHyphens/>
      <w:spacing w:after="0" w:line="240" w:lineRule="auto"/>
      <w:ind w:left="1418" w:hanging="698"/>
    </w:pPr>
    <w:rPr>
      <w:rFonts w:ascii="Arial" w:hAnsi="Arial" w:cs="Arial"/>
      <w:color w:val="auto"/>
      <w:szCs w:val="24"/>
      <w:lang w:eastAsia="es-ES"/>
    </w:rPr>
  </w:style>
  <w:style w:type="character" w:customStyle="1" w:styleId="BodyTextIndentChar">
    <w:name w:val="Body Text Indent Char"/>
    <w:basedOn w:val="Predvolenpsmoodseku"/>
    <w:link w:val="BodyTextIndent1"/>
    <w:uiPriority w:val="99"/>
    <w:locked/>
    <w:rsid w:val="003B2329"/>
    <w:rPr>
      <w:rFonts w:ascii="Arial" w:eastAsia="Times New Roman" w:hAnsi="Arial" w:cs="Arial"/>
      <w:sz w:val="24"/>
      <w:szCs w:val="24"/>
      <w:lang w:eastAsia="es-ES"/>
    </w:rPr>
  </w:style>
  <w:style w:type="character" w:customStyle="1" w:styleId="apple-converted-space">
    <w:name w:val="apple-converted-space"/>
    <w:basedOn w:val="Predvolenpsmoodseku"/>
    <w:rsid w:val="003B2329"/>
  </w:style>
  <w:style w:type="paragraph" w:customStyle="1" w:styleId="LegalNumPar">
    <w:name w:val="LegalNumPar"/>
    <w:basedOn w:val="Normlny"/>
    <w:rsid w:val="003B2329"/>
    <w:pPr>
      <w:numPr>
        <w:numId w:val="37"/>
      </w:numPr>
      <w:tabs>
        <w:tab w:val="num" w:pos="360"/>
      </w:tabs>
      <w:spacing w:line="360" w:lineRule="auto"/>
      <w:ind w:left="0" w:firstLine="0"/>
      <w:jc w:val="left"/>
    </w:pPr>
    <w:rPr>
      <w:rFonts w:asciiTheme="minorHAnsi" w:eastAsiaTheme="minorHAnsi" w:hAnsiTheme="minorHAnsi" w:cstheme="minorBidi"/>
      <w:color w:val="auto"/>
      <w:lang w:eastAsia="en-US"/>
    </w:rPr>
  </w:style>
  <w:style w:type="paragraph" w:customStyle="1" w:styleId="LegalNumPar2">
    <w:name w:val="LegalNumPar2"/>
    <w:basedOn w:val="Normlny"/>
    <w:rsid w:val="003B2329"/>
    <w:pPr>
      <w:numPr>
        <w:ilvl w:val="1"/>
        <w:numId w:val="37"/>
      </w:numPr>
      <w:tabs>
        <w:tab w:val="num" w:pos="360"/>
      </w:tabs>
      <w:spacing w:line="360" w:lineRule="auto"/>
      <w:ind w:left="0" w:firstLine="0"/>
      <w:jc w:val="left"/>
    </w:pPr>
    <w:rPr>
      <w:rFonts w:asciiTheme="minorHAnsi" w:eastAsiaTheme="minorHAnsi" w:hAnsiTheme="minorHAnsi" w:cstheme="minorBidi"/>
      <w:color w:val="auto"/>
      <w:lang w:eastAsia="en-US"/>
    </w:rPr>
  </w:style>
  <w:style w:type="paragraph" w:customStyle="1" w:styleId="LegalNumPar3">
    <w:name w:val="LegalNumPar3"/>
    <w:basedOn w:val="Normlny"/>
    <w:rsid w:val="003B2329"/>
    <w:pPr>
      <w:numPr>
        <w:ilvl w:val="2"/>
        <w:numId w:val="37"/>
      </w:numPr>
      <w:tabs>
        <w:tab w:val="num" w:pos="360"/>
      </w:tabs>
      <w:spacing w:line="240" w:lineRule="auto"/>
      <w:ind w:left="0" w:firstLine="0"/>
      <w:jc w:val="left"/>
    </w:pPr>
    <w:rPr>
      <w:rFonts w:asciiTheme="minorHAnsi" w:eastAsiaTheme="minorHAnsi" w:hAnsiTheme="minorHAnsi" w:cstheme="minorBidi"/>
      <w:color w:val="auto"/>
      <w:lang w:eastAsia="en-US"/>
    </w:rPr>
  </w:style>
  <w:style w:type="character" w:customStyle="1" w:styleId="TextonotapieCar">
    <w:name w:val="Texto nota pie Car"/>
    <w:aliases w:val="Final Footnote Text Car,GM_Fußnotentext Car,Footnote text Car,fn Car,Schriftart: 9 pt Car,Schriftart: 10 pt Car,Schriftart: 8 pt Car,WB-Fußnotentext Car"/>
    <w:basedOn w:val="Predvolenpsmoodseku"/>
    <w:locked/>
    <w:rsid w:val="003B2329"/>
  </w:style>
  <w:style w:type="paragraph" w:customStyle="1" w:styleId="Articleparagraphnumbered">
    <w:name w:val="Article paragraph numbered"/>
    <w:basedOn w:val="Normlny"/>
    <w:link w:val="ArticleparagraphnumberedChar"/>
    <w:qFormat/>
    <w:rsid w:val="003B2329"/>
    <w:pPr>
      <w:spacing w:before="120" w:after="120" w:line="276" w:lineRule="auto"/>
      <w:ind w:left="360" w:hanging="360"/>
      <w:jc w:val="left"/>
    </w:pPr>
    <w:rPr>
      <w:rFonts w:cs="Times New Roman"/>
      <w:color w:val="auto"/>
      <w:sz w:val="22"/>
      <w:szCs w:val="20"/>
      <w:lang w:eastAsia="en-US"/>
    </w:rPr>
  </w:style>
  <w:style w:type="paragraph" w:customStyle="1" w:styleId="Articleparagraphno-number">
    <w:name w:val="Article paragraph no-number"/>
    <w:basedOn w:val="Articleparagraphnumbered"/>
    <w:qFormat/>
    <w:rsid w:val="003B2329"/>
    <w:pPr>
      <w:ind w:left="0" w:firstLine="0"/>
    </w:pPr>
  </w:style>
  <w:style w:type="paragraph" w:customStyle="1" w:styleId="Articleparagraphletter">
    <w:name w:val="Article paragraph letter"/>
    <w:basedOn w:val="Normlny"/>
    <w:link w:val="ArticleparagraphletterChar"/>
    <w:qFormat/>
    <w:rsid w:val="003B2329"/>
    <w:pPr>
      <w:numPr>
        <w:numId w:val="38"/>
      </w:numPr>
      <w:spacing w:after="0" w:line="276" w:lineRule="auto"/>
      <w:jc w:val="left"/>
    </w:pPr>
    <w:rPr>
      <w:rFonts w:cs="Times New Roman"/>
      <w:color w:val="auto"/>
      <w:sz w:val="22"/>
      <w:szCs w:val="20"/>
      <w:lang w:eastAsia="en-US"/>
    </w:rPr>
  </w:style>
  <w:style w:type="character" w:customStyle="1" w:styleId="ArticleparagraphletterChar">
    <w:name w:val="Article paragraph letter Char"/>
    <w:basedOn w:val="Predvolenpsmoodseku"/>
    <w:link w:val="Articleparagraphletter"/>
    <w:rsid w:val="003B2329"/>
    <w:rPr>
      <w:rFonts w:ascii="Times New Roman" w:eastAsia="Times New Roman" w:hAnsi="Times New Roman" w:cs="Times New Roman"/>
      <w:szCs w:val="20"/>
      <w:lang w:eastAsia="en-US"/>
    </w:rPr>
  </w:style>
  <w:style w:type="character" w:customStyle="1" w:styleId="ArticleparagraphnumberedChar">
    <w:name w:val="Article paragraph numbered Char"/>
    <w:basedOn w:val="Predvolenpsmoodseku"/>
    <w:link w:val="Articleparagraphnumbered"/>
    <w:rsid w:val="003B2329"/>
    <w:rPr>
      <w:rFonts w:ascii="Times New Roman" w:eastAsia="Times New Roman" w:hAnsi="Times New Roman" w:cs="Times New Roman"/>
      <w:szCs w:val="20"/>
      <w:lang w:eastAsia="en-US"/>
    </w:rPr>
  </w:style>
  <w:style w:type="paragraph" w:customStyle="1" w:styleId="ListDash">
    <w:name w:val="List Dash"/>
    <w:basedOn w:val="Normlny"/>
    <w:rsid w:val="003B2329"/>
    <w:pPr>
      <w:suppressAutoHyphens/>
      <w:spacing w:after="240" w:line="240" w:lineRule="auto"/>
    </w:pPr>
    <w:rPr>
      <w:rFonts w:cs="Times New Roman"/>
      <w:color w:val="auto"/>
      <w:szCs w:val="20"/>
      <w:lang w:eastAsia="ar-SA"/>
    </w:rPr>
  </w:style>
  <w:style w:type="paragraph" w:customStyle="1" w:styleId="Style5">
    <w:name w:val="Style5"/>
    <w:basedOn w:val="Normlny"/>
    <w:uiPriority w:val="99"/>
    <w:rsid w:val="003B2329"/>
    <w:pPr>
      <w:widowControl w:val="0"/>
      <w:autoSpaceDE w:val="0"/>
      <w:autoSpaceDN w:val="0"/>
      <w:adjustRightInd w:val="0"/>
      <w:spacing w:after="0" w:line="280" w:lineRule="exact"/>
    </w:pPr>
    <w:rPr>
      <w:rFonts w:cs="Times New Roman"/>
      <w:color w:val="auto"/>
      <w:szCs w:val="24"/>
      <w:lang w:eastAsia="en-CA"/>
    </w:rPr>
  </w:style>
  <w:style w:type="character" w:customStyle="1" w:styleId="FontStyle22">
    <w:name w:val="Font Style22"/>
    <w:basedOn w:val="Predvolenpsmoodseku"/>
    <w:uiPriority w:val="99"/>
    <w:rsid w:val="003B2329"/>
    <w:rPr>
      <w:rFonts w:ascii="Times New Roman" w:hAnsi="Times New Roman" w:cs="Times New Roman"/>
      <w:color w:val="000000"/>
      <w:sz w:val="20"/>
      <w:szCs w:val="20"/>
    </w:rPr>
  </w:style>
  <w:style w:type="paragraph" w:customStyle="1" w:styleId="Style8">
    <w:name w:val="Style8"/>
    <w:basedOn w:val="Normlny"/>
    <w:uiPriority w:val="99"/>
    <w:rsid w:val="003B2329"/>
    <w:pPr>
      <w:widowControl w:val="0"/>
      <w:autoSpaceDE w:val="0"/>
      <w:autoSpaceDN w:val="0"/>
      <w:adjustRightInd w:val="0"/>
      <w:spacing w:after="0" w:line="250" w:lineRule="exact"/>
    </w:pPr>
    <w:rPr>
      <w:rFonts w:cs="Times New Roman"/>
      <w:color w:val="auto"/>
      <w:szCs w:val="24"/>
      <w:lang w:eastAsia="en-CA"/>
    </w:rPr>
  </w:style>
  <w:style w:type="paragraph" w:customStyle="1" w:styleId="Style9">
    <w:name w:val="Style9"/>
    <w:basedOn w:val="Normlny"/>
    <w:uiPriority w:val="99"/>
    <w:rsid w:val="003B2329"/>
    <w:pPr>
      <w:widowControl w:val="0"/>
      <w:autoSpaceDE w:val="0"/>
      <w:autoSpaceDN w:val="0"/>
      <w:adjustRightInd w:val="0"/>
      <w:spacing w:after="0" w:line="240" w:lineRule="auto"/>
      <w:jc w:val="left"/>
    </w:pPr>
    <w:rPr>
      <w:rFonts w:cs="Times New Roman"/>
      <w:color w:val="auto"/>
      <w:szCs w:val="24"/>
      <w:lang w:eastAsia="en-CA"/>
    </w:rPr>
  </w:style>
  <w:style w:type="paragraph" w:styleId="Zkladntext">
    <w:name w:val="Body Text"/>
    <w:link w:val="ZkladntextChar"/>
    <w:rsid w:val="003B2329"/>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nl-BE"/>
    </w:rPr>
  </w:style>
  <w:style w:type="character" w:customStyle="1" w:styleId="ZkladntextChar">
    <w:name w:val="Základný text Char"/>
    <w:basedOn w:val="Predvolenpsmoodseku"/>
    <w:link w:val="Zkladntext"/>
    <w:rsid w:val="003B2329"/>
    <w:rPr>
      <w:rFonts w:ascii="Times New Roman" w:eastAsia="Arial Unicode MS" w:hAnsi="Times New Roman" w:cs="Arial Unicode MS"/>
      <w:color w:val="000000"/>
      <w:sz w:val="24"/>
      <w:szCs w:val="24"/>
      <w:u w:color="000000"/>
      <w:bdr w:val="nil"/>
      <w:lang w:eastAsia="nl-BE"/>
    </w:rPr>
  </w:style>
  <w:style w:type="numbering" w:customStyle="1" w:styleId="Style3import">
    <w:name w:val="Style 3 importé"/>
    <w:rsid w:val="003B2329"/>
    <w:pPr>
      <w:numPr>
        <w:numId w:val="39"/>
      </w:numPr>
    </w:pPr>
  </w:style>
  <w:style w:type="numbering" w:customStyle="1" w:styleId="Style5import">
    <w:name w:val="Style 5 importé"/>
    <w:rsid w:val="003B2329"/>
    <w:pPr>
      <w:numPr>
        <w:numId w:val="40"/>
      </w:numPr>
    </w:pPr>
  </w:style>
  <w:style w:type="character" w:customStyle="1" w:styleId="ManualNumPar10">
    <w:name w:val="Manual NumPar 1 Знак"/>
    <w:link w:val="ManualNumPar1"/>
    <w:locked/>
    <w:rsid w:val="003B2329"/>
    <w:rPr>
      <w:rFonts w:ascii="Times New Roman" w:eastAsiaTheme="minorHAnsi" w:hAnsi="Times New Roman" w:cs="Times New Roman"/>
      <w:sz w:val="24"/>
      <w:lang w:eastAsia="en-US"/>
    </w:rPr>
  </w:style>
  <w:style w:type="paragraph" w:customStyle="1" w:styleId="BodyText21">
    <w:name w:val="Body Text 21"/>
    <w:basedOn w:val="Normlny"/>
    <w:next w:val="Zkladntext2"/>
    <w:link w:val="BodyText2Char"/>
    <w:unhideWhenUsed/>
    <w:rsid w:val="003B2329"/>
    <w:pPr>
      <w:spacing w:after="120" w:line="480" w:lineRule="auto"/>
      <w:jc w:val="left"/>
    </w:pPr>
    <w:rPr>
      <w:rFonts w:ascii="Calibri" w:eastAsia="Calibri" w:hAnsi="Calibri" w:cs="Arial"/>
      <w:color w:val="auto"/>
      <w:sz w:val="22"/>
      <w:lang w:eastAsia="en-US"/>
    </w:rPr>
  </w:style>
  <w:style w:type="character" w:customStyle="1" w:styleId="BodyText2Char">
    <w:name w:val="Body Text 2 Char"/>
    <w:basedOn w:val="Predvolenpsmoodseku"/>
    <w:link w:val="BodyText21"/>
    <w:rsid w:val="003B2329"/>
    <w:rPr>
      <w:rFonts w:ascii="Calibri" w:eastAsia="Calibri" w:hAnsi="Calibri" w:cs="Arial"/>
      <w:lang w:eastAsia="en-US"/>
    </w:rPr>
  </w:style>
  <w:style w:type="paragraph" w:customStyle="1" w:styleId="BodyTextIndent2">
    <w:name w:val="Body Text Indent2"/>
    <w:basedOn w:val="Normlny"/>
    <w:next w:val="Zarkazkladnhotextu"/>
    <w:link w:val="BodyTextIndentChar1"/>
    <w:unhideWhenUsed/>
    <w:rsid w:val="003B2329"/>
    <w:pPr>
      <w:spacing w:after="120" w:line="259" w:lineRule="auto"/>
      <w:ind w:left="283"/>
      <w:jc w:val="left"/>
    </w:pPr>
    <w:rPr>
      <w:rFonts w:ascii="Calibri" w:eastAsia="Calibri" w:hAnsi="Calibri" w:cs="Arial"/>
      <w:color w:val="auto"/>
      <w:sz w:val="22"/>
      <w:lang w:eastAsia="en-US"/>
    </w:rPr>
  </w:style>
  <w:style w:type="character" w:customStyle="1" w:styleId="BodyTextIndentChar1">
    <w:name w:val="Body Text Indent Char1"/>
    <w:basedOn w:val="Predvolenpsmoodseku"/>
    <w:link w:val="BodyTextIndent2"/>
    <w:rsid w:val="003B2329"/>
    <w:rPr>
      <w:rFonts w:ascii="Calibri" w:eastAsia="Calibri" w:hAnsi="Calibri" w:cs="Arial"/>
      <w:lang w:eastAsia="en-US"/>
    </w:rPr>
  </w:style>
  <w:style w:type="paragraph" w:customStyle="1" w:styleId="BodyTextIndent21">
    <w:name w:val="Body Text Indent 21"/>
    <w:basedOn w:val="Normlny"/>
    <w:next w:val="Zarkazkladnhotextu2"/>
    <w:link w:val="BodyTextIndent2Char"/>
    <w:unhideWhenUsed/>
    <w:rsid w:val="003B2329"/>
    <w:pPr>
      <w:spacing w:after="120" w:line="480" w:lineRule="auto"/>
      <w:ind w:left="283"/>
      <w:jc w:val="left"/>
    </w:pPr>
    <w:rPr>
      <w:rFonts w:ascii="Calibri" w:eastAsia="Calibri" w:hAnsi="Calibri" w:cs="Arial"/>
      <w:color w:val="auto"/>
      <w:sz w:val="22"/>
      <w:lang w:eastAsia="en-US"/>
    </w:rPr>
  </w:style>
  <w:style w:type="character" w:customStyle="1" w:styleId="BodyTextIndent2Char">
    <w:name w:val="Body Text Indent 2 Char"/>
    <w:basedOn w:val="Predvolenpsmoodseku"/>
    <w:link w:val="BodyTextIndent21"/>
    <w:rsid w:val="003B2329"/>
    <w:rPr>
      <w:rFonts w:ascii="Calibri" w:eastAsia="Calibri" w:hAnsi="Calibri" w:cs="Arial"/>
      <w:lang w:eastAsia="en-US"/>
    </w:rPr>
  </w:style>
  <w:style w:type="paragraph" w:customStyle="1" w:styleId="NormalWeb8">
    <w:name w:val="Normal (Web)8"/>
    <w:basedOn w:val="Normlny"/>
    <w:rsid w:val="003B2329"/>
    <w:pPr>
      <w:spacing w:before="75" w:after="75" w:line="240" w:lineRule="auto"/>
      <w:ind w:left="225" w:right="225"/>
      <w:jc w:val="left"/>
    </w:pPr>
    <w:rPr>
      <w:rFonts w:cs="Times New Roman"/>
      <w:color w:val="auto"/>
      <w:sz w:val="22"/>
      <w:lang w:eastAsia="en-GB"/>
    </w:rPr>
  </w:style>
  <w:style w:type="character" w:customStyle="1" w:styleId="Point1Char">
    <w:name w:val="Point 1 Char"/>
    <w:link w:val="Point1"/>
    <w:rsid w:val="003B2329"/>
    <w:rPr>
      <w:rFonts w:ascii="Times New Roman" w:eastAsiaTheme="minorHAnsi" w:hAnsi="Times New Roman" w:cs="Times New Roman"/>
      <w:sz w:val="24"/>
      <w:lang w:eastAsia="en-US"/>
    </w:rPr>
  </w:style>
  <w:style w:type="character" w:customStyle="1" w:styleId="style-chat-msg-3pazj">
    <w:name w:val="style-chat-msg-3pazj"/>
    <w:basedOn w:val="Predvolenpsmoodseku"/>
    <w:rsid w:val="003B2329"/>
  </w:style>
  <w:style w:type="paragraph" w:customStyle="1" w:styleId="Address">
    <w:name w:val="Address"/>
    <w:basedOn w:val="Normlny"/>
    <w:rsid w:val="003B2329"/>
    <w:pPr>
      <w:spacing w:after="0" w:line="240" w:lineRule="auto"/>
      <w:jc w:val="left"/>
    </w:pPr>
    <w:rPr>
      <w:rFonts w:cs="Times New Roman"/>
      <w:color w:val="auto"/>
      <w:szCs w:val="20"/>
      <w:lang w:eastAsia="en-US"/>
    </w:rPr>
  </w:style>
  <w:style w:type="paragraph" w:customStyle="1" w:styleId="AddressTL">
    <w:name w:val="AddressTL"/>
    <w:basedOn w:val="Normlny"/>
    <w:next w:val="Normlny"/>
    <w:rsid w:val="003B2329"/>
    <w:pPr>
      <w:spacing w:after="720" w:line="240" w:lineRule="auto"/>
      <w:jc w:val="left"/>
    </w:pPr>
    <w:rPr>
      <w:rFonts w:cs="Times New Roman"/>
      <w:color w:val="auto"/>
      <w:szCs w:val="20"/>
      <w:lang w:eastAsia="en-US"/>
    </w:rPr>
  </w:style>
  <w:style w:type="paragraph" w:customStyle="1" w:styleId="AddressTR">
    <w:name w:val="AddressTR"/>
    <w:basedOn w:val="Normlny"/>
    <w:next w:val="Normlny"/>
    <w:rsid w:val="003B2329"/>
    <w:pPr>
      <w:spacing w:after="720" w:line="240" w:lineRule="auto"/>
      <w:ind w:left="5103"/>
      <w:jc w:val="left"/>
    </w:pPr>
    <w:rPr>
      <w:rFonts w:cs="Times New Roman"/>
      <w:color w:val="auto"/>
      <w:szCs w:val="20"/>
      <w:lang w:eastAsia="en-US"/>
    </w:rPr>
  </w:style>
  <w:style w:type="paragraph" w:styleId="Oznaitext">
    <w:name w:val="Block Text"/>
    <w:basedOn w:val="Normlny"/>
    <w:rsid w:val="003B2329"/>
    <w:pPr>
      <w:spacing w:after="120" w:line="240" w:lineRule="auto"/>
      <w:ind w:left="1440" w:right="1440"/>
    </w:pPr>
    <w:rPr>
      <w:rFonts w:cs="Times New Roman"/>
      <w:color w:val="auto"/>
      <w:szCs w:val="20"/>
      <w:lang w:eastAsia="en-US"/>
    </w:rPr>
  </w:style>
  <w:style w:type="paragraph" w:styleId="Zkladntext3">
    <w:name w:val="Body Text 3"/>
    <w:basedOn w:val="Normlny"/>
    <w:link w:val="Zkladntext3Char"/>
    <w:rsid w:val="003B2329"/>
    <w:pPr>
      <w:spacing w:after="120" w:line="240" w:lineRule="auto"/>
    </w:pPr>
    <w:rPr>
      <w:rFonts w:cs="Times New Roman"/>
      <w:color w:val="auto"/>
      <w:sz w:val="16"/>
      <w:szCs w:val="20"/>
      <w:lang w:eastAsia="en-US"/>
    </w:rPr>
  </w:style>
  <w:style w:type="character" w:customStyle="1" w:styleId="Zkladntext3Char">
    <w:name w:val="Základný text 3 Char"/>
    <w:basedOn w:val="Predvolenpsmoodseku"/>
    <w:link w:val="Zkladntext3"/>
    <w:rsid w:val="003B2329"/>
    <w:rPr>
      <w:rFonts w:ascii="Times New Roman" w:eastAsia="Times New Roman" w:hAnsi="Times New Roman" w:cs="Times New Roman"/>
      <w:sz w:val="16"/>
      <w:szCs w:val="20"/>
      <w:lang w:eastAsia="en-US"/>
    </w:rPr>
  </w:style>
  <w:style w:type="paragraph" w:styleId="Prvzarkazkladnhotextu">
    <w:name w:val="Body Text First Indent"/>
    <w:basedOn w:val="Zkladntext"/>
    <w:link w:val="PrvzarkazkladnhotextuChar"/>
    <w:rsid w:val="003B2329"/>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cs="Times New Roman"/>
      <w:color w:val="auto"/>
      <w:szCs w:val="20"/>
      <w:bdr w:val="none" w:sz="0" w:space="0" w:color="auto"/>
      <w:lang w:eastAsia="en-US"/>
    </w:rPr>
  </w:style>
  <w:style w:type="character" w:customStyle="1" w:styleId="PrvzarkazkladnhotextuChar">
    <w:name w:val="Prvá zarážka základného textu Char"/>
    <w:basedOn w:val="ZkladntextChar"/>
    <w:link w:val="Prvzarkazkladnhotextu"/>
    <w:rsid w:val="003B2329"/>
    <w:rPr>
      <w:rFonts w:ascii="Times New Roman" w:eastAsia="Times New Roman" w:hAnsi="Times New Roman" w:cs="Times New Roman"/>
      <w:color w:val="000000"/>
      <w:sz w:val="24"/>
      <w:szCs w:val="20"/>
      <w:u w:color="000000"/>
      <w:bdr w:val="nil"/>
      <w:lang w:eastAsia="en-US"/>
    </w:rPr>
  </w:style>
  <w:style w:type="paragraph" w:styleId="Zarkazkladnhotextu">
    <w:name w:val="Body Text Indent"/>
    <w:basedOn w:val="Normlny"/>
    <w:link w:val="ZarkazkladnhotextuChar"/>
    <w:uiPriority w:val="99"/>
    <w:semiHidden/>
    <w:unhideWhenUsed/>
    <w:rsid w:val="003B2329"/>
    <w:pPr>
      <w:spacing w:after="120" w:line="259" w:lineRule="auto"/>
      <w:ind w:left="283"/>
      <w:jc w:val="left"/>
    </w:pPr>
    <w:rPr>
      <w:rFonts w:asciiTheme="minorHAnsi" w:eastAsiaTheme="minorHAnsi" w:hAnsiTheme="minorHAnsi" w:cstheme="minorBidi"/>
      <w:color w:val="auto"/>
      <w:sz w:val="22"/>
      <w:lang w:eastAsia="en-US"/>
    </w:rPr>
  </w:style>
  <w:style w:type="character" w:customStyle="1" w:styleId="ZarkazkladnhotextuChar">
    <w:name w:val="Zarážka základného textu Char"/>
    <w:basedOn w:val="Predvolenpsmoodseku"/>
    <w:link w:val="Zarkazkladnhotextu"/>
    <w:uiPriority w:val="99"/>
    <w:semiHidden/>
    <w:rsid w:val="003B2329"/>
    <w:rPr>
      <w:rFonts w:eastAsiaTheme="minorHAnsi"/>
      <w:lang w:eastAsia="en-US"/>
    </w:rPr>
  </w:style>
  <w:style w:type="paragraph" w:styleId="Prvzarkazkladnhotextu2">
    <w:name w:val="Body Text First Indent 2"/>
    <w:basedOn w:val="Zarkazkladnhotextu"/>
    <w:link w:val="Prvzarkazkladnhotextu2Char"/>
    <w:rsid w:val="003B2329"/>
    <w:pPr>
      <w:spacing w:line="240" w:lineRule="auto"/>
      <w:ind w:firstLine="210"/>
      <w:jc w:val="both"/>
    </w:pPr>
    <w:rPr>
      <w:rFonts w:ascii="Times New Roman" w:eastAsia="Times New Roman" w:hAnsi="Times New Roman" w:cs="Times New Roman"/>
      <w:sz w:val="24"/>
      <w:szCs w:val="20"/>
    </w:rPr>
  </w:style>
  <w:style w:type="character" w:customStyle="1" w:styleId="Prvzarkazkladnhotextu2Char">
    <w:name w:val="Prvá zarážka základného textu 2 Char"/>
    <w:basedOn w:val="ZarkazkladnhotextuChar"/>
    <w:link w:val="Prvzarkazkladnhotextu2"/>
    <w:rsid w:val="003B2329"/>
    <w:rPr>
      <w:rFonts w:ascii="Times New Roman" w:eastAsia="Times New Roman" w:hAnsi="Times New Roman" w:cs="Times New Roman"/>
      <w:sz w:val="24"/>
      <w:szCs w:val="20"/>
      <w:lang w:eastAsia="en-US"/>
    </w:rPr>
  </w:style>
  <w:style w:type="paragraph" w:styleId="Zarkazkladnhotextu3">
    <w:name w:val="Body Text Indent 3"/>
    <w:basedOn w:val="Normlny"/>
    <w:link w:val="Zarkazkladnhotextu3Char"/>
    <w:rsid w:val="003B2329"/>
    <w:pPr>
      <w:spacing w:after="120" w:line="240" w:lineRule="auto"/>
      <w:ind w:left="283"/>
    </w:pPr>
    <w:rPr>
      <w:rFonts w:cs="Times New Roman"/>
      <w:color w:val="auto"/>
      <w:sz w:val="16"/>
      <w:szCs w:val="20"/>
      <w:lang w:eastAsia="en-US"/>
    </w:rPr>
  </w:style>
  <w:style w:type="character" w:customStyle="1" w:styleId="Zarkazkladnhotextu3Char">
    <w:name w:val="Zarážka základného textu 3 Char"/>
    <w:basedOn w:val="Predvolenpsmoodseku"/>
    <w:link w:val="Zarkazkladnhotextu3"/>
    <w:rsid w:val="003B2329"/>
    <w:rPr>
      <w:rFonts w:ascii="Times New Roman" w:eastAsia="Times New Roman" w:hAnsi="Times New Roman" w:cs="Times New Roman"/>
      <w:sz w:val="16"/>
      <w:szCs w:val="20"/>
      <w:lang w:eastAsia="en-US"/>
    </w:rPr>
  </w:style>
  <w:style w:type="paragraph" w:styleId="Popis">
    <w:name w:val="caption"/>
    <w:basedOn w:val="Normlny"/>
    <w:next w:val="Normlny"/>
    <w:qFormat/>
    <w:rsid w:val="003B2329"/>
    <w:pPr>
      <w:spacing w:before="120" w:after="120" w:line="240" w:lineRule="auto"/>
    </w:pPr>
    <w:rPr>
      <w:rFonts w:cs="Times New Roman"/>
      <w:b/>
      <w:color w:val="auto"/>
      <w:szCs w:val="20"/>
      <w:lang w:eastAsia="en-US"/>
    </w:rPr>
  </w:style>
  <w:style w:type="paragraph" w:styleId="Zver">
    <w:name w:val="Closing"/>
    <w:basedOn w:val="Normlny"/>
    <w:next w:val="Podpis"/>
    <w:link w:val="ZverChar"/>
    <w:rsid w:val="003B2329"/>
    <w:pPr>
      <w:tabs>
        <w:tab w:val="left" w:pos="5103"/>
      </w:tabs>
      <w:spacing w:before="240" w:after="240" w:line="240" w:lineRule="auto"/>
      <w:ind w:left="5103"/>
      <w:jc w:val="left"/>
    </w:pPr>
    <w:rPr>
      <w:rFonts w:cs="Times New Roman"/>
      <w:color w:val="auto"/>
      <w:szCs w:val="20"/>
      <w:lang w:eastAsia="en-US"/>
    </w:rPr>
  </w:style>
  <w:style w:type="character" w:customStyle="1" w:styleId="ZverChar">
    <w:name w:val="Záver Char"/>
    <w:basedOn w:val="Predvolenpsmoodseku"/>
    <w:link w:val="Zver"/>
    <w:rsid w:val="003B2329"/>
    <w:rPr>
      <w:rFonts w:ascii="Times New Roman" w:eastAsia="Times New Roman" w:hAnsi="Times New Roman" w:cs="Times New Roman"/>
      <w:sz w:val="24"/>
      <w:szCs w:val="20"/>
      <w:lang w:eastAsia="en-US"/>
    </w:rPr>
  </w:style>
  <w:style w:type="paragraph" w:styleId="Podpis">
    <w:name w:val="Signature"/>
    <w:basedOn w:val="Normlny"/>
    <w:next w:val="Contact"/>
    <w:link w:val="PodpisChar"/>
    <w:uiPriority w:val="99"/>
    <w:rsid w:val="003B2329"/>
    <w:pPr>
      <w:tabs>
        <w:tab w:val="left" w:pos="5103"/>
      </w:tabs>
      <w:spacing w:before="1200" w:after="0" w:line="240" w:lineRule="auto"/>
      <w:ind w:left="5103"/>
      <w:jc w:val="center"/>
    </w:pPr>
    <w:rPr>
      <w:rFonts w:cs="Times New Roman"/>
      <w:color w:val="auto"/>
      <w:szCs w:val="20"/>
      <w:lang w:eastAsia="en-US"/>
    </w:rPr>
  </w:style>
  <w:style w:type="character" w:customStyle="1" w:styleId="PodpisChar">
    <w:name w:val="Podpis Char"/>
    <w:basedOn w:val="Predvolenpsmoodseku"/>
    <w:link w:val="Podpis"/>
    <w:uiPriority w:val="99"/>
    <w:rsid w:val="003B2329"/>
    <w:rPr>
      <w:rFonts w:ascii="Times New Roman" w:eastAsia="Times New Roman" w:hAnsi="Times New Roman" w:cs="Times New Roman"/>
      <w:sz w:val="24"/>
      <w:szCs w:val="20"/>
      <w:lang w:eastAsia="en-US"/>
    </w:rPr>
  </w:style>
  <w:style w:type="paragraph" w:customStyle="1" w:styleId="Enclosures">
    <w:name w:val="Enclosures"/>
    <w:basedOn w:val="Normlny"/>
    <w:next w:val="Participants"/>
    <w:uiPriority w:val="99"/>
    <w:rsid w:val="003B2329"/>
    <w:pPr>
      <w:keepNext/>
      <w:keepLines/>
      <w:tabs>
        <w:tab w:val="left" w:pos="5670"/>
      </w:tabs>
      <w:spacing w:before="480" w:after="0" w:line="240" w:lineRule="auto"/>
      <w:ind w:left="1985" w:hanging="1985"/>
      <w:jc w:val="left"/>
    </w:pPr>
    <w:rPr>
      <w:rFonts w:cs="Times New Roman"/>
      <w:color w:val="auto"/>
      <w:szCs w:val="20"/>
      <w:lang w:eastAsia="en-US"/>
    </w:rPr>
  </w:style>
  <w:style w:type="paragraph" w:customStyle="1" w:styleId="Participants">
    <w:name w:val="Participants"/>
    <w:basedOn w:val="Normlny"/>
    <w:next w:val="Copies"/>
    <w:rsid w:val="003B2329"/>
    <w:pPr>
      <w:tabs>
        <w:tab w:val="left" w:pos="2552"/>
        <w:tab w:val="left" w:pos="2835"/>
        <w:tab w:val="left" w:pos="5670"/>
        <w:tab w:val="left" w:pos="6379"/>
        <w:tab w:val="left" w:pos="6804"/>
      </w:tabs>
      <w:spacing w:before="480" w:after="0" w:line="240" w:lineRule="auto"/>
      <w:ind w:left="1985" w:hanging="1985"/>
      <w:jc w:val="left"/>
    </w:pPr>
    <w:rPr>
      <w:rFonts w:cs="Times New Roman"/>
      <w:color w:val="auto"/>
      <w:szCs w:val="20"/>
      <w:lang w:eastAsia="en-US"/>
    </w:rPr>
  </w:style>
  <w:style w:type="paragraph" w:customStyle="1" w:styleId="Copies">
    <w:name w:val="Copies"/>
    <w:basedOn w:val="Normlny"/>
    <w:next w:val="Normlny"/>
    <w:uiPriority w:val="99"/>
    <w:rsid w:val="003B2329"/>
    <w:pPr>
      <w:tabs>
        <w:tab w:val="left" w:pos="2552"/>
        <w:tab w:val="left" w:pos="2835"/>
        <w:tab w:val="left" w:pos="5670"/>
        <w:tab w:val="left" w:pos="6379"/>
        <w:tab w:val="left" w:pos="6804"/>
      </w:tabs>
      <w:spacing w:before="480" w:after="0" w:line="240" w:lineRule="auto"/>
      <w:ind w:left="1985" w:hanging="1985"/>
      <w:jc w:val="left"/>
    </w:pPr>
    <w:rPr>
      <w:rFonts w:cs="Times New Roman"/>
      <w:color w:val="auto"/>
      <w:szCs w:val="20"/>
      <w:lang w:eastAsia="en-US"/>
    </w:rPr>
  </w:style>
  <w:style w:type="paragraph" w:styleId="Dtum">
    <w:name w:val="Date"/>
    <w:basedOn w:val="Normlny"/>
    <w:next w:val="Odsekzoznamu"/>
    <w:link w:val="DtumChar"/>
    <w:uiPriority w:val="99"/>
    <w:rsid w:val="003B2329"/>
    <w:pPr>
      <w:spacing w:after="0" w:line="240" w:lineRule="auto"/>
      <w:ind w:left="5103" w:right="-567"/>
      <w:jc w:val="left"/>
    </w:pPr>
    <w:rPr>
      <w:rFonts w:cs="Times New Roman"/>
      <w:color w:val="auto"/>
      <w:szCs w:val="20"/>
      <w:lang w:eastAsia="en-US"/>
    </w:rPr>
  </w:style>
  <w:style w:type="character" w:customStyle="1" w:styleId="DtumChar">
    <w:name w:val="Dátum Char"/>
    <w:basedOn w:val="Predvolenpsmoodseku"/>
    <w:link w:val="Dtum"/>
    <w:uiPriority w:val="99"/>
    <w:rsid w:val="003B2329"/>
    <w:rPr>
      <w:rFonts w:ascii="Times New Roman" w:eastAsia="Times New Roman" w:hAnsi="Times New Roman" w:cs="Times New Roman"/>
      <w:sz w:val="24"/>
      <w:szCs w:val="20"/>
      <w:lang w:eastAsia="en-US"/>
    </w:rPr>
  </w:style>
  <w:style w:type="paragraph" w:styleId="truktradokumentu">
    <w:name w:val="Document Map"/>
    <w:basedOn w:val="Normlny"/>
    <w:link w:val="truktradokumentuChar"/>
    <w:rsid w:val="003B2329"/>
    <w:pPr>
      <w:shd w:val="clear" w:color="auto" w:fill="000080"/>
      <w:spacing w:after="240" w:line="240" w:lineRule="auto"/>
    </w:pPr>
    <w:rPr>
      <w:rFonts w:ascii="Tahoma" w:hAnsi="Tahoma" w:cs="Times New Roman"/>
      <w:color w:val="auto"/>
      <w:szCs w:val="20"/>
      <w:lang w:eastAsia="en-US"/>
    </w:rPr>
  </w:style>
  <w:style w:type="character" w:customStyle="1" w:styleId="truktradokumentuChar">
    <w:name w:val="Štruktúra dokumentu Char"/>
    <w:basedOn w:val="Predvolenpsmoodseku"/>
    <w:link w:val="truktradokumentu"/>
    <w:rsid w:val="003B2329"/>
    <w:rPr>
      <w:rFonts w:ascii="Tahoma" w:eastAsia="Times New Roman" w:hAnsi="Tahoma" w:cs="Times New Roman"/>
      <w:sz w:val="24"/>
      <w:szCs w:val="20"/>
      <w:shd w:val="clear" w:color="auto" w:fill="000080"/>
      <w:lang w:eastAsia="en-US"/>
    </w:rPr>
  </w:style>
  <w:style w:type="paragraph" w:customStyle="1" w:styleId="DoubSign">
    <w:name w:val="DoubSign"/>
    <w:basedOn w:val="Normlny"/>
    <w:next w:val="Contact"/>
    <w:rsid w:val="003B2329"/>
    <w:pPr>
      <w:tabs>
        <w:tab w:val="left" w:pos="5103"/>
      </w:tabs>
      <w:spacing w:before="1200" w:after="0" w:line="240" w:lineRule="auto"/>
      <w:jc w:val="left"/>
    </w:pPr>
    <w:rPr>
      <w:rFonts w:cs="Times New Roman"/>
      <w:color w:val="auto"/>
      <w:szCs w:val="20"/>
      <w:lang w:eastAsia="en-US"/>
    </w:rPr>
  </w:style>
  <w:style w:type="paragraph" w:styleId="Adresanaoblke">
    <w:name w:val="envelope address"/>
    <w:basedOn w:val="Normlny"/>
    <w:rsid w:val="003B2329"/>
    <w:pPr>
      <w:framePr w:w="7920" w:h="1980" w:hRule="exact" w:hSpace="180" w:wrap="auto" w:hAnchor="page" w:xAlign="center" w:yAlign="bottom"/>
      <w:spacing w:after="0" w:line="240" w:lineRule="auto"/>
    </w:pPr>
    <w:rPr>
      <w:rFonts w:cs="Times New Roman"/>
      <w:color w:val="auto"/>
      <w:szCs w:val="20"/>
      <w:lang w:eastAsia="en-US"/>
    </w:rPr>
  </w:style>
  <w:style w:type="paragraph" w:styleId="Spiatonadresanaoblke">
    <w:name w:val="envelope return"/>
    <w:basedOn w:val="Normlny"/>
    <w:rsid w:val="003B2329"/>
    <w:pPr>
      <w:spacing w:after="0" w:line="240" w:lineRule="auto"/>
    </w:pPr>
    <w:rPr>
      <w:rFonts w:cs="Times New Roman"/>
      <w:color w:val="auto"/>
      <w:sz w:val="20"/>
      <w:szCs w:val="20"/>
      <w:lang w:eastAsia="en-US"/>
    </w:rPr>
  </w:style>
  <w:style w:type="paragraph" w:styleId="Register1">
    <w:name w:val="index 1"/>
    <w:basedOn w:val="Normlny"/>
    <w:next w:val="Normlny"/>
    <w:autoRedefine/>
    <w:rsid w:val="003B2329"/>
    <w:pPr>
      <w:spacing w:after="240" w:line="240" w:lineRule="auto"/>
      <w:ind w:left="240" w:hanging="240"/>
    </w:pPr>
    <w:rPr>
      <w:rFonts w:cs="Times New Roman"/>
      <w:color w:val="auto"/>
      <w:szCs w:val="20"/>
      <w:lang w:eastAsia="en-US"/>
    </w:rPr>
  </w:style>
  <w:style w:type="paragraph" w:styleId="Register2">
    <w:name w:val="index 2"/>
    <w:basedOn w:val="Normlny"/>
    <w:next w:val="Normlny"/>
    <w:autoRedefine/>
    <w:rsid w:val="003B2329"/>
    <w:pPr>
      <w:spacing w:after="240" w:line="240" w:lineRule="auto"/>
      <w:ind w:left="480" w:hanging="240"/>
    </w:pPr>
    <w:rPr>
      <w:rFonts w:cs="Times New Roman"/>
      <w:color w:val="auto"/>
      <w:szCs w:val="20"/>
      <w:lang w:eastAsia="en-US"/>
    </w:rPr>
  </w:style>
  <w:style w:type="paragraph" w:styleId="Register3">
    <w:name w:val="index 3"/>
    <w:basedOn w:val="Normlny"/>
    <w:next w:val="Normlny"/>
    <w:autoRedefine/>
    <w:rsid w:val="003B2329"/>
    <w:pPr>
      <w:spacing w:after="240" w:line="240" w:lineRule="auto"/>
      <w:ind w:left="720" w:hanging="240"/>
    </w:pPr>
    <w:rPr>
      <w:rFonts w:cs="Times New Roman"/>
      <w:color w:val="auto"/>
      <w:szCs w:val="20"/>
      <w:lang w:eastAsia="en-US"/>
    </w:rPr>
  </w:style>
  <w:style w:type="paragraph" w:styleId="Register4">
    <w:name w:val="index 4"/>
    <w:basedOn w:val="Normlny"/>
    <w:next w:val="Normlny"/>
    <w:autoRedefine/>
    <w:rsid w:val="003B2329"/>
    <w:pPr>
      <w:spacing w:after="240" w:line="240" w:lineRule="auto"/>
      <w:ind w:left="960" w:hanging="240"/>
    </w:pPr>
    <w:rPr>
      <w:rFonts w:cs="Times New Roman"/>
      <w:color w:val="auto"/>
      <w:szCs w:val="20"/>
      <w:lang w:eastAsia="en-US"/>
    </w:rPr>
  </w:style>
  <w:style w:type="paragraph" w:styleId="Register5">
    <w:name w:val="index 5"/>
    <w:basedOn w:val="Normlny"/>
    <w:next w:val="Normlny"/>
    <w:autoRedefine/>
    <w:rsid w:val="003B2329"/>
    <w:pPr>
      <w:spacing w:after="240" w:line="240" w:lineRule="auto"/>
      <w:ind w:left="1200" w:hanging="240"/>
    </w:pPr>
    <w:rPr>
      <w:rFonts w:cs="Times New Roman"/>
      <w:color w:val="auto"/>
      <w:szCs w:val="20"/>
      <w:lang w:eastAsia="en-US"/>
    </w:rPr>
  </w:style>
  <w:style w:type="paragraph" w:styleId="Register6">
    <w:name w:val="index 6"/>
    <w:basedOn w:val="Normlny"/>
    <w:next w:val="Normlny"/>
    <w:autoRedefine/>
    <w:rsid w:val="003B2329"/>
    <w:pPr>
      <w:spacing w:after="240" w:line="240" w:lineRule="auto"/>
      <w:ind w:left="1440" w:hanging="240"/>
    </w:pPr>
    <w:rPr>
      <w:rFonts w:cs="Times New Roman"/>
      <w:color w:val="auto"/>
      <w:szCs w:val="20"/>
      <w:lang w:eastAsia="en-US"/>
    </w:rPr>
  </w:style>
  <w:style w:type="paragraph" w:styleId="Register7">
    <w:name w:val="index 7"/>
    <w:basedOn w:val="Normlny"/>
    <w:next w:val="Normlny"/>
    <w:autoRedefine/>
    <w:rsid w:val="003B2329"/>
    <w:pPr>
      <w:spacing w:after="240" w:line="240" w:lineRule="auto"/>
      <w:ind w:left="1680" w:hanging="240"/>
    </w:pPr>
    <w:rPr>
      <w:rFonts w:cs="Times New Roman"/>
      <w:color w:val="auto"/>
      <w:szCs w:val="20"/>
      <w:lang w:eastAsia="en-US"/>
    </w:rPr>
  </w:style>
  <w:style w:type="paragraph" w:styleId="Register8">
    <w:name w:val="index 8"/>
    <w:basedOn w:val="Normlny"/>
    <w:next w:val="Normlny"/>
    <w:autoRedefine/>
    <w:rsid w:val="003B2329"/>
    <w:pPr>
      <w:spacing w:after="240" w:line="240" w:lineRule="auto"/>
      <w:ind w:left="1920" w:hanging="240"/>
    </w:pPr>
    <w:rPr>
      <w:rFonts w:cs="Times New Roman"/>
      <w:color w:val="auto"/>
      <w:szCs w:val="20"/>
      <w:lang w:eastAsia="en-US"/>
    </w:rPr>
  </w:style>
  <w:style w:type="paragraph" w:styleId="Register9">
    <w:name w:val="index 9"/>
    <w:basedOn w:val="Normlny"/>
    <w:next w:val="Normlny"/>
    <w:autoRedefine/>
    <w:rsid w:val="003B2329"/>
    <w:pPr>
      <w:spacing w:after="240" w:line="240" w:lineRule="auto"/>
      <w:ind w:left="2160" w:hanging="240"/>
    </w:pPr>
    <w:rPr>
      <w:rFonts w:cs="Times New Roman"/>
      <w:color w:val="auto"/>
      <w:szCs w:val="20"/>
      <w:lang w:eastAsia="en-US"/>
    </w:rPr>
  </w:style>
  <w:style w:type="paragraph" w:styleId="Nadpisregistra">
    <w:name w:val="index heading"/>
    <w:basedOn w:val="Normlny"/>
    <w:next w:val="Register1"/>
    <w:rsid w:val="003B2329"/>
    <w:pPr>
      <w:spacing w:after="240" w:line="240" w:lineRule="auto"/>
    </w:pPr>
    <w:rPr>
      <w:rFonts w:ascii="Arial" w:hAnsi="Arial" w:cs="Times New Roman"/>
      <w:b/>
      <w:color w:val="auto"/>
      <w:szCs w:val="20"/>
      <w:lang w:eastAsia="en-US"/>
    </w:rPr>
  </w:style>
  <w:style w:type="paragraph" w:styleId="Zoznam">
    <w:name w:val="List"/>
    <w:basedOn w:val="Normlny"/>
    <w:rsid w:val="003B2329"/>
    <w:pPr>
      <w:spacing w:after="240" w:line="240" w:lineRule="auto"/>
      <w:ind w:left="283" w:hanging="283"/>
    </w:pPr>
    <w:rPr>
      <w:rFonts w:cs="Times New Roman"/>
      <w:color w:val="auto"/>
      <w:szCs w:val="20"/>
      <w:lang w:eastAsia="en-US"/>
    </w:rPr>
  </w:style>
  <w:style w:type="paragraph" w:styleId="Zoznam2">
    <w:name w:val="List 2"/>
    <w:basedOn w:val="Normlny"/>
    <w:rsid w:val="003B2329"/>
    <w:pPr>
      <w:spacing w:after="240" w:line="240" w:lineRule="auto"/>
      <w:ind w:left="566" w:hanging="283"/>
    </w:pPr>
    <w:rPr>
      <w:rFonts w:cs="Times New Roman"/>
      <w:color w:val="auto"/>
      <w:szCs w:val="20"/>
      <w:lang w:eastAsia="en-US"/>
    </w:rPr>
  </w:style>
  <w:style w:type="paragraph" w:styleId="Zoznam3">
    <w:name w:val="List 3"/>
    <w:basedOn w:val="Normlny"/>
    <w:rsid w:val="003B2329"/>
    <w:pPr>
      <w:spacing w:after="240" w:line="240" w:lineRule="auto"/>
      <w:ind w:left="849" w:hanging="283"/>
    </w:pPr>
    <w:rPr>
      <w:rFonts w:cs="Times New Roman"/>
      <w:color w:val="auto"/>
      <w:szCs w:val="20"/>
      <w:lang w:eastAsia="en-US"/>
    </w:rPr>
  </w:style>
  <w:style w:type="paragraph" w:styleId="Zoznam4">
    <w:name w:val="List 4"/>
    <w:basedOn w:val="Normlny"/>
    <w:rsid w:val="003B2329"/>
    <w:pPr>
      <w:spacing w:after="240" w:line="240" w:lineRule="auto"/>
      <w:ind w:left="1132" w:hanging="283"/>
    </w:pPr>
    <w:rPr>
      <w:rFonts w:cs="Times New Roman"/>
      <w:color w:val="auto"/>
      <w:szCs w:val="20"/>
      <w:lang w:eastAsia="en-US"/>
    </w:rPr>
  </w:style>
  <w:style w:type="paragraph" w:styleId="Zoznam5">
    <w:name w:val="List 5"/>
    <w:basedOn w:val="Normlny"/>
    <w:rsid w:val="003B2329"/>
    <w:pPr>
      <w:spacing w:after="240" w:line="240" w:lineRule="auto"/>
      <w:ind w:left="1415" w:hanging="283"/>
    </w:pPr>
    <w:rPr>
      <w:rFonts w:cs="Times New Roman"/>
      <w:color w:val="auto"/>
      <w:szCs w:val="20"/>
      <w:lang w:eastAsia="en-US"/>
    </w:rPr>
  </w:style>
  <w:style w:type="paragraph" w:styleId="Zoznamsodrkami">
    <w:name w:val="List Bullet"/>
    <w:basedOn w:val="Normlny"/>
    <w:uiPriority w:val="99"/>
    <w:rsid w:val="003B2329"/>
    <w:pPr>
      <w:numPr>
        <w:numId w:val="43"/>
      </w:numPr>
      <w:spacing w:after="240" w:line="240" w:lineRule="auto"/>
    </w:pPr>
    <w:rPr>
      <w:rFonts w:cs="Times New Roman"/>
      <w:color w:val="auto"/>
      <w:szCs w:val="20"/>
      <w:lang w:eastAsia="en-US"/>
    </w:rPr>
  </w:style>
  <w:style w:type="paragraph" w:styleId="Zoznamsodrkami2">
    <w:name w:val="List Bullet 2"/>
    <w:basedOn w:val="Text2"/>
    <w:uiPriority w:val="99"/>
    <w:rsid w:val="003B2329"/>
    <w:pPr>
      <w:numPr>
        <w:numId w:val="45"/>
      </w:numPr>
      <w:spacing w:before="0" w:after="240" w:line="240" w:lineRule="auto"/>
      <w:jc w:val="both"/>
    </w:pPr>
    <w:rPr>
      <w:rFonts w:eastAsia="Times New Roman"/>
      <w:szCs w:val="20"/>
    </w:rPr>
  </w:style>
  <w:style w:type="paragraph" w:styleId="Zoznamsodrkami3">
    <w:name w:val="List Bullet 3"/>
    <w:basedOn w:val="Text3"/>
    <w:uiPriority w:val="99"/>
    <w:rsid w:val="003B2329"/>
    <w:pPr>
      <w:numPr>
        <w:numId w:val="46"/>
      </w:numPr>
      <w:spacing w:before="0" w:after="240" w:line="240" w:lineRule="auto"/>
      <w:jc w:val="both"/>
    </w:pPr>
    <w:rPr>
      <w:rFonts w:eastAsia="Times New Roman"/>
      <w:szCs w:val="20"/>
    </w:rPr>
  </w:style>
  <w:style w:type="paragraph" w:styleId="Zoznamsodrkami4">
    <w:name w:val="List Bullet 4"/>
    <w:basedOn w:val="Text4"/>
    <w:uiPriority w:val="99"/>
    <w:rsid w:val="003B2329"/>
    <w:pPr>
      <w:numPr>
        <w:numId w:val="47"/>
      </w:numPr>
      <w:spacing w:before="0" w:after="240" w:line="240" w:lineRule="auto"/>
      <w:jc w:val="both"/>
    </w:pPr>
    <w:rPr>
      <w:rFonts w:eastAsia="Times New Roman"/>
      <w:szCs w:val="20"/>
    </w:rPr>
  </w:style>
  <w:style w:type="paragraph" w:styleId="Zoznamsodrkami5">
    <w:name w:val="List Bullet 5"/>
    <w:basedOn w:val="Normlny"/>
    <w:autoRedefine/>
    <w:rsid w:val="003B2329"/>
    <w:pPr>
      <w:numPr>
        <w:numId w:val="41"/>
      </w:numPr>
      <w:spacing w:after="240" w:line="240" w:lineRule="auto"/>
    </w:pPr>
    <w:rPr>
      <w:rFonts w:cs="Times New Roman"/>
      <w:color w:val="auto"/>
      <w:szCs w:val="20"/>
      <w:lang w:eastAsia="en-US"/>
    </w:rPr>
  </w:style>
  <w:style w:type="paragraph" w:styleId="Pokraovaniezoznamu">
    <w:name w:val="List Continue"/>
    <w:basedOn w:val="Normlny"/>
    <w:rsid w:val="003B2329"/>
    <w:pPr>
      <w:spacing w:after="120" w:line="240" w:lineRule="auto"/>
      <w:ind w:left="283"/>
    </w:pPr>
    <w:rPr>
      <w:rFonts w:cs="Times New Roman"/>
      <w:color w:val="auto"/>
      <w:szCs w:val="20"/>
      <w:lang w:eastAsia="en-US"/>
    </w:rPr>
  </w:style>
  <w:style w:type="paragraph" w:styleId="Pokraovaniezoznamu2">
    <w:name w:val="List Continue 2"/>
    <w:basedOn w:val="Normlny"/>
    <w:rsid w:val="003B2329"/>
    <w:pPr>
      <w:spacing w:after="120" w:line="240" w:lineRule="auto"/>
      <w:ind w:left="566"/>
    </w:pPr>
    <w:rPr>
      <w:rFonts w:cs="Times New Roman"/>
      <w:color w:val="auto"/>
      <w:szCs w:val="20"/>
      <w:lang w:eastAsia="en-US"/>
    </w:rPr>
  </w:style>
  <w:style w:type="paragraph" w:styleId="Pokraovaniezoznamu3">
    <w:name w:val="List Continue 3"/>
    <w:basedOn w:val="Normlny"/>
    <w:rsid w:val="003B2329"/>
    <w:pPr>
      <w:spacing w:after="120" w:line="240" w:lineRule="auto"/>
      <w:ind w:left="849"/>
    </w:pPr>
    <w:rPr>
      <w:rFonts w:cs="Times New Roman"/>
      <w:color w:val="auto"/>
      <w:szCs w:val="20"/>
      <w:lang w:eastAsia="en-US"/>
    </w:rPr>
  </w:style>
  <w:style w:type="paragraph" w:styleId="Pokraovaniezoznamu4">
    <w:name w:val="List Continue 4"/>
    <w:basedOn w:val="Normlny"/>
    <w:rsid w:val="003B2329"/>
    <w:pPr>
      <w:spacing w:after="120" w:line="240" w:lineRule="auto"/>
      <w:ind w:left="1132"/>
    </w:pPr>
    <w:rPr>
      <w:rFonts w:cs="Times New Roman"/>
      <w:color w:val="auto"/>
      <w:szCs w:val="20"/>
      <w:lang w:eastAsia="en-US"/>
    </w:rPr>
  </w:style>
  <w:style w:type="paragraph" w:styleId="Pokraovaniezoznamu5">
    <w:name w:val="List Continue 5"/>
    <w:basedOn w:val="Normlny"/>
    <w:rsid w:val="003B2329"/>
    <w:pPr>
      <w:spacing w:after="120" w:line="240" w:lineRule="auto"/>
      <w:ind w:left="1415"/>
    </w:pPr>
    <w:rPr>
      <w:rFonts w:cs="Times New Roman"/>
      <w:color w:val="auto"/>
      <w:szCs w:val="20"/>
      <w:lang w:eastAsia="en-US"/>
    </w:rPr>
  </w:style>
  <w:style w:type="paragraph" w:styleId="slovanzoznam">
    <w:name w:val="List Number"/>
    <w:basedOn w:val="Normlny"/>
    <w:uiPriority w:val="99"/>
    <w:rsid w:val="003B2329"/>
    <w:pPr>
      <w:numPr>
        <w:numId w:val="51"/>
      </w:numPr>
      <w:spacing w:after="240" w:line="240" w:lineRule="auto"/>
    </w:pPr>
    <w:rPr>
      <w:rFonts w:cs="Times New Roman"/>
      <w:color w:val="auto"/>
      <w:szCs w:val="20"/>
      <w:lang w:eastAsia="en-US"/>
    </w:rPr>
  </w:style>
  <w:style w:type="paragraph" w:styleId="slovanzoznam2">
    <w:name w:val="List Number 2"/>
    <w:basedOn w:val="Text2"/>
    <w:uiPriority w:val="99"/>
    <w:rsid w:val="003B2329"/>
    <w:pPr>
      <w:numPr>
        <w:numId w:val="53"/>
      </w:numPr>
      <w:spacing w:before="0" w:after="240" w:line="240" w:lineRule="auto"/>
      <w:jc w:val="both"/>
    </w:pPr>
    <w:rPr>
      <w:rFonts w:eastAsia="Times New Roman"/>
      <w:szCs w:val="20"/>
    </w:rPr>
  </w:style>
  <w:style w:type="paragraph" w:styleId="slovanzoznam4">
    <w:name w:val="List Number 4"/>
    <w:basedOn w:val="Text4"/>
    <w:uiPriority w:val="99"/>
    <w:rsid w:val="003B2329"/>
    <w:pPr>
      <w:numPr>
        <w:numId w:val="54"/>
      </w:numPr>
      <w:spacing w:before="0" w:after="240" w:line="240" w:lineRule="auto"/>
      <w:jc w:val="both"/>
    </w:pPr>
    <w:rPr>
      <w:rFonts w:eastAsia="Times New Roman"/>
      <w:szCs w:val="20"/>
    </w:rPr>
  </w:style>
  <w:style w:type="paragraph" w:styleId="slovanzoznam5">
    <w:name w:val="List Number 5"/>
    <w:basedOn w:val="Normlny"/>
    <w:rsid w:val="003B2329"/>
    <w:pPr>
      <w:numPr>
        <w:numId w:val="42"/>
      </w:numPr>
      <w:spacing w:after="240" w:line="240" w:lineRule="auto"/>
    </w:pPr>
    <w:rPr>
      <w:rFonts w:cs="Times New Roman"/>
      <w:color w:val="auto"/>
      <w:szCs w:val="20"/>
      <w:lang w:eastAsia="en-US"/>
    </w:rPr>
  </w:style>
  <w:style w:type="paragraph" w:styleId="Textmakra">
    <w:name w:val="macro"/>
    <w:link w:val="TextmakraChar"/>
    <w:rsid w:val="003B232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US"/>
    </w:rPr>
  </w:style>
  <w:style w:type="character" w:customStyle="1" w:styleId="TextmakraChar">
    <w:name w:val="Text makra Char"/>
    <w:basedOn w:val="Predvolenpsmoodseku"/>
    <w:link w:val="Textmakra"/>
    <w:rsid w:val="003B2329"/>
    <w:rPr>
      <w:rFonts w:ascii="Courier New" w:eastAsia="Times New Roman" w:hAnsi="Courier New" w:cs="Times New Roman"/>
      <w:sz w:val="20"/>
      <w:szCs w:val="20"/>
      <w:lang w:eastAsia="en-US"/>
    </w:rPr>
  </w:style>
  <w:style w:type="paragraph" w:styleId="Hlavikasprvy">
    <w:name w:val="Message Header"/>
    <w:basedOn w:val="Normlny"/>
    <w:link w:val="HlavikasprvyChar"/>
    <w:rsid w:val="003B232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pPr>
    <w:rPr>
      <w:rFonts w:ascii="Arial" w:hAnsi="Arial" w:cs="Times New Roman"/>
      <w:color w:val="auto"/>
      <w:szCs w:val="20"/>
      <w:lang w:eastAsia="en-US"/>
    </w:rPr>
  </w:style>
  <w:style w:type="character" w:customStyle="1" w:styleId="HlavikasprvyChar">
    <w:name w:val="Hlavička správy Char"/>
    <w:basedOn w:val="Predvolenpsmoodseku"/>
    <w:link w:val="Hlavikasprvy"/>
    <w:rsid w:val="003B2329"/>
    <w:rPr>
      <w:rFonts w:ascii="Arial" w:eastAsia="Times New Roman" w:hAnsi="Arial" w:cs="Times New Roman"/>
      <w:sz w:val="24"/>
      <w:szCs w:val="20"/>
      <w:shd w:val="pct20" w:color="auto" w:fill="auto"/>
      <w:lang w:eastAsia="en-US"/>
    </w:rPr>
  </w:style>
  <w:style w:type="paragraph" w:styleId="Normlnysozarkami">
    <w:name w:val="Normal Indent"/>
    <w:basedOn w:val="Normlny"/>
    <w:rsid w:val="003B2329"/>
    <w:pPr>
      <w:spacing w:after="240" w:line="240" w:lineRule="auto"/>
      <w:ind w:left="720"/>
    </w:pPr>
    <w:rPr>
      <w:rFonts w:cs="Times New Roman"/>
      <w:color w:val="auto"/>
      <w:szCs w:val="20"/>
      <w:lang w:eastAsia="en-US"/>
    </w:rPr>
  </w:style>
  <w:style w:type="paragraph" w:styleId="Nadpispoznmky">
    <w:name w:val="Note Heading"/>
    <w:basedOn w:val="Normlny"/>
    <w:next w:val="Normlny"/>
    <w:link w:val="NadpispoznmkyChar"/>
    <w:rsid w:val="003B2329"/>
    <w:pPr>
      <w:spacing w:after="240" w:line="240" w:lineRule="auto"/>
    </w:pPr>
    <w:rPr>
      <w:rFonts w:cs="Times New Roman"/>
      <w:color w:val="auto"/>
      <w:szCs w:val="20"/>
      <w:lang w:eastAsia="en-US"/>
    </w:rPr>
  </w:style>
  <w:style w:type="character" w:customStyle="1" w:styleId="NadpispoznmkyChar">
    <w:name w:val="Nadpis poznámky Char"/>
    <w:basedOn w:val="Predvolenpsmoodseku"/>
    <w:link w:val="Nadpispoznmky"/>
    <w:rsid w:val="003B2329"/>
    <w:rPr>
      <w:rFonts w:ascii="Times New Roman" w:eastAsia="Times New Roman" w:hAnsi="Times New Roman" w:cs="Times New Roman"/>
      <w:sz w:val="24"/>
      <w:szCs w:val="20"/>
      <w:lang w:eastAsia="en-US"/>
    </w:rPr>
  </w:style>
  <w:style w:type="paragraph" w:customStyle="1" w:styleId="NoteHead">
    <w:name w:val="NoteHead"/>
    <w:basedOn w:val="Normlny"/>
    <w:next w:val="Subject"/>
    <w:uiPriority w:val="99"/>
    <w:rsid w:val="003B2329"/>
    <w:pPr>
      <w:spacing w:before="720" w:after="720" w:line="240" w:lineRule="auto"/>
      <w:jc w:val="center"/>
    </w:pPr>
    <w:rPr>
      <w:rFonts w:cs="Times New Roman"/>
      <w:b/>
      <w:smallCaps/>
      <w:color w:val="auto"/>
      <w:szCs w:val="20"/>
      <w:lang w:eastAsia="en-US"/>
    </w:rPr>
  </w:style>
  <w:style w:type="paragraph" w:customStyle="1" w:styleId="Subject">
    <w:name w:val="Subject"/>
    <w:basedOn w:val="Normlny"/>
    <w:next w:val="Normlny"/>
    <w:uiPriority w:val="99"/>
    <w:rsid w:val="003B2329"/>
    <w:pPr>
      <w:spacing w:after="480" w:line="240" w:lineRule="auto"/>
      <w:ind w:left="1531" w:hanging="1531"/>
      <w:jc w:val="left"/>
    </w:pPr>
    <w:rPr>
      <w:rFonts w:cs="Times New Roman"/>
      <w:b/>
      <w:color w:val="auto"/>
      <w:szCs w:val="20"/>
      <w:lang w:eastAsia="en-US"/>
    </w:rPr>
  </w:style>
  <w:style w:type="paragraph" w:customStyle="1" w:styleId="NoteList">
    <w:name w:val="NoteList"/>
    <w:basedOn w:val="Normlny"/>
    <w:next w:val="Subject"/>
    <w:rsid w:val="003B2329"/>
    <w:pPr>
      <w:tabs>
        <w:tab w:val="left" w:pos="5823"/>
      </w:tabs>
      <w:spacing w:before="720" w:after="720" w:line="240" w:lineRule="auto"/>
      <w:ind w:left="5104" w:hanging="3119"/>
      <w:jc w:val="left"/>
    </w:pPr>
    <w:rPr>
      <w:rFonts w:cs="Times New Roman"/>
      <w:b/>
      <w:smallCaps/>
      <w:color w:val="auto"/>
      <w:szCs w:val="20"/>
      <w:lang w:eastAsia="en-US"/>
    </w:rPr>
  </w:style>
  <w:style w:type="paragraph" w:styleId="Obyajntext">
    <w:name w:val="Plain Text"/>
    <w:basedOn w:val="Normlny"/>
    <w:link w:val="ObyajntextChar"/>
    <w:rsid w:val="003B2329"/>
    <w:pPr>
      <w:spacing w:after="240" w:line="240" w:lineRule="auto"/>
    </w:pPr>
    <w:rPr>
      <w:rFonts w:ascii="Courier New" w:hAnsi="Courier New" w:cs="Times New Roman"/>
      <w:color w:val="auto"/>
      <w:sz w:val="20"/>
      <w:szCs w:val="20"/>
      <w:lang w:eastAsia="en-US"/>
    </w:rPr>
  </w:style>
  <w:style w:type="character" w:customStyle="1" w:styleId="ObyajntextChar">
    <w:name w:val="Obyčajný text Char"/>
    <w:basedOn w:val="Predvolenpsmoodseku"/>
    <w:link w:val="Obyajntext"/>
    <w:rsid w:val="003B2329"/>
    <w:rPr>
      <w:rFonts w:ascii="Courier New" w:eastAsia="Times New Roman" w:hAnsi="Courier New" w:cs="Times New Roman"/>
      <w:sz w:val="20"/>
      <w:szCs w:val="20"/>
      <w:lang w:eastAsia="en-US"/>
    </w:rPr>
  </w:style>
  <w:style w:type="paragraph" w:styleId="Oslovenie">
    <w:name w:val="Salutation"/>
    <w:basedOn w:val="Normlny"/>
    <w:next w:val="Normlny"/>
    <w:link w:val="OslovenieChar"/>
    <w:rsid w:val="003B2329"/>
    <w:pPr>
      <w:spacing w:after="240" w:line="240" w:lineRule="auto"/>
    </w:pPr>
    <w:rPr>
      <w:rFonts w:cs="Times New Roman"/>
      <w:color w:val="auto"/>
      <w:szCs w:val="20"/>
      <w:lang w:eastAsia="en-US"/>
    </w:rPr>
  </w:style>
  <w:style w:type="character" w:customStyle="1" w:styleId="OslovenieChar">
    <w:name w:val="Oslovenie Char"/>
    <w:basedOn w:val="Predvolenpsmoodseku"/>
    <w:link w:val="Oslovenie"/>
    <w:rsid w:val="003B2329"/>
    <w:rPr>
      <w:rFonts w:ascii="Times New Roman" w:eastAsia="Times New Roman" w:hAnsi="Times New Roman" w:cs="Times New Roman"/>
      <w:sz w:val="24"/>
      <w:szCs w:val="20"/>
      <w:lang w:eastAsia="en-US"/>
    </w:rPr>
  </w:style>
  <w:style w:type="paragraph" w:styleId="Podtitul">
    <w:name w:val="Subtitle"/>
    <w:basedOn w:val="Normlny"/>
    <w:link w:val="PodtitulChar"/>
    <w:qFormat/>
    <w:rsid w:val="003B2329"/>
    <w:pPr>
      <w:spacing w:after="60" w:line="240" w:lineRule="auto"/>
      <w:jc w:val="center"/>
      <w:outlineLvl w:val="1"/>
    </w:pPr>
    <w:rPr>
      <w:rFonts w:ascii="Arial" w:hAnsi="Arial" w:cs="Times New Roman"/>
      <w:color w:val="auto"/>
      <w:szCs w:val="20"/>
      <w:lang w:eastAsia="en-US"/>
    </w:rPr>
  </w:style>
  <w:style w:type="character" w:customStyle="1" w:styleId="PodtitulChar">
    <w:name w:val="Podtitul Char"/>
    <w:basedOn w:val="Predvolenpsmoodseku"/>
    <w:link w:val="Podtitul"/>
    <w:rsid w:val="003B2329"/>
    <w:rPr>
      <w:rFonts w:ascii="Arial" w:eastAsia="Times New Roman" w:hAnsi="Arial" w:cs="Times New Roman"/>
      <w:sz w:val="24"/>
      <w:szCs w:val="20"/>
      <w:lang w:eastAsia="en-US"/>
    </w:rPr>
  </w:style>
  <w:style w:type="paragraph" w:styleId="Zoznamcitci">
    <w:name w:val="table of authorities"/>
    <w:basedOn w:val="Normlny"/>
    <w:next w:val="Normlny"/>
    <w:rsid w:val="003B2329"/>
    <w:pPr>
      <w:spacing w:after="240" w:line="240" w:lineRule="auto"/>
      <w:ind w:left="240" w:hanging="240"/>
    </w:pPr>
    <w:rPr>
      <w:rFonts w:cs="Times New Roman"/>
      <w:color w:val="auto"/>
      <w:szCs w:val="20"/>
      <w:lang w:eastAsia="en-US"/>
    </w:rPr>
  </w:style>
  <w:style w:type="paragraph" w:styleId="Zoznamobrzkov">
    <w:name w:val="table of figures"/>
    <w:basedOn w:val="Normlny"/>
    <w:next w:val="Normlny"/>
    <w:rsid w:val="003B2329"/>
    <w:pPr>
      <w:spacing w:after="240" w:line="240" w:lineRule="auto"/>
      <w:ind w:left="480" w:hanging="480"/>
    </w:pPr>
    <w:rPr>
      <w:rFonts w:cs="Times New Roman"/>
      <w:color w:val="auto"/>
      <w:szCs w:val="20"/>
      <w:lang w:eastAsia="en-US"/>
    </w:rPr>
  </w:style>
  <w:style w:type="paragraph" w:styleId="Hlavikazoznamucitci">
    <w:name w:val="toa heading"/>
    <w:basedOn w:val="Normlny"/>
    <w:next w:val="Normlny"/>
    <w:rsid w:val="003B2329"/>
    <w:pPr>
      <w:spacing w:before="120" w:after="240" w:line="240" w:lineRule="auto"/>
    </w:pPr>
    <w:rPr>
      <w:rFonts w:ascii="Arial" w:hAnsi="Arial" w:cs="Times New Roman"/>
      <w:b/>
      <w:color w:val="auto"/>
      <w:szCs w:val="20"/>
      <w:lang w:eastAsia="en-US"/>
    </w:rPr>
  </w:style>
  <w:style w:type="paragraph" w:customStyle="1" w:styleId="YReferences">
    <w:name w:val="YReferences"/>
    <w:basedOn w:val="Normlny"/>
    <w:next w:val="Normlny"/>
    <w:rsid w:val="003B2329"/>
    <w:pPr>
      <w:spacing w:after="480" w:line="240" w:lineRule="auto"/>
      <w:ind w:left="1531" w:hanging="1531"/>
    </w:pPr>
    <w:rPr>
      <w:rFonts w:cs="Times New Roman"/>
      <w:color w:val="auto"/>
      <w:szCs w:val="20"/>
      <w:lang w:eastAsia="en-US"/>
    </w:rPr>
  </w:style>
  <w:style w:type="paragraph" w:customStyle="1" w:styleId="ListBullet1">
    <w:name w:val="List Bullet 1"/>
    <w:basedOn w:val="Text1"/>
    <w:rsid w:val="003B2329"/>
    <w:pPr>
      <w:numPr>
        <w:numId w:val="44"/>
      </w:numPr>
      <w:tabs>
        <w:tab w:val="clear" w:pos="765"/>
        <w:tab w:val="num" w:pos="360"/>
        <w:tab w:val="num" w:pos="1492"/>
      </w:tabs>
      <w:spacing w:before="0" w:after="240" w:line="240" w:lineRule="auto"/>
      <w:ind w:left="720" w:hanging="360"/>
      <w:jc w:val="both"/>
    </w:pPr>
    <w:rPr>
      <w:rFonts w:eastAsia="Times New Roman"/>
      <w:szCs w:val="20"/>
    </w:rPr>
  </w:style>
  <w:style w:type="paragraph" w:customStyle="1" w:styleId="ListDash1">
    <w:name w:val="List Dash 1"/>
    <w:basedOn w:val="Text1"/>
    <w:rsid w:val="003B2329"/>
    <w:pPr>
      <w:numPr>
        <w:numId w:val="48"/>
      </w:numPr>
      <w:tabs>
        <w:tab w:val="clear" w:pos="765"/>
        <w:tab w:val="num" w:pos="360"/>
        <w:tab w:val="num" w:pos="1360"/>
      </w:tabs>
      <w:spacing w:before="0" w:after="240" w:line="240" w:lineRule="auto"/>
      <w:ind w:left="720" w:hanging="360"/>
      <w:jc w:val="both"/>
    </w:pPr>
    <w:rPr>
      <w:rFonts w:eastAsia="Times New Roman"/>
      <w:szCs w:val="20"/>
    </w:rPr>
  </w:style>
  <w:style w:type="paragraph" w:customStyle="1" w:styleId="ListDash2">
    <w:name w:val="List Dash 2"/>
    <w:basedOn w:val="Text2"/>
    <w:rsid w:val="003B2329"/>
    <w:pPr>
      <w:tabs>
        <w:tab w:val="num" w:pos="1360"/>
      </w:tabs>
      <w:spacing w:before="0" w:after="240" w:line="240" w:lineRule="auto"/>
      <w:ind w:left="1360" w:hanging="283"/>
      <w:jc w:val="both"/>
    </w:pPr>
    <w:rPr>
      <w:rFonts w:eastAsia="Times New Roman"/>
      <w:szCs w:val="20"/>
    </w:rPr>
  </w:style>
  <w:style w:type="paragraph" w:customStyle="1" w:styleId="ListDash3">
    <w:name w:val="List Dash 3"/>
    <w:basedOn w:val="Text3"/>
    <w:rsid w:val="003B2329"/>
    <w:pPr>
      <w:numPr>
        <w:numId w:val="49"/>
      </w:numPr>
      <w:spacing w:before="0" w:after="240" w:line="240" w:lineRule="auto"/>
      <w:jc w:val="both"/>
    </w:pPr>
    <w:rPr>
      <w:rFonts w:eastAsia="Times New Roman"/>
      <w:szCs w:val="20"/>
    </w:rPr>
  </w:style>
  <w:style w:type="paragraph" w:customStyle="1" w:styleId="ListDash4">
    <w:name w:val="List Dash 4"/>
    <w:basedOn w:val="Text4"/>
    <w:rsid w:val="003B2329"/>
    <w:pPr>
      <w:numPr>
        <w:numId w:val="50"/>
      </w:numPr>
      <w:spacing w:before="0" w:after="240" w:line="240" w:lineRule="auto"/>
      <w:jc w:val="both"/>
    </w:pPr>
    <w:rPr>
      <w:rFonts w:eastAsia="Times New Roman"/>
      <w:szCs w:val="20"/>
    </w:rPr>
  </w:style>
  <w:style w:type="paragraph" w:customStyle="1" w:styleId="ListNumberLevel2">
    <w:name w:val="List Number (Level 2)"/>
    <w:basedOn w:val="Normlny"/>
    <w:rsid w:val="003B2329"/>
    <w:pPr>
      <w:numPr>
        <w:ilvl w:val="1"/>
        <w:numId w:val="51"/>
      </w:numPr>
      <w:spacing w:after="240" w:line="240" w:lineRule="auto"/>
    </w:pPr>
    <w:rPr>
      <w:rFonts w:cs="Times New Roman"/>
      <w:color w:val="auto"/>
      <w:szCs w:val="20"/>
      <w:lang w:eastAsia="en-US"/>
    </w:rPr>
  </w:style>
  <w:style w:type="paragraph" w:customStyle="1" w:styleId="ListNumberLevel3">
    <w:name w:val="List Number (Level 3)"/>
    <w:basedOn w:val="Normlny"/>
    <w:rsid w:val="003B2329"/>
    <w:pPr>
      <w:numPr>
        <w:ilvl w:val="2"/>
        <w:numId w:val="51"/>
      </w:numPr>
      <w:spacing w:after="240" w:line="240" w:lineRule="auto"/>
    </w:pPr>
    <w:rPr>
      <w:rFonts w:cs="Times New Roman"/>
      <w:color w:val="auto"/>
      <w:szCs w:val="20"/>
      <w:lang w:eastAsia="en-US"/>
    </w:rPr>
  </w:style>
  <w:style w:type="paragraph" w:customStyle="1" w:styleId="ListNumberLevel4">
    <w:name w:val="List Number (Level 4)"/>
    <w:basedOn w:val="Normlny"/>
    <w:rsid w:val="003B2329"/>
    <w:pPr>
      <w:numPr>
        <w:ilvl w:val="3"/>
        <w:numId w:val="51"/>
      </w:numPr>
      <w:spacing w:after="240" w:line="240" w:lineRule="auto"/>
    </w:pPr>
    <w:rPr>
      <w:rFonts w:cs="Times New Roman"/>
      <w:color w:val="auto"/>
      <w:szCs w:val="20"/>
      <w:lang w:eastAsia="en-US"/>
    </w:rPr>
  </w:style>
  <w:style w:type="paragraph" w:customStyle="1" w:styleId="ListNumber1">
    <w:name w:val="List Number 1"/>
    <w:basedOn w:val="Text1"/>
    <w:rsid w:val="003B2329"/>
    <w:pPr>
      <w:numPr>
        <w:numId w:val="52"/>
      </w:numPr>
      <w:tabs>
        <w:tab w:val="clear" w:pos="1191"/>
        <w:tab w:val="num" w:pos="360"/>
        <w:tab w:val="num" w:pos="2199"/>
      </w:tabs>
      <w:spacing w:before="0" w:after="240" w:line="240" w:lineRule="auto"/>
      <w:ind w:left="720" w:hanging="720"/>
      <w:jc w:val="both"/>
    </w:pPr>
    <w:rPr>
      <w:rFonts w:eastAsia="Times New Roman"/>
      <w:szCs w:val="20"/>
    </w:rPr>
  </w:style>
  <w:style w:type="paragraph" w:customStyle="1" w:styleId="ListNumber1Level2">
    <w:name w:val="List Number 1 (Level 2)"/>
    <w:basedOn w:val="Text1"/>
    <w:rsid w:val="003B2329"/>
    <w:pPr>
      <w:numPr>
        <w:ilvl w:val="1"/>
        <w:numId w:val="52"/>
      </w:numPr>
      <w:tabs>
        <w:tab w:val="clear" w:pos="1899"/>
        <w:tab w:val="num" w:pos="360"/>
        <w:tab w:val="num" w:pos="2199"/>
      </w:tabs>
      <w:spacing w:before="0" w:after="240" w:line="240" w:lineRule="auto"/>
      <w:ind w:left="1440" w:hanging="720"/>
      <w:jc w:val="both"/>
    </w:pPr>
    <w:rPr>
      <w:rFonts w:eastAsia="Times New Roman"/>
      <w:szCs w:val="20"/>
    </w:rPr>
  </w:style>
  <w:style w:type="paragraph" w:customStyle="1" w:styleId="ListNumber1Level3">
    <w:name w:val="List Number 1 (Level 3)"/>
    <w:basedOn w:val="Text1"/>
    <w:rsid w:val="003B2329"/>
    <w:pPr>
      <w:numPr>
        <w:ilvl w:val="2"/>
        <w:numId w:val="52"/>
      </w:numPr>
      <w:tabs>
        <w:tab w:val="clear" w:pos="2608"/>
        <w:tab w:val="num" w:pos="360"/>
        <w:tab w:val="num" w:pos="2199"/>
      </w:tabs>
      <w:spacing w:before="0" w:after="240" w:line="240" w:lineRule="auto"/>
      <w:ind w:left="2160" w:hanging="645"/>
      <w:jc w:val="both"/>
    </w:pPr>
    <w:rPr>
      <w:rFonts w:eastAsia="Times New Roman"/>
      <w:szCs w:val="20"/>
    </w:rPr>
  </w:style>
  <w:style w:type="paragraph" w:customStyle="1" w:styleId="ListNumber1Level4">
    <w:name w:val="List Number 1 (Level 4)"/>
    <w:basedOn w:val="Text1"/>
    <w:rsid w:val="003B2329"/>
    <w:pPr>
      <w:numPr>
        <w:ilvl w:val="3"/>
        <w:numId w:val="52"/>
      </w:numPr>
      <w:tabs>
        <w:tab w:val="clear" w:pos="3317"/>
        <w:tab w:val="num" w:pos="360"/>
        <w:tab w:val="num" w:pos="2199"/>
      </w:tabs>
      <w:spacing w:before="0" w:after="240" w:line="240" w:lineRule="auto"/>
      <w:ind w:left="2880" w:hanging="720"/>
      <w:jc w:val="both"/>
    </w:pPr>
    <w:rPr>
      <w:rFonts w:eastAsia="Times New Roman"/>
      <w:szCs w:val="20"/>
    </w:rPr>
  </w:style>
  <w:style w:type="paragraph" w:customStyle="1" w:styleId="ListNumber2Level2">
    <w:name w:val="List Number 2 (Level 2)"/>
    <w:basedOn w:val="Text2"/>
    <w:rsid w:val="003B2329"/>
    <w:pPr>
      <w:numPr>
        <w:ilvl w:val="1"/>
        <w:numId w:val="53"/>
      </w:numPr>
      <w:spacing w:before="0" w:after="240" w:line="240" w:lineRule="auto"/>
      <w:jc w:val="both"/>
    </w:pPr>
    <w:rPr>
      <w:rFonts w:eastAsia="Times New Roman"/>
      <w:szCs w:val="20"/>
    </w:rPr>
  </w:style>
  <w:style w:type="paragraph" w:customStyle="1" w:styleId="ListNumber2Level3">
    <w:name w:val="List Number 2 (Level 3)"/>
    <w:basedOn w:val="Text2"/>
    <w:rsid w:val="003B2329"/>
    <w:pPr>
      <w:numPr>
        <w:ilvl w:val="2"/>
        <w:numId w:val="53"/>
      </w:numPr>
      <w:spacing w:before="0" w:after="240" w:line="240" w:lineRule="auto"/>
      <w:jc w:val="both"/>
    </w:pPr>
    <w:rPr>
      <w:rFonts w:eastAsia="Times New Roman"/>
      <w:szCs w:val="20"/>
    </w:rPr>
  </w:style>
  <w:style w:type="paragraph" w:customStyle="1" w:styleId="ListNumber2Level4">
    <w:name w:val="List Number 2 (Level 4)"/>
    <w:basedOn w:val="Text2"/>
    <w:rsid w:val="003B2329"/>
    <w:pPr>
      <w:numPr>
        <w:ilvl w:val="3"/>
        <w:numId w:val="53"/>
      </w:numPr>
      <w:spacing w:before="0" w:after="240" w:line="240" w:lineRule="auto"/>
      <w:ind w:left="3901" w:hanging="703"/>
      <w:jc w:val="both"/>
    </w:pPr>
    <w:rPr>
      <w:rFonts w:eastAsia="Times New Roman"/>
      <w:szCs w:val="20"/>
    </w:rPr>
  </w:style>
  <w:style w:type="paragraph" w:customStyle="1" w:styleId="ListNumber3Level2">
    <w:name w:val="List Number 3 (Level 2)"/>
    <w:basedOn w:val="Text3"/>
    <w:rsid w:val="003B2329"/>
    <w:pPr>
      <w:tabs>
        <w:tab w:val="num" w:pos="3333"/>
      </w:tabs>
      <w:spacing w:before="0" w:after="240" w:line="240" w:lineRule="auto"/>
      <w:ind w:left="3333" w:hanging="708"/>
      <w:jc w:val="both"/>
    </w:pPr>
    <w:rPr>
      <w:rFonts w:eastAsia="Times New Roman"/>
      <w:szCs w:val="20"/>
    </w:rPr>
  </w:style>
  <w:style w:type="paragraph" w:customStyle="1" w:styleId="ListNumber3Level3">
    <w:name w:val="List Number 3 (Level 3)"/>
    <w:basedOn w:val="Text3"/>
    <w:rsid w:val="003B2329"/>
    <w:pPr>
      <w:tabs>
        <w:tab w:val="num" w:pos="4042"/>
      </w:tabs>
      <w:spacing w:before="0" w:after="240" w:line="240" w:lineRule="auto"/>
      <w:ind w:left="4042" w:hanging="709"/>
      <w:jc w:val="both"/>
    </w:pPr>
    <w:rPr>
      <w:rFonts w:eastAsia="Times New Roman"/>
      <w:szCs w:val="20"/>
    </w:rPr>
  </w:style>
  <w:style w:type="paragraph" w:customStyle="1" w:styleId="ListNumber3Level4">
    <w:name w:val="List Number 3 (Level 4)"/>
    <w:basedOn w:val="Text3"/>
    <w:rsid w:val="003B2329"/>
    <w:pPr>
      <w:tabs>
        <w:tab w:val="num" w:pos="4751"/>
      </w:tabs>
      <w:spacing w:before="0" w:after="240" w:line="240" w:lineRule="auto"/>
      <w:ind w:left="4751" w:hanging="709"/>
      <w:jc w:val="both"/>
    </w:pPr>
    <w:rPr>
      <w:rFonts w:eastAsia="Times New Roman"/>
      <w:szCs w:val="20"/>
    </w:rPr>
  </w:style>
  <w:style w:type="paragraph" w:customStyle="1" w:styleId="ListNumber4Level2">
    <w:name w:val="List Number 4 (Level 2)"/>
    <w:basedOn w:val="Text4"/>
    <w:rsid w:val="003B2329"/>
    <w:pPr>
      <w:numPr>
        <w:ilvl w:val="1"/>
        <w:numId w:val="54"/>
      </w:numPr>
      <w:spacing w:before="0" w:after="240" w:line="240" w:lineRule="auto"/>
      <w:jc w:val="both"/>
    </w:pPr>
    <w:rPr>
      <w:rFonts w:eastAsia="Times New Roman"/>
      <w:szCs w:val="20"/>
    </w:rPr>
  </w:style>
  <w:style w:type="paragraph" w:customStyle="1" w:styleId="ListNumber4Level3">
    <w:name w:val="List Number 4 (Level 3)"/>
    <w:basedOn w:val="Text4"/>
    <w:rsid w:val="003B2329"/>
    <w:pPr>
      <w:numPr>
        <w:ilvl w:val="2"/>
        <w:numId w:val="54"/>
      </w:numPr>
      <w:spacing w:before="0" w:after="240" w:line="240" w:lineRule="auto"/>
      <w:jc w:val="both"/>
    </w:pPr>
    <w:rPr>
      <w:rFonts w:eastAsia="Times New Roman"/>
      <w:szCs w:val="20"/>
    </w:rPr>
  </w:style>
  <w:style w:type="paragraph" w:customStyle="1" w:styleId="ListNumber4Level4">
    <w:name w:val="List Number 4 (Level 4)"/>
    <w:basedOn w:val="Text4"/>
    <w:rsid w:val="003B2329"/>
    <w:pPr>
      <w:numPr>
        <w:ilvl w:val="3"/>
        <w:numId w:val="54"/>
      </w:numPr>
      <w:spacing w:before="0" w:after="240" w:line="240" w:lineRule="auto"/>
      <w:jc w:val="both"/>
    </w:pPr>
    <w:rPr>
      <w:rFonts w:eastAsia="Times New Roman"/>
      <w:szCs w:val="20"/>
    </w:rPr>
  </w:style>
  <w:style w:type="paragraph" w:customStyle="1" w:styleId="Contact">
    <w:name w:val="Contact"/>
    <w:basedOn w:val="Normlny"/>
    <w:next w:val="Normlny"/>
    <w:rsid w:val="003B2329"/>
    <w:pPr>
      <w:spacing w:before="480" w:after="0" w:line="240" w:lineRule="auto"/>
      <w:ind w:left="567" w:hanging="567"/>
      <w:jc w:val="left"/>
    </w:pPr>
    <w:rPr>
      <w:rFonts w:cs="Times New Roman"/>
      <w:color w:val="auto"/>
      <w:szCs w:val="20"/>
      <w:lang w:eastAsia="en-US"/>
    </w:rPr>
  </w:style>
  <w:style w:type="paragraph" w:customStyle="1" w:styleId="DisclaimerNotice">
    <w:name w:val="Disclaimer Notice"/>
    <w:basedOn w:val="Normlny"/>
    <w:next w:val="AddressTR"/>
    <w:rsid w:val="003B2329"/>
    <w:pPr>
      <w:spacing w:after="240" w:line="240" w:lineRule="auto"/>
      <w:ind w:left="5103"/>
      <w:jc w:val="left"/>
    </w:pPr>
    <w:rPr>
      <w:rFonts w:cs="Times New Roman"/>
      <w:i/>
      <w:color w:val="auto"/>
      <w:sz w:val="20"/>
      <w:szCs w:val="20"/>
      <w:lang w:eastAsia="en-US"/>
    </w:rPr>
  </w:style>
  <w:style w:type="paragraph" w:customStyle="1" w:styleId="DisclaimerSJ">
    <w:name w:val="Disclaimer_SJ"/>
    <w:basedOn w:val="Normlny"/>
    <w:next w:val="Normlny"/>
    <w:rsid w:val="003B2329"/>
    <w:pPr>
      <w:spacing w:after="0" w:line="240" w:lineRule="auto"/>
    </w:pPr>
    <w:rPr>
      <w:rFonts w:ascii="Arial" w:hAnsi="Arial" w:cs="Times New Roman"/>
      <w:b/>
      <w:color w:val="auto"/>
      <w:sz w:val="16"/>
      <w:szCs w:val="20"/>
      <w:lang w:eastAsia="en-US"/>
    </w:rPr>
  </w:style>
  <w:style w:type="paragraph" w:customStyle="1" w:styleId="Designator">
    <w:name w:val="Designator"/>
    <w:basedOn w:val="Normlny"/>
    <w:rsid w:val="003B2329"/>
    <w:pPr>
      <w:spacing w:after="0" w:line="240" w:lineRule="auto"/>
      <w:jc w:val="center"/>
    </w:pPr>
    <w:rPr>
      <w:rFonts w:cs="Times New Roman"/>
      <w:b/>
      <w:caps/>
      <w:color w:val="auto"/>
      <w:sz w:val="32"/>
      <w:szCs w:val="20"/>
      <w:lang w:eastAsia="en-US"/>
    </w:rPr>
  </w:style>
  <w:style w:type="paragraph" w:customStyle="1" w:styleId="Releasable">
    <w:name w:val="Releasable"/>
    <w:basedOn w:val="Normlny"/>
    <w:qFormat/>
    <w:rsid w:val="003B2329"/>
    <w:pPr>
      <w:spacing w:after="0" w:line="240" w:lineRule="auto"/>
      <w:jc w:val="center"/>
    </w:pPr>
    <w:rPr>
      <w:rFonts w:cs="Times New Roman"/>
      <w:b/>
      <w:caps/>
      <w:color w:val="auto"/>
      <w:sz w:val="32"/>
      <w:szCs w:val="20"/>
      <w:lang w:eastAsia="en-US"/>
    </w:rPr>
  </w:style>
  <w:style w:type="paragraph" w:customStyle="1" w:styleId="RUE">
    <w:name w:val="RUE"/>
    <w:basedOn w:val="Normlny"/>
    <w:rsid w:val="003B2329"/>
    <w:pPr>
      <w:spacing w:after="0" w:line="240" w:lineRule="auto"/>
      <w:jc w:val="center"/>
    </w:pPr>
    <w:rPr>
      <w:rFonts w:cs="Times New Roman"/>
      <w:b/>
      <w:caps/>
      <w:color w:val="auto"/>
      <w:sz w:val="32"/>
      <w:szCs w:val="20"/>
      <w:bdr w:val="single" w:sz="18" w:space="0" w:color="auto"/>
      <w:lang w:eastAsia="en-US"/>
    </w:rPr>
  </w:style>
  <w:style w:type="paragraph" w:customStyle="1" w:styleId="ConfidentialUE">
    <w:name w:val="Confidential UE"/>
    <w:basedOn w:val="Normlny"/>
    <w:rsid w:val="003B2329"/>
    <w:pPr>
      <w:spacing w:after="0" w:line="240" w:lineRule="auto"/>
      <w:jc w:val="center"/>
    </w:pPr>
    <w:rPr>
      <w:rFonts w:cs="Times New Roman"/>
      <w:b/>
      <w:caps/>
      <w:color w:val="auto"/>
      <w:sz w:val="32"/>
      <w:szCs w:val="20"/>
      <w:bdr w:val="single" w:sz="18" w:space="0" w:color="auto"/>
      <w:lang w:eastAsia="en-US"/>
    </w:rPr>
  </w:style>
  <w:style w:type="paragraph" w:customStyle="1" w:styleId="TrsSecretUE">
    <w:name w:val="Très Secret UE"/>
    <w:basedOn w:val="Normlny"/>
    <w:rsid w:val="003B2329"/>
    <w:pPr>
      <w:spacing w:after="0" w:line="240" w:lineRule="auto"/>
      <w:jc w:val="center"/>
    </w:pPr>
    <w:rPr>
      <w:rFonts w:cs="Times New Roman"/>
      <w:b/>
      <w:caps/>
      <w:color w:val="FF0000"/>
      <w:sz w:val="32"/>
      <w:szCs w:val="20"/>
      <w:bdr w:val="single" w:sz="18" w:space="0" w:color="FF0000"/>
      <w:lang w:eastAsia="en-US"/>
    </w:rPr>
  </w:style>
  <w:style w:type="paragraph" w:customStyle="1" w:styleId="SecretUE">
    <w:name w:val="Secret UE"/>
    <w:basedOn w:val="Normlny"/>
    <w:rsid w:val="003B2329"/>
    <w:pPr>
      <w:spacing w:after="0" w:line="240" w:lineRule="auto"/>
      <w:jc w:val="center"/>
    </w:pPr>
    <w:rPr>
      <w:rFonts w:cs="Times New Roman"/>
      <w:b/>
      <w:caps/>
      <w:color w:val="FF0000"/>
      <w:sz w:val="32"/>
      <w:szCs w:val="20"/>
      <w:bdr w:val="single" w:sz="18" w:space="0" w:color="FF0000"/>
      <w:lang w:eastAsia="en-US"/>
    </w:rPr>
  </w:style>
  <w:style w:type="paragraph" w:customStyle="1" w:styleId="ZCom">
    <w:name w:val="Z_Com"/>
    <w:basedOn w:val="Normlny"/>
    <w:next w:val="ZDGName"/>
    <w:uiPriority w:val="99"/>
    <w:rsid w:val="003B2329"/>
    <w:pPr>
      <w:widowControl w:val="0"/>
      <w:autoSpaceDE w:val="0"/>
      <w:autoSpaceDN w:val="0"/>
      <w:spacing w:after="0" w:line="240" w:lineRule="auto"/>
      <w:ind w:right="85"/>
    </w:pPr>
    <w:rPr>
      <w:rFonts w:ascii="Arial" w:hAnsi="Arial" w:cs="Arial"/>
      <w:color w:val="auto"/>
      <w:szCs w:val="24"/>
      <w:lang w:eastAsia="en-GB"/>
    </w:rPr>
  </w:style>
  <w:style w:type="paragraph" w:customStyle="1" w:styleId="font5">
    <w:name w:val="font5"/>
    <w:basedOn w:val="Normlny"/>
    <w:rsid w:val="003B2329"/>
    <w:pPr>
      <w:spacing w:before="100" w:beforeAutospacing="1" w:after="100" w:afterAutospacing="1" w:line="240" w:lineRule="auto"/>
      <w:jc w:val="left"/>
    </w:pPr>
    <w:rPr>
      <w:rFonts w:ascii="Arial" w:hAnsi="Arial" w:cs="Arial"/>
      <w:sz w:val="20"/>
      <w:szCs w:val="20"/>
      <w:lang w:eastAsia="en-GB"/>
    </w:rPr>
  </w:style>
  <w:style w:type="paragraph" w:customStyle="1" w:styleId="font6">
    <w:name w:val="font6"/>
    <w:basedOn w:val="Normlny"/>
    <w:rsid w:val="003B2329"/>
    <w:pPr>
      <w:spacing w:before="100" w:beforeAutospacing="1" w:after="100" w:afterAutospacing="1" w:line="240" w:lineRule="auto"/>
      <w:jc w:val="left"/>
    </w:pPr>
    <w:rPr>
      <w:rFonts w:ascii="Tahoma" w:hAnsi="Tahoma" w:cs="Tahoma"/>
      <w:sz w:val="18"/>
      <w:szCs w:val="18"/>
      <w:lang w:eastAsia="en-GB"/>
    </w:rPr>
  </w:style>
  <w:style w:type="paragraph" w:customStyle="1" w:styleId="font7">
    <w:name w:val="font7"/>
    <w:basedOn w:val="Normlny"/>
    <w:rsid w:val="003B2329"/>
    <w:pPr>
      <w:spacing w:before="100" w:beforeAutospacing="1" w:after="100" w:afterAutospacing="1" w:line="240" w:lineRule="auto"/>
      <w:jc w:val="left"/>
    </w:pPr>
    <w:rPr>
      <w:rFonts w:ascii="Tahoma" w:hAnsi="Tahoma" w:cs="Tahoma"/>
      <w:b/>
      <w:bCs/>
      <w:sz w:val="18"/>
      <w:szCs w:val="18"/>
      <w:lang w:eastAsia="en-GB"/>
    </w:rPr>
  </w:style>
  <w:style w:type="paragraph" w:customStyle="1" w:styleId="font8">
    <w:name w:val="font8"/>
    <w:basedOn w:val="Normlny"/>
    <w:rsid w:val="003B2329"/>
    <w:pPr>
      <w:spacing w:before="100" w:beforeAutospacing="1" w:after="100" w:afterAutospacing="1" w:line="240" w:lineRule="auto"/>
      <w:jc w:val="left"/>
    </w:pPr>
    <w:rPr>
      <w:rFonts w:ascii="Calibri" w:hAnsi="Calibri" w:cs="Times New Roman"/>
      <w:sz w:val="20"/>
      <w:szCs w:val="20"/>
      <w:lang w:eastAsia="en-GB"/>
    </w:rPr>
  </w:style>
  <w:style w:type="paragraph" w:customStyle="1" w:styleId="xl66">
    <w:name w:val="xl66"/>
    <w:basedOn w:val="Normlny"/>
    <w:rsid w:val="003B2329"/>
    <w:pPr>
      <w:spacing w:before="100" w:beforeAutospacing="1" w:after="100" w:afterAutospacing="1" w:line="240" w:lineRule="auto"/>
      <w:jc w:val="center"/>
    </w:pPr>
    <w:rPr>
      <w:rFonts w:cs="Times New Roman"/>
      <w:color w:val="auto"/>
      <w:szCs w:val="24"/>
      <w:lang w:eastAsia="en-GB"/>
    </w:rPr>
  </w:style>
  <w:style w:type="paragraph" w:customStyle="1" w:styleId="xl67">
    <w:name w:val="xl67"/>
    <w:basedOn w:val="Normlny"/>
    <w:rsid w:val="003B2329"/>
    <w:pPr>
      <w:shd w:val="clear" w:color="000000" w:fill="C5D9F1"/>
      <w:spacing w:before="100" w:beforeAutospacing="1" w:after="100" w:afterAutospacing="1" w:line="240" w:lineRule="auto"/>
      <w:jc w:val="center"/>
      <w:textAlignment w:val="center"/>
    </w:pPr>
    <w:rPr>
      <w:rFonts w:cs="Times New Roman"/>
      <w:color w:val="auto"/>
      <w:szCs w:val="24"/>
      <w:lang w:eastAsia="en-GB"/>
    </w:rPr>
  </w:style>
  <w:style w:type="paragraph" w:customStyle="1" w:styleId="xl68">
    <w:name w:val="xl68"/>
    <w:basedOn w:val="Normlny"/>
    <w:rsid w:val="003B2329"/>
    <w:pPr>
      <w:shd w:val="clear" w:color="000000" w:fill="C5D9F1"/>
      <w:spacing w:before="100" w:beforeAutospacing="1" w:after="100" w:afterAutospacing="1" w:line="240" w:lineRule="auto"/>
      <w:jc w:val="center"/>
      <w:textAlignment w:val="center"/>
    </w:pPr>
    <w:rPr>
      <w:rFonts w:cs="Times New Roman"/>
      <w:color w:val="auto"/>
      <w:szCs w:val="24"/>
      <w:lang w:eastAsia="en-GB"/>
    </w:rPr>
  </w:style>
  <w:style w:type="paragraph" w:customStyle="1" w:styleId="xl70">
    <w:name w:val="xl70"/>
    <w:basedOn w:val="Normlny"/>
    <w:rsid w:val="003B2329"/>
    <w:pPr>
      <w:shd w:val="clear" w:color="000000" w:fill="C5D9F1"/>
      <w:spacing w:before="100" w:beforeAutospacing="1" w:after="100" w:afterAutospacing="1" w:line="240" w:lineRule="auto"/>
      <w:jc w:val="center"/>
      <w:textAlignment w:val="center"/>
    </w:pPr>
    <w:rPr>
      <w:rFonts w:cs="Times New Roman"/>
      <w:color w:val="auto"/>
      <w:szCs w:val="24"/>
      <w:lang w:eastAsia="en-GB"/>
    </w:rPr>
  </w:style>
  <w:style w:type="paragraph" w:customStyle="1" w:styleId="xl72">
    <w:name w:val="xl72"/>
    <w:basedOn w:val="Normlny"/>
    <w:rsid w:val="003B2329"/>
    <w:pPr>
      <w:shd w:val="clear" w:color="4F81BD" w:fill="E26B0A"/>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73">
    <w:name w:val="xl73"/>
    <w:basedOn w:val="Normlny"/>
    <w:rsid w:val="003B2329"/>
    <w:pPr>
      <w:pBdr>
        <w:top w:val="single" w:sz="4" w:space="0" w:color="auto"/>
      </w:pBdr>
      <w:shd w:val="clear" w:color="000000" w:fill="66FFFF"/>
      <w:spacing w:before="100" w:beforeAutospacing="1" w:after="100" w:afterAutospacing="1" w:line="240" w:lineRule="auto"/>
      <w:jc w:val="center"/>
      <w:textAlignment w:val="center"/>
    </w:pPr>
    <w:rPr>
      <w:rFonts w:cs="Times New Roman"/>
      <w:color w:val="auto"/>
      <w:szCs w:val="24"/>
      <w:lang w:eastAsia="en-GB"/>
    </w:rPr>
  </w:style>
  <w:style w:type="paragraph" w:customStyle="1" w:styleId="xl74">
    <w:name w:val="xl74"/>
    <w:basedOn w:val="Normlny"/>
    <w:rsid w:val="003B2329"/>
    <w:pPr>
      <w:shd w:val="clear" w:color="000000" w:fill="C5D9F1"/>
      <w:spacing w:before="100" w:beforeAutospacing="1" w:after="100" w:afterAutospacing="1" w:line="240" w:lineRule="auto"/>
      <w:jc w:val="center"/>
      <w:textAlignment w:val="center"/>
    </w:pPr>
    <w:rPr>
      <w:rFonts w:ascii="Arial" w:hAnsi="Arial" w:cs="Arial"/>
      <w:color w:val="auto"/>
      <w:szCs w:val="24"/>
      <w:lang w:eastAsia="en-GB"/>
    </w:rPr>
  </w:style>
  <w:style w:type="paragraph" w:customStyle="1" w:styleId="xl75">
    <w:name w:val="xl75"/>
    <w:basedOn w:val="Normlny"/>
    <w:rsid w:val="003B2329"/>
    <w:pPr>
      <w:shd w:val="clear" w:color="000000" w:fill="DA9694"/>
      <w:spacing w:before="100" w:beforeAutospacing="1" w:after="100" w:afterAutospacing="1" w:line="240" w:lineRule="auto"/>
      <w:jc w:val="center"/>
      <w:textAlignment w:val="center"/>
    </w:pPr>
    <w:rPr>
      <w:rFonts w:ascii="Arial" w:hAnsi="Arial" w:cs="Arial"/>
      <w:color w:val="auto"/>
      <w:szCs w:val="24"/>
      <w:lang w:eastAsia="en-GB"/>
    </w:rPr>
  </w:style>
  <w:style w:type="paragraph" w:customStyle="1" w:styleId="xl76">
    <w:name w:val="xl76"/>
    <w:basedOn w:val="Normlny"/>
    <w:rsid w:val="003B2329"/>
    <w:pPr>
      <w:shd w:val="clear" w:color="000000" w:fill="D8E4BC"/>
      <w:spacing w:before="100" w:beforeAutospacing="1" w:after="100" w:afterAutospacing="1" w:line="240" w:lineRule="auto"/>
      <w:jc w:val="center"/>
      <w:textAlignment w:val="center"/>
    </w:pPr>
    <w:rPr>
      <w:rFonts w:cs="Times New Roman"/>
      <w:color w:val="auto"/>
      <w:szCs w:val="24"/>
      <w:lang w:eastAsia="en-GB"/>
    </w:rPr>
  </w:style>
  <w:style w:type="paragraph" w:customStyle="1" w:styleId="xl77">
    <w:name w:val="xl77"/>
    <w:basedOn w:val="Normlny"/>
    <w:rsid w:val="003B2329"/>
    <w:pPr>
      <w:shd w:val="clear" w:color="000000" w:fill="EBF1DE"/>
      <w:spacing w:before="100" w:beforeAutospacing="1" w:after="100" w:afterAutospacing="1" w:line="240" w:lineRule="auto"/>
      <w:jc w:val="center"/>
      <w:textAlignment w:val="center"/>
    </w:pPr>
    <w:rPr>
      <w:rFonts w:ascii="Arial" w:hAnsi="Arial" w:cs="Arial"/>
      <w:color w:val="auto"/>
      <w:szCs w:val="24"/>
      <w:lang w:eastAsia="en-GB"/>
    </w:rPr>
  </w:style>
  <w:style w:type="paragraph" w:customStyle="1" w:styleId="xl78">
    <w:name w:val="xl78"/>
    <w:basedOn w:val="Normlny"/>
    <w:rsid w:val="003B2329"/>
    <w:pPr>
      <w:shd w:val="clear" w:color="000000" w:fill="FABF8F"/>
      <w:spacing w:before="100" w:beforeAutospacing="1" w:after="100" w:afterAutospacing="1" w:line="240" w:lineRule="auto"/>
      <w:jc w:val="center"/>
      <w:textAlignment w:val="center"/>
    </w:pPr>
    <w:rPr>
      <w:rFonts w:cs="Times New Roman"/>
      <w:color w:val="auto"/>
      <w:szCs w:val="24"/>
      <w:lang w:eastAsia="en-GB"/>
    </w:rPr>
  </w:style>
  <w:style w:type="paragraph" w:customStyle="1" w:styleId="xl79">
    <w:name w:val="xl79"/>
    <w:basedOn w:val="Normlny"/>
    <w:rsid w:val="003B2329"/>
    <w:pPr>
      <w:shd w:val="clear" w:color="000000" w:fill="FFFF00"/>
      <w:spacing w:before="100" w:beforeAutospacing="1" w:after="100" w:afterAutospacing="1" w:line="240" w:lineRule="auto"/>
      <w:jc w:val="center"/>
      <w:textAlignment w:val="center"/>
    </w:pPr>
    <w:rPr>
      <w:rFonts w:cs="Times New Roman"/>
      <w:color w:val="auto"/>
      <w:szCs w:val="24"/>
      <w:lang w:eastAsia="en-GB"/>
    </w:rPr>
  </w:style>
  <w:style w:type="paragraph" w:customStyle="1" w:styleId="xl80">
    <w:name w:val="xl80"/>
    <w:basedOn w:val="Normlny"/>
    <w:rsid w:val="003B2329"/>
    <w:pPr>
      <w:shd w:val="clear" w:color="000000" w:fill="FFFF00"/>
      <w:spacing w:before="100" w:beforeAutospacing="1" w:after="100" w:afterAutospacing="1" w:line="240" w:lineRule="auto"/>
      <w:jc w:val="center"/>
      <w:textAlignment w:val="center"/>
    </w:pPr>
    <w:rPr>
      <w:rFonts w:ascii="Arial" w:hAnsi="Arial" w:cs="Arial"/>
      <w:color w:val="auto"/>
      <w:szCs w:val="24"/>
      <w:lang w:eastAsia="en-GB"/>
    </w:rPr>
  </w:style>
  <w:style w:type="paragraph" w:customStyle="1" w:styleId="xl81">
    <w:name w:val="xl81"/>
    <w:basedOn w:val="Normlny"/>
    <w:rsid w:val="003B2329"/>
    <w:pPr>
      <w:shd w:val="clear" w:color="000000" w:fill="FFCC00"/>
      <w:spacing w:before="100" w:beforeAutospacing="1" w:after="100" w:afterAutospacing="1" w:line="240" w:lineRule="auto"/>
      <w:jc w:val="center"/>
      <w:textAlignment w:val="center"/>
    </w:pPr>
    <w:rPr>
      <w:rFonts w:ascii="Arial" w:hAnsi="Arial" w:cs="Arial"/>
      <w:color w:val="auto"/>
      <w:szCs w:val="24"/>
      <w:lang w:eastAsia="en-GB"/>
    </w:rPr>
  </w:style>
  <w:style w:type="paragraph" w:customStyle="1" w:styleId="xl82">
    <w:name w:val="xl82"/>
    <w:basedOn w:val="Normlny"/>
    <w:rsid w:val="003B2329"/>
    <w:pPr>
      <w:pBdr>
        <w:top w:val="single" w:sz="4" w:space="0" w:color="auto"/>
        <w:bottom w:val="single" w:sz="4" w:space="0" w:color="auto"/>
      </w:pBdr>
      <w:spacing w:before="100" w:beforeAutospacing="1" w:after="100" w:afterAutospacing="1" w:line="240" w:lineRule="auto"/>
      <w:jc w:val="left"/>
    </w:pPr>
    <w:rPr>
      <w:rFonts w:cs="Times New Roman"/>
      <w:color w:val="auto"/>
      <w:szCs w:val="24"/>
      <w:lang w:eastAsia="en-GB"/>
    </w:rPr>
  </w:style>
  <w:style w:type="paragraph" w:customStyle="1" w:styleId="xl83">
    <w:name w:val="xl83"/>
    <w:basedOn w:val="Normlny"/>
    <w:rsid w:val="003B2329"/>
    <w:pPr>
      <w:pBdr>
        <w:top w:val="single" w:sz="4" w:space="0" w:color="auto"/>
        <w:bottom w:val="single" w:sz="4" w:space="0" w:color="auto"/>
      </w:pBdr>
      <w:spacing w:before="100" w:beforeAutospacing="1" w:after="100" w:afterAutospacing="1" w:line="240" w:lineRule="auto"/>
      <w:jc w:val="center"/>
      <w:textAlignment w:val="center"/>
    </w:pPr>
    <w:rPr>
      <w:rFonts w:cs="Times New Roman"/>
      <w:color w:val="auto"/>
      <w:szCs w:val="24"/>
      <w:lang w:eastAsia="en-GB"/>
    </w:rPr>
  </w:style>
  <w:style w:type="paragraph" w:customStyle="1" w:styleId="xl84">
    <w:name w:val="xl84"/>
    <w:basedOn w:val="Normlny"/>
    <w:rsid w:val="003B2329"/>
    <w:pPr>
      <w:pBdr>
        <w:bottom w:val="single" w:sz="4" w:space="0" w:color="auto"/>
      </w:pBdr>
      <w:spacing w:before="100" w:beforeAutospacing="1" w:after="100" w:afterAutospacing="1" w:line="240" w:lineRule="auto"/>
      <w:jc w:val="center"/>
      <w:textAlignment w:val="center"/>
    </w:pPr>
    <w:rPr>
      <w:rFonts w:cs="Times New Roman"/>
      <w:color w:val="auto"/>
      <w:szCs w:val="24"/>
      <w:lang w:eastAsia="en-GB"/>
    </w:rPr>
  </w:style>
  <w:style w:type="paragraph" w:customStyle="1" w:styleId="xl85">
    <w:name w:val="xl85"/>
    <w:basedOn w:val="Normlny"/>
    <w:rsid w:val="003B2329"/>
    <w:pPr>
      <w:pBdr>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86">
    <w:name w:val="xl86"/>
    <w:basedOn w:val="Normlny"/>
    <w:rsid w:val="003B2329"/>
    <w:pPr>
      <w:pBdr>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87">
    <w:name w:val="xl87"/>
    <w:basedOn w:val="Normlny"/>
    <w:rsid w:val="003B2329"/>
    <w:pPr>
      <w:pBdr>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88">
    <w:name w:val="xl88"/>
    <w:basedOn w:val="Normlny"/>
    <w:rsid w:val="003B2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Cs w:val="24"/>
      <w:lang w:eastAsia="en-GB"/>
    </w:rPr>
  </w:style>
  <w:style w:type="paragraph" w:customStyle="1" w:styleId="xl89">
    <w:name w:val="xl89"/>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90">
    <w:name w:val="xl90"/>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91">
    <w:name w:val="xl91"/>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92">
    <w:name w:val="xl92"/>
    <w:basedOn w:val="Normlny"/>
    <w:rsid w:val="003B232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color w:val="auto"/>
      <w:szCs w:val="24"/>
      <w:lang w:eastAsia="en-GB"/>
    </w:rPr>
  </w:style>
  <w:style w:type="paragraph" w:customStyle="1" w:styleId="xl93">
    <w:name w:val="xl93"/>
    <w:basedOn w:val="Normlny"/>
    <w:rsid w:val="003B2329"/>
    <w:pPr>
      <w:pBdr>
        <w:top w:val="single" w:sz="4" w:space="0" w:color="auto"/>
        <w:bottom w:val="single" w:sz="4" w:space="0" w:color="auto"/>
      </w:pBdr>
      <w:shd w:val="clear" w:color="000000" w:fill="FFFF00"/>
      <w:spacing w:before="100" w:beforeAutospacing="1" w:after="100" w:afterAutospacing="1" w:line="240" w:lineRule="auto"/>
      <w:jc w:val="left"/>
      <w:textAlignment w:val="center"/>
    </w:pPr>
    <w:rPr>
      <w:rFonts w:ascii="Arial" w:hAnsi="Arial" w:cs="Arial"/>
      <w:i/>
      <w:iCs/>
      <w:color w:val="auto"/>
      <w:szCs w:val="24"/>
      <w:lang w:eastAsia="en-GB"/>
    </w:rPr>
  </w:style>
  <w:style w:type="paragraph" w:customStyle="1" w:styleId="xl94">
    <w:name w:val="xl94"/>
    <w:basedOn w:val="Normlny"/>
    <w:rsid w:val="003B2329"/>
    <w:pPr>
      <w:pBdr>
        <w:top w:val="single" w:sz="4" w:space="0" w:color="auto"/>
        <w:bottom w:val="single" w:sz="4" w:space="0" w:color="auto"/>
      </w:pBdr>
      <w:shd w:val="clear" w:color="000000" w:fill="FFFF00"/>
      <w:spacing w:before="100" w:beforeAutospacing="1" w:after="100" w:afterAutospacing="1" w:line="240" w:lineRule="auto"/>
      <w:jc w:val="left"/>
      <w:textAlignment w:val="center"/>
    </w:pPr>
    <w:rPr>
      <w:rFonts w:cs="Times New Roman"/>
      <w:color w:val="auto"/>
      <w:szCs w:val="24"/>
      <w:lang w:eastAsia="en-GB"/>
    </w:rPr>
  </w:style>
  <w:style w:type="paragraph" w:customStyle="1" w:styleId="xl95">
    <w:name w:val="xl95"/>
    <w:basedOn w:val="Normlny"/>
    <w:rsid w:val="003B2329"/>
    <w:pPr>
      <w:pBdr>
        <w:top w:val="single" w:sz="4" w:space="0" w:color="auto"/>
        <w:bottom w:val="single" w:sz="4" w:space="0" w:color="auto"/>
      </w:pBdr>
      <w:shd w:val="clear" w:color="000000" w:fill="FFFF00"/>
      <w:spacing w:before="100" w:beforeAutospacing="1" w:after="100" w:afterAutospacing="1" w:line="240" w:lineRule="auto"/>
      <w:jc w:val="left"/>
      <w:textAlignment w:val="center"/>
    </w:pPr>
    <w:rPr>
      <w:rFonts w:cs="Times New Roman"/>
      <w:color w:val="auto"/>
      <w:szCs w:val="24"/>
      <w:lang w:eastAsia="en-GB"/>
    </w:rPr>
  </w:style>
  <w:style w:type="paragraph" w:customStyle="1" w:styleId="xl96">
    <w:name w:val="xl96"/>
    <w:basedOn w:val="Normlny"/>
    <w:rsid w:val="003B2329"/>
    <w:pPr>
      <w:pBdr>
        <w:top w:val="single" w:sz="4" w:space="0" w:color="auto"/>
        <w:bottom w:val="single" w:sz="4" w:space="0" w:color="auto"/>
      </w:pBdr>
      <w:shd w:val="clear" w:color="000000" w:fill="FFFF00"/>
      <w:spacing w:before="100" w:beforeAutospacing="1" w:after="100" w:afterAutospacing="1" w:line="240" w:lineRule="auto"/>
      <w:jc w:val="left"/>
      <w:textAlignment w:val="center"/>
    </w:pPr>
    <w:rPr>
      <w:rFonts w:ascii="Arial" w:hAnsi="Arial" w:cs="Arial"/>
      <w:i/>
      <w:iCs/>
      <w:color w:val="auto"/>
      <w:szCs w:val="24"/>
      <w:lang w:eastAsia="en-GB"/>
    </w:rPr>
  </w:style>
  <w:style w:type="paragraph" w:customStyle="1" w:styleId="xl97">
    <w:name w:val="xl97"/>
    <w:basedOn w:val="Normlny"/>
    <w:rsid w:val="003B232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color w:val="auto"/>
      <w:szCs w:val="24"/>
      <w:lang w:eastAsia="en-GB"/>
    </w:rPr>
  </w:style>
  <w:style w:type="paragraph" w:customStyle="1" w:styleId="xl98">
    <w:name w:val="xl98"/>
    <w:basedOn w:val="Normlny"/>
    <w:rsid w:val="003B2329"/>
    <w:pPr>
      <w:pBdr>
        <w:top w:val="single" w:sz="4" w:space="0" w:color="auto"/>
        <w:bottom w:val="single" w:sz="4" w:space="0" w:color="auto"/>
      </w:pBdr>
      <w:shd w:val="clear" w:color="000000" w:fill="FFC000"/>
      <w:spacing w:before="100" w:beforeAutospacing="1" w:after="100" w:afterAutospacing="1" w:line="240" w:lineRule="auto"/>
      <w:jc w:val="left"/>
      <w:textAlignment w:val="center"/>
    </w:pPr>
    <w:rPr>
      <w:rFonts w:ascii="Arial" w:hAnsi="Arial" w:cs="Arial"/>
      <w:i/>
      <w:iCs/>
      <w:color w:val="auto"/>
      <w:szCs w:val="24"/>
      <w:lang w:eastAsia="en-GB"/>
    </w:rPr>
  </w:style>
  <w:style w:type="paragraph" w:customStyle="1" w:styleId="xl99">
    <w:name w:val="xl99"/>
    <w:basedOn w:val="Normlny"/>
    <w:rsid w:val="003B2329"/>
    <w:pPr>
      <w:pBdr>
        <w:top w:val="single" w:sz="4" w:space="0" w:color="auto"/>
        <w:bottom w:val="single" w:sz="4" w:space="0" w:color="auto"/>
      </w:pBdr>
      <w:shd w:val="clear" w:color="000000" w:fill="FFC000"/>
      <w:spacing w:before="100" w:beforeAutospacing="1" w:after="100" w:afterAutospacing="1" w:line="240" w:lineRule="auto"/>
      <w:jc w:val="left"/>
      <w:textAlignment w:val="center"/>
    </w:pPr>
    <w:rPr>
      <w:rFonts w:ascii="Arial" w:hAnsi="Arial" w:cs="Arial"/>
      <w:i/>
      <w:iCs/>
      <w:color w:val="auto"/>
      <w:szCs w:val="24"/>
      <w:lang w:eastAsia="en-GB"/>
    </w:rPr>
  </w:style>
  <w:style w:type="paragraph" w:customStyle="1" w:styleId="xl100">
    <w:name w:val="xl100"/>
    <w:basedOn w:val="Normlny"/>
    <w:rsid w:val="003B2329"/>
    <w:pPr>
      <w:shd w:val="clear" w:color="000000" w:fill="D8E4BC"/>
      <w:spacing w:before="100" w:beforeAutospacing="1" w:after="100" w:afterAutospacing="1" w:line="240" w:lineRule="auto"/>
      <w:jc w:val="center"/>
      <w:textAlignment w:val="center"/>
    </w:pPr>
    <w:rPr>
      <w:rFonts w:cs="Times New Roman"/>
      <w:color w:val="auto"/>
      <w:szCs w:val="24"/>
      <w:lang w:eastAsia="en-GB"/>
    </w:rPr>
  </w:style>
  <w:style w:type="paragraph" w:customStyle="1" w:styleId="xl101">
    <w:name w:val="xl101"/>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color w:val="auto"/>
      <w:szCs w:val="24"/>
      <w:lang w:eastAsia="en-GB"/>
    </w:rPr>
  </w:style>
  <w:style w:type="paragraph" w:customStyle="1" w:styleId="xl102">
    <w:name w:val="xl102"/>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color w:val="auto"/>
      <w:szCs w:val="24"/>
      <w:lang w:eastAsia="en-GB"/>
    </w:rPr>
  </w:style>
  <w:style w:type="paragraph" w:customStyle="1" w:styleId="xl103">
    <w:name w:val="xl103"/>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szCs w:val="24"/>
      <w:lang w:eastAsia="en-GB"/>
    </w:rPr>
  </w:style>
  <w:style w:type="paragraph" w:customStyle="1" w:styleId="xl104">
    <w:name w:val="xl104"/>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105">
    <w:name w:val="xl105"/>
    <w:basedOn w:val="Normlny"/>
    <w:rsid w:val="003B2329"/>
    <w:pPr>
      <w:pBdr>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106">
    <w:name w:val="xl106"/>
    <w:basedOn w:val="Normlny"/>
    <w:rsid w:val="003B2329"/>
    <w:pPr>
      <w:pBdr>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107">
    <w:name w:val="xl107"/>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108">
    <w:name w:val="xl108"/>
    <w:basedOn w:val="Normlny"/>
    <w:rsid w:val="003B2329"/>
    <w:pPr>
      <w:pBdr>
        <w:bottom w:val="single" w:sz="4" w:space="0" w:color="auto"/>
      </w:pBdr>
      <w:spacing w:before="100" w:beforeAutospacing="1" w:after="100" w:afterAutospacing="1" w:line="240" w:lineRule="auto"/>
      <w:jc w:val="left"/>
      <w:textAlignment w:val="center"/>
    </w:pPr>
    <w:rPr>
      <w:rFonts w:cs="Times New Roman"/>
      <w:color w:val="auto"/>
      <w:szCs w:val="24"/>
      <w:lang w:eastAsia="en-GB"/>
    </w:rPr>
  </w:style>
  <w:style w:type="paragraph" w:customStyle="1" w:styleId="xl109">
    <w:name w:val="xl109"/>
    <w:basedOn w:val="Normlny"/>
    <w:rsid w:val="003B2329"/>
    <w:pPr>
      <w:pBdr>
        <w:top w:val="single" w:sz="4" w:space="0" w:color="auto"/>
        <w:bottom w:val="single" w:sz="4" w:space="0" w:color="auto"/>
      </w:pBdr>
      <w:shd w:val="clear" w:color="DCE6F1" w:fill="FFFFFF"/>
      <w:spacing w:before="100" w:beforeAutospacing="1" w:after="100" w:afterAutospacing="1" w:line="240" w:lineRule="auto"/>
      <w:jc w:val="left"/>
      <w:textAlignment w:val="center"/>
    </w:pPr>
    <w:rPr>
      <w:rFonts w:ascii="Arial" w:hAnsi="Arial" w:cs="Arial"/>
      <w:szCs w:val="24"/>
      <w:lang w:eastAsia="en-GB"/>
    </w:rPr>
  </w:style>
  <w:style w:type="paragraph" w:customStyle="1" w:styleId="xl110">
    <w:name w:val="xl110"/>
    <w:basedOn w:val="Normlny"/>
    <w:rsid w:val="003B2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111">
    <w:name w:val="xl111"/>
    <w:basedOn w:val="Normlny"/>
    <w:rsid w:val="003B2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paragraph" w:customStyle="1" w:styleId="xl112">
    <w:name w:val="xl112"/>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i/>
      <w:iCs/>
      <w:color w:val="auto"/>
      <w:szCs w:val="24"/>
      <w:lang w:eastAsia="en-GB"/>
    </w:rPr>
  </w:style>
  <w:style w:type="paragraph" w:customStyle="1" w:styleId="xl113">
    <w:name w:val="xl113"/>
    <w:basedOn w:val="Normlny"/>
    <w:rsid w:val="003B232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i/>
      <w:iCs/>
      <w:color w:val="auto"/>
      <w:szCs w:val="24"/>
      <w:lang w:eastAsia="en-GB"/>
    </w:rPr>
  </w:style>
  <w:style w:type="paragraph" w:customStyle="1" w:styleId="xl114">
    <w:name w:val="xl114"/>
    <w:basedOn w:val="Normlny"/>
    <w:rsid w:val="003B2329"/>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i/>
      <w:iCs/>
      <w:color w:val="auto"/>
      <w:szCs w:val="24"/>
      <w:lang w:eastAsia="en-GB"/>
    </w:rPr>
  </w:style>
  <w:style w:type="paragraph" w:customStyle="1" w:styleId="xl115">
    <w:name w:val="xl115"/>
    <w:basedOn w:val="Normlny"/>
    <w:rsid w:val="003B2329"/>
    <w:pPr>
      <w:shd w:val="clear" w:color="000000" w:fill="FFFF00"/>
      <w:spacing w:before="100" w:beforeAutospacing="1" w:after="100" w:afterAutospacing="1" w:line="240" w:lineRule="auto"/>
      <w:jc w:val="left"/>
    </w:pPr>
    <w:rPr>
      <w:rFonts w:cs="Times New Roman"/>
      <w:color w:val="auto"/>
      <w:szCs w:val="24"/>
      <w:lang w:eastAsia="en-GB"/>
    </w:rPr>
  </w:style>
  <w:style w:type="paragraph" w:customStyle="1" w:styleId="xl116">
    <w:name w:val="xl116"/>
    <w:basedOn w:val="Normlny"/>
    <w:rsid w:val="003B2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Cs w:val="24"/>
      <w:lang w:eastAsia="en-GB"/>
    </w:rPr>
  </w:style>
  <w:style w:type="paragraph" w:customStyle="1" w:styleId="xl117">
    <w:name w:val="xl117"/>
    <w:basedOn w:val="Normlny"/>
    <w:rsid w:val="003B232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cs="Times New Roman"/>
      <w:color w:val="auto"/>
      <w:szCs w:val="24"/>
      <w:lang w:eastAsia="en-GB"/>
    </w:rPr>
  </w:style>
  <w:style w:type="paragraph" w:customStyle="1" w:styleId="xl118">
    <w:name w:val="xl118"/>
    <w:basedOn w:val="Normlny"/>
    <w:rsid w:val="003B232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cs="Times New Roman"/>
      <w:color w:val="auto"/>
      <w:szCs w:val="24"/>
      <w:lang w:eastAsia="en-GB"/>
    </w:rPr>
  </w:style>
  <w:style w:type="paragraph" w:customStyle="1" w:styleId="xl119">
    <w:name w:val="xl119"/>
    <w:basedOn w:val="Normlny"/>
    <w:rsid w:val="003B232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cs="Times New Roman"/>
      <w:color w:val="auto"/>
      <w:szCs w:val="24"/>
      <w:lang w:eastAsia="en-GB"/>
    </w:rPr>
  </w:style>
  <w:style w:type="paragraph" w:customStyle="1" w:styleId="xl120">
    <w:name w:val="xl120"/>
    <w:basedOn w:val="Normlny"/>
    <w:rsid w:val="003B2329"/>
    <w:pPr>
      <w:pBdr>
        <w:bottom w:val="single" w:sz="4" w:space="0" w:color="auto"/>
      </w:pBdr>
      <w:shd w:val="clear" w:color="000000" w:fill="FFFFFF"/>
      <w:spacing w:before="100" w:beforeAutospacing="1" w:after="100" w:afterAutospacing="1" w:line="240" w:lineRule="auto"/>
      <w:jc w:val="left"/>
      <w:textAlignment w:val="center"/>
    </w:pPr>
    <w:rPr>
      <w:rFonts w:cs="Times New Roman"/>
      <w:color w:val="auto"/>
      <w:szCs w:val="24"/>
      <w:lang w:eastAsia="en-GB"/>
    </w:rPr>
  </w:style>
  <w:style w:type="paragraph" w:customStyle="1" w:styleId="xl121">
    <w:name w:val="xl121"/>
    <w:basedOn w:val="Normlny"/>
    <w:rsid w:val="003B232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cs="Times New Roman"/>
      <w:color w:val="auto"/>
      <w:szCs w:val="24"/>
      <w:lang w:eastAsia="en-GB"/>
    </w:rPr>
  </w:style>
  <w:style w:type="paragraph" w:customStyle="1" w:styleId="xl122">
    <w:name w:val="xl122"/>
    <w:basedOn w:val="Normlny"/>
    <w:rsid w:val="003B2329"/>
    <w:pPr>
      <w:pBdr>
        <w:bottom w:val="single" w:sz="4" w:space="0" w:color="auto"/>
      </w:pBdr>
      <w:shd w:val="clear" w:color="000000" w:fill="FFFFFF"/>
      <w:spacing w:before="100" w:beforeAutospacing="1" w:after="100" w:afterAutospacing="1" w:line="240" w:lineRule="auto"/>
      <w:jc w:val="center"/>
      <w:textAlignment w:val="center"/>
    </w:pPr>
    <w:rPr>
      <w:rFonts w:cs="Times New Roman"/>
      <w:color w:val="auto"/>
      <w:szCs w:val="24"/>
      <w:lang w:eastAsia="en-GB"/>
    </w:rPr>
  </w:style>
  <w:style w:type="paragraph" w:customStyle="1" w:styleId="xl123">
    <w:name w:val="xl123"/>
    <w:basedOn w:val="Normlny"/>
    <w:rsid w:val="003B232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cs="Times New Roman"/>
      <w:color w:val="auto"/>
      <w:szCs w:val="24"/>
      <w:lang w:eastAsia="en-GB"/>
    </w:rPr>
  </w:style>
  <w:style w:type="paragraph" w:customStyle="1" w:styleId="xl124">
    <w:name w:val="xl124"/>
    <w:basedOn w:val="Normlny"/>
    <w:rsid w:val="003B232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cs="Times New Roman"/>
      <w:color w:val="auto"/>
      <w:szCs w:val="24"/>
      <w:lang w:eastAsia="en-GB"/>
    </w:rPr>
  </w:style>
  <w:style w:type="paragraph" w:customStyle="1" w:styleId="xl125">
    <w:name w:val="xl125"/>
    <w:basedOn w:val="Normlny"/>
    <w:rsid w:val="003B2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color w:val="auto"/>
      <w:szCs w:val="24"/>
      <w:lang w:eastAsia="en-GB"/>
    </w:rPr>
  </w:style>
  <w:style w:type="paragraph" w:customStyle="1" w:styleId="xl126">
    <w:name w:val="xl126"/>
    <w:basedOn w:val="Normlny"/>
    <w:rsid w:val="003B2329"/>
    <w:pPr>
      <w:shd w:val="clear" w:color="000000" w:fill="FFFFFF"/>
      <w:spacing w:before="100" w:beforeAutospacing="1" w:after="100" w:afterAutospacing="1" w:line="240" w:lineRule="auto"/>
      <w:jc w:val="left"/>
    </w:pPr>
    <w:rPr>
      <w:rFonts w:cs="Times New Roman"/>
      <w:color w:val="auto"/>
      <w:szCs w:val="24"/>
      <w:lang w:eastAsia="en-GB"/>
    </w:rPr>
  </w:style>
  <w:style w:type="paragraph" w:customStyle="1" w:styleId="xl127">
    <w:name w:val="xl127"/>
    <w:basedOn w:val="Normlny"/>
    <w:rsid w:val="003B2329"/>
    <w:pPr>
      <w:spacing w:before="100" w:beforeAutospacing="1" w:after="100" w:afterAutospacing="1" w:line="240" w:lineRule="auto"/>
      <w:jc w:val="left"/>
      <w:textAlignment w:val="center"/>
    </w:pPr>
    <w:rPr>
      <w:rFonts w:cs="Times New Roman"/>
      <w:color w:val="auto"/>
      <w:szCs w:val="24"/>
      <w:lang w:eastAsia="en-GB"/>
    </w:rPr>
  </w:style>
  <w:style w:type="paragraph" w:customStyle="1" w:styleId="xl128">
    <w:name w:val="xl128"/>
    <w:basedOn w:val="Normlny"/>
    <w:rsid w:val="003B2329"/>
    <w:pPr>
      <w:pBdr>
        <w:top w:val="single" w:sz="4" w:space="0" w:color="auto"/>
        <w:bottom w:val="single" w:sz="4" w:space="0" w:color="auto"/>
      </w:pBdr>
      <w:spacing w:before="100" w:beforeAutospacing="1" w:after="100" w:afterAutospacing="1" w:line="240" w:lineRule="auto"/>
      <w:jc w:val="center"/>
    </w:pPr>
    <w:rPr>
      <w:rFonts w:cs="Times New Roman"/>
      <w:color w:val="auto"/>
      <w:szCs w:val="24"/>
      <w:lang w:eastAsia="en-GB"/>
    </w:rPr>
  </w:style>
  <w:style w:type="paragraph" w:customStyle="1" w:styleId="xl129">
    <w:name w:val="xl129"/>
    <w:basedOn w:val="Normlny"/>
    <w:rsid w:val="003B2329"/>
    <w:pPr>
      <w:pBdr>
        <w:top w:val="single" w:sz="4" w:space="0" w:color="auto"/>
        <w:bottom w:val="single" w:sz="4" w:space="0" w:color="auto"/>
      </w:pBdr>
      <w:spacing w:before="100" w:beforeAutospacing="1" w:after="100" w:afterAutospacing="1" w:line="240" w:lineRule="auto"/>
      <w:jc w:val="left"/>
    </w:pPr>
    <w:rPr>
      <w:rFonts w:cs="Times New Roman"/>
      <w:color w:val="auto"/>
      <w:szCs w:val="24"/>
      <w:lang w:eastAsia="en-GB"/>
    </w:rPr>
  </w:style>
  <w:style w:type="paragraph" w:customStyle="1" w:styleId="xl130">
    <w:name w:val="xl130"/>
    <w:basedOn w:val="Normlny"/>
    <w:rsid w:val="003B2329"/>
    <w:pPr>
      <w:pBdr>
        <w:bottom w:val="single" w:sz="4" w:space="0" w:color="auto"/>
      </w:pBdr>
      <w:spacing w:before="100" w:beforeAutospacing="1" w:after="100" w:afterAutospacing="1" w:line="240" w:lineRule="auto"/>
      <w:jc w:val="center"/>
    </w:pPr>
    <w:rPr>
      <w:rFonts w:cs="Times New Roman"/>
      <w:color w:val="auto"/>
      <w:szCs w:val="24"/>
      <w:lang w:eastAsia="en-GB"/>
    </w:rPr>
  </w:style>
  <w:style w:type="paragraph" w:customStyle="1" w:styleId="xl131">
    <w:name w:val="xl131"/>
    <w:basedOn w:val="Normlny"/>
    <w:rsid w:val="003B2329"/>
    <w:pPr>
      <w:pBdr>
        <w:bottom w:val="single" w:sz="4" w:space="0" w:color="auto"/>
      </w:pBdr>
      <w:spacing w:before="100" w:beforeAutospacing="1" w:after="100" w:afterAutospacing="1" w:line="240" w:lineRule="auto"/>
      <w:jc w:val="center"/>
    </w:pPr>
    <w:rPr>
      <w:rFonts w:cs="Times New Roman"/>
      <w:color w:val="auto"/>
      <w:szCs w:val="24"/>
      <w:lang w:eastAsia="en-GB"/>
    </w:rPr>
  </w:style>
  <w:style w:type="paragraph" w:customStyle="1" w:styleId="xl132">
    <w:name w:val="xl132"/>
    <w:basedOn w:val="Normlny"/>
    <w:rsid w:val="003B2329"/>
    <w:pPr>
      <w:pBdr>
        <w:top w:val="single" w:sz="4" w:space="0" w:color="auto"/>
        <w:bottom w:val="single" w:sz="4" w:space="0" w:color="auto"/>
      </w:pBdr>
      <w:spacing w:before="100" w:beforeAutospacing="1" w:after="100" w:afterAutospacing="1" w:line="240" w:lineRule="auto"/>
      <w:jc w:val="center"/>
    </w:pPr>
    <w:rPr>
      <w:rFonts w:cs="Times New Roman"/>
      <w:color w:val="auto"/>
      <w:szCs w:val="24"/>
      <w:lang w:eastAsia="en-GB"/>
    </w:rPr>
  </w:style>
  <w:style w:type="paragraph" w:customStyle="1" w:styleId="xl133">
    <w:name w:val="xl133"/>
    <w:basedOn w:val="Normlny"/>
    <w:rsid w:val="003B2329"/>
    <w:pPr>
      <w:pBdr>
        <w:bottom w:val="single" w:sz="4" w:space="0" w:color="auto"/>
      </w:pBdr>
      <w:spacing w:before="100" w:beforeAutospacing="1" w:after="100" w:afterAutospacing="1" w:line="240" w:lineRule="auto"/>
      <w:jc w:val="center"/>
    </w:pPr>
    <w:rPr>
      <w:rFonts w:cs="Times New Roman"/>
      <w:color w:val="auto"/>
      <w:szCs w:val="24"/>
      <w:lang w:eastAsia="en-GB"/>
    </w:rPr>
  </w:style>
  <w:style w:type="paragraph" w:customStyle="1" w:styleId="xl134">
    <w:name w:val="xl134"/>
    <w:basedOn w:val="Normlny"/>
    <w:rsid w:val="003B2329"/>
    <w:pPr>
      <w:pBdr>
        <w:top w:val="single" w:sz="4" w:space="0" w:color="auto"/>
        <w:bottom w:val="single" w:sz="4" w:space="0" w:color="auto"/>
      </w:pBdr>
      <w:spacing w:before="100" w:beforeAutospacing="1" w:after="100" w:afterAutospacing="1" w:line="240" w:lineRule="auto"/>
      <w:jc w:val="left"/>
    </w:pPr>
    <w:rPr>
      <w:rFonts w:cs="Times New Roman"/>
      <w:color w:val="auto"/>
      <w:szCs w:val="24"/>
      <w:lang w:eastAsia="en-GB"/>
    </w:rPr>
  </w:style>
  <w:style w:type="paragraph" w:customStyle="1" w:styleId="xl135">
    <w:name w:val="xl135"/>
    <w:basedOn w:val="Normlny"/>
    <w:rsid w:val="003B2329"/>
    <w:pPr>
      <w:pBdr>
        <w:top w:val="single" w:sz="4" w:space="0" w:color="auto"/>
        <w:bottom w:val="single" w:sz="4" w:space="0" w:color="auto"/>
      </w:pBdr>
      <w:spacing w:before="100" w:beforeAutospacing="1" w:after="100" w:afterAutospacing="1" w:line="240" w:lineRule="auto"/>
      <w:jc w:val="left"/>
    </w:pPr>
    <w:rPr>
      <w:rFonts w:cs="Times New Roman"/>
      <w:color w:val="auto"/>
      <w:szCs w:val="24"/>
      <w:lang w:eastAsia="en-GB"/>
    </w:rPr>
  </w:style>
  <w:style w:type="paragraph" w:customStyle="1" w:styleId="xl136">
    <w:name w:val="xl136"/>
    <w:basedOn w:val="Normlny"/>
    <w:rsid w:val="003B2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Cs w:val="24"/>
      <w:lang w:eastAsia="en-GB"/>
    </w:rPr>
  </w:style>
  <w:style w:type="character" w:customStyle="1" w:styleId="UnresolvedMention1">
    <w:name w:val="Unresolved Mention1"/>
    <w:basedOn w:val="Predvolenpsmoodseku"/>
    <w:uiPriority w:val="99"/>
    <w:semiHidden/>
    <w:unhideWhenUsed/>
    <w:rsid w:val="003B2329"/>
    <w:rPr>
      <w:color w:val="605E5C"/>
      <w:shd w:val="clear" w:color="auto" w:fill="E1DFDD"/>
    </w:rPr>
  </w:style>
  <w:style w:type="character" w:customStyle="1" w:styleId="cf01">
    <w:name w:val="cf01"/>
    <w:basedOn w:val="Predvolenpsmoodseku"/>
    <w:rsid w:val="003B2329"/>
    <w:rPr>
      <w:rFonts w:ascii="Segoe UI" w:hAnsi="Segoe UI" w:cs="Segoe UI" w:hint="default"/>
      <w:sz w:val="18"/>
      <w:szCs w:val="18"/>
    </w:rPr>
  </w:style>
  <w:style w:type="character" w:customStyle="1" w:styleId="cf11">
    <w:name w:val="cf11"/>
    <w:basedOn w:val="Predvolenpsmoodseku"/>
    <w:rsid w:val="003B2329"/>
    <w:rPr>
      <w:rFonts w:ascii="Segoe UI" w:hAnsi="Segoe UI" w:cs="Segoe UI" w:hint="default"/>
      <w:sz w:val="18"/>
      <w:szCs w:val="18"/>
      <w:u w:val="single"/>
    </w:rPr>
  </w:style>
  <w:style w:type="character" w:customStyle="1" w:styleId="Corpsdutexte">
    <w:name w:val="Corps du texte_"/>
    <w:basedOn w:val="Predvolenpsmoodseku"/>
    <w:link w:val="Corpsdutexte0"/>
    <w:rsid w:val="003B2329"/>
    <w:rPr>
      <w:shd w:val="clear" w:color="auto" w:fill="FFFFFF"/>
    </w:rPr>
  </w:style>
  <w:style w:type="paragraph" w:customStyle="1" w:styleId="Corpsdutexte0">
    <w:name w:val="Corps du texte"/>
    <w:basedOn w:val="Normlny"/>
    <w:link w:val="Corpsdutexte"/>
    <w:rsid w:val="003B2329"/>
    <w:pPr>
      <w:widowControl w:val="0"/>
      <w:shd w:val="clear" w:color="auto" w:fill="FFFFFF"/>
      <w:spacing w:before="300" w:after="480" w:line="278" w:lineRule="exact"/>
      <w:ind w:hanging="720"/>
    </w:pPr>
    <w:rPr>
      <w:rFonts w:asciiTheme="minorHAnsi" w:eastAsiaTheme="minorEastAsia" w:hAnsiTheme="minorHAnsi" w:cstheme="minorBidi"/>
      <w:color w:val="auto"/>
      <w:sz w:val="22"/>
      <w:lang w:eastAsia="zh-CN"/>
    </w:rPr>
  </w:style>
  <w:style w:type="paragraph" w:customStyle="1" w:styleId="pf0">
    <w:name w:val="pf0"/>
    <w:basedOn w:val="Normlny"/>
    <w:rsid w:val="003B2329"/>
    <w:pPr>
      <w:spacing w:before="100" w:beforeAutospacing="1" w:after="100" w:afterAutospacing="1" w:line="240" w:lineRule="auto"/>
      <w:jc w:val="left"/>
    </w:pPr>
    <w:rPr>
      <w:rFonts w:cs="Times New Roman"/>
      <w:color w:val="auto"/>
      <w:szCs w:val="24"/>
      <w:lang w:eastAsia="es-CL"/>
    </w:rPr>
  </w:style>
  <w:style w:type="character" w:customStyle="1" w:styleId="Heading4Char1">
    <w:name w:val="Heading 4 Char1"/>
    <w:aliases w:val="Artículos Char1"/>
    <w:basedOn w:val="Predvolenpsmoodseku"/>
    <w:semiHidden/>
    <w:rsid w:val="003B2329"/>
    <w:rPr>
      <w:rFonts w:ascii="Cambria" w:eastAsia="Times New Roman" w:hAnsi="Cambria" w:cs="Times New Roman"/>
      <w:i/>
      <w:iCs/>
      <w:color w:val="365F91"/>
      <w:sz w:val="22"/>
      <w:szCs w:val="22"/>
      <w:u w:color="000000"/>
      <w:lang w:val="sk-SK"/>
    </w:rPr>
  </w:style>
  <w:style w:type="paragraph" w:customStyle="1" w:styleId="msonormal0">
    <w:name w:val="msonormal"/>
    <w:rsid w:val="003B2329"/>
    <w:pPr>
      <w:spacing w:before="100" w:after="100" w:line="240" w:lineRule="auto"/>
    </w:pPr>
    <w:rPr>
      <w:rFonts w:ascii="Times New Roman" w:eastAsia="Times New Roman" w:hAnsi="Times New Roman" w:cs="Times New Roman"/>
      <w:color w:val="000000"/>
      <w:sz w:val="24"/>
      <w:szCs w:val="24"/>
      <w:u w:color="000000"/>
      <w:lang w:eastAsia="fr-BE"/>
    </w:rPr>
  </w:style>
  <w:style w:type="character" w:customStyle="1" w:styleId="Ttulo1Car">
    <w:name w:val="Título 1 Car"/>
    <w:basedOn w:val="Predvolenpsmoodseku"/>
    <w:link w:val="Ttulo11"/>
    <w:locked/>
    <w:rsid w:val="003B2329"/>
    <w:rPr>
      <w:rFonts w:ascii="Calibri Light" w:hAnsi="Calibri Light"/>
      <w:color w:val="2E74B5"/>
      <w:sz w:val="32"/>
      <w:szCs w:val="32"/>
    </w:rPr>
  </w:style>
  <w:style w:type="paragraph" w:customStyle="1" w:styleId="Ttulo11">
    <w:name w:val="Título 11"/>
    <w:basedOn w:val="Normlny"/>
    <w:next w:val="Normlny"/>
    <w:link w:val="Ttulo1Car"/>
    <w:qFormat/>
    <w:rsid w:val="003B2329"/>
    <w:pPr>
      <w:keepNext/>
      <w:keepLines/>
      <w:spacing w:before="240" w:after="0" w:line="256" w:lineRule="auto"/>
      <w:jc w:val="left"/>
      <w:outlineLvl w:val="0"/>
    </w:pPr>
    <w:rPr>
      <w:rFonts w:ascii="Calibri Light" w:eastAsiaTheme="minorEastAsia" w:hAnsi="Calibri Light" w:cstheme="minorBidi"/>
      <w:color w:val="2E74B5"/>
      <w:sz w:val="32"/>
      <w:szCs w:val="32"/>
      <w:lang w:eastAsia="zh-CN"/>
    </w:rPr>
  </w:style>
  <w:style w:type="paragraph" w:customStyle="1" w:styleId="Ttulo31">
    <w:name w:val="Título 31"/>
    <w:basedOn w:val="Normlny"/>
    <w:next w:val="Normlny"/>
    <w:qFormat/>
    <w:rsid w:val="003B2329"/>
    <w:pPr>
      <w:keepNext/>
      <w:keepLines/>
      <w:spacing w:before="200" w:after="0" w:line="276" w:lineRule="auto"/>
      <w:jc w:val="left"/>
      <w:outlineLvl w:val="2"/>
    </w:pPr>
    <w:rPr>
      <w:rFonts w:ascii="Calibri Light" w:hAnsi="Calibri Light" w:cs="Times New Roman"/>
      <w:b/>
      <w:bCs/>
      <w:color w:val="5B9BD5"/>
      <w:sz w:val="22"/>
      <w:szCs w:val="32"/>
      <w:u w:color="000000"/>
      <w:lang w:eastAsia="zh-CN" w:bidi="bo-CN"/>
    </w:rPr>
  </w:style>
  <w:style w:type="character" w:customStyle="1" w:styleId="listeChar">
    <w:name w:val="liste Char"/>
    <w:basedOn w:val="Predvolenpsmoodseku"/>
    <w:link w:val="liste"/>
    <w:locked/>
    <w:rsid w:val="003B2329"/>
    <w:rPr>
      <w:rFonts w:eastAsia="MS Mincho"/>
      <w:sz w:val="24"/>
      <w:szCs w:val="24"/>
      <w:lang w:eastAsia="ja-JP"/>
    </w:rPr>
  </w:style>
  <w:style w:type="paragraph" w:customStyle="1" w:styleId="liste">
    <w:name w:val="liste"/>
    <w:basedOn w:val="Normlny"/>
    <w:link w:val="listeChar"/>
    <w:qFormat/>
    <w:rsid w:val="003B2329"/>
    <w:pPr>
      <w:widowControl w:val="0"/>
      <w:autoSpaceDE w:val="0"/>
      <w:autoSpaceDN w:val="0"/>
      <w:adjustRightInd w:val="0"/>
      <w:spacing w:after="0" w:line="240" w:lineRule="auto"/>
    </w:pPr>
    <w:rPr>
      <w:rFonts w:asciiTheme="minorHAnsi" w:eastAsia="MS Mincho" w:hAnsiTheme="minorHAnsi" w:cstheme="minorBidi"/>
      <w:color w:val="auto"/>
      <w:szCs w:val="24"/>
      <w:lang w:eastAsia="ja-JP"/>
    </w:rPr>
  </w:style>
  <w:style w:type="character" w:customStyle="1" w:styleId="Ttulo3Car1">
    <w:name w:val="Título 3 Car1"/>
    <w:basedOn w:val="Predvolenpsmoodseku"/>
    <w:uiPriority w:val="9"/>
    <w:semiHidden/>
    <w:rsid w:val="003B2329"/>
    <w:rPr>
      <w:rFonts w:ascii="Cambria" w:eastAsia="Times New Roman" w:hAnsi="Cambria" w:cs="Times New Roman" w:hint="default"/>
      <w:color w:val="243F60"/>
      <w:sz w:val="24"/>
      <w:szCs w:val="24"/>
    </w:rPr>
  </w:style>
  <w:style w:type="character" w:customStyle="1" w:styleId="Mencinsinresolver">
    <w:name w:val="Mención sin resolver"/>
    <w:uiPriority w:val="99"/>
    <w:semiHidden/>
    <w:rsid w:val="003B2329"/>
    <w:rPr>
      <w:color w:val="605E5C"/>
      <w:shd w:val="clear" w:color="auto" w:fill="E1DFDD"/>
    </w:rPr>
  </w:style>
  <w:style w:type="character" w:customStyle="1" w:styleId="CorpsdutexteItalique">
    <w:name w:val="Corps du texte + Italique"/>
    <w:basedOn w:val="Corpsdutexte"/>
    <w:rsid w:val="003B232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rPr>
  </w:style>
  <w:style w:type="paragraph" w:styleId="Zkladntext2">
    <w:name w:val="Body Text 2"/>
    <w:basedOn w:val="Normlny"/>
    <w:link w:val="Zkladntext2Char"/>
    <w:uiPriority w:val="99"/>
    <w:semiHidden/>
    <w:unhideWhenUsed/>
    <w:rsid w:val="003B2329"/>
    <w:pPr>
      <w:spacing w:after="120" w:line="480" w:lineRule="auto"/>
      <w:jc w:val="left"/>
    </w:pPr>
    <w:rPr>
      <w:rFonts w:asciiTheme="minorHAnsi" w:eastAsiaTheme="minorHAnsi" w:hAnsiTheme="minorHAnsi" w:cstheme="minorBidi"/>
      <w:color w:val="auto"/>
      <w:sz w:val="22"/>
      <w:lang w:eastAsia="en-US"/>
    </w:rPr>
  </w:style>
  <w:style w:type="character" w:customStyle="1" w:styleId="Zkladntext2Char">
    <w:name w:val="Základný text 2 Char"/>
    <w:basedOn w:val="Predvolenpsmoodseku"/>
    <w:link w:val="Zkladntext2"/>
    <w:uiPriority w:val="99"/>
    <w:semiHidden/>
    <w:rsid w:val="003B2329"/>
    <w:rPr>
      <w:rFonts w:eastAsiaTheme="minorHAnsi"/>
      <w:lang w:eastAsia="en-US"/>
    </w:rPr>
  </w:style>
  <w:style w:type="paragraph" w:styleId="Zarkazkladnhotextu2">
    <w:name w:val="Body Text Indent 2"/>
    <w:basedOn w:val="Normlny"/>
    <w:link w:val="Zarkazkladnhotextu2Char"/>
    <w:uiPriority w:val="99"/>
    <w:semiHidden/>
    <w:unhideWhenUsed/>
    <w:rsid w:val="003B2329"/>
    <w:pPr>
      <w:spacing w:after="120" w:line="480" w:lineRule="auto"/>
      <w:ind w:left="283"/>
      <w:jc w:val="left"/>
    </w:pPr>
    <w:rPr>
      <w:rFonts w:asciiTheme="minorHAnsi" w:eastAsiaTheme="minorHAnsi" w:hAnsiTheme="minorHAnsi" w:cstheme="minorBidi"/>
      <w:color w:val="auto"/>
      <w:sz w:val="22"/>
      <w:lang w:eastAsia="en-US"/>
    </w:rPr>
  </w:style>
  <w:style w:type="character" w:customStyle="1" w:styleId="Zarkazkladnhotextu2Char">
    <w:name w:val="Zarážka základného textu 2 Char"/>
    <w:basedOn w:val="Predvolenpsmoodseku"/>
    <w:link w:val="Zarkazkladnhotextu2"/>
    <w:uiPriority w:val="99"/>
    <w:semiHidden/>
    <w:rsid w:val="003B2329"/>
    <w:rPr>
      <w:rFonts w:eastAsiaTheme="minorHAnsi"/>
      <w:lang w:eastAsia="en-US"/>
    </w:rPr>
  </w:style>
  <w:style w:type="paragraph" w:customStyle="1" w:styleId="Normlny1">
    <w:name w:val="Normálny1"/>
    <w:basedOn w:val="Normlny"/>
    <w:rsid w:val="00986CB2"/>
    <w:pPr>
      <w:spacing w:before="100" w:beforeAutospacing="1" w:after="100" w:afterAutospacing="1" w:line="240" w:lineRule="auto"/>
      <w:jc w:val="left"/>
    </w:pPr>
    <w:rPr>
      <w:rFonts w:cs="Times New Roman"/>
      <w:color w:val="auto"/>
      <w:szCs w:val="24"/>
    </w:rPr>
  </w:style>
  <w:style w:type="paragraph" w:customStyle="1" w:styleId="Normlny2">
    <w:name w:val="Normálny2"/>
    <w:basedOn w:val="Normlny"/>
    <w:rsid w:val="00C54EB2"/>
    <w:pPr>
      <w:spacing w:before="100" w:beforeAutospacing="1" w:after="100" w:afterAutospacing="1" w:line="240" w:lineRule="auto"/>
      <w:jc w:val="left"/>
    </w:pPr>
    <w:rPr>
      <w:rFonts w:cs="Times New Roman"/>
      <w:color w:val="auto"/>
      <w:szCs w:val="24"/>
    </w:rPr>
  </w:style>
  <w:style w:type="character" w:customStyle="1" w:styleId="NormlnywebovChar">
    <w:name w:val="Normálny (webový) Char"/>
    <w:basedOn w:val="Predvolenpsmoodseku"/>
    <w:link w:val="Normlnywebov"/>
    <w:uiPriority w:val="99"/>
    <w:locked/>
    <w:rsid w:val="00CB42C7"/>
    <w:rPr>
      <w:rFonts w:ascii="Times New Roman" w:eastAsia="Times New Roman" w:hAnsi="Times New Roman" w:cs="Times New Roman"/>
      <w:sz w:val="24"/>
      <w:szCs w:val="24"/>
      <w:lang w:eastAsia="sk-SK"/>
    </w:rPr>
  </w:style>
  <w:style w:type="paragraph" w:customStyle="1" w:styleId="Normlny3">
    <w:name w:val="Normálny3"/>
    <w:basedOn w:val="Normlny"/>
    <w:rsid w:val="00CC2835"/>
    <w:pPr>
      <w:spacing w:before="100" w:beforeAutospacing="1" w:after="100" w:afterAutospacing="1" w:line="240" w:lineRule="auto"/>
      <w:jc w:val="left"/>
    </w:pPr>
    <w:rPr>
      <w:rFonts w:cs="Times New Roman"/>
      <w:color w:val="auto"/>
      <w:szCs w:val="24"/>
    </w:rPr>
  </w:style>
  <w:style w:type="character" w:customStyle="1" w:styleId="Marker2">
    <w:name w:val="Marker2"/>
    <w:rsid w:val="001911EE"/>
    <w:rPr>
      <w:color w:val="FF0000"/>
      <w:shd w:val="clear" w:color="auto" w:fill="auto"/>
    </w:rPr>
  </w:style>
  <w:style w:type="paragraph" w:customStyle="1" w:styleId="Rfrenceinterinstitutionnelle">
    <w:name w:val="Référence interinstitutionnelle"/>
    <w:basedOn w:val="Normlny"/>
    <w:next w:val="Statut"/>
    <w:rsid w:val="001911EE"/>
    <w:pPr>
      <w:spacing w:after="0" w:line="240" w:lineRule="auto"/>
      <w:ind w:left="5103"/>
      <w:jc w:val="left"/>
    </w:pPr>
    <w:rPr>
      <w:rFonts w:eastAsia="Calibri" w:cs="Times New Roman"/>
      <w:color w:val="auto"/>
      <w:lang w:eastAsia="en-US"/>
    </w:rPr>
  </w:style>
  <w:style w:type="paragraph" w:customStyle="1" w:styleId="Accompagnant">
    <w:name w:val="Accompagnant"/>
    <w:basedOn w:val="Normlny"/>
    <w:next w:val="Typeacteprincipal"/>
    <w:rsid w:val="001911EE"/>
    <w:pPr>
      <w:spacing w:before="180" w:after="240" w:line="240" w:lineRule="auto"/>
      <w:jc w:val="center"/>
    </w:pPr>
    <w:rPr>
      <w:rFonts w:eastAsia="Calibri" w:cs="Times New Roman"/>
      <w:b/>
      <w:color w:val="auto"/>
      <w:lang w:eastAsia="en-US"/>
    </w:rPr>
  </w:style>
  <w:style w:type="paragraph" w:customStyle="1" w:styleId="Typeacteprincipal">
    <w:name w:val="Type acte principal"/>
    <w:basedOn w:val="Normlny"/>
    <w:next w:val="Objetacteprincipal"/>
    <w:rsid w:val="001911EE"/>
    <w:pPr>
      <w:spacing w:after="240" w:line="240" w:lineRule="auto"/>
      <w:jc w:val="center"/>
    </w:pPr>
    <w:rPr>
      <w:rFonts w:eastAsia="Calibri" w:cs="Times New Roman"/>
      <w:b/>
      <w:color w:val="auto"/>
      <w:lang w:eastAsia="en-US"/>
    </w:rPr>
  </w:style>
  <w:style w:type="paragraph" w:customStyle="1" w:styleId="Objetacteprincipal">
    <w:name w:val="Objet acte principal"/>
    <w:basedOn w:val="Normlny"/>
    <w:next w:val="Titrearticle"/>
    <w:rsid w:val="001911EE"/>
    <w:pPr>
      <w:spacing w:after="360" w:line="240" w:lineRule="auto"/>
      <w:jc w:val="center"/>
    </w:pPr>
    <w:rPr>
      <w:rFonts w:eastAsia="Calibri" w:cs="Times New Roman"/>
      <w:b/>
      <w:color w:val="auto"/>
      <w:lang w:eastAsia="en-US"/>
    </w:rPr>
  </w:style>
  <w:style w:type="paragraph" w:customStyle="1" w:styleId="Nomdelinstitution">
    <w:name w:val="Nom de l'institution"/>
    <w:basedOn w:val="Normlny"/>
    <w:next w:val="Emission"/>
    <w:rsid w:val="001911EE"/>
    <w:pPr>
      <w:spacing w:after="0" w:line="240" w:lineRule="auto"/>
      <w:jc w:val="left"/>
    </w:pPr>
    <w:rPr>
      <w:rFonts w:ascii="Arial" w:eastAsia="Calibri" w:hAnsi="Arial" w:cs="Arial"/>
      <w:color w:val="auto"/>
      <w:lang w:eastAsia="en-US"/>
    </w:rPr>
  </w:style>
  <w:style w:type="paragraph" w:customStyle="1" w:styleId="Emission">
    <w:name w:val="Emission"/>
    <w:basedOn w:val="Normlny"/>
    <w:next w:val="Rfrenceinstitutionnelle"/>
    <w:rsid w:val="001911EE"/>
    <w:pPr>
      <w:spacing w:after="0" w:line="240" w:lineRule="auto"/>
      <w:ind w:left="5103"/>
      <w:jc w:val="left"/>
    </w:pPr>
    <w:rPr>
      <w:rFonts w:eastAsia="Calibri" w:cs="Times New Roman"/>
      <w:color w:val="auto"/>
      <w:lang w:eastAsia="en-US"/>
    </w:rPr>
  </w:style>
  <w:style w:type="paragraph" w:customStyle="1" w:styleId="Rfrenceinstitutionnelle">
    <w:name w:val="Référence institutionnelle"/>
    <w:basedOn w:val="Normlny"/>
    <w:next w:val="Confidentialit"/>
    <w:rsid w:val="001911EE"/>
    <w:pPr>
      <w:spacing w:after="240" w:line="240" w:lineRule="auto"/>
      <w:ind w:left="5103"/>
      <w:jc w:val="left"/>
    </w:pPr>
    <w:rPr>
      <w:rFonts w:eastAsia="Calibri" w:cs="Times New Roman"/>
      <w:color w:val="auto"/>
      <w:lang w:eastAsia="en-US"/>
    </w:rPr>
  </w:style>
  <w:style w:type="paragraph" w:customStyle="1" w:styleId="Confidentialit">
    <w:name w:val="Confidentialité"/>
    <w:basedOn w:val="Normlny"/>
    <w:next w:val="TypedudocumentPagedecouverture"/>
    <w:rsid w:val="001911EE"/>
    <w:pPr>
      <w:spacing w:before="240" w:after="240" w:line="240" w:lineRule="auto"/>
      <w:ind w:left="5103"/>
      <w:jc w:val="left"/>
    </w:pPr>
    <w:rPr>
      <w:rFonts w:eastAsia="Calibri" w:cs="Times New Roman"/>
      <w:i/>
      <w:color w:val="auto"/>
      <w:sz w:val="32"/>
      <w:lang w:eastAsia="en-US"/>
    </w:rPr>
  </w:style>
  <w:style w:type="paragraph" w:customStyle="1" w:styleId="TypedudocumentPagedecouverture">
    <w:name w:val="Type du document (Page de couverture)"/>
    <w:basedOn w:val="Typedudocument"/>
    <w:next w:val="AccompagnantPagedecouverture"/>
    <w:rsid w:val="001911EE"/>
    <w:pPr>
      <w:spacing w:after="180" w:line="240" w:lineRule="auto"/>
    </w:pPr>
    <w:rPr>
      <w:rFonts w:eastAsia="Calibri"/>
    </w:rPr>
  </w:style>
  <w:style w:type="paragraph" w:customStyle="1" w:styleId="AccompagnantPagedecouverture">
    <w:name w:val="Accompagnant (Page de couverture)"/>
    <w:basedOn w:val="Accompagnant"/>
    <w:next w:val="TypeacteprincipalPagedecouverture"/>
    <w:rsid w:val="001911EE"/>
  </w:style>
  <w:style w:type="paragraph" w:customStyle="1" w:styleId="TypeacteprincipalPagedecouverture">
    <w:name w:val="Type acte principal (Page de couverture)"/>
    <w:basedOn w:val="Typeacteprincipal"/>
    <w:next w:val="ObjetacteprincipalPagedecouverture"/>
    <w:rsid w:val="001911EE"/>
  </w:style>
  <w:style w:type="paragraph" w:customStyle="1" w:styleId="ObjetacteprincipalPagedecouverture">
    <w:name w:val="Objet acte principal (Page de couverture)"/>
    <w:basedOn w:val="Objetacteprincipal"/>
    <w:next w:val="Rfrencecroise"/>
    <w:rsid w:val="001911EE"/>
  </w:style>
  <w:style w:type="paragraph" w:customStyle="1" w:styleId="Rfrencecroise">
    <w:name w:val="Référence croisée"/>
    <w:basedOn w:val="Normlny"/>
    <w:rsid w:val="001911EE"/>
    <w:pPr>
      <w:spacing w:after="0" w:line="240" w:lineRule="auto"/>
      <w:jc w:val="center"/>
    </w:pPr>
    <w:rPr>
      <w:rFonts w:eastAsia="Calibri" w:cs="Times New Roman"/>
      <w:color w:val="auto"/>
      <w:lang w:eastAsia="en-US"/>
    </w:rPr>
  </w:style>
  <w:style w:type="paragraph" w:customStyle="1" w:styleId="Declassification">
    <w:name w:val="Declassification"/>
    <w:basedOn w:val="Normlny"/>
    <w:next w:val="Normlny"/>
    <w:rsid w:val="001911EE"/>
    <w:pPr>
      <w:spacing w:after="0" w:line="240" w:lineRule="auto"/>
    </w:pPr>
    <w:rPr>
      <w:rFonts w:eastAsia="Calibri" w:cs="Times New Roman"/>
      <w:color w:val="auto"/>
      <w:lang w:eastAsia="en-US"/>
    </w:rPr>
  </w:style>
  <w:style w:type="paragraph" w:customStyle="1" w:styleId="Annexetitreexpos">
    <w:name w:val="Annexe titre (exposé)"/>
    <w:basedOn w:val="Normlny"/>
    <w:next w:val="Normlny"/>
    <w:rsid w:val="001911EE"/>
    <w:pPr>
      <w:spacing w:before="120" w:after="120" w:line="240" w:lineRule="auto"/>
      <w:jc w:val="center"/>
    </w:pPr>
    <w:rPr>
      <w:rFonts w:eastAsia="Calibri" w:cs="Times New Roman"/>
      <w:b/>
      <w:color w:val="auto"/>
      <w:u w:val="single"/>
      <w:lang w:eastAsia="en-US"/>
    </w:rPr>
  </w:style>
  <w:style w:type="paragraph" w:customStyle="1" w:styleId="Annexetitrefichefinancire">
    <w:name w:val="Annexe titre (fiche financière)"/>
    <w:basedOn w:val="Normlny"/>
    <w:next w:val="Normlny"/>
    <w:rsid w:val="001911EE"/>
    <w:pPr>
      <w:spacing w:before="120" w:after="120" w:line="240" w:lineRule="auto"/>
      <w:jc w:val="center"/>
    </w:pPr>
    <w:rPr>
      <w:rFonts w:eastAsia="Calibri" w:cs="Times New Roman"/>
      <w:b/>
      <w:color w:val="auto"/>
      <w:u w:val="single"/>
      <w:lang w:eastAsia="en-US"/>
    </w:rPr>
  </w:style>
  <w:style w:type="paragraph" w:customStyle="1" w:styleId="Avertissementtitre">
    <w:name w:val="Avertissement titre"/>
    <w:basedOn w:val="Normlny"/>
    <w:next w:val="Normlny"/>
    <w:rsid w:val="001911EE"/>
    <w:pPr>
      <w:keepNext/>
      <w:spacing w:before="480" w:after="120" w:line="240" w:lineRule="auto"/>
    </w:pPr>
    <w:rPr>
      <w:rFonts w:eastAsia="Calibri" w:cs="Times New Roman"/>
      <w:color w:val="auto"/>
      <w:u w:val="single"/>
      <w:lang w:eastAsia="en-US"/>
    </w:rPr>
  </w:style>
  <w:style w:type="paragraph" w:customStyle="1" w:styleId="Confidence">
    <w:name w:val="Confidence"/>
    <w:basedOn w:val="Normlny"/>
    <w:next w:val="Normlny"/>
    <w:rsid w:val="001911EE"/>
    <w:pPr>
      <w:spacing w:before="360" w:after="120" w:line="240" w:lineRule="auto"/>
      <w:jc w:val="center"/>
    </w:pPr>
    <w:rPr>
      <w:rFonts w:eastAsia="Calibri" w:cs="Times New Roman"/>
      <w:color w:val="auto"/>
      <w:lang w:eastAsia="en-US"/>
    </w:rPr>
  </w:style>
  <w:style w:type="paragraph" w:customStyle="1" w:styleId="Corrigendum">
    <w:name w:val="Corrigendum"/>
    <w:basedOn w:val="Normlny"/>
    <w:next w:val="Normlny"/>
    <w:rsid w:val="001911EE"/>
    <w:pPr>
      <w:spacing w:after="240" w:line="240" w:lineRule="auto"/>
      <w:jc w:val="left"/>
    </w:pPr>
    <w:rPr>
      <w:rFonts w:eastAsia="Calibri" w:cs="Times New Roman"/>
      <w:color w:val="auto"/>
      <w:lang w:eastAsia="en-US"/>
    </w:rPr>
  </w:style>
  <w:style w:type="paragraph" w:customStyle="1" w:styleId="Exposdesmotifstitre">
    <w:name w:val="Exposé des motifs titre"/>
    <w:basedOn w:val="Normlny"/>
    <w:next w:val="Normlny"/>
    <w:rsid w:val="001911EE"/>
    <w:pPr>
      <w:spacing w:before="120" w:after="120" w:line="240" w:lineRule="auto"/>
      <w:jc w:val="center"/>
    </w:pPr>
    <w:rPr>
      <w:rFonts w:eastAsia="Calibri" w:cs="Times New Roman"/>
      <w:b/>
      <w:color w:val="auto"/>
      <w:u w:val="single"/>
      <w:lang w:eastAsia="en-US"/>
    </w:rPr>
  </w:style>
  <w:style w:type="character" w:customStyle="1" w:styleId="Added">
    <w:name w:val="Added"/>
    <w:rsid w:val="001911EE"/>
    <w:rPr>
      <w:b/>
      <w:u w:val="single"/>
      <w:shd w:val="clear" w:color="auto" w:fill="auto"/>
    </w:rPr>
  </w:style>
  <w:style w:type="character" w:customStyle="1" w:styleId="Deleted">
    <w:name w:val="Deleted"/>
    <w:rsid w:val="001911EE"/>
    <w:rPr>
      <w:strike/>
      <w:dstrike w:val="0"/>
      <w:shd w:val="clear" w:color="auto" w:fill="auto"/>
    </w:rPr>
  </w:style>
  <w:style w:type="paragraph" w:customStyle="1" w:styleId="Objetexterne">
    <w:name w:val="Objet externe"/>
    <w:basedOn w:val="Normlny"/>
    <w:next w:val="Normlny"/>
    <w:rsid w:val="001911EE"/>
    <w:pPr>
      <w:spacing w:before="120" w:after="120" w:line="240" w:lineRule="auto"/>
    </w:pPr>
    <w:rPr>
      <w:rFonts w:eastAsia="Calibri" w:cs="Times New Roman"/>
      <w:i/>
      <w:caps/>
      <w:color w:val="auto"/>
      <w:lang w:eastAsia="en-US"/>
    </w:rPr>
  </w:style>
  <w:style w:type="paragraph" w:customStyle="1" w:styleId="Supertitre">
    <w:name w:val="Supertitre"/>
    <w:basedOn w:val="Normlny"/>
    <w:next w:val="Normlny"/>
    <w:rsid w:val="001911EE"/>
    <w:pPr>
      <w:spacing w:after="600" w:line="240" w:lineRule="auto"/>
      <w:jc w:val="center"/>
    </w:pPr>
    <w:rPr>
      <w:rFonts w:eastAsia="Calibri" w:cs="Times New Roman"/>
      <w:b/>
      <w:color w:val="auto"/>
      <w:lang w:eastAsia="en-US"/>
    </w:rPr>
  </w:style>
  <w:style w:type="paragraph" w:customStyle="1" w:styleId="Fichefinanciretitre">
    <w:name w:val="Fiche financière titre"/>
    <w:basedOn w:val="Normlny"/>
    <w:next w:val="Normlny"/>
    <w:rsid w:val="001911EE"/>
    <w:pPr>
      <w:spacing w:before="120" w:after="120" w:line="240" w:lineRule="auto"/>
      <w:jc w:val="center"/>
    </w:pPr>
    <w:rPr>
      <w:rFonts w:eastAsia="Calibri" w:cs="Times New Roman"/>
      <w:b/>
      <w:color w:val="auto"/>
      <w:u w:val="single"/>
      <w:lang w:eastAsia="en-US"/>
    </w:rPr>
  </w:style>
  <w:style w:type="paragraph" w:customStyle="1" w:styleId="DatedadoptionPagedecouverture">
    <w:name w:val="Date d'adoption (Page de couverture)"/>
    <w:basedOn w:val="Datedadoption"/>
    <w:next w:val="IntrtEEEPagedecouverture"/>
    <w:rsid w:val="001911EE"/>
    <w:pPr>
      <w:spacing w:line="240" w:lineRule="auto"/>
    </w:pPr>
    <w:rPr>
      <w:rFonts w:eastAsia="Calibri"/>
    </w:rPr>
  </w:style>
  <w:style w:type="paragraph" w:customStyle="1" w:styleId="IntrtEEEPagedecouverture">
    <w:name w:val="Intérêt EEE (Page de couverture)"/>
    <w:basedOn w:val="IntrtEEE"/>
    <w:next w:val="Rfrencecroise"/>
    <w:rsid w:val="001911EE"/>
    <w:pPr>
      <w:spacing w:line="240" w:lineRule="auto"/>
    </w:pPr>
    <w:rPr>
      <w:rFonts w:eastAsia="Calibri"/>
    </w:rPr>
  </w:style>
  <w:style w:type="paragraph" w:customStyle="1" w:styleId="RfrenceinterinstitutionnellePagedecouverture">
    <w:name w:val="Référence interinstitutionnelle (Page de couverture)"/>
    <w:basedOn w:val="Rfrenceinterinstitutionnelle"/>
    <w:next w:val="Confidentialit"/>
    <w:rsid w:val="001911EE"/>
  </w:style>
  <w:style w:type="paragraph" w:customStyle="1" w:styleId="StatutPagedecouverture">
    <w:name w:val="Statut (Page de couverture)"/>
    <w:basedOn w:val="Statut"/>
    <w:next w:val="TypedudocumentPagedecouverture"/>
    <w:rsid w:val="001911EE"/>
    <w:pPr>
      <w:spacing w:before="0" w:after="240" w:line="240" w:lineRule="auto"/>
    </w:pPr>
    <w:rPr>
      <w:rFonts w:eastAsia="Calibri"/>
    </w:rPr>
  </w:style>
  <w:style w:type="paragraph" w:customStyle="1" w:styleId="Volume">
    <w:name w:val="Volume"/>
    <w:basedOn w:val="Normlny"/>
    <w:next w:val="Confidentialit"/>
    <w:rsid w:val="001911EE"/>
    <w:pPr>
      <w:spacing w:after="240" w:line="240" w:lineRule="auto"/>
      <w:ind w:left="5103"/>
      <w:jc w:val="left"/>
    </w:pPr>
    <w:rPr>
      <w:rFonts w:eastAsia="Calibri" w:cs="Times New Roman"/>
      <w:color w:val="auto"/>
      <w:lang w:eastAsia="en-US"/>
    </w:rPr>
  </w:style>
  <w:style w:type="paragraph" w:customStyle="1" w:styleId="LanguesfaisantfoiPagedecouverture">
    <w:name w:val="Langues faisant foi (Page de couverture)"/>
    <w:basedOn w:val="Normlny"/>
    <w:next w:val="Normlny"/>
    <w:rsid w:val="001911EE"/>
    <w:pPr>
      <w:spacing w:before="360" w:after="0" w:line="240" w:lineRule="auto"/>
      <w:jc w:val="center"/>
    </w:pPr>
    <w:rPr>
      <w:rFonts w:eastAsia="Calibri" w:cs="Times New Roman"/>
      <w:color w:val="auto"/>
      <w:lang w:eastAsia="en-US"/>
    </w:rPr>
  </w:style>
  <w:style w:type="paragraph" w:customStyle="1" w:styleId="NormalBefore0cm">
    <w:name w:val="Normal + Before:  0 cm"/>
    <w:aliases w:val="Hanging:  1 cm"/>
    <w:basedOn w:val="Normlny"/>
    <w:rsid w:val="001911EE"/>
    <w:pPr>
      <w:widowControl w:val="0"/>
      <w:spacing w:after="0" w:line="360" w:lineRule="auto"/>
      <w:ind w:left="567" w:hanging="567"/>
      <w:jc w:val="left"/>
    </w:pPr>
    <w:rPr>
      <w:rFonts w:cs="Times New Roman"/>
      <w:noProof/>
      <w:snapToGrid w:val="0"/>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edlozenie_materialu_na_posudenie_GTSU_Prl._1_Dohoda_EÚ_OAKPŠ" edit="true"/>
    <f:field ref="objsubject" par="" text="" edit="true"/>
    <f:field ref="objcreatedby" par="" text="BIELA, Monika, JUDr."/>
    <f:field ref="objcreatedat" par="" date="2024-05-06T15:59:27" text="6.5.2024 15:59:27"/>
    <f:field ref="objchangedby" par="" text="BIELA, Monika, JUDr."/>
    <f:field ref="objmodifiedat" par="" date="2024-05-06T15:59:46" text="6.5.2024 15:59:46"/>
    <f:field ref="doc_FSCFOLIO_1_1001_FieldDocumentNumber" par="" text=""/>
    <f:field ref="doc_FSCFOLIO_1_1001_FieldSubject" par="" text="" edit="true"/>
    <f:field ref="FSCFOLIO_1_1001_FieldCurrentUser" par="" text="JUDr. Martina ŠIMKOVÁ"/>
    <f:field ref="CCAPRECONFIG_15_1001_Objektname" par="" text="Predlozenie_materialu_na_posudenie_GTSU_Prl._1_Dohoda_EÚ_OAKPŠ"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3FC8348-B962-4146-9B86-820CA23C24C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9271</Words>
  <Characters>52846</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Simkova Martina /OPEU/MZV</dc:creator>
  <cp:keywords/>
  <dc:description/>
  <cp:lastModifiedBy>Safinova Iveta /MEPO/MZV</cp:lastModifiedBy>
  <cp:revision>2</cp:revision>
  <cp:lastPrinted>2024-07-12T11:38:00Z</cp:lastPrinted>
  <dcterms:created xsi:type="dcterms:W3CDTF">2024-09-02T13:32:00Z</dcterms:created>
  <dcterms:modified xsi:type="dcterms:W3CDTF">2024-09-02T13:32:00Z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KAGT(Kancelária generálneho tajomníka služobného úradu)</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JUDr. Martina ŠIMKOVÁ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 5. 2024, 15:30</vt:lpwstr>
  </property>
  <property fmtid="{D5CDD505-2E9C-101B-9397-08002B2CF9AE}" pid="148" name="FSC#SKEDITIONREG@103.510:curruserrolegroup">
    <vt:lpwstr>Kancelária generálneho tajomníka služobného úradu</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ŠIMKOVÁ, Martina, JUDr.</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OPEU(Odbor právneho štátu, základných hodnôt a práva EÚ)</vt:lpwstr>
  </property>
  <property fmtid="{D5CDD505-2E9C-101B-9397-08002B2CF9AE}" pid="360" name="FSC#COOELAK@1.1001:CreatedAt">
    <vt:lpwstr>02.05.2024</vt:lpwstr>
  </property>
  <property fmtid="{D5CDD505-2E9C-101B-9397-08002B2CF9AE}" pid="361" name="FSC#COOELAK@1.1001:OU">
    <vt:lpwstr>OPEU(Odbor právneho štátu, základných hodnôt a práva EÚ)</vt:lpwstr>
  </property>
  <property fmtid="{D5CDD505-2E9C-101B-9397-08002B2CF9AE}" pid="362" name="FSC#COOELAK@1.1001:Priority">
    <vt:lpwstr> ()</vt:lpwstr>
  </property>
  <property fmtid="{D5CDD505-2E9C-101B-9397-08002B2CF9AE}" pid="363" name="FSC#COOELAK@1.1001:ObjBarCode">
    <vt:lpwstr>*COO.2145.2000.5.8217241*</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3</vt:lpwstr>
  </property>
  <property fmtid="{D5CDD505-2E9C-101B-9397-08002B2CF9AE}" pid="380" name="FSC#COOELAK@1.1001:CurrentUserEmail">
    <vt:lpwstr>monika.biela@mzv.sk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COO.2145.2000.5.8217241</vt:lpwstr>
  </property>
  <property fmtid="{D5CDD505-2E9C-101B-9397-08002B2CF9AE}" pid="412" name="FSC#FSCFOLIO@1.1001:docpropproject">
    <vt:lpwstr/>
  </property>
  <property fmtid="{D5CDD505-2E9C-101B-9397-08002B2CF9AE}" pid="413" name="ClassificationContentMarkingHeaderShapeIds">
    <vt:lpwstr>3,4,5,6,7,8</vt:lpwstr>
  </property>
  <property fmtid="{D5CDD505-2E9C-101B-9397-08002B2CF9AE}" pid="414" name="ClassificationContentMarkingHeaderFontProps">
    <vt:lpwstr>#ff0000,12,Calibri</vt:lpwstr>
  </property>
  <property fmtid="{D5CDD505-2E9C-101B-9397-08002B2CF9AE}" pid="415" name="ClassificationContentMarkingHeaderText">
    <vt:lpwstr>INTERNÉ</vt:lpwstr>
  </property>
  <property fmtid="{D5CDD505-2E9C-101B-9397-08002B2CF9AE}" pid="416" name="ClassificationContentMarkingFooterShapeIds">
    <vt:lpwstr>9,a,b,c,d,e</vt:lpwstr>
  </property>
  <property fmtid="{D5CDD505-2E9C-101B-9397-08002B2CF9AE}" pid="417" name="ClassificationContentMarkingFooterFontProps">
    <vt:lpwstr>#ff0000,12,Calibri</vt:lpwstr>
  </property>
  <property fmtid="{D5CDD505-2E9C-101B-9397-08002B2CF9AE}" pid="418" name="ClassificationContentMarkingFooterText">
    <vt:lpwstr>INTERNÉ</vt:lpwstr>
  </property>
  <property fmtid="{D5CDD505-2E9C-101B-9397-08002B2CF9AE}" pid="419" name="MSIP_Label_8411ea1f-1665-4a34-a3d8-210cc7d6932e_Enabled">
    <vt:lpwstr>true</vt:lpwstr>
  </property>
  <property fmtid="{D5CDD505-2E9C-101B-9397-08002B2CF9AE}" pid="420" name="MSIP_Label_8411ea1f-1665-4a34-a3d8-210cc7d6932e_SetDate">
    <vt:lpwstr>2024-08-30T11:50:27Z</vt:lpwstr>
  </property>
  <property fmtid="{D5CDD505-2E9C-101B-9397-08002B2CF9AE}" pid="421" name="MSIP_Label_8411ea1f-1665-4a34-a3d8-210cc7d6932e_Method">
    <vt:lpwstr>Standard</vt:lpwstr>
  </property>
  <property fmtid="{D5CDD505-2E9C-101B-9397-08002B2CF9AE}" pid="422" name="MSIP_Label_8411ea1f-1665-4a34-a3d8-210cc7d6932e_Name">
    <vt:lpwstr>Interné</vt:lpwstr>
  </property>
  <property fmtid="{D5CDD505-2E9C-101B-9397-08002B2CF9AE}" pid="423" name="MSIP_Label_8411ea1f-1665-4a34-a3d8-210cc7d6932e_SiteId">
    <vt:lpwstr>8fe5905d-1a8a-4469-a0d9-11f2c367f0ac</vt:lpwstr>
  </property>
  <property fmtid="{D5CDD505-2E9C-101B-9397-08002B2CF9AE}" pid="424" name="MSIP_Label_8411ea1f-1665-4a34-a3d8-210cc7d6932e_ActionId">
    <vt:lpwstr>30c21ee0-de94-4745-b575-cbd6dac15d58</vt:lpwstr>
  </property>
  <property fmtid="{D5CDD505-2E9C-101B-9397-08002B2CF9AE}" pid="425" name="MSIP_Label_8411ea1f-1665-4a34-a3d8-210cc7d6932e_ContentBits">
    <vt:lpwstr>3</vt:lpwstr>
  </property>
</Properties>
</file>