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11" w:rsidRPr="000603AB" w:rsidRDefault="00EF3F11" w:rsidP="00EF3F11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EF3F11" w:rsidRPr="00C35BC3" w:rsidRDefault="00EF3F11" w:rsidP="00EF3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11" w:rsidRDefault="00EF3F11" w:rsidP="00EF3F11">
      <w:pPr>
        <w:pStyle w:val="Normlnywebov"/>
        <w:jc w:val="both"/>
      </w:pPr>
      <w:r>
        <w:t>Podľa ustanovenia § 70 ods. 2 zákona Národnej rady Slovenskej republiky č. 350/1996 Z. z. o rokovacom poriadku Národnej rady Slovenskej republiky v znení zákona č. 399/2015 Z. z.</w:t>
      </w:r>
      <w:r w:rsidRPr="006B43B9">
        <w:t xml:space="preserve"> a podľa článku 3</w:t>
      </w:r>
      <w:r w:rsidR="00F74C93">
        <w:t>2</w:t>
      </w:r>
      <w:r w:rsidRPr="006B43B9">
        <w:t xml:space="preserve"> Legislatívnych pravidiel vlády Slovenskej republiky</w:t>
      </w:r>
      <w:r>
        <w:t xml:space="preserve">, predkladá Ministerstvo kultúry Slovenskej republiky (ďalej len „ministerstvo kultúry“) </w:t>
      </w:r>
      <w:r w:rsidR="0050457C">
        <w:rPr>
          <w:rStyle w:val="value"/>
        </w:rPr>
        <w:t xml:space="preserve">návrh poslancov Národnej rady Slovenskej republiky </w:t>
      </w:r>
      <w:r w:rsidR="00B54293">
        <w:rPr>
          <w:rStyle w:val="value"/>
        </w:rPr>
        <w:t>Romana MICHELKA, Rudolfa HULI</w:t>
      </w:r>
      <w:r w:rsidR="00B54293" w:rsidRPr="00BB32CE">
        <w:rPr>
          <w:rStyle w:val="value"/>
        </w:rPr>
        <w:t>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predpisov</w:t>
      </w:r>
      <w:r w:rsidR="00B54293">
        <w:rPr>
          <w:rStyle w:val="value"/>
        </w:rPr>
        <w:t xml:space="preserve"> (tlač 451)</w:t>
      </w:r>
      <w:r>
        <w:t xml:space="preserve"> (ďalej len „poslanecký návrh zákona“).</w:t>
      </w:r>
    </w:p>
    <w:p w:rsidR="00EF3F11" w:rsidRDefault="00EF3F11" w:rsidP="00EF3F11">
      <w:pPr>
        <w:pStyle w:val="Normlnywebov"/>
        <w:jc w:val="both"/>
      </w:pPr>
      <w:r>
        <w:t>Ministerstvo kultúry k predloženému poslaneckému návrhu zákona uvádza:</w:t>
      </w:r>
    </w:p>
    <w:p w:rsidR="00EF3F11" w:rsidRDefault="00EF3F11" w:rsidP="00EF3F11">
      <w:pPr>
        <w:pStyle w:val="Normlnywebov"/>
        <w:jc w:val="both"/>
        <w:rPr>
          <w:rStyle w:val="Siln"/>
        </w:rPr>
      </w:pPr>
      <w:r>
        <w:rPr>
          <w:rStyle w:val="Siln"/>
        </w:rPr>
        <w:t>Všeobecne</w:t>
      </w:r>
    </w:p>
    <w:p w:rsidR="002F5952" w:rsidRDefault="002F5952" w:rsidP="00AD3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  <w:r w:rsidRPr="002F5952">
        <w:rPr>
          <w:rFonts w:ascii="Times New Roman" w:hAnsi="Times New Roman" w:cs="Times New Roman"/>
          <w:sz w:val="24"/>
          <w:szCs w:val="24"/>
        </w:rPr>
        <w:t xml:space="preserve"> </w:t>
      </w:r>
      <w:r w:rsidRPr="00423BD7">
        <w:rPr>
          <w:rFonts w:ascii="Times New Roman" w:hAnsi="Times New Roman" w:cs="Times New Roman"/>
          <w:sz w:val="24"/>
          <w:szCs w:val="24"/>
        </w:rPr>
        <w:t xml:space="preserve">č. 196/2023 Z. z. </w:t>
      </w:r>
      <w:r>
        <w:rPr>
          <w:rFonts w:ascii="Times New Roman" w:hAnsi="Times New Roman" w:cs="Times New Roman"/>
          <w:sz w:val="24"/>
          <w:szCs w:val="24"/>
        </w:rPr>
        <w:t xml:space="preserve"> o Európskom hlavnom meste kultúry </w:t>
      </w:r>
      <w:r w:rsidRPr="00423BD7">
        <w:rPr>
          <w:rFonts w:ascii="Times New Roman" w:hAnsi="Times New Roman" w:cs="Times New Roman"/>
          <w:sz w:val="24"/>
          <w:szCs w:val="24"/>
        </w:rPr>
        <w:t>a o zmene zákona č. 299/2020 Z. z. o poskytovaní dotácií v pôsobnosti Ministerstva kultúry Slovenskej republiky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 o </w:t>
      </w:r>
      <w:r w:rsidRPr="00423BD7">
        <w:rPr>
          <w:rFonts w:ascii="Times New Roman" w:hAnsi="Times New Roman" w:cs="Times New Roman"/>
          <w:sz w:val="24"/>
          <w:szCs w:val="24"/>
        </w:rPr>
        <w:t>Európskom hlavnom meste kultúry</w:t>
      </w:r>
      <w:r>
        <w:rPr>
          <w:rFonts w:ascii="Times New Roman" w:hAnsi="Times New Roman" w:cs="Times New Roman"/>
          <w:sz w:val="24"/>
          <w:szCs w:val="24"/>
        </w:rPr>
        <w:t>“)  bol v minulom volebnom období schválený</w:t>
      </w:r>
      <w:r w:rsidRPr="00F56A80">
        <w:rPr>
          <w:rFonts w:ascii="Times New Roman" w:hAnsi="Times New Roman" w:cs="Times New Roman"/>
          <w:sz w:val="24"/>
          <w:szCs w:val="24"/>
        </w:rPr>
        <w:t xml:space="preserve"> </w:t>
      </w:r>
      <w:r w:rsidRPr="00423BD7">
        <w:rPr>
          <w:rFonts w:ascii="Times New Roman" w:hAnsi="Times New Roman" w:cs="Times New Roman"/>
          <w:sz w:val="24"/>
          <w:szCs w:val="24"/>
        </w:rPr>
        <w:t>Národn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423BD7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423BD7">
        <w:rPr>
          <w:rFonts w:ascii="Times New Roman" w:hAnsi="Times New Roman" w:cs="Times New Roman"/>
          <w:sz w:val="24"/>
          <w:szCs w:val="24"/>
        </w:rPr>
        <w:t xml:space="preserve"> Slovenskej republiky</w:t>
      </w:r>
      <w:r>
        <w:rPr>
          <w:rFonts w:ascii="Times New Roman" w:hAnsi="Times New Roman" w:cs="Times New Roman"/>
          <w:sz w:val="24"/>
          <w:szCs w:val="24"/>
        </w:rPr>
        <w:t xml:space="preserve"> ako poslanecký návrh zákona.  </w:t>
      </w:r>
      <w:r w:rsidR="00F74C9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poslaneckému návrhu zákona boli uplatnené zásadné pripomienky </w:t>
      </w:r>
      <w:r w:rsidRPr="00F56A80">
        <w:rPr>
          <w:rFonts w:ascii="Times New Roman" w:hAnsi="Times New Roman" w:cs="Times New Roman"/>
          <w:sz w:val="24"/>
          <w:szCs w:val="24"/>
        </w:rPr>
        <w:t>Ministerstvo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A80">
        <w:rPr>
          <w:rFonts w:ascii="Times New Roman" w:hAnsi="Times New Roman" w:cs="Times New Roman"/>
          <w:sz w:val="24"/>
          <w:szCs w:val="24"/>
        </w:rPr>
        <w:t xml:space="preserve"> financií Slovenskej republiky, Najvyšší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A80">
        <w:rPr>
          <w:rFonts w:ascii="Times New Roman" w:hAnsi="Times New Roman" w:cs="Times New Roman"/>
          <w:sz w:val="24"/>
          <w:szCs w:val="24"/>
        </w:rPr>
        <w:t xml:space="preserve"> kontrolný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A80">
        <w:rPr>
          <w:rFonts w:ascii="Times New Roman" w:hAnsi="Times New Roman" w:cs="Times New Roman"/>
          <w:sz w:val="24"/>
          <w:szCs w:val="24"/>
        </w:rPr>
        <w:t xml:space="preserve"> úrad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56A80">
        <w:rPr>
          <w:rFonts w:ascii="Times New Roman" w:hAnsi="Times New Roman" w:cs="Times New Roman"/>
          <w:sz w:val="24"/>
          <w:szCs w:val="24"/>
        </w:rPr>
        <w:t xml:space="preserve"> Slovenskej republiky a Úrad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56A80">
        <w:rPr>
          <w:rFonts w:ascii="Times New Roman" w:hAnsi="Times New Roman" w:cs="Times New Roman"/>
          <w:sz w:val="24"/>
          <w:szCs w:val="24"/>
        </w:rPr>
        <w:t xml:space="preserve"> pre verejné obstarávanie</w:t>
      </w:r>
      <w:r>
        <w:rPr>
          <w:rFonts w:ascii="Times New Roman" w:hAnsi="Times New Roman" w:cs="Times New Roman"/>
          <w:sz w:val="24"/>
          <w:szCs w:val="24"/>
        </w:rPr>
        <w:t xml:space="preserve">, ktoré však neboli pôvodnými predkladateľmi zohľadnené. Cieľom poslaneckého návrhu zákona je zohľadniť tieto pripomienky a upraviť zákon </w:t>
      </w:r>
      <w:r w:rsidRPr="00E416EC">
        <w:rPr>
          <w:rFonts w:ascii="Times New Roman" w:hAnsi="Times New Roman" w:cs="Times New Roman"/>
          <w:sz w:val="24"/>
          <w:szCs w:val="24"/>
        </w:rPr>
        <w:t>o Európskom hlavnom meste kultúry</w:t>
      </w:r>
      <w:r>
        <w:rPr>
          <w:rFonts w:ascii="Times New Roman" w:hAnsi="Times New Roman" w:cs="Times New Roman"/>
          <w:sz w:val="24"/>
          <w:szCs w:val="24"/>
        </w:rPr>
        <w:t xml:space="preserve"> tak, aby bol v súlade s osobitnými predpismi, najmä</w:t>
      </w:r>
      <w:r w:rsidR="00260DF3" w:rsidRPr="00260DF3">
        <w:rPr>
          <w:rFonts w:ascii="Times New Roman" w:hAnsi="Times New Roman" w:cs="Times New Roman"/>
          <w:sz w:val="24"/>
          <w:szCs w:val="24"/>
        </w:rPr>
        <w:t xml:space="preserve"> </w:t>
      </w:r>
      <w:r w:rsidR="00260DF3">
        <w:rPr>
          <w:rFonts w:ascii="Times New Roman" w:hAnsi="Times New Roman" w:cs="Times New Roman"/>
          <w:sz w:val="24"/>
          <w:szCs w:val="24"/>
        </w:rPr>
        <w:t xml:space="preserve">so zákonom </w:t>
      </w:r>
      <w:r w:rsidR="00260DF3" w:rsidRPr="008D33E5">
        <w:rPr>
          <w:rFonts w:ascii="Times New Roman" w:hAnsi="Times New Roman" w:cs="Times New Roman"/>
          <w:sz w:val="24"/>
          <w:szCs w:val="24"/>
        </w:rPr>
        <w:t>č. 343/2015 Z. z. o verejnom obstarávaní a o zmene a doplnení niektorých zákonov v znení neskorších predpisov</w:t>
      </w:r>
      <w:r w:rsidR="00260DF3">
        <w:rPr>
          <w:rFonts w:ascii="Times New Roman" w:hAnsi="Times New Roman" w:cs="Times New Roman"/>
          <w:sz w:val="24"/>
          <w:szCs w:val="24"/>
        </w:rPr>
        <w:t>.</w:t>
      </w:r>
    </w:p>
    <w:p w:rsidR="00EF3F11" w:rsidRPr="00B338D6" w:rsidRDefault="00EF3F11" w:rsidP="00EF3F11">
      <w:pPr>
        <w:pStyle w:val="Normlnywebov"/>
        <w:jc w:val="both"/>
        <w:rPr>
          <w:b/>
        </w:rPr>
      </w:pPr>
      <w:r w:rsidRPr="00B338D6">
        <w:rPr>
          <w:b/>
        </w:rPr>
        <w:t>Stanovisko</w:t>
      </w:r>
    </w:p>
    <w:p w:rsidR="00973661" w:rsidRDefault="00973661" w:rsidP="00973661">
      <w:pPr>
        <w:jc w:val="both"/>
        <w:rPr>
          <w:rFonts w:ascii="Times New Roman" w:hAnsi="Times New Roman" w:cs="Times New Roman"/>
          <w:sz w:val="24"/>
          <w:szCs w:val="24"/>
        </w:rPr>
      </w:pPr>
      <w:r w:rsidRPr="00B338D6">
        <w:rPr>
          <w:rFonts w:ascii="Times New Roman" w:hAnsi="Times New Roman" w:cs="Times New Roman"/>
          <w:sz w:val="24"/>
          <w:szCs w:val="24"/>
        </w:rPr>
        <w:t xml:space="preserve">Ministerstvo kultúry </w:t>
      </w:r>
      <w:r w:rsidRPr="001D3883">
        <w:rPr>
          <w:rFonts w:ascii="Times New Roman" w:hAnsi="Times New Roman" w:cs="Times New Roman"/>
          <w:sz w:val="24"/>
          <w:szCs w:val="24"/>
        </w:rPr>
        <w:t>uplatňuje k poslaneckému návrhu zákona tieto pripomienky:</w:t>
      </w:r>
    </w:p>
    <w:p w:rsidR="00973661" w:rsidRDefault="00724BD0" w:rsidP="00055A6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</w:t>
      </w:r>
      <w:r w:rsidR="00EF15E9">
        <w:rPr>
          <w:rFonts w:ascii="Times New Roman" w:hAnsi="Times New Roman" w:cs="Times New Roman"/>
          <w:sz w:val="24"/>
          <w:szCs w:val="24"/>
        </w:rPr>
        <w:t>navrhujeme vypustiť bod 3.</w:t>
      </w:r>
    </w:p>
    <w:p w:rsidR="00F74C93" w:rsidRDefault="00F74C93" w:rsidP="00F74C9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D0D5D" w:rsidRDefault="00DD0D5D" w:rsidP="00055A6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Odôvodnenie: </w:t>
      </w:r>
      <w:r w:rsidR="00EF15E9">
        <w:rPr>
          <w:rFonts w:ascii="Times" w:hAnsi="Times" w:cs="Times"/>
          <w:sz w:val="25"/>
          <w:szCs w:val="25"/>
        </w:rPr>
        <w:t>Pri poskytovaní príspevku sa nepostupuje podľa zákona o verejnom obstarávaní, preto odkaz na tento zákon nie je opodstatnený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15E9">
        <w:rPr>
          <w:rFonts w:ascii="Times New Roman" w:hAnsi="Times New Roman" w:cs="Times New Roman"/>
          <w:sz w:val="24"/>
          <w:szCs w:val="24"/>
        </w:rPr>
        <w:t xml:space="preserve"> </w:t>
      </w:r>
      <w:r w:rsidR="00EF15E9">
        <w:rPr>
          <w:rFonts w:ascii="Times" w:hAnsi="Times" w:cs="Times"/>
          <w:sz w:val="25"/>
          <w:szCs w:val="25"/>
        </w:rPr>
        <w:t>Pri poskytovaní príspevku sa má postupovať podľa zákona, ktorý upravuje samotné poskytovanie takéhoto príspevku, vrátane účelu, na ktorý ho možno poskytnúť a podmienok jeho poskytnutia</w:t>
      </w:r>
      <w:r w:rsidR="00915A0E">
        <w:rPr>
          <w:rFonts w:ascii="Times" w:hAnsi="Times" w:cs="Times"/>
          <w:sz w:val="25"/>
          <w:szCs w:val="25"/>
        </w:rPr>
        <w:t xml:space="preserve">, t.j. podľa </w:t>
      </w:r>
      <w:r w:rsidR="00915A0E">
        <w:rPr>
          <w:rFonts w:ascii="Times New Roman" w:hAnsi="Times New Roman" w:cs="Times New Roman"/>
          <w:sz w:val="24"/>
          <w:szCs w:val="24"/>
        </w:rPr>
        <w:t xml:space="preserve">zákona o </w:t>
      </w:r>
      <w:r w:rsidR="00915A0E" w:rsidRPr="00423BD7">
        <w:rPr>
          <w:rFonts w:ascii="Times New Roman" w:hAnsi="Times New Roman" w:cs="Times New Roman"/>
          <w:sz w:val="24"/>
          <w:szCs w:val="24"/>
        </w:rPr>
        <w:t>Európskom hlavnom meste kultúry</w:t>
      </w:r>
      <w:r w:rsidR="00EF15E9">
        <w:rPr>
          <w:rFonts w:ascii="Times" w:hAnsi="Times" w:cs="Times"/>
          <w:sz w:val="25"/>
          <w:szCs w:val="25"/>
        </w:rPr>
        <w:t>.</w:t>
      </w:r>
    </w:p>
    <w:p w:rsidR="00DD0D5D" w:rsidRDefault="00DD0D5D" w:rsidP="00055A6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DD0D5D" w:rsidRDefault="00724BD0" w:rsidP="00DD0D5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 </w:t>
      </w:r>
      <w:r w:rsidR="00B3333E">
        <w:rPr>
          <w:rFonts w:ascii="Times New Roman" w:hAnsi="Times New Roman" w:cs="Times New Roman"/>
          <w:sz w:val="24"/>
          <w:szCs w:val="24"/>
        </w:rPr>
        <w:t xml:space="preserve"> navrhujeme vypustiť</w:t>
      </w:r>
      <w:r>
        <w:rPr>
          <w:rFonts w:ascii="Times New Roman" w:hAnsi="Times New Roman" w:cs="Times New Roman"/>
          <w:sz w:val="24"/>
          <w:szCs w:val="24"/>
        </w:rPr>
        <w:t xml:space="preserve"> bod 4</w:t>
      </w:r>
      <w:r w:rsidR="00B333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5E9" w:rsidRDefault="00EF15E9" w:rsidP="00EF15E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B3333E" w:rsidRDefault="00B3333E" w:rsidP="00B3333E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D42531">
        <w:rPr>
          <w:rFonts w:ascii="Times New Roman" w:hAnsi="Times New Roman" w:cs="Times New Roman"/>
          <w:sz w:val="24"/>
          <w:szCs w:val="24"/>
        </w:rPr>
        <w:t xml:space="preserve">Odôvodnenie: Znenie § 7 zákona o Európskom hlavnom meste kultúry nevylučuje pôsobnosť </w:t>
      </w:r>
      <w:r w:rsidR="00F74C93">
        <w:rPr>
          <w:rFonts w:ascii="Times New Roman" w:hAnsi="Times New Roman" w:cs="Times New Roman"/>
          <w:sz w:val="24"/>
          <w:szCs w:val="24"/>
        </w:rPr>
        <w:t>Najvyššieho</w:t>
      </w:r>
      <w:r w:rsidRPr="00D42531">
        <w:rPr>
          <w:rFonts w:ascii="Times New Roman" w:hAnsi="Times New Roman" w:cs="Times New Roman"/>
          <w:sz w:val="24"/>
          <w:szCs w:val="24"/>
        </w:rPr>
        <w:t xml:space="preserve"> kontroln</w:t>
      </w:r>
      <w:r w:rsidR="00F74C93">
        <w:rPr>
          <w:rFonts w:ascii="Times New Roman" w:hAnsi="Times New Roman" w:cs="Times New Roman"/>
          <w:sz w:val="24"/>
          <w:szCs w:val="24"/>
        </w:rPr>
        <w:t>ého</w:t>
      </w:r>
      <w:r w:rsidRPr="00D42531">
        <w:rPr>
          <w:rFonts w:ascii="Times New Roman" w:hAnsi="Times New Roman" w:cs="Times New Roman"/>
          <w:sz w:val="24"/>
          <w:szCs w:val="24"/>
        </w:rPr>
        <w:t xml:space="preserve"> úrad</w:t>
      </w:r>
      <w:r w:rsidR="00F74C93">
        <w:rPr>
          <w:rFonts w:ascii="Times New Roman" w:hAnsi="Times New Roman" w:cs="Times New Roman"/>
          <w:sz w:val="24"/>
          <w:szCs w:val="24"/>
        </w:rPr>
        <w:t>u Slovenskej republiky. Z</w:t>
      </w:r>
      <w:r w:rsidRPr="00D42531">
        <w:rPr>
          <w:rFonts w:ascii="Times New Roman" w:hAnsi="Times New Roman" w:cs="Times New Roman"/>
          <w:sz w:val="24"/>
          <w:szCs w:val="24"/>
        </w:rPr>
        <w:t xml:space="preserve">ároveň poukazujeme na skutočnosť, že podľa bodu 23.1. </w:t>
      </w:r>
      <w:r w:rsidR="00D42531" w:rsidRPr="00D42531">
        <w:rPr>
          <w:rFonts w:ascii="Times New Roman" w:hAnsi="Times New Roman"/>
          <w:sz w:val="24"/>
          <w:szCs w:val="24"/>
        </w:rPr>
        <w:t xml:space="preserve">prílohy č. 1 Legislatívnych pravidiel vlády </w:t>
      </w:r>
      <w:r w:rsidR="00D42531" w:rsidRPr="00D42531">
        <w:rPr>
          <w:rFonts w:ascii="Times New Roman" w:hAnsi="Times New Roman"/>
          <w:sz w:val="24"/>
          <w:szCs w:val="24"/>
        </w:rPr>
        <w:lastRenderedPageBreak/>
        <w:t>Slovenskej republiky</w:t>
      </w:r>
      <w:r w:rsidR="00F74C93">
        <w:rPr>
          <w:rFonts w:ascii="Times New Roman" w:hAnsi="Times New Roman"/>
          <w:sz w:val="24"/>
          <w:szCs w:val="24"/>
        </w:rPr>
        <w:t>,</w:t>
      </w:r>
      <w:r w:rsidR="00CA71C5">
        <w:rPr>
          <w:rFonts w:ascii="Times New Roman" w:hAnsi="Times New Roman"/>
          <w:sz w:val="24"/>
          <w:szCs w:val="24"/>
        </w:rPr>
        <w:t xml:space="preserve"> </w:t>
      </w:r>
      <w:r w:rsidR="00724BD0">
        <w:rPr>
          <w:rFonts w:ascii="Times New Roman" w:hAnsi="Times New Roman"/>
          <w:sz w:val="24"/>
          <w:szCs w:val="24"/>
        </w:rPr>
        <w:t>p</w:t>
      </w:r>
      <w:r w:rsidR="00CA71C5" w:rsidRPr="00CA71C5">
        <w:rPr>
          <w:rFonts w:ascii="Times New Roman" w:hAnsi="Times New Roman"/>
          <w:sz w:val="24"/>
          <w:szCs w:val="24"/>
        </w:rPr>
        <w:t>oznámky pod čiarou k príslušným odkazom nie</w:t>
      </w:r>
      <w:r w:rsidR="00724BD0">
        <w:rPr>
          <w:rFonts w:ascii="Times New Roman" w:hAnsi="Times New Roman"/>
          <w:sz w:val="24"/>
          <w:szCs w:val="24"/>
        </w:rPr>
        <w:t xml:space="preserve"> sú súčasťou právneho predpisu, </w:t>
      </w:r>
      <w:r w:rsidR="00CA71C5" w:rsidRPr="00CA71C5">
        <w:rPr>
          <w:rFonts w:ascii="Times New Roman" w:hAnsi="Times New Roman"/>
          <w:sz w:val="24"/>
          <w:szCs w:val="24"/>
        </w:rPr>
        <w:t>majú informatívnu hodnotu</w:t>
      </w:r>
      <w:r w:rsidR="00724BD0">
        <w:rPr>
          <w:rFonts w:ascii="Times New Roman" w:hAnsi="Times New Roman"/>
          <w:sz w:val="24"/>
          <w:szCs w:val="24"/>
        </w:rPr>
        <w:t>, p</w:t>
      </w:r>
      <w:r w:rsidR="00CA71C5" w:rsidRPr="00CA71C5">
        <w:rPr>
          <w:rFonts w:ascii="Times New Roman" w:hAnsi="Times New Roman"/>
          <w:sz w:val="24"/>
          <w:szCs w:val="24"/>
        </w:rPr>
        <w:t>reto nesmú obsahovať veci, ktoré majú normatívnu povahu.</w:t>
      </w:r>
    </w:p>
    <w:p w:rsidR="00724BD0" w:rsidRDefault="00724BD0" w:rsidP="00B3333E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724BD0" w:rsidRDefault="003C29E1" w:rsidP="00724BD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bod 5 navrhujeme v § 8 ods. 2 slová „ustanovenia § 3 ods. 2 a § 7 ods. 1“ nahradiť slovami „ustanovenia </w:t>
      </w:r>
      <w:r w:rsidR="00F74C93">
        <w:rPr>
          <w:rFonts w:ascii="Times New Roman" w:hAnsi="Times New Roman" w:cs="Times New Roman"/>
          <w:sz w:val="24"/>
          <w:szCs w:val="24"/>
        </w:rPr>
        <w:t xml:space="preserve">tohto </w:t>
      </w:r>
      <w:r>
        <w:rPr>
          <w:rFonts w:ascii="Times New Roman" w:hAnsi="Times New Roman" w:cs="Times New Roman"/>
          <w:sz w:val="24"/>
          <w:szCs w:val="24"/>
        </w:rPr>
        <w:t>zákona“.</w:t>
      </w:r>
    </w:p>
    <w:p w:rsidR="003C29E1" w:rsidRDefault="003C29E1" w:rsidP="00F74C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Odôvodnenie: Le</w:t>
      </w:r>
      <w:r w:rsidR="00F74C93">
        <w:rPr>
          <w:rFonts w:ascii="Times New Roman" w:hAnsi="Times New Roman" w:cs="Times New Roman"/>
          <w:sz w:val="24"/>
          <w:szCs w:val="24"/>
        </w:rPr>
        <w:t>gislatívnotechnická pripomienka v nadväzn</w:t>
      </w:r>
      <w:r w:rsidR="00866E55">
        <w:rPr>
          <w:rFonts w:ascii="Times New Roman" w:hAnsi="Times New Roman" w:cs="Times New Roman"/>
          <w:sz w:val="24"/>
          <w:szCs w:val="24"/>
        </w:rPr>
        <w:t>osti na pripomienku k čl. I bod</w:t>
      </w:r>
      <w:r w:rsidR="00F74C93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E2498F" w:rsidRDefault="00E2498F" w:rsidP="00F74C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498F" w:rsidRDefault="00E2498F" w:rsidP="00E2498F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Medzirezortné pripomienkové konanie</w:t>
      </w:r>
    </w:p>
    <w:p w:rsidR="00E2498F" w:rsidRDefault="00E2498F" w:rsidP="00E2498F">
      <w:pPr>
        <w:pStyle w:val="Normlnywebov"/>
        <w:spacing w:before="0" w:beforeAutospacing="0" w:after="0" w:afterAutospacing="0"/>
        <w:jc w:val="both"/>
        <w:rPr>
          <w:bCs/>
        </w:rPr>
      </w:pPr>
    </w:p>
    <w:p w:rsidR="00E2498F" w:rsidRDefault="00E2498F" w:rsidP="00E2498F">
      <w:pPr>
        <w:pStyle w:val="Normlnywebov"/>
        <w:spacing w:before="0" w:beforeAutospacing="0" w:after="0" w:afterAutospacing="0"/>
        <w:jc w:val="both"/>
        <w:rPr>
          <w:bCs/>
        </w:rPr>
      </w:pPr>
      <w:r w:rsidRPr="008D33E5">
        <w:rPr>
          <w:bCs/>
        </w:rPr>
        <w:t>Poslanecký návrh zákona bol predmetom medzirezortného pripomienkové</w:t>
      </w:r>
      <w:r>
        <w:rPr>
          <w:bCs/>
        </w:rPr>
        <w:t xml:space="preserve">ho konania, v rámci ktorého bolo uplatnených </w:t>
      </w:r>
      <w:r w:rsidRPr="008D33E5">
        <w:rPr>
          <w:bCs/>
        </w:rPr>
        <w:t xml:space="preserve"> </w:t>
      </w:r>
      <w:r>
        <w:rPr>
          <w:bCs/>
        </w:rPr>
        <w:t xml:space="preserve">päť zásadných pripomienok, ktoré uplatnili Ministerstvo financií Slovenskej republiky, Najvyšší kontrolný úrad Slovenskej republiky a Kreatívny inštitút Trenčín, </w:t>
      </w:r>
      <w:proofErr w:type="spellStart"/>
      <w:r>
        <w:rPr>
          <w:bCs/>
        </w:rPr>
        <w:t>n.o</w:t>
      </w:r>
      <w:proofErr w:type="spellEnd"/>
      <w:r>
        <w:rPr>
          <w:bCs/>
        </w:rPr>
        <w:t>. a päť obyčajných</w:t>
      </w:r>
      <w:r w:rsidRPr="008D33E5">
        <w:rPr>
          <w:bCs/>
        </w:rPr>
        <w:t xml:space="preserve"> pripomien</w:t>
      </w:r>
      <w:r>
        <w:rPr>
          <w:bCs/>
        </w:rPr>
        <w:t>o</w:t>
      </w:r>
      <w:r w:rsidRPr="008D33E5">
        <w:rPr>
          <w:bCs/>
        </w:rPr>
        <w:t>k</w:t>
      </w:r>
      <w:r>
        <w:rPr>
          <w:bCs/>
        </w:rPr>
        <w:t>, ktoré</w:t>
      </w:r>
      <w:r>
        <w:rPr>
          <w:rStyle w:val="Siln"/>
          <w:b w:val="0"/>
          <w:bCs w:val="0"/>
        </w:rPr>
        <w:t xml:space="preserve"> uplatnili Ministerstvo dopravy</w:t>
      </w:r>
      <w:r w:rsidRPr="00E2498F">
        <w:rPr>
          <w:rStyle w:val="Siln"/>
          <w:b w:val="0"/>
          <w:bCs w:val="0"/>
        </w:rPr>
        <w:t xml:space="preserve"> </w:t>
      </w:r>
      <w:r w:rsidRPr="00776569">
        <w:rPr>
          <w:rStyle w:val="Siln"/>
          <w:b w:val="0"/>
          <w:bCs w:val="0"/>
        </w:rPr>
        <w:t>Slovenskej republiky</w:t>
      </w:r>
      <w:r>
        <w:rPr>
          <w:rStyle w:val="Siln"/>
          <w:b w:val="0"/>
          <w:bCs w:val="0"/>
        </w:rPr>
        <w:t>, Ministerstvo investícií</w:t>
      </w:r>
      <w:r w:rsidR="00BF5532">
        <w:rPr>
          <w:rStyle w:val="Siln"/>
          <w:b w:val="0"/>
          <w:bCs w:val="0"/>
        </w:rPr>
        <w:t>,</w:t>
      </w:r>
      <w:r>
        <w:rPr>
          <w:rStyle w:val="Siln"/>
          <w:b w:val="0"/>
          <w:bCs w:val="0"/>
        </w:rPr>
        <w:t xml:space="preserve"> </w:t>
      </w:r>
      <w:r w:rsidRPr="00E2498F">
        <w:rPr>
          <w:rStyle w:val="Siln"/>
          <w:b w:val="0"/>
          <w:bCs w:val="0"/>
        </w:rPr>
        <w:t>regionálneho rozvoja a</w:t>
      </w:r>
      <w:r>
        <w:rPr>
          <w:rStyle w:val="Siln"/>
          <w:b w:val="0"/>
          <w:bCs w:val="0"/>
        </w:rPr>
        <w:t> </w:t>
      </w:r>
      <w:r w:rsidRPr="00E2498F">
        <w:rPr>
          <w:rStyle w:val="Siln"/>
          <w:b w:val="0"/>
          <w:bCs w:val="0"/>
        </w:rPr>
        <w:t>informatizácie</w:t>
      </w:r>
      <w:r>
        <w:rPr>
          <w:rStyle w:val="Siln"/>
          <w:b w:val="0"/>
          <w:bCs w:val="0"/>
        </w:rPr>
        <w:t xml:space="preserve"> </w:t>
      </w:r>
      <w:r w:rsidRPr="00776569">
        <w:rPr>
          <w:rStyle w:val="Siln"/>
          <w:b w:val="0"/>
          <w:bCs w:val="0"/>
        </w:rPr>
        <w:t>Slovenskej republiky</w:t>
      </w:r>
      <w:r>
        <w:rPr>
          <w:rStyle w:val="Siln"/>
          <w:b w:val="0"/>
          <w:bCs w:val="0"/>
        </w:rPr>
        <w:t xml:space="preserve">, </w:t>
      </w:r>
      <w:r w:rsidRPr="00776569">
        <w:rPr>
          <w:rStyle w:val="Siln"/>
          <w:b w:val="0"/>
          <w:bCs w:val="0"/>
        </w:rPr>
        <w:t xml:space="preserve">Ministerstvo </w:t>
      </w:r>
      <w:r w:rsidR="00AE3A1B">
        <w:rPr>
          <w:rStyle w:val="Siln"/>
          <w:b w:val="0"/>
          <w:bCs w:val="0"/>
        </w:rPr>
        <w:t xml:space="preserve">pôdohospodárstva a rozvoja vidieka </w:t>
      </w:r>
      <w:r w:rsidRPr="00776569">
        <w:rPr>
          <w:rStyle w:val="Siln"/>
          <w:b w:val="0"/>
          <w:bCs w:val="0"/>
        </w:rPr>
        <w:t>Slovenskej republiky</w:t>
      </w:r>
      <w:r>
        <w:rPr>
          <w:rStyle w:val="Siln"/>
          <w:b w:val="0"/>
          <w:bCs w:val="0"/>
        </w:rPr>
        <w:t xml:space="preserve">, </w:t>
      </w:r>
      <w:r>
        <w:rPr>
          <w:bCs/>
        </w:rPr>
        <w:t>Najvyšší kontrolný úrad Slovenskej republiky a Úrad pre verejné obstarávanie</w:t>
      </w:r>
      <w:r w:rsidR="00915A0E">
        <w:rPr>
          <w:bCs/>
        </w:rPr>
        <w:t>.</w:t>
      </w:r>
    </w:p>
    <w:p w:rsidR="00915A0E" w:rsidRDefault="00915A0E" w:rsidP="00E2498F">
      <w:pPr>
        <w:pStyle w:val="Normlnywebov"/>
        <w:spacing w:before="0" w:beforeAutospacing="0" w:after="0" w:afterAutospacing="0"/>
        <w:jc w:val="both"/>
        <w:rPr>
          <w:bCs/>
        </w:rPr>
      </w:pPr>
    </w:p>
    <w:p w:rsidR="00BA6CDA" w:rsidRDefault="00915A0E" w:rsidP="00E2498F">
      <w:pPr>
        <w:pStyle w:val="Normlnywebov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Zásadná pripomienka Kreatívneho inštitútu Trenčín, </w:t>
      </w:r>
      <w:proofErr w:type="spellStart"/>
      <w:r>
        <w:rPr>
          <w:bCs/>
        </w:rPr>
        <w:t>n.o</w:t>
      </w:r>
      <w:proofErr w:type="spellEnd"/>
      <w:r>
        <w:rPr>
          <w:bCs/>
        </w:rPr>
        <w:t xml:space="preserve">., ktorou žiadal ponechať </w:t>
      </w:r>
      <w:r>
        <w:t xml:space="preserve">zákon o </w:t>
      </w:r>
      <w:r w:rsidRPr="00423BD7">
        <w:t>Európskom hlavnom meste kultúry</w:t>
      </w:r>
      <w:r>
        <w:t xml:space="preserve"> v platnom znení, najmä z dôvodu </w:t>
      </w:r>
      <w:r w:rsidR="00BF5532">
        <w:t>úpravy</w:t>
      </w:r>
      <w:r>
        <w:t xml:space="preserve"> znenia § 5 ods. 6</w:t>
      </w:r>
      <w:r w:rsidR="00866E55">
        <w:t xml:space="preserve"> </w:t>
      </w:r>
      <w:r w:rsidR="00866E55">
        <w:t xml:space="preserve">zákona o </w:t>
      </w:r>
      <w:r w:rsidR="00866E55" w:rsidRPr="00423BD7">
        <w:t>Európskom hlavnom meste kultúry</w:t>
      </w:r>
      <w:bookmarkStart w:id="0" w:name="_GoBack"/>
      <w:bookmarkEnd w:id="0"/>
      <w:r>
        <w:t xml:space="preserve">, bola čiastočne akceptovaná tak, že </w:t>
      </w:r>
      <w:r w:rsidR="00277A5E">
        <w:t xml:space="preserve">novelizačný bod 3 v čl. I </w:t>
      </w:r>
      <w:r w:rsidR="00AE3A1B">
        <w:t xml:space="preserve">poslaneckého návrhu zákona </w:t>
      </w:r>
      <w:r>
        <w:t xml:space="preserve">sa navrhuje z poslaneckého </w:t>
      </w:r>
      <w:r w:rsidR="00277A5E">
        <w:t xml:space="preserve">návrhu zákona vypustiť. Ďalšia zásadná pripomienka </w:t>
      </w:r>
      <w:r w:rsidR="00277A5E">
        <w:rPr>
          <w:bCs/>
        </w:rPr>
        <w:t xml:space="preserve">Kreatívneho inštitútu Trenčín, </w:t>
      </w:r>
      <w:proofErr w:type="spellStart"/>
      <w:r w:rsidR="00277A5E">
        <w:rPr>
          <w:bCs/>
        </w:rPr>
        <w:t>n.o</w:t>
      </w:r>
      <w:proofErr w:type="spellEnd"/>
      <w:r w:rsidR="00277A5E">
        <w:rPr>
          <w:bCs/>
        </w:rPr>
        <w:t>. týkajúca sa vypustenia bodu 3 v čl. I </w:t>
      </w:r>
      <w:r w:rsidR="00AE3A1B">
        <w:t xml:space="preserve">poslaneckého návrhu zákona </w:t>
      </w:r>
      <w:r w:rsidR="00277A5E">
        <w:rPr>
          <w:bCs/>
        </w:rPr>
        <w:t>bola akceptovaná a</w:t>
      </w:r>
      <w:r w:rsidR="00BA6CDA">
        <w:rPr>
          <w:bCs/>
        </w:rPr>
        <w:t> je zohľadnená v stanovisku ministerstva kultúry. R</w:t>
      </w:r>
      <w:r w:rsidR="00277A5E">
        <w:rPr>
          <w:bCs/>
        </w:rPr>
        <w:t>ovnakú</w:t>
      </w:r>
      <w:r w:rsidR="00BA6CDA">
        <w:rPr>
          <w:bCs/>
        </w:rPr>
        <w:t xml:space="preserve"> zásadnú</w:t>
      </w:r>
      <w:r w:rsidR="00277A5E">
        <w:rPr>
          <w:bCs/>
        </w:rPr>
        <w:t xml:space="preserve"> pripomien</w:t>
      </w:r>
      <w:r w:rsidR="00BA6CDA">
        <w:rPr>
          <w:bCs/>
        </w:rPr>
        <w:t xml:space="preserve">ku uplatnilo Ministerstvo financií Slovenskej republiky. </w:t>
      </w:r>
    </w:p>
    <w:p w:rsidR="00BA6CDA" w:rsidRDefault="00BA6CDA" w:rsidP="00E2498F">
      <w:pPr>
        <w:pStyle w:val="Normlnywebov"/>
        <w:spacing w:before="0" w:beforeAutospacing="0" w:after="0" w:afterAutospacing="0"/>
        <w:jc w:val="both"/>
        <w:rPr>
          <w:bCs/>
        </w:rPr>
      </w:pPr>
    </w:p>
    <w:p w:rsidR="00BA6CDA" w:rsidRDefault="00BA6CDA" w:rsidP="00E2498F">
      <w:pPr>
        <w:pStyle w:val="Normlnywebov"/>
        <w:spacing w:before="0" w:beforeAutospacing="0" w:after="0" w:afterAutospacing="0"/>
        <w:jc w:val="both"/>
      </w:pPr>
      <w:r>
        <w:rPr>
          <w:bCs/>
        </w:rPr>
        <w:t xml:space="preserve">Druhá zásadná pripomienka Ministerstva financií týkajúca sa § 3 ods. 3 </w:t>
      </w:r>
      <w:r>
        <w:t xml:space="preserve">zákona o </w:t>
      </w:r>
      <w:r w:rsidRPr="00423BD7">
        <w:t>Európskom hlavnom meste kultúry</w:t>
      </w:r>
      <w:r>
        <w:t xml:space="preserve"> nebola akceptovaná, pretože ide o pripomienku, ktorá je nad rámec poslaneckého návrhu zákona. K</w:t>
      </w:r>
      <w:r w:rsidR="00321223">
        <w:t xml:space="preserve"> tejto pripomienke si tiež dovoľujeme uviesť, že </w:t>
      </w:r>
      <w:r w:rsidR="004168FE">
        <w:t>môže nastať situácia</w:t>
      </w:r>
      <w:r w:rsidR="00321223" w:rsidRPr="00321223">
        <w:t xml:space="preserve">, kedy z objektívnych alebo subjektívnych dôvodov, aj vzhľadom na niekoľkoročný časový odstup medzi podaním žiadosti o udelenie titulu </w:t>
      </w:r>
      <w:r w:rsidR="00321223">
        <w:t>Európske hlavné mesto</w:t>
      </w:r>
      <w:r w:rsidR="00321223" w:rsidRPr="00423BD7">
        <w:t xml:space="preserve"> kultúry</w:t>
      </w:r>
      <w:r w:rsidR="004168FE">
        <w:t xml:space="preserve"> a samotným rokom titulu, </w:t>
      </w:r>
      <w:r w:rsidR="00321223" w:rsidRPr="00321223">
        <w:t>subjekty</w:t>
      </w:r>
      <w:r w:rsidR="004168FE">
        <w:t xml:space="preserve"> uvedené v žiadosti o udelenie titulu</w:t>
      </w:r>
      <w:r w:rsidR="00321223" w:rsidRPr="00321223">
        <w:t xml:space="preserve"> nebudú spôsobilé dané</w:t>
      </w:r>
      <w:r w:rsidR="004168FE">
        <w:t xml:space="preserve"> programové aktivity realizovať.</w:t>
      </w:r>
      <w:r w:rsidR="00321223" w:rsidRPr="00321223">
        <w:t xml:space="preserve"> </w:t>
      </w:r>
      <w:r w:rsidR="004168FE">
        <w:t>Z tohto dôvodu je umožnené</w:t>
      </w:r>
      <w:r w:rsidR="00321223" w:rsidRPr="00321223">
        <w:t>, aby priamymi realizátormi mohli byť aj iné osoby</w:t>
      </w:r>
      <w:r w:rsidR="004168FE">
        <w:t>.</w:t>
      </w:r>
      <w:r w:rsidR="00321223" w:rsidRPr="00321223">
        <w:t xml:space="preserve"> </w:t>
      </w:r>
    </w:p>
    <w:p w:rsidR="004168FE" w:rsidRDefault="004168FE" w:rsidP="00E2498F">
      <w:pPr>
        <w:pStyle w:val="Normlnywebov"/>
        <w:spacing w:before="0" w:beforeAutospacing="0" w:after="0" w:afterAutospacing="0"/>
        <w:jc w:val="both"/>
        <w:rPr>
          <w:bCs/>
        </w:rPr>
      </w:pPr>
    </w:p>
    <w:p w:rsidR="00BA6CDA" w:rsidRDefault="00BA6CDA" w:rsidP="00E2498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  <w:r>
        <w:rPr>
          <w:bCs/>
        </w:rPr>
        <w:t xml:space="preserve">Obyčajná pripomienka </w:t>
      </w:r>
      <w:r>
        <w:rPr>
          <w:rStyle w:val="Siln"/>
          <w:b w:val="0"/>
          <w:bCs w:val="0"/>
        </w:rPr>
        <w:t>Ministerstva dopravy</w:t>
      </w:r>
      <w:r w:rsidRPr="00E2498F">
        <w:rPr>
          <w:rStyle w:val="Siln"/>
          <w:b w:val="0"/>
          <w:bCs w:val="0"/>
        </w:rPr>
        <w:t xml:space="preserve"> </w:t>
      </w:r>
      <w:r w:rsidRPr="00776569">
        <w:rPr>
          <w:rStyle w:val="Siln"/>
          <w:b w:val="0"/>
          <w:bCs w:val="0"/>
        </w:rPr>
        <w:t>Slovenskej republiky</w:t>
      </w:r>
      <w:r>
        <w:rPr>
          <w:rStyle w:val="Siln"/>
          <w:b w:val="0"/>
          <w:bCs w:val="0"/>
        </w:rPr>
        <w:t xml:space="preserve"> týkajúca sa bodu 3 stanoviska ministerstva kultúry nebola akceptovaná, z dôvodu, že znenie navrhnuté v stanovisku </w:t>
      </w:r>
      <w:r w:rsidR="00BF5532">
        <w:rPr>
          <w:rStyle w:val="Siln"/>
          <w:b w:val="0"/>
          <w:bCs w:val="0"/>
        </w:rPr>
        <w:t xml:space="preserve">ministerstva </w:t>
      </w:r>
      <w:r>
        <w:rPr>
          <w:rStyle w:val="Siln"/>
          <w:b w:val="0"/>
          <w:bCs w:val="0"/>
        </w:rPr>
        <w:t>kultúry považujeme za  vhodnejšie.</w:t>
      </w:r>
    </w:p>
    <w:p w:rsidR="00AE3A1B" w:rsidRDefault="00AE3A1B" w:rsidP="00E2498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AE3A1B" w:rsidRDefault="00AE3A1B" w:rsidP="00E2498F">
      <w:pPr>
        <w:pStyle w:val="Normlnywebov"/>
        <w:spacing w:before="0" w:beforeAutospacing="0" w:after="0" w:afterAutospacing="0"/>
        <w:jc w:val="both"/>
      </w:pPr>
      <w:r>
        <w:rPr>
          <w:bCs/>
        </w:rPr>
        <w:t xml:space="preserve">Obyčajná pripomienka </w:t>
      </w:r>
      <w:r>
        <w:rPr>
          <w:rStyle w:val="Siln"/>
          <w:b w:val="0"/>
          <w:bCs w:val="0"/>
        </w:rPr>
        <w:t>Ministerstva investícií</w:t>
      </w:r>
      <w:r w:rsidR="00BF5532">
        <w:rPr>
          <w:rStyle w:val="Siln"/>
          <w:b w:val="0"/>
          <w:bCs w:val="0"/>
        </w:rPr>
        <w:t>,</w:t>
      </w:r>
      <w:r>
        <w:rPr>
          <w:rStyle w:val="Siln"/>
          <w:b w:val="0"/>
          <w:bCs w:val="0"/>
        </w:rPr>
        <w:t xml:space="preserve"> </w:t>
      </w:r>
      <w:r w:rsidRPr="00E2498F">
        <w:rPr>
          <w:rStyle w:val="Siln"/>
          <w:b w:val="0"/>
          <w:bCs w:val="0"/>
        </w:rPr>
        <w:t>regionálneho rozvoja a</w:t>
      </w:r>
      <w:r>
        <w:rPr>
          <w:rStyle w:val="Siln"/>
          <w:b w:val="0"/>
          <w:bCs w:val="0"/>
        </w:rPr>
        <w:t> </w:t>
      </w:r>
      <w:r w:rsidRPr="00E2498F">
        <w:rPr>
          <w:rStyle w:val="Siln"/>
          <w:b w:val="0"/>
          <w:bCs w:val="0"/>
        </w:rPr>
        <w:t>informatizácie</w:t>
      </w:r>
      <w:r>
        <w:rPr>
          <w:rStyle w:val="Siln"/>
          <w:b w:val="0"/>
          <w:bCs w:val="0"/>
        </w:rPr>
        <w:t xml:space="preserve"> </w:t>
      </w:r>
      <w:r w:rsidRPr="00776569">
        <w:rPr>
          <w:rStyle w:val="Siln"/>
          <w:b w:val="0"/>
          <w:bCs w:val="0"/>
        </w:rPr>
        <w:t>Slovenskej republiky</w:t>
      </w:r>
      <w:r>
        <w:rPr>
          <w:rStyle w:val="Siln"/>
          <w:b w:val="0"/>
          <w:bCs w:val="0"/>
        </w:rPr>
        <w:t xml:space="preserve"> týkajúca sa možného rozporu znenia § 5 ods. 6 </w:t>
      </w:r>
      <w:r>
        <w:t xml:space="preserve">zákona o </w:t>
      </w:r>
      <w:r w:rsidRPr="00423BD7">
        <w:t>Európskom hlavnom meste kultúry</w:t>
      </w:r>
      <w:r>
        <w:rPr>
          <w:rStyle w:val="Siln"/>
          <w:b w:val="0"/>
          <w:bCs w:val="0"/>
        </w:rPr>
        <w:t xml:space="preserve"> v znení poslaneckého návrhu zákona s § 3 ods. 3 bola akceptovaná </w:t>
      </w:r>
      <w:r>
        <w:t>tak, že novelizačný bod 3 v čl. I poslaneckého návrhu zákona sa navrhuje z poslaneckého návrhu zákona vypustiť.</w:t>
      </w:r>
    </w:p>
    <w:p w:rsidR="00AE3A1B" w:rsidRDefault="00AE3A1B" w:rsidP="00E2498F">
      <w:pPr>
        <w:pStyle w:val="Normlnywebov"/>
        <w:spacing w:before="0" w:beforeAutospacing="0" w:after="0" w:afterAutospacing="0"/>
        <w:jc w:val="both"/>
      </w:pPr>
    </w:p>
    <w:p w:rsidR="00AE3A1B" w:rsidRDefault="00AE3A1B" w:rsidP="00E2498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  <w:r>
        <w:rPr>
          <w:bCs/>
        </w:rPr>
        <w:lastRenderedPageBreak/>
        <w:t>Obyčajná pripomienka</w:t>
      </w:r>
      <w:r w:rsidRPr="00AE3A1B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>Ministerstva</w:t>
      </w:r>
      <w:r w:rsidRPr="00776569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pôdohospodárstva a rozvoja vidieka </w:t>
      </w:r>
      <w:r w:rsidRPr="00776569">
        <w:rPr>
          <w:rStyle w:val="Siln"/>
          <w:b w:val="0"/>
          <w:bCs w:val="0"/>
        </w:rPr>
        <w:t>Slovenskej republiky</w:t>
      </w:r>
      <w:r>
        <w:rPr>
          <w:rStyle w:val="Siln"/>
          <w:b w:val="0"/>
          <w:bCs w:val="0"/>
        </w:rPr>
        <w:t xml:space="preserve"> nebola akceptovaná z dôvodu, že v stanovisku ministerstva kultúry sa navrhuje bod 4 v čl. I poslaneckého návrhu zákona vypustiť. </w:t>
      </w:r>
    </w:p>
    <w:p w:rsidR="00AE3A1B" w:rsidRDefault="00AE3A1B" w:rsidP="00E2498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4168FE" w:rsidRDefault="00AE3A1B" w:rsidP="00E2498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Obyčajná pripomienka Najvyššieho kontrolného úradu nebola akceptovaná, </w:t>
      </w:r>
      <w:r>
        <w:t xml:space="preserve">pretože ide o pripomienku, ktorá je nad rámec poslaneckého návrhu zákona. Zásadná pripomienka </w:t>
      </w:r>
      <w:r w:rsidR="00A446C6">
        <w:rPr>
          <w:rStyle w:val="Siln"/>
          <w:b w:val="0"/>
          <w:bCs w:val="0"/>
        </w:rPr>
        <w:t>Najvyššieho kontrolného úradu taktiež nebola akceptovaná, z dôvodu, že úprava § 5 ods. 5 zákona o Európskom hlavnom meste kultúry v čl. I bod 2 poslaneckého návrhu zákona napĺňa cieľ sledovaný touto pripomienkou.</w:t>
      </w:r>
    </w:p>
    <w:p w:rsidR="00A446C6" w:rsidRDefault="00A446C6" w:rsidP="00E2498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</w:p>
    <w:p w:rsidR="00E2498F" w:rsidRDefault="00A446C6" w:rsidP="00E2498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Obyčajná pripomienka Úradu pre verejné obst</w:t>
      </w:r>
      <w:r w:rsidR="001B629F">
        <w:rPr>
          <w:rStyle w:val="Siln"/>
          <w:b w:val="0"/>
          <w:bCs w:val="0"/>
        </w:rPr>
        <w:t>arávanie nebola akceptovaná z dôvodu, že bod 3 v čl. I poslaneckého návrhu zákona sa aj na základe zásadnej pripomienky Ministerstva financií Slovenskej republiky navrhuje vypustiť.</w:t>
      </w:r>
    </w:p>
    <w:p w:rsidR="003C29E1" w:rsidRDefault="003C29E1" w:rsidP="00973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661" w:rsidRDefault="00973661" w:rsidP="00973661">
      <w:pPr>
        <w:jc w:val="both"/>
      </w:pPr>
      <w:r w:rsidRPr="00CF64C8">
        <w:rPr>
          <w:rFonts w:ascii="Times New Roman" w:hAnsi="Times New Roman" w:cs="Times New Roman"/>
          <w:sz w:val="24"/>
          <w:szCs w:val="24"/>
        </w:rPr>
        <w:t>Po zohľadnení vyššie uveden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CF64C8">
        <w:rPr>
          <w:rFonts w:ascii="Times New Roman" w:hAnsi="Times New Roman" w:cs="Times New Roman"/>
          <w:sz w:val="24"/>
          <w:szCs w:val="24"/>
        </w:rPr>
        <w:t xml:space="preserve"> prip</w:t>
      </w:r>
      <w:r>
        <w:rPr>
          <w:rFonts w:ascii="Times New Roman" w:hAnsi="Times New Roman" w:cs="Times New Roman"/>
          <w:sz w:val="24"/>
          <w:szCs w:val="24"/>
        </w:rPr>
        <w:t>omienok</w:t>
      </w:r>
      <w:r w:rsidRPr="00CF64C8">
        <w:rPr>
          <w:rFonts w:ascii="Times New Roman" w:hAnsi="Times New Roman" w:cs="Times New Roman"/>
          <w:sz w:val="24"/>
          <w:szCs w:val="24"/>
        </w:rPr>
        <w:t xml:space="preserve"> odporúča ministerstvo kultúry vláde Slovenskej republiky vysloviť </w:t>
      </w:r>
      <w:r w:rsidRPr="00CF64C8">
        <w:rPr>
          <w:rFonts w:ascii="Times New Roman" w:hAnsi="Times New Roman" w:cs="Times New Roman"/>
          <w:b/>
          <w:sz w:val="24"/>
          <w:szCs w:val="24"/>
        </w:rPr>
        <w:t>súhlas s poslaneckým návrhom zákona</w:t>
      </w:r>
      <w:r w:rsidRPr="00CF64C8">
        <w:rPr>
          <w:rFonts w:ascii="Times New Roman" w:hAnsi="Times New Roman" w:cs="Times New Roman"/>
          <w:sz w:val="24"/>
          <w:szCs w:val="24"/>
        </w:rPr>
        <w:t>.</w:t>
      </w:r>
    </w:p>
    <w:p w:rsidR="00367D9B" w:rsidRDefault="00367D9B" w:rsidP="00973661">
      <w:pPr>
        <w:jc w:val="both"/>
      </w:pPr>
    </w:p>
    <w:sectPr w:rsidR="0036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FFA"/>
    <w:multiLevelType w:val="hybridMultilevel"/>
    <w:tmpl w:val="41FA7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1F19"/>
    <w:multiLevelType w:val="hybridMultilevel"/>
    <w:tmpl w:val="05F26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5F55"/>
    <w:multiLevelType w:val="hybridMultilevel"/>
    <w:tmpl w:val="53185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11"/>
    <w:rsid w:val="00055A6F"/>
    <w:rsid w:val="00072DC6"/>
    <w:rsid w:val="000A35E9"/>
    <w:rsid w:val="00102A6E"/>
    <w:rsid w:val="001134BC"/>
    <w:rsid w:val="00134283"/>
    <w:rsid w:val="001B629F"/>
    <w:rsid w:val="001D3883"/>
    <w:rsid w:val="00247195"/>
    <w:rsid w:val="00260DF3"/>
    <w:rsid w:val="00277A5E"/>
    <w:rsid w:val="002F24C4"/>
    <w:rsid w:val="002F5952"/>
    <w:rsid w:val="00321223"/>
    <w:rsid w:val="003308E6"/>
    <w:rsid w:val="00367D9B"/>
    <w:rsid w:val="0039628E"/>
    <w:rsid w:val="003C29E1"/>
    <w:rsid w:val="003E6BED"/>
    <w:rsid w:val="003F41F9"/>
    <w:rsid w:val="004168FE"/>
    <w:rsid w:val="0050457C"/>
    <w:rsid w:val="00594DBA"/>
    <w:rsid w:val="006B4CF1"/>
    <w:rsid w:val="006E703D"/>
    <w:rsid w:val="006F25B4"/>
    <w:rsid w:val="00724BD0"/>
    <w:rsid w:val="007D7400"/>
    <w:rsid w:val="007F1543"/>
    <w:rsid w:val="00866E55"/>
    <w:rsid w:val="00915A0E"/>
    <w:rsid w:val="00973661"/>
    <w:rsid w:val="009A37D1"/>
    <w:rsid w:val="009A3D35"/>
    <w:rsid w:val="00A1154B"/>
    <w:rsid w:val="00A446C6"/>
    <w:rsid w:val="00A54106"/>
    <w:rsid w:val="00AA006C"/>
    <w:rsid w:val="00AA747A"/>
    <w:rsid w:val="00AD3C73"/>
    <w:rsid w:val="00AE3A1B"/>
    <w:rsid w:val="00B3333E"/>
    <w:rsid w:val="00B54293"/>
    <w:rsid w:val="00B836F1"/>
    <w:rsid w:val="00BA6CDA"/>
    <w:rsid w:val="00BF5532"/>
    <w:rsid w:val="00C149F6"/>
    <w:rsid w:val="00C2608F"/>
    <w:rsid w:val="00CA71C5"/>
    <w:rsid w:val="00CF64C8"/>
    <w:rsid w:val="00D42531"/>
    <w:rsid w:val="00DD0D5D"/>
    <w:rsid w:val="00E2498F"/>
    <w:rsid w:val="00EA2507"/>
    <w:rsid w:val="00EB5C80"/>
    <w:rsid w:val="00EF15E9"/>
    <w:rsid w:val="00EF3F11"/>
    <w:rsid w:val="00F23D36"/>
    <w:rsid w:val="00F26357"/>
    <w:rsid w:val="00F64F6F"/>
    <w:rsid w:val="00F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557E"/>
  <w15:docId w15:val="{20A239EE-55D3-49AB-ABF8-8F01AD0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F11"/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EF3F11"/>
    <w:rPr>
      <w:b/>
      <w:bCs/>
    </w:rPr>
  </w:style>
  <w:style w:type="character" w:customStyle="1" w:styleId="value">
    <w:name w:val="value"/>
    <w:basedOn w:val="Predvolenpsmoodseku"/>
    <w:rsid w:val="00EF3F11"/>
  </w:style>
  <w:style w:type="paragraph" w:styleId="Odsekzoznamu">
    <w:name w:val="List Paragraph"/>
    <w:basedOn w:val="Normlny"/>
    <w:uiPriority w:val="34"/>
    <w:qFormat/>
    <w:rsid w:val="001D3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628E"/>
    <w:rPr>
      <w:rFonts w:ascii="Tahoma" w:eastAsiaTheme="minorEastAsi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0BA5-6290-41EF-A91B-048F2182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SR</dc:creator>
  <cp:lastModifiedBy>Vico Lucia</cp:lastModifiedBy>
  <cp:revision>5</cp:revision>
  <cp:lastPrinted>2024-10-17T06:54:00Z</cp:lastPrinted>
  <dcterms:created xsi:type="dcterms:W3CDTF">2024-10-14T10:11:00Z</dcterms:created>
  <dcterms:modified xsi:type="dcterms:W3CDTF">2024-10-17T07:02:00Z</dcterms:modified>
</cp:coreProperties>
</file>