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D3FE7" w14:textId="1910D570" w:rsidR="00EF695D" w:rsidRDefault="00634B9C" w:rsidP="00285B18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A2C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35D8E3D5" w14:textId="77777777" w:rsidR="00285B18" w:rsidRPr="00A76A2C" w:rsidRDefault="00285B18" w:rsidP="00285B18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B75DE39" w14:textId="13EB916A" w:rsidR="008218DC" w:rsidRPr="00331AC2" w:rsidRDefault="00A84007" w:rsidP="00BB0C89">
      <w:pPr>
        <w:pStyle w:val="Normlnywebov"/>
        <w:spacing w:before="0" w:beforeAutospacing="0" w:after="240" w:afterAutospacing="0"/>
        <w:jc w:val="both"/>
        <w:divId w:val="1265460952"/>
      </w:pPr>
      <w:r>
        <w:t>M</w:t>
      </w:r>
      <w:r w:rsidR="00EF695D" w:rsidRPr="00331AC2">
        <w:t>inister</w:t>
      </w:r>
      <w:r w:rsidR="00F46146">
        <w:t>stvo</w:t>
      </w:r>
      <w:r w:rsidR="00EF695D" w:rsidRPr="00331AC2">
        <w:t xml:space="preserve"> investícií, regionálneho rozvoja a informatizácie </w:t>
      </w:r>
      <w:r w:rsidR="00FF65CE">
        <w:t xml:space="preserve">Slovenskej republiky </w:t>
      </w:r>
      <w:r w:rsidR="0073415D" w:rsidRPr="00331AC2">
        <w:t xml:space="preserve">predkladá </w:t>
      </w:r>
      <w:r>
        <w:rPr>
          <w:iCs/>
        </w:rPr>
        <w:t>návrh</w:t>
      </w:r>
      <w:r w:rsidR="0073415D" w:rsidRPr="00331AC2">
        <w:rPr>
          <w:i/>
        </w:rPr>
        <w:t xml:space="preserve"> </w:t>
      </w:r>
      <w:r w:rsidRPr="00BB0C89">
        <w:t>L</w:t>
      </w:r>
      <w:r w:rsidR="008218DC" w:rsidRPr="00BB0C89">
        <w:t>egislatívneho zámeru zákona o elektronickej verejnej správe</w:t>
      </w:r>
      <w:r w:rsidR="00363E39" w:rsidRPr="00331AC2">
        <w:rPr>
          <w:i/>
        </w:rPr>
        <w:t xml:space="preserve"> </w:t>
      </w:r>
      <w:r w:rsidR="008218DC">
        <w:t>(ďalej len „</w:t>
      </w:r>
      <w:r w:rsidR="00A609A1">
        <w:t>návrh legislatívneho</w:t>
      </w:r>
      <w:r w:rsidR="008218DC">
        <w:t xml:space="preserve"> zámer</w:t>
      </w:r>
      <w:r w:rsidR="00A609A1">
        <w:t>u</w:t>
      </w:r>
      <w:r w:rsidR="008218DC" w:rsidRPr="008218DC">
        <w:t>“)</w:t>
      </w:r>
      <w:r w:rsidR="008218DC">
        <w:rPr>
          <w:i/>
        </w:rPr>
        <w:t xml:space="preserve"> </w:t>
      </w:r>
      <w:r>
        <w:t>ako iniciatívny materiál</w:t>
      </w:r>
      <w:r w:rsidR="0073415D" w:rsidRPr="00331AC2">
        <w:t>.</w:t>
      </w:r>
    </w:p>
    <w:p w14:paraId="317E412A" w14:textId="3FA42B05" w:rsidR="00FF65CE" w:rsidRDefault="00FF65CE" w:rsidP="00BB0C89">
      <w:pPr>
        <w:pStyle w:val="Normlnywebov"/>
        <w:spacing w:before="0" w:beforeAutospacing="0" w:after="240" w:afterAutospacing="0"/>
        <w:jc w:val="both"/>
        <w:divId w:val="1265460952"/>
      </w:pPr>
      <w:r>
        <w:t>Cieľom predkladaného materiál</w:t>
      </w:r>
      <w:r w:rsidR="005503A0">
        <w:t>u je predstavi</w:t>
      </w:r>
      <w:r>
        <w:t>ť koncepciu navrhovaných zmien v oblasti elektronického výkonu verejnej moci, ktoré si vzhľadom na ich povahu a rozsah vyžiadajú tvorbu nového zákona v tejto oblasti spoločenských vzťahov.</w:t>
      </w:r>
      <w:r w:rsidR="00CC4017" w:rsidRPr="00CC4017">
        <w:t xml:space="preserve"> </w:t>
      </w:r>
      <w:r w:rsidR="00CC4017">
        <w:t xml:space="preserve">Zároveň ide o snahu </w:t>
      </w:r>
      <w:r w:rsidR="00CC4017" w:rsidRPr="008218DC">
        <w:t>iniciovať diskusiu širokej odbornej verejnosti</w:t>
      </w:r>
      <w:r w:rsidR="00CC4017">
        <w:t xml:space="preserve"> na účely zrevidovania a zjednodušenia právnej úpravy</w:t>
      </w:r>
      <w:r w:rsidR="00CC4017" w:rsidRPr="008218DC">
        <w:t xml:space="preserve"> v oblasti </w:t>
      </w:r>
      <w:r w:rsidR="00053B9E">
        <w:br/>
      </w:r>
      <w:r w:rsidR="00CC4017" w:rsidRPr="008218DC">
        <w:t>e-Governmentu</w:t>
      </w:r>
      <w:r w:rsidR="00CC4017">
        <w:t>, a to aj</w:t>
      </w:r>
      <w:r w:rsidR="00CC4017" w:rsidRPr="008218DC">
        <w:t xml:space="preserve"> v nadväznosti na skúsenosti z počiatočného obdobia aplikačnej praxe zákona č. 305/2013 Z. z. </w:t>
      </w:r>
      <w:r w:rsidR="00CC4017" w:rsidRPr="00A609A1">
        <w:t>o elektronickej podobe výkonu pôsobnosti orgánov verejnej moci a o zmene a doplnení niektorých zákonov (zákon o e-Governmente) v znení neskorších predpisov</w:t>
      </w:r>
      <w:r w:rsidR="00CC4017">
        <w:t xml:space="preserve"> (ďalej len „zákon o e-Governmente“)</w:t>
      </w:r>
      <w:r w:rsidR="00CC4017" w:rsidRPr="008218DC">
        <w:t>, s ohľadom na technologický vývoj a výhody elektronickej úradnej komunikácie.</w:t>
      </w:r>
    </w:p>
    <w:p w14:paraId="7A93B99B" w14:textId="7783589A" w:rsidR="00F03C21" w:rsidRDefault="008218DC" w:rsidP="00BB0C89">
      <w:pPr>
        <w:pStyle w:val="Normlnywebov"/>
        <w:spacing w:before="0" w:beforeAutospacing="0" w:after="240" w:afterAutospacing="0"/>
        <w:jc w:val="both"/>
        <w:divId w:val="1265460952"/>
      </w:pPr>
      <w:r>
        <w:t>V súlade s</w:t>
      </w:r>
      <w:r w:rsidR="00FF65CE">
        <w:t> návrhom legislatívneho zámeru</w:t>
      </w:r>
      <w:r>
        <w:t xml:space="preserve"> bud</w:t>
      </w:r>
      <w:r w:rsidR="00F03C21">
        <w:t>ú</w:t>
      </w:r>
      <w:r>
        <w:t xml:space="preserve"> p</w:t>
      </w:r>
      <w:r w:rsidRPr="008218DC">
        <w:t xml:space="preserve">redmetom právnej úpravy </w:t>
      </w:r>
      <w:r w:rsidR="00F03C21">
        <w:t>nové pravidlá výkonu verejnej moci a</w:t>
      </w:r>
      <w:r w:rsidR="006B48EA">
        <w:t xml:space="preserve"> fungovania </w:t>
      </w:r>
      <w:r w:rsidR="00F03C21">
        <w:t>elektronickej verejnej správy</w:t>
      </w:r>
      <w:r w:rsidR="006B48EA">
        <w:t xml:space="preserve">, ktoré </w:t>
      </w:r>
      <w:r w:rsidR="00F03C21">
        <w:t xml:space="preserve"> možno rozdeliť </w:t>
      </w:r>
      <w:r w:rsidR="001058AA">
        <w:t>d</w:t>
      </w:r>
      <w:r w:rsidR="00F03C21">
        <w:t>o piatich skupín, konkrétne</w:t>
      </w:r>
      <w:r w:rsidR="00053B9E">
        <w:t>:</w:t>
      </w:r>
      <w:r w:rsidR="00F03C21">
        <w:t xml:space="preserve"> </w:t>
      </w:r>
    </w:p>
    <w:p w14:paraId="4FFAD8A1" w14:textId="1408A942" w:rsidR="006B48EA" w:rsidRDefault="00F03C21" w:rsidP="00BB0C89">
      <w:pPr>
        <w:pStyle w:val="Normlnywebov"/>
        <w:numPr>
          <w:ilvl w:val="0"/>
          <w:numId w:val="2"/>
        </w:numPr>
        <w:spacing w:before="0" w:beforeAutospacing="0" w:after="240" w:afterAutospacing="0"/>
        <w:jc w:val="both"/>
        <w:divId w:val="1265460952"/>
      </w:pPr>
      <w:r>
        <w:t>zmena postupov (digitálna transformácia)</w:t>
      </w:r>
      <w:r w:rsidR="003C7254">
        <w:t>,</w:t>
      </w:r>
    </w:p>
    <w:p w14:paraId="78AF7EF8" w14:textId="2B52169B" w:rsidR="006B48EA" w:rsidRDefault="00F03C21" w:rsidP="00BB0C89">
      <w:pPr>
        <w:pStyle w:val="Normlnywebov"/>
        <w:numPr>
          <w:ilvl w:val="0"/>
          <w:numId w:val="2"/>
        </w:numPr>
        <w:spacing w:before="0" w:beforeAutospacing="0" w:after="240" w:afterAutospacing="0"/>
        <w:jc w:val="both"/>
        <w:divId w:val="1265460952"/>
      </w:pPr>
      <w:r>
        <w:t>zdieľanie</w:t>
      </w:r>
      <w:r w:rsidR="00A84007">
        <w:t xml:space="preserve"> a sprístupňovanie údajov (dátová transformácia)</w:t>
      </w:r>
      <w:r w:rsidR="003C7254">
        <w:t>,</w:t>
      </w:r>
    </w:p>
    <w:p w14:paraId="69DD379E" w14:textId="0739F2AE" w:rsidR="006B48EA" w:rsidRDefault="00F03C21" w:rsidP="00BB0C89">
      <w:pPr>
        <w:pStyle w:val="Normlnywebov"/>
        <w:numPr>
          <w:ilvl w:val="0"/>
          <w:numId w:val="2"/>
        </w:numPr>
        <w:spacing w:before="0" w:beforeAutospacing="0" w:after="240" w:afterAutospacing="0"/>
        <w:jc w:val="both"/>
        <w:divId w:val="1265460952"/>
      </w:pPr>
      <w:r>
        <w:t>sprístupnenie štátnych riešení</w:t>
      </w:r>
      <w:r w:rsidR="003C7254">
        <w:t>,</w:t>
      </w:r>
    </w:p>
    <w:p w14:paraId="03AF81EB" w14:textId="551FC3CB" w:rsidR="006B48EA" w:rsidRDefault="00F03C21" w:rsidP="00BB0C89">
      <w:pPr>
        <w:pStyle w:val="Normlnywebov"/>
        <w:numPr>
          <w:ilvl w:val="0"/>
          <w:numId w:val="2"/>
        </w:numPr>
        <w:spacing w:before="0" w:beforeAutospacing="0" w:after="240" w:afterAutospacing="0"/>
        <w:jc w:val="both"/>
        <w:divId w:val="1265460952"/>
      </w:pPr>
      <w:r>
        <w:t>zjednodušenie</w:t>
      </w:r>
      <w:r w:rsidR="003C7254">
        <w:t>,</w:t>
      </w:r>
    </w:p>
    <w:p w14:paraId="3054087C" w14:textId="6DFBBA63" w:rsidR="00F03C21" w:rsidRDefault="00F03C21" w:rsidP="00BB0C89">
      <w:pPr>
        <w:pStyle w:val="Normlnywebov"/>
        <w:numPr>
          <w:ilvl w:val="0"/>
          <w:numId w:val="2"/>
        </w:numPr>
        <w:spacing w:before="0" w:beforeAutospacing="0" w:after="240" w:afterAutospacing="0"/>
        <w:jc w:val="both"/>
        <w:divId w:val="1265460952"/>
      </w:pPr>
      <w:r>
        <w:t>revízia.</w:t>
      </w:r>
    </w:p>
    <w:p w14:paraId="1303FD52" w14:textId="35F4DCB0" w:rsidR="00F03C21" w:rsidRDefault="00F03C21" w:rsidP="00BB0C89">
      <w:pPr>
        <w:pStyle w:val="Normlnywebov"/>
        <w:spacing w:before="0" w:beforeAutospacing="0" w:after="240" w:afterAutospacing="0"/>
        <w:jc w:val="both"/>
        <w:divId w:val="1265460952"/>
      </w:pPr>
      <w:r>
        <w:t>Prvé dve skupiny návrhov nových pravidiel obsahujú zmeny, ktoré sú zmenami systémovými</w:t>
      </w:r>
      <w:r w:rsidR="00FD1A3A">
        <w:t>. I</w:t>
      </w:r>
      <w:r>
        <w:t>de o zmeny, ktoré kladú v</w:t>
      </w:r>
      <w:r w:rsidRPr="00F729E4">
        <w:t>ysoké nároky na koordináciu, znalosť procesov, komunikáciu s</w:t>
      </w:r>
      <w:r>
        <w:t> </w:t>
      </w:r>
      <w:r w:rsidRPr="00F729E4">
        <w:t>rezortmi</w:t>
      </w:r>
      <w:r>
        <w:t xml:space="preserve">, ako aj na </w:t>
      </w:r>
      <w:r w:rsidRPr="00DB5545">
        <w:t>pripravenosť rezortných evidencií, korektnosť a kvalitu dát a zrejme aj technické riešenie.</w:t>
      </w:r>
      <w:r w:rsidRPr="00F729E4">
        <w:t xml:space="preserve"> </w:t>
      </w:r>
      <w:r>
        <w:t xml:space="preserve">Vyznačujú sa </w:t>
      </w:r>
      <w:r w:rsidRPr="00F729E4">
        <w:t>vysok</w:t>
      </w:r>
      <w:r>
        <w:t xml:space="preserve">ou </w:t>
      </w:r>
      <w:r w:rsidRPr="00F729E4">
        <w:t>komplexnosť</w:t>
      </w:r>
      <w:r>
        <w:t>ou</w:t>
      </w:r>
      <w:r w:rsidRPr="00F729E4">
        <w:t xml:space="preserve"> témy, následne teda aj regulácie</w:t>
      </w:r>
      <w:r>
        <w:t xml:space="preserve"> a je predpoklad, že p</w:t>
      </w:r>
      <w:r w:rsidRPr="00F729E4">
        <w:t xml:space="preserve">ôjde aj o pomerne náročnú úpravu z pohľadu </w:t>
      </w:r>
      <w:r>
        <w:t xml:space="preserve">legislatívneho, resp. </w:t>
      </w:r>
      <w:r w:rsidRPr="00F729E4">
        <w:t>právneho, spojenú najmä s otázkami príslušnosti na konanie</w:t>
      </w:r>
      <w:r>
        <w:t xml:space="preserve"> orgánov verejnej moci</w:t>
      </w:r>
      <w:r w:rsidRPr="00F729E4">
        <w:t xml:space="preserve"> a dodržanie </w:t>
      </w:r>
      <w:r>
        <w:t xml:space="preserve">(najmä ústavných) </w:t>
      </w:r>
      <w:r w:rsidRPr="00F729E4">
        <w:t>podmienok kladených na jeho priebeh a výsledok.</w:t>
      </w:r>
    </w:p>
    <w:p w14:paraId="4F2D07A3" w14:textId="555731B1" w:rsidR="00F03C21" w:rsidRDefault="00F03C21" w:rsidP="00BB0C89">
      <w:pPr>
        <w:pStyle w:val="Normlnywebov"/>
        <w:spacing w:before="0" w:beforeAutospacing="0" w:after="240" w:afterAutospacing="0"/>
        <w:jc w:val="both"/>
        <w:divId w:val="1265460952"/>
      </w:pPr>
      <w:r>
        <w:t>Tretia skupina je uvádzaná osobitne, aj keď nepredstavuje svojou komplexnosťou zmenu na úrovni prvých dvoch</w:t>
      </w:r>
      <w:r w:rsidR="00053B9E">
        <w:t>,</w:t>
      </w:r>
      <w:r>
        <w:t xml:space="preserve"> a je viac praktická a vecne uchopiteľná. </w:t>
      </w:r>
      <w:r w:rsidR="00FD1A3A">
        <w:t>I</w:t>
      </w:r>
      <w:r>
        <w:t xml:space="preserve">de o ucelenú tému nadväzujúcu na už začaté aktivity </w:t>
      </w:r>
      <w:r w:rsidR="00FD1A3A">
        <w:t>v oblasti bankového sektora, sektora pôšt a sektora elektronických komunikácií</w:t>
      </w:r>
      <w:r w:rsidRPr="00DB5545">
        <w:t>.</w:t>
      </w:r>
    </w:p>
    <w:p w14:paraId="22868ACD" w14:textId="6658F328" w:rsidR="00F03C21" w:rsidRDefault="00F03C21" w:rsidP="00BB0C89">
      <w:pPr>
        <w:pStyle w:val="Normlnywebov"/>
        <w:spacing w:before="0" w:beforeAutospacing="0" w:after="240" w:afterAutospacing="0"/>
        <w:jc w:val="both"/>
        <w:divId w:val="1265460952"/>
      </w:pPr>
      <w:r>
        <w:t>Štvrtá skupina návrhov je motivovaná snahou odstrániť jeden z hlavných identifikovaných nedostatkov dnešnej úpravy, ktorým je vnímanie zákona o e-Governmente ako príliš zložitého predpisu. Pôjde teda o zmeny prierezového charakteru, v podstate najmä zmeny v prístupe k regulácii a k</w:t>
      </w:r>
      <w:r w:rsidR="005503A0">
        <w:t xml:space="preserve"> jej </w:t>
      </w:r>
      <w:r>
        <w:t xml:space="preserve">obsahu, ale aj </w:t>
      </w:r>
      <w:r w:rsidR="005503A0">
        <w:t xml:space="preserve">k </w:t>
      </w:r>
      <w:r>
        <w:t xml:space="preserve">jazyku právneho predpisu. </w:t>
      </w:r>
    </w:p>
    <w:p w14:paraId="57E89E21" w14:textId="77777777" w:rsidR="009B0CAB" w:rsidRDefault="00F03C21" w:rsidP="00BB0C89">
      <w:pPr>
        <w:spacing w:after="240" w:line="240" w:lineRule="auto"/>
        <w:jc w:val="both"/>
        <w:divId w:val="1265460952"/>
        <w:rPr>
          <w:rFonts w:ascii="Times New Roman" w:hAnsi="Times New Roman" w:cs="Times New Roman"/>
          <w:sz w:val="24"/>
          <w:szCs w:val="24"/>
        </w:rPr>
      </w:pPr>
      <w:r w:rsidRPr="009D1C77">
        <w:rPr>
          <w:rFonts w:ascii="Times New Roman" w:hAnsi="Times New Roman" w:cs="Times New Roman"/>
          <w:sz w:val="24"/>
          <w:szCs w:val="24"/>
        </w:rPr>
        <w:lastRenderedPageBreak/>
        <w:t xml:space="preserve">Piatu skupinu tvoria konkrétne návrhy zmien v dnešnom zákone o e-Governmente, ktoré vyplynuli z revízie jeho ustanovení po </w:t>
      </w:r>
      <w:r w:rsidR="005503A0" w:rsidRPr="009D1C77">
        <w:rPr>
          <w:rFonts w:ascii="Times New Roman" w:hAnsi="Times New Roman" w:cs="Times New Roman"/>
          <w:sz w:val="24"/>
          <w:szCs w:val="24"/>
        </w:rPr>
        <w:t>vyše</w:t>
      </w:r>
      <w:r w:rsidRPr="009D1C77">
        <w:rPr>
          <w:rFonts w:ascii="Times New Roman" w:hAnsi="Times New Roman" w:cs="Times New Roman"/>
          <w:sz w:val="24"/>
          <w:szCs w:val="24"/>
        </w:rPr>
        <w:t xml:space="preserve"> dekáde </w:t>
      </w:r>
      <w:r w:rsidR="005503A0" w:rsidRPr="009D1C77">
        <w:rPr>
          <w:rFonts w:ascii="Times New Roman" w:hAnsi="Times New Roman" w:cs="Times New Roman"/>
          <w:sz w:val="24"/>
          <w:szCs w:val="24"/>
        </w:rPr>
        <w:t>existencie</w:t>
      </w:r>
      <w:r w:rsidR="00CC4017" w:rsidRPr="009D1C77">
        <w:rPr>
          <w:rFonts w:ascii="Times New Roman" w:hAnsi="Times New Roman" w:cs="Times New Roman"/>
          <w:sz w:val="24"/>
          <w:szCs w:val="24"/>
        </w:rPr>
        <w:t xml:space="preserve"> zákona o e-Governmente</w:t>
      </w:r>
      <w:r w:rsidRPr="009D1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42EF3A" w14:textId="60E2A369" w:rsidR="003C7254" w:rsidRDefault="009D1C77" w:rsidP="00BB0C89">
      <w:pPr>
        <w:spacing w:after="240" w:line="240" w:lineRule="auto"/>
        <w:jc w:val="both"/>
        <w:divId w:val="1265460952"/>
        <w:rPr>
          <w:rFonts w:ascii="Times New Roman" w:hAnsi="Times New Roman" w:cs="Times New Roman"/>
          <w:sz w:val="24"/>
          <w:szCs w:val="24"/>
        </w:rPr>
      </w:pPr>
      <w:r w:rsidRPr="009D1C77">
        <w:rPr>
          <w:rFonts w:ascii="Times New Roman" w:hAnsi="Times New Roman" w:cs="Times New Roman"/>
          <w:sz w:val="24"/>
          <w:szCs w:val="24"/>
        </w:rPr>
        <w:t xml:space="preserve">Predložený návrh legislatívneho zámeru nebude mať vplyvy na rozpočet verejnej správy, </w:t>
      </w:r>
      <w:r w:rsidR="00BB0C89">
        <w:rPr>
          <w:rFonts w:ascii="Times New Roman" w:hAnsi="Times New Roman" w:cs="Times New Roman"/>
          <w:sz w:val="24"/>
          <w:szCs w:val="24"/>
        </w:rPr>
        <w:t xml:space="preserve">vplyvy na limit verejných výdavkov, na </w:t>
      </w:r>
      <w:r w:rsidRPr="009D1C77">
        <w:rPr>
          <w:rFonts w:ascii="Times New Roman" w:hAnsi="Times New Roman" w:cs="Times New Roman"/>
          <w:sz w:val="24"/>
          <w:szCs w:val="24"/>
        </w:rPr>
        <w:t>podnikateľské prostredie, sociálne vplyvy, vplyv na manželstvo, rodičovstvo a rodinu, vplyvy na životné prostredie, vplyvy na informatizáciu spoločnosti ani vplyvy na služby verejnej správy pre občana. Predpokladané vplyvy budú identifikované až pri predkladaní samotného návrhu zákona o elektronickej verejnej správe.</w:t>
      </w:r>
    </w:p>
    <w:p w14:paraId="0004034A" w14:textId="6BE912BE" w:rsidR="00E076A2" w:rsidRPr="009D1C77" w:rsidRDefault="00BB0C89" w:rsidP="00BB0C89">
      <w:pPr>
        <w:spacing w:after="240" w:line="240" w:lineRule="auto"/>
        <w:jc w:val="both"/>
        <w:divId w:val="1265460952"/>
      </w:pPr>
      <w:r>
        <w:rPr>
          <w:rFonts w:ascii="Times New Roman" w:hAnsi="Times New Roman"/>
          <w:sz w:val="24"/>
          <w:szCs w:val="24"/>
        </w:rPr>
        <w:t xml:space="preserve">Návrh legislatívneho zámeru bol v dňoch od </w:t>
      </w: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augusta 2024 do 16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septembra</w:t>
      </w:r>
      <w:r>
        <w:rPr>
          <w:rFonts w:ascii="Times New Roman" w:hAnsi="Times New Roman"/>
          <w:sz w:val="24"/>
          <w:szCs w:val="24"/>
        </w:rPr>
        <w:t xml:space="preserve"> 2024 predmetom medzirezortného pripomienkového konania a na ďalšie prerokovanie sa predkladá bez rozporov.</w:t>
      </w:r>
      <w:r w:rsidR="00590874" w:rsidRPr="006F53FD">
        <w:rPr>
          <w:rFonts w:ascii="Times New Roman" w:hAnsi="Times New Roman" w:cs="Times New Roman"/>
          <w:sz w:val="24"/>
          <w:szCs w:val="24"/>
        </w:rPr>
        <w:t>Návrh legislatívneho zámeru je v súlade s Európskou chartou miestnej samosprávy.</w:t>
      </w:r>
    </w:p>
    <w:sectPr w:rsidR="00E076A2" w:rsidRPr="009D1C77" w:rsidSect="00532574">
      <w:footerReference w:type="default" r:id="rId12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9D42B" w14:textId="77777777" w:rsidR="003874D3" w:rsidRDefault="003874D3" w:rsidP="000A67D5">
      <w:pPr>
        <w:spacing w:after="0" w:line="240" w:lineRule="auto"/>
      </w:pPr>
      <w:r>
        <w:separator/>
      </w:r>
    </w:p>
  </w:endnote>
  <w:endnote w:type="continuationSeparator" w:id="0">
    <w:p w14:paraId="52997D1C" w14:textId="77777777" w:rsidR="003874D3" w:rsidRDefault="003874D3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952A1" w14:textId="2A39EFC5" w:rsidR="007572F4" w:rsidRPr="00BB0C89" w:rsidRDefault="007572F4" w:rsidP="008F3B83">
    <w:pPr>
      <w:pStyle w:val="Pta"/>
      <w:jc w:val="center"/>
      <w:rPr>
        <w:rFonts w:ascii="Times New Roman" w:hAnsi="Times New Roman" w:cs="Times New Roman"/>
        <w:sz w:val="24"/>
        <w:szCs w:val="24"/>
      </w:rPr>
    </w:pPr>
    <w:r w:rsidRPr="00BB0C89">
      <w:rPr>
        <w:rFonts w:ascii="Times New Roman" w:hAnsi="Times New Roman" w:cs="Times New Roman"/>
        <w:sz w:val="24"/>
        <w:szCs w:val="24"/>
      </w:rPr>
      <w:fldChar w:fldCharType="begin"/>
    </w:r>
    <w:r w:rsidRPr="00BB0C89">
      <w:rPr>
        <w:rFonts w:ascii="Times New Roman" w:hAnsi="Times New Roman" w:cs="Times New Roman"/>
        <w:sz w:val="24"/>
        <w:szCs w:val="24"/>
      </w:rPr>
      <w:instrText>PAGE   \* MERGEFORMAT</w:instrText>
    </w:r>
    <w:r w:rsidRPr="00BB0C89">
      <w:rPr>
        <w:rFonts w:ascii="Times New Roman" w:hAnsi="Times New Roman" w:cs="Times New Roman"/>
        <w:sz w:val="24"/>
        <w:szCs w:val="24"/>
      </w:rPr>
      <w:fldChar w:fldCharType="separate"/>
    </w:r>
    <w:r w:rsidR="00285B18">
      <w:rPr>
        <w:rFonts w:ascii="Times New Roman" w:hAnsi="Times New Roman" w:cs="Times New Roman"/>
        <w:noProof/>
        <w:sz w:val="24"/>
        <w:szCs w:val="24"/>
      </w:rPr>
      <w:t>2</w:t>
    </w:r>
    <w:r w:rsidRPr="00BB0C89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9BC12" w14:textId="77777777" w:rsidR="003874D3" w:rsidRDefault="003874D3" w:rsidP="000A67D5">
      <w:pPr>
        <w:spacing w:after="0" w:line="240" w:lineRule="auto"/>
      </w:pPr>
      <w:r>
        <w:separator/>
      </w:r>
    </w:p>
  </w:footnote>
  <w:footnote w:type="continuationSeparator" w:id="0">
    <w:p w14:paraId="4FF598DC" w14:textId="77777777" w:rsidR="003874D3" w:rsidRDefault="003874D3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42D4"/>
    <w:multiLevelType w:val="hybridMultilevel"/>
    <w:tmpl w:val="75C0DD02"/>
    <w:lvl w:ilvl="0" w:tplc="521AFF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1331A"/>
    <w:multiLevelType w:val="hybridMultilevel"/>
    <w:tmpl w:val="3D06846E"/>
    <w:lvl w:ilvl="0" w:tplc="DF625398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055B"/>
    <w:rsid w:val="00025017"/>
    <w:rsid w:val="00031107"/>
    <w:rsid w:val="00053B9E"/>
    <w:rsid w:val="000603AB"/>
    <w:rsid w:val="0006543E"/>
    <w:rsid w:val="000865FB"/>
    <w:rsid w:val="00092DD6"/>
    <w:rsid w:val="000A67D5"/>
    <w:rsid w:val="000B5D02"/>
    <w:rsid w:val="000C30FD"/>
    <w:rsid w:val="000C747C"/>
    <w:rsid w:val="000E25CA"/>
    <w:rsid w:val="00101AE9"/>
    <w:rsid w:val="001034F7"/>
    <w:rsid w:val="001058AA"/>
    <w:rsid w:val="00120F12"/>
    <w:rsid w:val="001219D8"/>
    <w:rsid w:val="00146547"/>
    <w:rsid w:val="00146B48"/>
    <w:rsid w:val="00150388"/>
    <w:rsid w:val="00174501"/>
    <w:rsid w:val="001846CC"/>
    <w:rsid w:val="001A3641"/>
    <w:rsid w:val="001C5B4F"/>
    <w:rsid w:val="001C5F24"/>
    <w:rsid w:val="0020299C"/>
    <w:rsid w:val="002109B0"/>
    <w:rsid w:val="0021228E"/>
    <w:rsid w:val="002207B2"/>
    <w:rsid w:val="00230F3C"/>
    <w:rsid w:val="0023656B"/>
    <w:rsid w:val="00256D83"/>
    <w:rsid w:val="0026610F"/>
    <w:rsid w:val="002702D6"/>
    <w:rsid w:val="00285B18"/>
    <w:rsid w:val="002A5577"/>
    <w:rsid w:val="002A5C63"/>
    <w:rsid w:val="002B4CF1"/>
    <w:rsid w:val="00304FF6"/>
    <w:rsid w:val="003111B8"/>
    <w:rsid w:val="0032068C"/>
    <w:rsid w:val="00322014"/>
    <w:rsid w:val="00331AC2"/>
    <w:rsid w:val="00363E39"/>
    <w:rsid w:val="003874D3"/>
    <w:rsid w:val="0039526D"/>
    <w:rsid w:val="003A3881"/>
    <w:rsid w:val="003B435B"/>
    <w:rsid w:val="003C7254"/>
    <w:rsid w:val="003D5E45"/>
    <w:rsid w:val="003D6115"/>
    <w:rsid w:val="003E2DC5"/>
    <w:rsid w:val="003E3CDC"/>
    <w:rsid w:val="003E4226"/>
    <w:rsid w:val="00422DEC"/>
    <w:rsid w:val="0042469C"/>
    <w:rsid w:val="004321C9"/>
    <w:rsid w:val="00432A10"/>
    <w:rsid w:val="004337BA"/>
    <w:rsid w:val="00436C44"/>
    <w:rsid w:val="00456912"/>
    <w:rsid w:val="00465F4A"/>
    <w:rsid w:val="00473D41"/>
    <w:rsid w:val="00474A9D"/>
    <w:rsid w:val="00481F21"/>
    <w:rsid w:val="004850AA"/>
    <w:rsid w:val="00496E0B"/>
    <w:rsid w:val="004A41FF"/>
    <w:rsid w:val="004B0C92"/>
    <w:rsid w:val="004C2A55"/>
    <w:rsid w:val="004C386E"/>
    <w:rsid w:val="004D65AA"/>
    <w:rsid w:val="004D74E9"/>
    <w:rsid w:val="004E70BA"/>
    <w:rsid w:val="004F0EFA"/>
    <w:rsid w:val="00532574"/>
    <w:rsid w:val="0053385C"/>
    <w:rsid w:val="005503A0"/>
    <w:rsid w:val="0057282F"/>
    <w:rsid w:val="00581D58"/>
    <w:rsid w:val="0059081C"/>
    <w:rsid w:val="00590874"/>
    <w:rsid w:val="005C4543"/>
    <w:rsid w:val="005F3DE8"/>
    <w:rsid w:val="00634B9C"/>
    <w:rsid w:val="00637A7C"/>
    <w:rsid w:val="0064198D"/>
    <w:rsid w:val="00642FB8"/>
    <w:rsid w:val="0065088D"/>
    <w:rsid w:val="0065473B"/>
    <w:rsid w:val="00657226"/>
    <w:rsid w:val="00686EC0"/>
    <w:rsid w:val="00697B31"/>
    <w:rsid w:val="006A3681"/>
    <w:rsid w:val="006A6262"/>
    <w:rsid w:val="006B48EA"/>
    <w:rsid w:val="006F53FD"/>
    <w:rsid w:val="007055C1"/>
    <w:rsid w:val="0073415D"/>
    <w:rsid w:val="007572F4"/>
    <w:rsid w:val="00764FAC"/>
    <w:rsid w:val="00766598"/>
    <w:rsid w:val="007724FC"/>
    <w:rsid w:val="007746DD"/>
    <w:rsid w:val="00777C34"/>
    <w:rsid w:val="00785643"/>
    <w:rsid w:val="007952AD"/>
    <w:rsid w:val="007A1010"/>
    <w:rsid w:val="007D7AE6"/>
    <w:rsid w:val="007F20A4"/>
    <w:rsid w:val="0080114F"/>
    <w:rsid w:val="00811884"/>
    <w:rsid w:val="0081645A"/>
    <w:rsid w:val="008218DC"/>
    <w:rsid w:val="008354BD"/>
    <w:rsid w:val="0084052F"/>
    <w:rsid w:val="008505DA"/>
    <w:rsid w:val="00864FB4"/>
    <w:rsid w:val="00877D1B"/>
    <w:rsid w:val="00880260"/>
    <w:rsid w:val="00880BB5"/>
    <w:rsid w:val="008A1964"/>
    <w:rsid w:val="008C3778"/>
    <w:rsid w:val="008D2B72"/>
    <w:rsid w:val="008D2E6D"/>
    <w:rsid w:val="008E2844"/>
    <w:rsid w:val="008E3D2E"/>
    <w:rsid w:val="008F3B83"/>
    <w:rsid w:val="008F517C"/>
    <w:rsid w:val="0090100E"/>
    <w:rsid w:val="009239D9"/>
    <w:rsid w:val="009376DB"/>
    <w:rsid w:val="00955C60"/>
    <w:rsid w:val="00994F1B"/>
    <w:rsid w:val="009A58D3"/>
    <w:rsid w:val="009B0CAB"/>
    <w:rsid w:val="009B2526"/>
    <w:rsid w:val="009C6C5C"/>
    <w:rsid w:val="009D1C77"/>
    <w:rsid w:val="009D6F8B"/>
    <w:rsid w:val="009F5E8C"/>
    <w:rsid w:val="00A02ADF"/>
    <w:rsid w:val="00A05DD1"/>
    <w:rsid w:val="00A112E6"/>
    <w:rsid w:val="00A123A3"/>
    <w:rsid w:val="00A54A16"/>
    <w:rsid w:val="00A609A1"/>
    <w:rsid w:val="00A76A2C"/>
    <w:rsid w:val="00A84007"/>
    <w:rsid w:val="00AA4E6A"/>
    <w:rsid w:val="00AB195C"/>
    <w:rsid w:val="00AF457A"/>
    <w:rsid w:val="00AF4FBA"/>
    <w:rsid w:val="00B133CC"/>
    <w:rsid w:val="00B21D2D"/>
    <w:rsid w:val="00B21EB1"/>
    <w:rsid w:val="00B23EDD"/>
    <w:rsid w:val="00B30819"/>
    <w:rsid w:val="00B67ED2"/>
    <w:rsid w:val="00B743C5"/>
    <w:rsid w:val="00B75BB0"/>
    <w:rsid w:val="00B81906"/>
    <w:rsid w:val="00B906B2"/>
    <w:rsid w:val="00BB0C89"/>
    <w:rsid w:val="00BC4218"/>
    <w:rsid w:val="00BD1FAB"/>
    <w:rsid w:val="00BD7EA4"/>
    <w:rsid w:val="00BE5036"/>
    <w:rsid w:val="00BE7302"/>
    <w:rsid w:val="00C275F9"/>
    <w:rsid w:val="00C35BC3"/>
    <w:rsid w:val="00C5542E"/>
    <w:rsid w:val="00C65A4A"/>
    <w:rsid w:val="00C74418"/>
    <w:rsid w:val="00C920E8"/>
    <w:rsid w:val="00CA4563"/>
    <w:rsid w:val="00CA6B3C"/>
    <w:rsid w:val="00CC4017"/>
    <w:rsid w:val="00CE05A1"/>
    <w:rsid w:val="00CE47A6"/>
    <w:rsid w:val="00D261C9"/>
    <w:rsid w:val="00D7179C"/>
    <w:rsid w:val="00D85172"/>
    <w:rsid w:val="00D969AC"/>
    <w:rsid w:val="00DA34D9"/>
    <w:rsid w:val="00DA4098"/>
    <w:rsid w:val="00DC0BD9"/>
    <w:rsid w:val="00DC5C8C"/>
    <w:rsid w:val="00DD58E1"/>
    <w:rsid w:val="00E02F9A"/>
    <w:rsid w:val="00E076A2"/>
    <w:rsid w:val="00E14E7F"/>
    <w:rsid w:val="00E22F0B"/>
    <w:rsid w:val="00E32491"/>
    <w:rsid w:val="00E5284A"/>
    <w:rsid w:val="00E67ECD"/>
    <w:rsid w:val="00E75191"/>
    <w:rsid w:val="00E840B3"/>
    <w:rsid w:val="00EA7C00"/>
    <w:rsid w:val="00EC027B"/>
    <w:rsid w:val="00EE0D4A"/>
    <w:rsid w:val="00EF1425"/>
    <w:rsid w:val="00EF695D"/>
    <w:rsid w:val="00F03C21"/>
    <w:rsid w:val="00F256C4"/>
    <w:rsid w:val="00F2656B"/>
    <w:rsid w:val="00F26A4A"/>
    <w:rsid w:val="00F46146"/>
    <w:rsid w:val="00F46B1B"/>
    <w:rsid w:val="00F664CE"/>
    <w:rsid w:val="00FA0ABD"/>
    <w:rsid w:val="00FB12C1"/>
    <w:rsid w:val="00FC2D0F"/>
    <w:rsid w:val="00FD1A3A"/>
    <w:rsid w:val="00FF1E02"/>
    <w:rsid w:val="00FF65CE"/>
    <w:rsid w:val="010BC27D"/>
    <w:rsid w:val="0443633F"/>
    <w:rsid w:val="0C220E4A"/>
    <w:rsid w:val="25FA3CA3"/>
    <w:rsid w:val="26CCED6D"/>
    <w:rsid w:val="399CC879"/>
    <w:rsid w:val="49B68901"/>
    <w:rsid w:val="4AC6F37B"/>
    <w:rsid w:val="4D7D2918"/>
    <w:rsid w:val="51829F63"/>
    <w:rsid w:val="53E3BF7C"/>
    <w:rsid w:val="65C426E2"/>
    <w:rsid w:val="758547D6"/>
    <w:rsid w:val="7DD4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1B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F1E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F1E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F1E02"/>
    <w:rPr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1E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1E02"/>
    <w:rPr>
      <w:b/>
      <w:bCs/>
      <w:noProof/>
      <w:sz w:val="20"/>
      <w:szCs w:val="20"/>
      <w:lang w:val="sk-SK"/>
    </w:rPr>
  </w:style>
  <w:style w:type="paragraph" w:styleId="Obsah4">
    <w:name w:val="toc 4"/>
    <w:basedOn w:val="Normlny"/>
    <w:next w:val="Normlny"/>
    <w:autoRedefine/>
    <w:uiPriority w:val="39"/>
    <w:unhideWhenUsed/>
    <w:rsid w:val="00F03C21"/>
    <w:pPr>
      <w:spacing w:after="0" w:line="240" w:lineRule="auto"/>
      <w:ind w:left="480"/>
    </w:pPr>
    <w:rPr>
      <w:rFonts w:eastAsiaTheme="minorHAnsi" w:cstheme="minorHAnsi"/>
      <w:sz w:val="20"/>
      <w:szCs w:val="20"/>
    </w:rPr>
  </w:style>
  <w:style w:type="paragraph" w:styleId="Odsekzoznamu">
    <w:name w:val="List Paragraph"/>
    <w:basedOn w:val="Normlny"/>
    <w:uiPriority w:val="34"/>
    <w:qFormat/>
    <w:rsid w:val="00F03C21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styleId="Revzia">
    <w:name w:val="Revision"/>
    <w:hidden/>
    <w:uiPriority w:val="99"/>
    <w:semiHidden/>
    <w:rsid w:val="003C7254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c6947-7193-433e-9fee-b9383e5fa34c">
      <Terms xmlns="http://schemas.microsoft.com/office/infopath/2007/PartnerControls"/>
    </lcf76f155ced4ddcb4097134ff3c332f>
    <TaxCatchAll xmlns="4e491ae2-bd53-4995-98ac-e251fc1d93db" xsi:nil="true"/>
  </documentManagement>
</p:properties>
</file>

<file path=customXml/item2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5.4.2021 19:56:29"/>
    <f:field ref="objchangedby" par="" text="Administrator, System"/>
    <f:field ref="objmodifiedat" par="" text="15.4.2021 19:56:30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4" ma:contentTypeDescription="Create a new document." ma:contentTypeScope="" ma:versionID="8e962dba40445628f1c5b4f54e22807d">
  <xsd:schema xmlns:xsd="http://www.w3.org/2001/XMLSchema" xmlns:xs="http://www.w3.org/2001/XMLSchema" xmlns:p="http://schemas.microsoft.com/office/2006/metadata/properties" xmlns:ns2="d26c6947-7193-433e-9fee-b9383e5fa34c" xmlns:ns3="4e491ae2-bd53-4995-98ac-e251fc1d93db" targetNamespace="http://schemas.microsoft.com/office/2006/metadata/properties" ma:root="true" ma:fieldsID="fabb74d6aa14c965a5d5bd6b7d960d7e" ns2:_="" ns3:_="">
    <xsd:import namespace="d26c6947-7193-433e-9fee-b9383e5fa34c"/>
    <xsd:import namespace="4e491ae2-bd53-4995-98ac-e251fc1d9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074e46-be42-49cb-8029-13db79c297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91ae2-bd53-4995-98ac-e251fc1d93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9b0d3b-acb5-4b54-bf8f-581fcd62b9ea}" ma:internalName="TaxCatchAll" ma:showField="CatchAllData" ma:web="4e491ae2-bd53-4995-98ac-e251fc1d9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0D59-17F9-40D8-AD1A-3E60E9397108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e491ae2-bd53-4995-98ac-e251fc1d93db"/>
    <ds:schemaRef ds:uri="d26c6947-7193-433e-9fee-b9383e5fa34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D3695F01-57FA-44D4-841F-30D85A07A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8036F-11B8-4D9A-9B0F-AA34D4769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4e491ae2-bd53-4995-98ac-e251fc1d9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197177-C68A-4E1C-980B-56A84B5C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2024-08-14T12:19:00Z</dcterms:created>
  <dcterms:modified xsi:type="dcterms:W3CDTF">2024-10-22T11:43:00Z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Trestné právo procesné_x000d_
Trestné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Juraj Palúš</vt:lpwstr>
  </property>
  <property fmtid="{D5CDD505-2E9C-101B-9397-08002B2CF9AE}" pid="9" name="FSC#SKEDITIONSLOVLEX@103.510:zodppredkladatel">
    <vt:lpwstr>Mária Kolíková</vt:lpwstr>
  </property>
  <property fmtid="{D5CDD505-2E9C-101B-9397-08002B2CF9AE}" pid="10" name="FSC#SKEDITIONSLOVLEX@103.510:nazovpredpis">
    <vt:lpwstr>, ktorým sa mení a dopĺňa zákon č. 301/2005 Z. z. Trestný poriadok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spravodlivosti Slovenskej republiky</vt:lpwstr>
  </property>
  <property fmtid="{D5CDD505-2E9C-101B-9397-08002B2CF9AE}" pid="13" name="FSC#SKEDITIONSLOVLEX@103.510:pripomienkovatelia">
    <vt:lpwstr>Ministerstvo spravodlivosti Slovenskej republiky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Programové vyhlásenie vlády Slovenskej republiky na roky 2020 až 2024</vt:lpwstr>
  </property>
  <property fmtid="{D5CDD505-2E9C-101B-9397-08002B2CF9AE}" pid="16" name="FSC#SKEDITIONSLOVLEX@103.510:plnynazovpredpis">
    <vt:lpwstr> Zákon, ktorým sa mení a dopĺňa zákon č. 301/2005 Z. z. Trestný poriadok v znení neskorších predpisov</vt:lpwstr>
  </property>
  <property fmtid="{D5CDD505-2E9C-101B-9397-08002B2CF9AE}" pid="17" name="FSC#SKEDITIONSLOVLEX@103.510:rezortcislopredpis">
    <vt:lpwstr>22008/2021/120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LP/2021/173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ministerka spravodlivosti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spravodlivosti Slovenskej republiky predkladá do pripomienkového konania návrh zákona, ktorým sa mení a dopĺňa zákon č. 301/2005 Z. z. Trestný poriadok v znení neskorších predpisov (ďalej len „návrh zákona“).&lt;/</vt:lpwstr>
  </property>
  <property fmtid="{D5CDD505-2E9C-101B-9397-08002B2CF9AE}" pid="130" name="FSC#COOSYSTEM@1.1:Container">
    <vt:lpwstr>COO.2145.1000.3.4325403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Materiál bol vytvorený aj na základe diskusie v rámci odbornej pracovnej skupiny za účasti štátnych aj neštátnych subjektov.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spravodlivosti Slovenskej republiky</vt:lpwstr>
  </property>
  <property fmtid="{D5CDD505-2E9C-101B-9397-08002B2CF9AE}" pid="145" name="FSC#SKEDITIONSLOVLEX@103.510:funkciaZodpPredAkuzativ">
    <vt:lpwstr>ministerke spravodlivosti Slovenskej republiky</vt:lpwstr>
  </property>
  <property fmtid="{D5CDD505-2E9C-101B-9397-08002B2CF9AE}" pid="146" name="FSC#SKEDITIONSLOVLEX@103.510:funkciaZodpPredDativ">
    <vt:lpwstr>ministerke spravodlivosti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Mária Kolíková_x000d_
ministerka spravodlivosti Slovenskej republiky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15. 4. 2021</vt:lpwstr>
  </property>
  <property fmtid="{D5CDD505-2E9C-101B-9397-08002B2CF9AE}" pid="153" name="ContentTypeId">
    <vt:lpwstr>0x0101002D1A6EB6880B7E40B60BC2B9D08D06BA</vt:lpwstr>
  </property>
  <property fmtid="{D5CDD505-2E9C-101B-9397-08002B2CF9AE}" pid="154" name="MediaServiceImageTags">
    <vt:lpwstr/>
  </property>
</Properties>
</file>