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5A283" w14:textId="77777777" w:rsidR="00054C41" w:rsidRPr="00895898" w:rsidRDefault="00054C41" w:rsidP="00054C41">
      <w:pPr>
        <w:jc w:val="center"/>
        <w:rPr>
          <w:rFonts w:ascii="Times New Roman" w:eastAsia="Calibri" w:hAnsi="Times New Roman" w:cs="Times New Roman"/>
          <w:b/>
          <w:sz w:val="28"/>
          <w:szCs w:val="28"/>
        </w:rPr>
      </w:pPr>
      <w:bookmarkStart w:id="0" w:name="_GoBack"/>
      <w:bookmarkEnd w:id="0"/>
      <w:r w:rsidRPr="00895898">
        <w:rPr>
          <w:rFonts w:ascii="Times New Roman" w:eastAsia="Calibri" w:hAnsi="Times New Roman" w:cs="Times New Roman"/>
          <w:b/>
          <w:sz w:val="28"/>
          <w:szCs w:val="28"/>
        </w:rPr>
        <w:t>Analýza vplyvov na podnikateľské prostredie</w:t>
      </w:r>
    </w:p>
    <w:p w14:paraId="7AF84A90" w14:textId="77777777" w:rsidR="00054C41" w:rsidRPr="00895898" w:rsidRDefault="00054C41" w:rsidP="00054C41">
      <w:pPr>
        <w:jc w:val="both"/>
        <w:rPr>
          <w:rFonts w:ascii="Times New Roman" w:eastAsia="Calibri" w:hAnsi="Times New Roman" w:cs="Times New Roman"/>
          <w:b/>
          <w:sz w:val="24"/>
          <w:szCs w:val="24"/>
        </w:rPr>
      </w:pPr>
    </w:p>
    <w:p w14:paraId="22516163" w14:textId="514F8049"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Názov materiálu:</w:t>
      </w:r>
      <w:r w:rsidR="00466462">
        <w:rPr>
          <w:rFonts w:ascii="Times New Roman" w:eastAsia="Calibri" w:hAnsi="Times New Roman" w:cs="Times New Roman"/>
          <w:b/>
          <w:sz w:val="24"/>
          <w:szCs w:val="24"/>
        </w:rPr>
        <w:t xml:space="preserve"> </w:t>
      </w:r>
      <w:r w:rsidR="00466462" w:rsidRPr="00466462">
        <w:rPr>
          <w:rFonts w:ascii="Times New Roman" w:hAnsi="Times New Roman" w:cs="Times New Roman"/>
          <w:bCs/>
          <w:sz w:val="24"/>
          <w:szCs w:val="24"/>
        </w:rPr>
        <w:t xml:space="preserve">Návrh zákona, ktorým sa mení a dopĺňa zákon č. 327/2005 Z. z. </w:t>
      </w:r>
      <w:r w:rsidR="00466462">
        <w:rPr>
          <w:rFonts w:ascii="Times New Roman" w:hAnsi="Times New Roman" w:cs="Times New Roman"/>
          <w:bCs/>
          <w:sz w:val="24"/>
          <w:szCs w:val="24"/>
        </w:rPr>
        <w:br/>
      </w:r>
      <w:r w:rsidR="00466462" w:rsidRPr="00466462">
        <w:rPr>
          <w:rFonts w:ascii="Times New Roman" w:hAnsi="Times New Roman" w:cs="Times New Roman"/>
          <w:bCs/>
          <w:sz w:val="24"/>
          <w:szCs w:val="24"/>
        </w:rPr>
        <w:t xml:space="preserve">o poskytovaní právnej pomoci osobám v materiálnej núdzi a o zmene a doplnení zákona </w:t>
      </w:r>
      <w:r w:rsidR="00466462">
        <w:rPr>
          <w:rFonts w:ascii="Times New Roman" w:hAnsi="Times New Roman" w:cs="Times New Roman"/>
          <w:bCs/>
          <w:sz w:val="24"/>
          <w:szCs w:val="24"/>
        </w:rPr>
        <w:br/>
      </w:r>
      <w:r w:rsidR="00466462" w:rsidRPr="00466462">
        <w:rPr>
          <w:rFonts w:ascii="Times New Roman" w:hAnsi="Times New Roman" w:cs="Times New Roman"/>
          <w:bCs/>
          <w:sz w:val="24"/>
          <w:szCs w:val="24"/>
        </w:rPr>
        <w:t xml:space="preserve">č. 586/2003 Z. z. o advokácii a o zmene a doplnení zákona č. 455/1991 Zb. o živnostenskom podnikaní (živnostenský zákon) v znení neskorších predpisov v znení zákona č. 8/2005 Z. z. </w:t>
      </w:r>
      <w:r w:rsidR="00466462">
        <w:rPr>
          <w:rFonts w:ascii="Times New Roman" w:hAnsi="Times New Roman" w:cs="Times New Roman"/>
          <w:bCs/>
          <w:sz w:val="24"/>
          <w:szCs w:val="24"/>
        </w:rPr>
        <w:br/>
      </w:r>
      <w:r w:rsidR="00466462" w:rsidRPr="00466462">
        <w:rPr>
          <w:rFonts w:ascii="Times New Roman" w:hAnsi="Times New Roman" w:cs="Times New Roman"/>
          <w:bCs/>
          <w:sz w:val="24"/>
          <w:szCs w:val="24"/>
        </w:rPr>
        <w:t>v znení neskorších predpisov a ktorým sa menia a dopĺňajú niektoré zákony</w:t>
      </w:r>
    </w:p>
    <w:p w14:paraId="69356759" w14:textId="18BB7A00" w:rsidR="000D11A6"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Predkladateľ:</w:t>
      </w:r>
      <w:r w:rsidR="00466462">
        <w:rPr>
          <w:rFonts w:ascii="Times New Roman" w:eastAsia="Calibri" w:hAnsi="Times New Roman" w:cs="Times New Roman"/>
          <w:b/>
          <w:sz w:val="24"/>
          <w:szCs w:val="24"/>
        </w:rPr>
        <w:t xml:space="preserve"> </w:t>
      </w:r>
      <w:r w:rsidR="00466462" w:rsidRPr="00466462">
        <w:rPr>
          <w:rFonts w:ascii="Times New Roman" w:eastAsia="Calibri" w:hAnsi="Times New Roman" w:cs="Times New Roman"/>
          <w:sz w:val="24"/>
          <w:szCs w:val="24"/>
        </w:rPr>
        <w:t>Ministerstvo spravodlivosti Slovenskej republiky</w:t>
      </w:r>
      <w:r w:rsidR="00466462">
        <w:rPr>
          <w:rFonts w:ascii="Times New Roman" w:eastAsia="Calibri" w:hAnsi="Times New Roman" w:cs="Times New Roman"/>
          <w:b/>
          <w:sz w:val="24"/>
          <w:szCs w:val="24"/>
        </w:rPr>
        <w:t xml:space="preserve"> </w:t>
      </w:r>
    </w:p>
    <w:p w14:paraId="515DBCE3"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3.1 Náklady regulácie</w:t>
      </w:r>
    </w:p>
    <w:p w14:paraId="14243EB0" w14:textId="77777777" w:rsidR="00054C41" w:rsidRPr="001F1B43" w:rsidRDefault="00054C41" w:rsidP="00C21399">
      <w:pPr>
        <w:tabs>
          <w:tab w:val="left" w:pos="8025"/>
        </w:tabs>
        <w:rPr>
          <w:rFonts w:ascii="Times New Roman" w:eastAsia="Calibri" w:hAnsi="Times New Roman" w:cs="Times New Roman"/>
          <w:bCs/>
          <w:i/>
          <w:iCs/>
          <w:sz w:val="24"/>
          <w:szCs w:val="24"/>
        </w:rPr>
      </w:pPr>
      <w:r w:rsidRPr="001F1B43">
        <w:rPr>
          <w:rFonts w:ascii="Times New Roman" w:eastAsia="Calibri" w:hAnsi="Times New Roman" w:cs="Times New Roman"/>
          <w:b/>
          <w:i/>
          <w:iCs/>
          <w:sz w:val="24"/>
          <w:szCs w:val="24"/>
        </w:rPr>
        <w:t xml:space="preserve">3.1.1 Súhrnná tabuľka nákladov regulácie </w:t>
      </w:r>
      <w:r w:rsidR="00C21399">
        <w:rPr>
          <w:rFonts w:ascii="Times New Roman" w:eastAsia="Calibri" w:hAnsi="Times New Roman" w:cs="Times New Roman"/>
          <w:b/>
          <w:i/>
          <w:iCs/>
          <w:sz w:val="24"/>
          <w:szCs w:val="24"/>
        </w:rPr>
        <w:tab/>
      </w:r>
    </w:p>
    <w:p w14:paraId="4D85A0D5"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1: Zmeny nákladov (ročne) v prepočte na podnikateľské prostredie (PP), vyhodnotenie mechanizmu znižovania byrokracie a náklado</w:t>
      </w:r>
      <w:r w:rsidR="000A6B7F">
        <w:rPr>
          <w:rFonts w:ascii="Times New Roman" w:eastAsia="Calibri" w:hAnsi="Times New Roman" w:cs="Times New Roman"/>
          <w:i/>
          <w:sz w:val="24"/>
          <w:szCs w:val="24"/>
        </w:rPr>
        <w:t>v</w:t>
      </w:r>
      <w:r w:rsidR="00C929AE">
        <w:rPr>
          <w:rFonts w:ascii="Times New Roman" w:eastAsia="Calibri" w:hAnsi="Times New Roman" w:cs="Times New Roman"/>
          <w:i/>
          <w:sz w:val="24"/>
          <w:szCs w:val="24"/>
        </w:rPr>
        <w:t xml:space="preserve">, náklady </w:t>
      </w:r>
      <w:proofErr w:type="spellStart"/>
      <w:r w:rsidR="00C929AE" w:rsidRPr="00804BC8">
        <w:rPr>
          <w:rFonts w:ascii="Times New Roman" w:eastAsia="Calibri" w:hAnsi="Times New Roman" w:cs="Times New Roman"/>
          <w:i/>
          <w:sz w:val="24"/>
          <w:szCs w:val="24"/>
        </w:rPr>
        <w:t>goldplatingu</w:t>
      </w:r>
      <w:proofErr w:type="spellEnd"/>
      <w:r w:rsidR="00C929AE">
        <w:rPr>
          <w:rStyle w:val="Odkaznapoznmkupodiarou"/>
          <w:rFonts w:ascii="Times New Roman" w:eastAsia="Calibri" w:hAnsi="Times New Roman" w:cs="Times New Roman"/>
          <w:i/>
          <w:sz w:val="24"/>
          <w:szCs w:val="24"/>
        </w:rPr>
        <w:footnoteReference w:id="1"/>
      </w:r>
      <w:r w:rsidR="000A6B7F">
        <w:rPr>
          <w:rFonts w:ascii="Times New Roman" w:eastAsia="Calibri" w:hAnsi="Times New Roman" w:cs="Times New Roman"/>
          <w:i/>
          <w:sz w:val="24"/>
          <w:szCs w:val="24"/>
        </w:rPr>
        <w:t xml:space="preserve"> </w:t>
      </w:r>
      <w:r w:rsidR="00C929AE">
        <w:rPr>
          <w:rFonts w:ascii="Times New Roman" w:eastAsia="Calibri" w:hAnsi="Times New Roman" w:cs="Times New Roman"/>
          <w:i/>
          <w:sz w:val="24"/>
          <w:szCs w:val="24"/>
        </w:rPr>
        <w:t>na podnikateľské prostredie</w:t>
      </w:r>
      <w:r w:rsidRPr="00D8247C">
        <w:rPr>
          <w:rFonts w:ascii="Times New Roman" w:eastAsia="Calibri" w:hAnsi="Times New Roman" w:cs="Times New Roman"/>
          <w:i/>
          <w:sz w:val="24"/>
          <w:szCs w:val="24"/>
        </w:rPr>
        <w:t xml:space="preserve">. </w:t>
      </w:r>
    </w:p>
    <w:p w14:paraId="2D7309A5" w14:textId="216CF959" w:rsidR="00F131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Nahraďte rovnakou tabuľkou po vyplnení Kalkulačky nákladov podnikateľského prostredia, ktorá je povinnou prílohou tejto analýzy a nájdete ju na </w:t>
      </w:r>
      <w:hyperlink r:id="rId9" w:history="1">
        <w:r w:rsidRPr="00D8247C">
          <w:rPr>
            <w:rFonts w:ascii="Times New Roman" w:eastAsia="Calibri" w:hAnsi="Times New Roman" w:cs="Times New Roman"/>
            <w:i/>
            <w:color w:val="0563C1"/>
            <w:sz w:val="24"/>
            <w:szCs w:val="24"/>
            <w:u w:val="single"/>
          </w:rPr>
          <w:t>webovom sídle MH SR</w:t>
        </w:r>
      </w:hyperlink>
      <w:r w:rsidRPr="00D8247C">
        <w:rPr>
          <w:rFonts w:ascii="Times New Roman" w:eastAsia="Calibri" w:hAnsi="Times New Roman" w:cs="Times New Roman"/>
          <w:i/>
          <w:sz w:val="24"/>
          <w:szCs w:val="24"/>
        </w:rPr>
        <w:t xml:space="preserve">, (ďalej len </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Kalkulačka nákladov</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w:t>
      </w:r>
    </w:p>
    <w:tbl>
      <w:tblPr>
        <w:tblW w:w="8300" w:type="dxa"/>
        <w:tblCellMar>
          <w:left w:w="70" w:type="dxa"/>
          <w:right w:w="70" w:type="dxa"/>
        </w:tblCellMar>
        <w:tblLook w:val="04A0" w:firstRow="1" w:lastRow="0" w:firstColumn="1" w:lastColumn="0" w:noHBand="0" w:noVBand="1"/>
      </w:tblPr>
      <w:tblGrid>
        <w:gridCol w:w="4540"/>
        <w:gridCol w:w="1880"/>
        <w:gridCol w:w="1880"/>
      </w:tblGrid>
      <w:tr w:rsidR="00F1317C" w:rsidRPr="00F1317C" w14:paraId="60A5CE41" w14:textId="77777777" w:rsidTr="00F1317C">
        <w:trPr>
          <w:trHeight w:val="675"/>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DD953FF" w14:textId="77777777" w:rsidR="00F1317C" w:rsidRPr="00F1317C" w:rsidRDefault="00F1317C" w:rsidP="00F1317C">
            <w:pPr>
              <w:spacing w:after="0" w:line="240" w:lineRule="auto"/>
              <w:jc w:val="center"/>
              <w:rPr>
                <w:rFonts w:ascii="Times New Roman" w:eastAsia="Times New Roman" w:hAnsi="Times New Roman" w:cs="Times New Roman"/>
                <w:b/>
                <w:bCs/>
                <w:i/>
                <w:iCs/>
                <w:color w:val="000000"/>
                <w:sz w:val="20"/>
                <w:szCs w:val="20"/>
                <w:lang w:eastAsia="sk-SK"/>
              </w:rPr>
            </w:pPr>
            <w:r w:rsidRPr="00F1317C">
              <w:rPr>
                <w:rFonts w:ascii="Times New Roman" w:eastAsia="Times New Roman" w:hAnsi="Times New Roman" w:cs="Times New Roman"/>
                <w:b/>
                <w:bCs/>
                <w:i/>
                <w:iCs/>
                <w:color w:val="000000"/>
                <w:sz w:val="20"/>
                <w:szCs w:val="20"/>
                <w:lang w:eastAsia="sk-SK"/>
              </w:rPr>
              <w:t>TYP NÁKLADOV</w:t>
            </w:r>
          </w:p>
        </w:tc>
        <w:tc>
          <w:tcPr>
            <w:tcW w:w="1880" w:type="dxa"/>
            <w:tcBorders>
              <w:top w:val="single" w:sz="8" w:space="0" w:color="auto"/>
              <w:left w:val="nil"/>
              <w:bottom w:val="single" w:sz="8" w:space="0" w:color="auto"/>
              <w:right w:val="single" w:sz="4" w:space="0" w:color="auto"/>
            </w:tcBorders>
            <w:shd w:val="clear" w:color="000000" w:fill="FFC000"/>
            <w:vAlign w:val="center"/>
            <w:hideMark/>
          </w:tcPr>
          <w:p w14:paraId="55783454" w14:textId="77777777" w:rsidR="00F1317C" w:rsidRPr="00F1317C" w:rsidRDefault="00F1317C" w:rsidP="00F1317C">
            <w:pPr>
              <w:spacing w:after="0" w:line="240" w:lineRule="auto"/>
              <w:jc w:val="center"/>
              <w:rPr>
                <w:rFonts w:ascii="Times New Roman" w:eastAsia="Times New Roman" w:hAnsi="Times New Roman" w:cs="Times New Roman"/>
                <w:b/>
                <w:bCs/>
                <w:color w:val="000000"/>
                <w:sz w:val="20"/>
                <w:szCs w:val="20"/>
                <w:lang w:eastAsia="sk-SK"/>
              </w:rPr>
            </w:pPr>
            <w:r w:rsidRPr="00F1317C">
              <w:rPr>
                <w:rFonts w:ascii="Times New Roman" w:eastAsia="Times New Roman" w:hAnsi="Times New Roman" w:cs="Times New Roman"/>
                <w:b/>
                <w:bCs/>
                <w:color w:val="000000"/>
                <w:sz w:val="20"/>
                <w:szCs w:val="20"/>
                <w:lang w:eastAsia="sk-SK"/>
              </w:rPr>
              <w:t>Zvýšenie nákladov v € na PP</w:t>
            </w:r>
          </w:p>
        </w:tc>
        <w:tc>
          <w:tcPr>
            <w:tcW w:w="1880" w:type="dxa"/>
            <w:tcBorders>
              <w:top w:val="single" w:sz="8" w:space="0" w:color="auto"/>
              <w:left w:val="nil"/>
              <w:bottom w:val="single" w:sz="8" w:space="0" w:color="auto"/>
              <w:right w:val="single" w:sz="8" w:space="0" w:color="auto"/>
            </w:tcBorders>
            <w:shd w:val="clear" w:color="000000" w:fill="92D050"/>
            <w:vAlign w:val="center"/>
            <w:hideMark/>
          </w:tcPr>
          <w:p w14:paraId="7F7C5A6C" w14:textId="77777777" w:rsidR="00F1317C" w:rsidRPr="00F1317C" w:rsidRDefault="00F1317C" w:rsidP="00F1317C">
            <w:pPr>
              <w:spacing w:after="0" w:line="240" w:lineRule="auto"/>
              <w:jc w:val="center"/>
              <w:rPr>
                <w:rFonts w:ascii="Times New Roman" w:eastAsia="Times New Roman" w:hAnsi="Times New Roman" w:cs="Times New Roman"/>
                <w:b/>
                <w:bCs/>
                <w:color w:val="000000"/>
                <w:sz w:val="20"/>
                <w:szCs w:val="20"/>
                <w:lang w:eastAsia="sk-SK"/>
              </w:rPr>
            </w:pPr>
            <w:r w:rsidRPr="00F1317C">
              <w:rPr>
                <w:rFonts w:ascii="Times New Roman" w:eastAsia="Times New Roman" w:hAnsi="Times New Roman" w:cs="Times New Roman"/>
                <w:b/>
                <w:bCs/>
                <w:color w:val="000000"/>
                <w:sz w:val="20"/>
                <w:szCs w:val="20"/>
                <w:lang w:eastAsia="sk-SK"/>
              </w:rPr>
              <w:t>Zníženie nákladov v € na PP</w:t>
            </w:r>
          </w:p>
        </w:tc>
      </w:tr>
      <w:tr w:rsidR="00F1317C" w:rsidRPr="00F1317C" w14:paraId="0DEA5CE1" w14:textId="77777777" w:rsidTr="00F1317C">
        <w:trPr>
          <w:trHeight w:val="810"/>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53E6788A" w14:textId="77777777" w:rsidR="00F1317C" w:rsidRPr="00F1317C" w:rsidRDefault="00F1317C" w:rsidP="00F1317C">
            <w:pPr>
              <w:spacing w:after="0" w:line="240" w:lineRule="auto"/>
              <w:rPr>
                <w:rFonts w:ascii="Times New Roman" w:eastAsia="Times New Roman" w:hAnsi="Times New Roman" w:cs="Times New Roman"/>
                <w:b/>
                <w:bCs/>
                <w:i/>
                <w:iCs/>
                <w:color w:val="000000"/>
                <w:sz w:val="20"/>
                <w:szCs w:val="20"/>
                <w:lang w:eastAsia="sk-SK"/>
              </w:rPr>
            </w:pPr>
            <w:proofErr w:type="spellStart"/>
            <w:r w:rsidRPr="00F1317C">
              <w:rPr>
                <w:rFonts w:ascii="Times New Roman" w:eastAsia="Times New Roman" w:hAnsi="Times New Roman" w:cs="Times New Roman"/>
                <w:b/>
                <w:bCs/>
                <w:i/>
                <w:iCs/>
                <w:color w:val="000000"/>
                <w:sz w:val="20"/>
                <w:szCs w:val="20"/>
                <w:lang w:eastAsia="sk-SK"/>
              </w:rPr>
              <w:t>A.Dane</w:t>
            </w:r>
            <w:proofErr w:type="spellEnd"/>
            <w:r w:rsidRPr="00F1317C">
              <w:rPr>
                <w:rFonts w:ascii="Times New Roman" w:eastAsia="Times New Roman" w:hAnsi="Times New Roman" w:cs="Times New Roman"/>
                <w:b/>
                <w:bCs/>
                <w:i/>
                <w:iCs/>
                <w:color w:val="000000"/>
                <w:sz w:val="20"/>
                <w:szCs w:val="20"/>
                <w:lang w:eastAsia="sk-SK"/>
              </w:rPr>
              <w:t xml:space="preserve">, odvody, clá a poplatky, ktorých cieľom je znižovať negatívne </w:t>
            </w:r>
            <w:proofErr w:type="spellStart"/>
            <w:r w:rsidRPr="00F1317C">
              <w:rPr>
                <w:rFonts w:ascii="Times New Roman" w:eastAsia="Times New Roman" w:hAnsi="Times New Roman" w:cs="Times New Roman"/>
                <w:b/>
                <w:bCs/>
                <w:i/>
                <w:iCs/>
                <w:color w:val="000000"/>
                <w:sz w:val="20"/>
                <w:szCs w:val="20"/>
                <w:lang w:eastAsia="sk-SK"/>
              </w:rPr>
              <w:t>externality</w:t>
            </w:r>
            <w:proofErr w:type="spellEnd"/>
          </w:p>
        </w:tc>
        <w:tc>
          <w:tcPr>
            <w:tcW w:w="1880" w:type="dxa"/>
            <w:tcBorders>
              <w:top w:val="nil"/>
              <w:left w:val="nil"/>
              <w:bottom w:val="single" w:sz="4" w:space="0" w:color="auto"/>
              <w:right w:val="single" w:sz="4" w:space="0" w:color="auto"/>
            </w:tcBorders>
            <w:shd w:val="clear" w:color="000000" w:fill="FFC000"/>
            <w:vAlign w:val="center"/>
            <w:hideMark/>
          </w:tcPr>
          <w:p w14:paraId="4BAB39AC" w14:textId="77777777" w:rsidR="00F1317C" w:rsidRPr="00F1317C" w:rsidRDefault="00F1317C" w:rsidP="00F1317C">
            <w:pPr>
              <w:spacing w:after="0" w:line="240" w:lineRule="auto"/>
              <w:jc w:val="center"/>
              <w:rPr>
                <w:rFonts w:ascii="Times New Roman" w:eastAsia="Times New Roman" w:hAnsi="Times New Roman" w:cs="Times New Roman"/>
                <w:b/>
                <w:bCs/>
                <w:color w:val="000000"/>
                <w:sz w:val="20"/>
                <w:szCs w:val="20"/>
                <w:lang w:eastAsia="sk-SK"/>
              </w:rPr>
            </w:pPr>
            <w:r w:rsidRPr="00F1317C">
              <w:rPr>
                <w:rFonts w:ascii="Times New Roman" w:eastAsia="Times New Roman" w:hAnsi="Times New Roman" w:cs="Times New Roman"/>
                <w:b/>
                <w:bCs/>
                <w:color w:val="000000"/>
                <w:sz w:val="20"/>
                <w:szCs w:val="20"/>
                <w:lang w:eastAsia="sk-SK"/>
              </w:rPr>
              <w:t>0</w:t>
            </w:r>
          </w:p>
        </w:tc>
        <w:tc>
          <w:tcPr>
            <w:tcW w:w="1880" w:type="dxa"/>
            <w:tcBorders>
              <w:top w:val="nil"/>
              <w:left w:val="nil"/>
              <w:bottom w:val="single" w:sz="4" w:space="0" w:color="auto"/>
              <w:right w:val="single" w:sz="8" w:space="0" w:color="auto"/>
            </w:tcBorders>
            <w:shd w:val="clear" w:color="000000" w:fill="92D050"/>
            <w:vAlign w:val="center"/>
            <w:hideMark/>
          </w:tcPr>
          <w:p w14:paraId="02D058C6" w14:textId="77777777" w:rsidR="00F1317C" w:rsidRPr="00F1317C" w:rsidRDefault="00F1317C" w:rsidP="00F1317C">
            <w:pPr>
              <w:spacing w:after="0" w:line="240" w:lineRule="auto"/>
              <w:jc w:val="center"/>
              <w:rPr>
                <w:rFonts w:ascii="Times New Roman" w:eastAsia="Times New Roman" w:hAnsi="Times New Roman" w:cs="Times New Roman"/>
                <w:b/>
                <w:bCs/>
                <w:color w:val="000000"/>
                <w:sz w:val="20"/>
                <w:szCs w:val="20"/>
                <w:lang w:eastAsia="sk-SK"/>
              </w:rPr>
            </w:pPr>
            <w:r w:rsidRPr="00F1317C">
              <w:rPr>
                <w:rFonts w:ascii="Times New Roman" w:eastAsia="Times New Roman" w:hAnsi="Times New Roman" w:cs="Times New Roman"/>
                <w:b/>
                <w:bCs/>
                <w:color w:val="000000"/>
                <w:sz w:val="20"/>
                <w:szCs w:val="20"/>
                <w:lang w:eastAsia="sk-SK"/>
              </w:rPr>
              <w:t>0</w:t>
            </w:r>
          </w:p>
        </w:tc>
      </w:tr>
      <w:tr w:rsidR="00F1317C" w:rsidRPr="00F1317C" w14:paraId="4921C8EB" w14:textId="77777777" w:rsidTr="00F1317C">
        <w:trPr>
          <w:trHeight w:val="300"/>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72F9D903" w14:textId="77777777" w:rsidR="00F1317C" w:rsidRPr="00F1317C" w:rsidRDefault="00F1317C" w:rsidP="00F1317C">
            <w:pPr>
              <w:spacing w:after="0" w:line="240" w:lineRule="auto"/>
              <w:rPr>
                <w:rFonts w:ascii="Times New Roman" w:eastAsia="Times New Roman" w:hAnsi="Times New Roman" w:cs="Times New Roman"/>
                <w:b/>
                <w:bCs/>
                <w:i/>
                <w:iCs/>
                <w:color w:val="000000"/>
                <w:sz w:val="20"/>
                <w:szCs w:val="20"/>
                <w:lang w:eastAsia="sk-SK"/>
              </w:rPr>
            </w:pPr>
            <w:r w:rsidRPr="00F1317C">
              <w:rPr>
                <w:rFonts w:ascii="Times New Roman" w:eastAsia="Times New Roman" w:hAnsi="Times New Roman" w:cs="Times New Roman"/>
                <w:b/>
                <w:bCs/>
                <w:i/>
                <w:iCs/>
                <w:color w:val="000000"/>
                <w:sz w:val="20"/>
                <w:szCs w:val="20"/>
                <w:lang w:eastAsia="sk-SK"/>
              </w:rPr>
              <w:t>B. Iné poplatky</w:t>
            </w:r>
          </w:p>
        </w:tc>
        <w:tc>
          <w:tcPr>
            <w:tcW w:w="1880" w:type="dxa"/>
            <w:tcBorders>
              <w:top w:val="nil"/>
              <w:left w:val="nil"/>
              <w:bottom w:val="single" w:sz="4" w:space="0" w:color="auto"/>
              <w:right w:val="single" w:sz="4" w:space="0" w:color="auto"/>
            </w:tcBorders>
            <w:shd w:val="clear" w:color="000000" w:fill="FFC000"/>
            <w:vAlign w:val="center"/>
            <w:hideMark/>
          </w:tcPr>
          <w:p w14:paraId="76073E8C" w14:textId="77777777" w:rsidR="00F1317C" w:rsidRPr="00F1317C" w:rsidRDefault="00F1317C" w:rsidP="00F1317C">
            <w:pPr>
              <w:spacing w:after="0" w:line="240" w:lineRule="auto"/>
              <w:jc w:val="center"/>
              <w:rPr>
                <w:rFonts w:ascii="Times New Roman" w:eastAsia="Times New Roman" w:hAnsi="Times New Roman" w:cs="Times New Roman"/>
                <w:b/>
                <w:bCs/>
                <w:color w:val="000000"/>
                <w:sz w:val="20"/>
                <w:szCs w:val="20"/>
                <w:lang w:eastAsia="sk-SK"/>
              </w:rPr>
            </w:pPr>
            <w:r w:rsidRPr="00F1317C">
              <w:rPr>
                <w:rFonts w:ascii="Times New Roman" w:eastAsia="Times New Roman" w:hAnsi="Times New Roman" w:cs="Times New Roman"/>
                <w:b/>
                <w:bCs/>
                <w:color w:val="000000"/>
                <w:sz w:val="20"/>
                <w:szCs w:val="20"/>
                <w:lang w:eastAsia="sk-SK"/>
              </w:rPr>
              <w:t>0</w:t>
            </w:r>
          </w:p>
        </w:tc>
        <w:tc>
          <w:tcPr>
            <w:tcW w:w="1880" w:type="dxa"/>
            <w:tcBorders>
              <w:top w:val="nil"/>
              <w:left w:val="nil"/>
              <w:bottom w:val="single" w:sz="4" w:space="0" w:color="auto"/>
              <w:right w:val="single" w:sz="8" w:space="0" w:color="auto"/>
            </w:tcBorders>
            <w:shd w:val="clear" w:color="000000" w:fill="92D050"/>
            <w:vAlign w:val="center"/>
            <w:hideMark/>
          </w:tcPr>
          <w:p w14:paraId="0EF787CF" w14:textId="77777777" w:rsidR="00F1317C" w:rsidRPr="00F1317C" w:rsidRDefault="00F1317C" w:rsidP="00F1317C">
            <w:pPr>
              <w:spacing w:after="0" w:line="240" w:lineRule="auto"/>
              <w:jc w:val="center"/>
              <w:rPr>
                <w:rFonts w:ascii="Times New Roman" w:eastAsia="Times New Roman" w:hAnsi="Times New Roman" w:cs="Times New Roman"/>
                <w:b/>
                <w:bCs/>
                <w:color w:val="000000"/>
                <w:sz w:val="20"/>
                <w:szCs w:val="20"/>
                <w:lang w:eastAsia="sk-SK"/>
              </w:rPr>
            </w:pPr>
            <w:r w:rsidRPr="00F1317C">
              <w:rPr>
                <w:rFonts w:ascii="Times New Roman" w:eastAsia="Times New Roman" w:hAnsi="Times New Roman" w:cs="Times New Roman"/>
                <w:b/>
                <w:bCs/>
                <w:color w:val="000000"/>
                <w:sz w:val="20"/>
                <w:szCs w:val="20"/>
                <w:lang w:eastAsia="sk-SK"/>
              </w:rPr>
              <w:t>0</w:t>
            </w:r>
          </w:p>
        </w:tc>
      </w:tr>
      <w:tr w:rsidR="00F1317C" w:rsidRPr="00F1317C" w14:paraId="3EBA8DC4" w14:textId="77777777" w:rsidTr="00F1317C">
        <w:trPr>
          <w:trHeight w:val="300"/>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3025CC78" w14:textId="77777777" w:rsidR="00F1317C" w:rsidRPr="00F1317C" w:rsidRDefault="00F1317C" w:rsidP="00F1317C">
            <w:pPr>
              <w:spacing w:after="0" w:line="240" w:lineRule="auto"/>
              <w:rPr>
                <w:rFonts w:ascii="Times New Roman" w:eastAsia="Times New Roman" w:hAnsi="Times New Roman" w:cs="Times New Roman"/>
                <w:b/>
                <w:bCs/>
                <w:i/>
                <w:iCs/>
                <w:color w:val="000000"/>
                <w:sz w:val="20"/>
                <w:szCs w:val="20"/>
                <w:lang w:eastAsia="sk-SK"/>
              </w:rPr>
            </w:pPr>
            <w:r w:rsidRPr="00F1317C">
              <w:rPr>
                <w:rFonts w:ascii="Times New Roman" w:eastAsia="Times New Roman" w:hAnsi="Times New Roman" w:cs="Times New Roman"/>
                <w:b/>
                <w:bCs/>
                <w:i/>
                <w:iCs/>
                <w:color w:val="000000"/>
                <w:sz w:val="20"/>
                <w:szCs w:val="20"/>
                <w:lang w:eastAsia="sk-SK"/>
              </w:rPr>
              <w:t>C. Sankcie a pokuty</w:t>
            </w:r>
          </w:p>
        </w:tc>
        <w:tc>
          <w:tcPr>
            <w:tcW w:w="1880" w:type="dxa"/>
            <w:tcBorders>
              <w:top w:val="nil"/>
              <w:left w:val="nil"/>
              <w:bottom w:val="single" w:sz="4" w:space="0" w:color="auto"/>
              <w:right w:val="single" w:sz="4" w:space="0" w:color="auto"/>
            </w:tcBorders>
            <w:shd w:val="clear" w:color="000000" w:fill="FFC000"/>
            <w:vAlign w:val="center"/>
            <w:hideMark/>
          </w:tcPr>
          <w:p w14:paraId="3521DD0E" w14:textId="77777777" w:rsidR="00F1317C" w:rsidRPr="00F1317C" w:rsidRDefault="00F1317C" w:rsidP="00F1317C">
            <w:pPr>
              <w:spacing w:after="0" w:line="240" w:lineRule="auto"/>
              <w:jc w:val="center"/>
              <w:rPr>
                <w:rFonts w:ascii="Times New Roman" w:eastAsia="Times New Roman" w:hAnsi="Times New Roman" w:cs="Times New Roman"/>
                <w:b/>
                <w:bCs/>
                <w:color w:val="000000"/>
                <w:sz w:val="20"/>
                <w:szCs w:val="20"/>
                <w:lang w:eastAsia="sk-SK"/>
              </w:rPr>
            </w:pPr>
            <w:r w:rsidRPr="00F1317C">
              <w:rPr>
                <w:rFonts w:ascii="Times New Roman" w:eastAsia="Times New Roman" w:hAnsi="Times New Roman" w:cs="Times New Roman"/>
                <w:b/>
                <w:bCs/>
                <w:color w:val="000000"/>
                <w:sz w:val="20"/>
                <w:szCs w:val="20"/>
                <w:lang w:eastAsia="sk-SK"/>
              </w:rPr>
              <w:t>0</w:t>
            </w:r>
          </w:p>
        </w:tc>
        <w:tc>
          <w:tcPr>
            <w:tcW w:w="1880" w:type="dxa"/>
            <w:tcBorders>
              <w:top w:val="nil"/>
              <w:left w:val="nil"/>
              <w:bottom w:val="single" w:sz="4" w:space="0" w:color="auto"/>
              <w:right w:val="single" w:sz="8" w:space="0" w:color="auto"/>
            </w:tcBorders>
            <w:shd w:val="clear" w:color="000000" w:fill="92D050"/>
            <w:vAlign w:val="center"/>
            <w:hideMark/>
          </w:tcPr>
          <w:p w14:paraId="6F2A242C" w14:textId="77777777" w:rsidR="00F1317C" w:rsidRPr="00F1317C" w:rsidRDefault="00F1317C" w:rsidP="00F1317C">
            <w:pPr>
              <w:spacing w:after="0" w:line="240" w:lineRule="auto"/>
              <w:jc w:val="center"/>
              <w:rPr>
                <w:rFonts w:ascii="Times New Roman" w:eastAsia="Times New Roman" w:hAnsi="Times New Roman" w:cs="Times New Roman"/>
                <w:b/>
                <w:bCs/>
                <w:color w:val="000000"/>
                <w:sz w:val="20"/>
                <w:szCs w:val="20"/>
                <w:lang w:eastAsia="sk-SK"/>
              </w:rPr>
            </w:pPr>
            <w:r w:rsidRPr="00F1317C">
              <w:rPr>
                <w:rFonts w:ascii="Times New Roman" w:eastAsia="Times New Roman" w:hAnsi="Times New Roman" w:cs="Times New Roman"/>
                <w:b/>
                <w:bCs/>
                <w:color w:val="000000"/>
                <w:sz w:val="20"/>
                <w:szCs w:val="20"/>
                <w:lang w:eastAsia="sk-SK"/>
              </w:rPr>
              <w:t>0</w:t>
            </w:r>
          </w:p>
        </w:tc>
      </w:tr>
      <w:tr w:rsidR="00F1317C" w:rsidRPr="00F1317C" w14:paraId="1038F25B" w14:textId="77777777" w:rsidTr="00F1317C">
        <w:trPr>
          <w:trHeight w:val="300"/>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15DD73B2" w14:textId="77777777" w:rsidR="00F1317C" w:rsidRPr="00F1317C" w:rsidRDefault="00F1317C" w:rsidP="00F1317C">
            <w:pPr>
              <w:spacing w:after="0" w:line="240" w:lineRule="auto"/>
              <w:rPr>
                <w:rFonts w:ascii="Times New Roman" w:eastAsia="Times New Roman" w:hAnsi="Times New Roman" w:cs="Times New Roman"/>
                <w:b/>
                <w:bCs/>
                <w:i/>
                <w:iCs/>
                <w:color w:val="000000"/>
                <w:sz w:val="20"/>
                <w:szCs w:val="20"/>
                <w:lang w:eastAsia="sk-SK"/>
              </w:rPr>
            </w:pPr>
            <w:r w:rsidRPr="00F1317C">
              <w:rPr>
                <w:rFonts w:ascii="Times New Roman" w:eastAsia="Times New Roman" w:hAnsi="Times New Roman" w:cs="Times New Roman"/>
                <w:b/>
                <w:bCs/>
                <w:i/>
                <w:iCs/>
                <w:color w:val="000000"/>
                <w:sz w:val="20"/>
                <w:szCs w:val="20"/>
                <w:lang w:eastAsia="sk-SK"/>
              </w:rPr>
              <w:t>D. Nepriame finančné náklady</w:t>
            </w:r>
          </w:p>
        </w:tc>
        <w:tc>
          <w:tcPr>
            <w:tcW w:w="1880" w:type="dxa"/>
            <w:tcBorders>
              <w:top w:val="nil"/>
              <w:left w:val="nil"/>
              <w:bottom w:val="single" w:sz="4" w:space="0" w:color="auto"/>
              <w:right w:val="single" w:sz="4" w:space="0" w:color="auto"/>
            </w:tcBorders>
            <w:shd w:val="clear" w:color="000000" w:fill="FFC000"/>
            <w:vAlign w:val="center"/>
            <w:hideMark/>
          </w:tcPr>
          <w:p w14:paraId="6BAC1ED2" w14:textId="77777777" w:rsidR="00F1317C" w:rsidRPr="00F1317C" w:rsidRDefault="00F1317C" w:rsidP="00F1317C">
            <w:pPr>
              <w:spacing w:after="0" w:line="240" w:lineRule="auto"/>
              <w:jc w:val="center"/>
              <w:rPr>
                <w:rFonts w:ascii="Times New Roman" w:eastAsia="Times New Roman" w:hAnsi="Times New Roman" w:cs="Times New Roman"/>
                <w:b/>
                <w:bCs/>
                <w:color w:val="000000"/>
                <w:sz w:val="20"/>
                <w:szCs w:val="20"/>
                <w:lang w:eastAsia="sk-SK"/>
              </w:rPr>
            </w:pPr>
            <w:r w:rsidRPr="00F1317C">
              <w:rPr>
                <w:rFonts w:ascii="Times New Roman" w:eastAsia="Times New Roman" w:hAnsi="Times New Roman" w:cs="Times New Roman"/>
                <w:b/>
                <w:bCs/>
                <w:color w:val="000000"/>
                <w:sz w:val="20"/>
                <w:szCs w:val="20"/>
                <w:lang w:eastAsia="sk-SK"/>
              </w:rPr>
              <w:t>0</w:t>
            </w:r>
          </w:p>
        </w:tc>
        <w:tc>
          <w:tcPr>
            <w:tcW w:w="1880" w:type="dxa"/>
            <w:tcBorders>
              <w:top w:val="nil"/>
              <w:left w:val="nil"/>
              <w:bottom w:val="single" w:sz="4" w:space="0" w:color="auto"/>
              <w:right w:val="single" w:sz="8" w:space="0" w:color="auto"/>
            </w:tcBorders>
            <w:shd w:val="clear" w:color="000000" w:fill="92D050"/>
            <w:vAlign w:val="center"/>
            <w:hideMark/>
          </w:tcPr>
          <w:p w14:paraId="4527501B" w14:textId="77777777" w:rsidR="00F1317C" w:rsidRPr="00F1317C" w:rsidRDefault="00F1317C" w:rsidP="00F1317C">
            <w:pPr>
              <w:spacing w:after="0" w:line="240" w:lineRule="auto"/>
              <w:jc w:val="center"/>
              <w:rPr>
                <w:rFonts w:ascii="Times New Roman" w:eastAsia="Times New Roman" w:hAnsi="Times New Roman" w:cs="Times New Roman"/>
                <w:b/>
                <w:bCs/>
                <w:color w:val="000000"/>
                <w:sz w:val="20"/>
                <w:szCs w:val="20"/>
                <w:lang w:eastAsia="sk-SK"/>
              </w:rPr>
            </w:pPr>
            <w:r w:rsidRPr="00F1317C">
              <w:rPr>
                <w:rFonts w:ascii="Times New Roman" w:eastAsia="Times New Roman" w:hAnsi="Times New Roman" w:cs="Times New Roman"/>
                <w:b/>
                <w:bCs/>
                <w:color w:val="000000"/>
                <w:sz w:val="20"/>
                <w:szCs w:val="20"/>
                <w:lang w:eastAsia="sk-SK"/>
              </w:rPr>
              <w:t>0</w:t>
            </w:r>
          </w:p>
        </w:tc>
      </w:tr>
      <w:tr w:rsidR="00F1317C" w:rsidRPr="00F1317C" w14:paraId="3DC880DB" w14:textId="77777777" w:rsidTr="00F1317C">
        <w:trPr>
          <w:trHeight w:val="300"/>
        </w:trPr>
        <w:tc>
          <w:tcPr>
            <w:tcW w:w="4540" w:type="dxa"/>
            <w:tcBorders>
              <w:top w:val="nil"/>
              <w:left w:val="single" w:sz="8" w:space="0" w:color="auto"/>
              <w:bottom w:val="nil"/>
              <w:right w:val="single" w:sz="4" w:space="0" w:color="auto"/>
            </w:tcBorders>
            <w:shd w:val="clear" w:color="auto" w:fill="auto"/>
            <w:vAlign w:val="center"/>
            <w:hideMark/>
          </w:tcPr>
          <w:p w14:paraId="73B638AA" w14:textId="77777777" w:rsidR="00F1317C" w:rsidRPr="00F1317C" w:rsidRDefault="00F1317C" w:rsidP="00F1317C">
            <w:pPr>
              <w:spacing w:after="0" w:line="240" w:lineRule="auto"/>
              <w:rPr>
                <w:rFonts w:ascii="Times New Roman" w:eastAsia="Times New Roman" w:hAnsi="Times New Roman" w:cs="Times New Roman"/>
                <w:b/>
                <w:bCs/>
                <w:i/>
                <w:iCs/>
                <w:color w:val="000000"/>
                <w:sz w:val="20"/>
                <w:szCs w:val="20"/>
                <w:lang w:eastAsia="sk-SK"/>
              </w:rPr>
            </w:pPr>
            <w:r w:rsidRPr="00F1317C">
              <w:rPr>
                <w:rFonts w:ascii="Times New Roman" w:eastAsia="Times New Roman" w:hAnsi="Times New Roman" w:cs="Times New Roman"/>
                <w:b/>
                <w:bCs/>
                <w:i/>
                <w:iCs/>
                <w:color w:val="000000"/>
                <w:sz w:val="20"/>
                <w:szCs w:val="20"/>
                <w:lang w:eastAsia="sk-SK"/>
              </w:rPr>
              <w:t>E. Administratívne náklady</w:t>
            </w:r>
          </w:p>
        </w:tc>
        <w:tc>
          <w:tcPr>
            <w:tcW w:w="1880" w:type="dxa"/>
            <w:tcBorders>
              <w:top w:val="nil"/>
              <w:left w:val="nil"/>
              <w:bottom w:val="nil"/>
              <w:right w:val="single" w:sz="4" w:space="0" w:color="auto"/>
            </w:tcBorders>
            <w:shd w:val="clear" w:color="000000" w:fill="FFC000"/>
            <w:vAlign w:val="center"/>
            <w:hideMark/>
          </w:tcPr>
          <w:p w14:paraId="30A8C706" w14:textId="77777777" w:rsidR="00F1317C" w:rsidRPr="00F1317C" w:rsidRDefault="00F1317C" w:rsidP="00F1317C">
            <w:pPr>
              <w:spacing w:after="0" w:line="240" w:lineRule="auto"/>
              <w:jc w:val="center"/>
              <w:rPr>
                <w:rFonts w:ascii="Times New Roman" w:eastAsia="Times New Roman" w:hAnsi="Times New Roman" w:cs="Times New Roman"/>
                <w:b/>
                <w:bCs/>
                <w:color w:val="000000"/>
                <w:sz w:val="20"/>
                <w:szCs w:val="20"/>
                <w:lang w:eastAsia="sk-SK"/>
              </w:rPr>
            </w:pPr>
            <w:r w:rsidRPr="00F1317C">
              <w:rPr>
                <w:rFonts w:ascii="Times New Roman" w:eastAsia="Times New Roman" w:hAnsi="Times New Roman" w:cs="Times New Roman"/>
                <w:b/>
                <w:bCs/>
                <w:color w:val="000000"/>
                <w:sz w:val="20"/>
                <w:szCs w:val="20"/>
                <w:lang w:eastAsia="sk-SK"/>
              </w:rPr>
              <w:t>0</w:t>
            </w:r>
          </w:p>
        </w:tc>
        <w:tc>
          <w:tcPr>
            <w:tcW w:w="1880" w:type="dxa"/>
            <w:tcBorders>
              <w:top w:val="nil"/>
              <w:left w:val="nil"/>
              <w:bottom w:val="nil"/>
              <w:right w:val="single" w:sz="8" w:space="0" w:color="auto"/>
            </w:tcBorders>
            <w:shd w:val="clear" w:color="000000" w:fill="92D050"/>
            <w:vAlign w:val="center"/>
            <w:hideMark/>
          </w:tcPr>
          <w:p w14:paraId="55E7EEFF" w14:textId="77777777" w:rsidR="00F1317C" w:rsidRPr="00F1317C" w:rsidRDefault="00F1317C" w:rsidP="00F1317C">
            <w:pPr>
              <w:spacing w:after="0" w:line="240" w:lineRule="auto"/>
              <w:jc w:val="center"/>
              <w:rPr>
                <w:rFonts w:ascii="Times New Roman" w:eastAsia="Times New Roman" w:hAnsi="Times New Roman" w:cs="Times New Roman"/>
                <w:b/>
                <w:bCs/>
                <w:color w:val="000000"/>
                <w:sz w:val="20"/>
                <w:szCs w:val="20"/>
                <w:lang w:eastAsia="sk-SK"/>
              </w:rPr>
            </w:pPr>
            <w:r w:rsidRPr="00F1317C">
              <w:rPr>
                <w:rFonts w:ascii="Times New Roman" w:eastAsia="Times New Roman" w:hAnsi="Times New Roman" w:cs="Times New Roman"/>
                <w:b/>
                <w:bCs/>
                <w:color w:val="000000"/>
                <w:sz w:val="20"/>
                <w:szCs w:val="20"/>
                <w:lang w:eastAsia="sk-SK"/>
              </w:rPr>
              <w:t>46 098</w:t>
            </w:r>
          </w:p>
        </w:tc>
      </w:tr>
      <w:tr w:rsidR="00F1317C" w:rsidRPr="00F1317C" w14:paraId="4A4615A0" w14:textId="77777777" w:rsidTr="00F1317C">
        <w:trPr>
          <w:trHeight w:val="300"/>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00431B1" w14:textId="77777777" w:rsidR="00F1317C" w:rsidRPr="00F1317C" w:rsidRDefault="00F1317C" w:rsidP="00F1317C">
            <w:pPr>
              <w:spacing w:after="0" w:line="240" w:lineRule="auto"/>
              <w:rPr>
                <w:rFonts w:ascii="Times New Roman" w:eastAsia="Times New Roman" w:hAnsi="Times New Roman" w:cs="Times New Roman"/>
                <w:b/>
                <w:bCs/>
                <w:i/>
                <w:iCs/>
                <w:color w:val="000000"/>
                <w:sz w:val="20"/>
                <w:szCs w:val="20"/>
                <w:lang w:eastAsia="sk-SK"/>
              </w:rPr>
            </w:pPr>
            <w:r w:rsidRPr="00F1317C">
              <w:rPr>
                <w:rFonts w:ascii="Times New Roman" w:eastAsia="Times New Roman" w:hAnsi="Times New Roman" w:cs="Times New Roman"/>
                <w:b/>
                <w:bCs/>
                <w:i/>
                <w:iCs/>
                <w:color w:val="000000"/>
                <w:sz w:val="20"/>
                <w:szCs w:val="20"/>
                <w:lang w:eastAsia="sk-SK"/>
              </w:rPr>
              <w:t>Spolu = A+B+C+D+E</w:t>
            </w:r>
          </w:p>
        </w:tc>
        <w:tc>
          <w:tcPr>
            <w:tcW w:w="1880" w:type="dxa"/>
            <w:tcBorders>
              <w:top w:val="single" w:sz="8" w:space="0" w:color="auto"/>
              <w:left w:val="nil"/>
              <w:bottom w:val="single" w:sz="8" w:space="0" w:color="auto"/>
              <w:right w:val="single" w:sz="4" w:space="0" w:color="auto"/>
            </w:tcBorders>
            <w:shd w:val="clear" w:color="000000" w:fill="FFC000"/>
            <w:vAlign w:val="center"/>
            <w:hideMark/>
          </w:tcPr>
          <w:p w14:paraId="4BF32EDD" w14:textId="77777777" w:rsidR="00F1317C" w:rsidRPr="00F1317C" w:rsidRDefault="00F1317C" w:rsidP="00F1317C">
            <w:pPr>
              <w:spacing w:after="0" w:line="240" w:lineRule="auto"/>
              <w:jc w:val="center"/>
              <w:rPr>
                <w:rFonts w:ascii="Times New Roman" w:eastAsia="Times New Roman" w:hAnsi="Times New Roman" w:cs="Times New Roman"/>
                <w:b/>
                <w:bCs/>
                <w:color w:val="000000"/>
                <w:sz w:val="20"/>
                <w:szCs w:val="20"/>
                <w:lang w:eastAsia="sk-SK"/>
              </w:rPr>
            </w:pPr>
            <w:r w:rsidRPr="00F1317C">
              <w:rPr>
                <w:rFonts w:ascii="Times New Roman" w:eastAsia="Times New Roman" w:hAnsi="Times New Roman" w:cs="Times New Roman"/>
                <w:b/>
                <w:bCs/>
                <w:color w:val="000000"/>
                <w:sz w:val="20"/>
                <w:szCs w:val="20"/>
                <w:lang w:eastAsia="sk-SK"/>
              </w:rPr>
              <w:t>0</w:t>
            </w:r>
          </w:p>
        </w:tc>
        <w:tc>
          <w:tcPr>
            <w:tcW w:w="1880" w:type="dxa"/>
            <w:tcBorders>
              <w:top w:val="single" w:sz="8" w:space="0" w:color="auto"/>
              <w:left w:val="nil"/>
              <w:bottom w:val="single" w:sz="8" w:space="0" w:color="auto"/>
              <w:right w:val="single" w:sz="8" w:space="0" w:color="auto"/>
            </w:tcBorders>
            <w:shd w:val="clear" w:color="000000" w:fill="92D050"/>
            <w:vAlign w:val="center"/>
            <w:hideMark/>
          </w:tcPr>
          <w:p w14:paraId="4B59ACC6" w14:textId="77777777" w:rsidR="00F1317C" w:rsidRPr="00F1317C" w:rsidRDefault="00F1317C" w:rsidP="00F1317C">
            <w:pPr>
              <w:spacing w:after="0" w:line="240" w:lineRule="auto"/>
              <w:jc w:val="center"/>
              <w:rPr>
                <w:rFonts w:ascii="Times New Roman" w:eastAsia="Times New Roman" w:hAnsi="Times New Roman" w:cs="Times New Roman"/>
                <w:b/>
                <w:bCs/>
                <w:color w:val="000000"/>
                <w:sz w:val="20"/>
                <w:szCs w:val="20"/>
                <w:lang w:eastAsia="sk-SK"/>
              </w:rPr>
            </w:pPr>
            <w:r w:rsidRPr="00F1317C">
              <w:rPr>
                <w:rFonts w:ascii="Times New Roman" w:eastAsia="Times New Roman" w:hAnsi="Times New Roman" w:cs="Times New Roman"/>
                <w:b/>
                <w:bCs/>
                <w:color w:val="000000"/>
                <w:sz w:val="20"/>
                <w:szCs w:val="20"/>
                <w:lang w:eastAsia="sk-SK"/>
              </w:rPr>
              <w:t>46 098</w:t>
            </w:r>
          </w:p>
        </w:tc>
      </w:tr>
      <w:tr w:rsidR="00F1317C" w:rsidRPr="00F1317C" w14:paraId="5DD6B40E" w14:textId="77777777" w:rsidTr="00F1317C">
        <w:trPr>
          <w:trHeight w:val="300"/>
        </w:trPr>
        <w:tc>
          <w:tcPr>
            <w:tcW w:w="4540" w:type="dxa"/>
            <w:tcBorders>
              <w:top w:val="nil"/>
              <w:left w:val="nil"/>
              <w:bottom w:val="nil"/>
              <w:right w:val="nil"/>
            </w:tcBorders>
            <w:shd w:val="clear" w:color="auto" w:fill="auto"/>
            <w:vAlign w:val="center"/>
            <w:hideMark/>
          </w:tcPr>
          <w:p w14:paraId="7DB871F7" w14:textId="77777777" w:rsidR="00F1317C" w:rsidRPr="00F1317C" w:rsidRDefault="00F1317C" w:rsidP="00F1317C">
            <w:pPr>
              <w:spacing w:after="0" w:line="240" w:lineRule="auto"/>
              <w:jc w:val="center"/>
              <w:rPr>
                <w:rFonts w:ascii="Times New Roman" w:eastAsia="Times New Roman" w:hAnsi="Times New Roman" w:cs="Times New Roman"/>
                <w:b/>
                <w:bCs/>
                <w:color w:val="000000"/>
                <w:sz w:val="20"/>
                <w:szCs w:val="20"/>
                <w:lang w:eastAsia="sk-SK"/>
              </w:rPr>
            </w:pPr>
          </w:p>
        </w:tc>
        <w:tc>
          <w:tcPr>
            <w:tcW w:w="1880" w:type="dxa"/>
            <w:tcBorders>
              <w:top w:val="nil"/>
              <w:left w:val="nil"/>
              <w:bottom w:val="nil"/>
              <w:right w:val="nil"/>
            </w:tcBorders>
            <w:shd w:val="clear" w:color="auto" w:fill="auto"/>
            <w:vAlign w:val="center"/>
            <w:hideMark/>
          </w:tcPr>
          <w:p w14:paraId="27F8FE94" w14:textId="77777777" w:rsidR="00F1317C" w:rsidRPr="00F1317C" w:rsidRDefault="00F1317C" w:rsidP="00F1317C">
            <w:pPr>
              <w:spacing w:after="0" w:line="240" w:lineRule="auto"/>
              <w:rPr>
                <w:rFonts w:ascii="Times New Roman" w:eastAsia="Times New Roman" w:hAnsi="Times New Roman" w:cs="Times New Roman"/>
                <w:sz w:val="20"/>
                <w:szCs w:val="20"/>
                <w:lang w:eastAsia="sk-SK"/>
              </w:rPr>
            </w:pPr>
          </w:p>
        </w:tc>
        <w:tc>
          <w:tcPr>
            <w:tcW w:w="1880" w:type="dxa"/>
            <w:tcBorders>
              <w:top w:val="nil"/>
              <w:left w:val="nil"/>
              <w:bottom w:val="nil"/>
              <w:right w:val="nil"/>
            </w:tcBorders>
            <w:shd w:val="clear" w:color="auto" w:fill="auto"/>
            <w:vAlign w:val="center"/>
            <w:hideMark/>
          </w:tcPr>
          <w:p w14:paraId="164B3255" w14:textId="77777777" w:rsidR="00F1317C" w:rsidRPr="00F1317C" w:rsidRDefault="00F1317C" w:rsidP="00F1317C">
            <w:pPr>
              <w:spacing w:after="0" w:line="240" w:lineRule="auto"/>
              <w:rPr>
                <w:rFonts w:ascii="Times New Roman" w:eastAsia="Times New Roman" w:hAnsi="Times New Roman" w:cs="Times New Roman"/>
                <w:sz w:val="20"/>
                <w:szCs w:val="20"/>
                <w:lang w:eastAsia="sk-SK"/>
              </w:rPr>
            </w:pPr>
          </w:p>
        </w:tc>
      </w:tr>
      <w:tr w:rsidR="00F1317C" w:rsidRPr="00F1317C" w14:paraId="77037F8E" w14:textId="77777777" w:rsidTr="00F1317C">
        <w:trPr>
          <w:trHeight w:val="600"/>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0C65A60" w14:textId="77777777" w:rsidR="00F1317C" w:rsidRPr="00F1317C" w:rsidRDefault="00F1317C" w:rsidP="00F1317C">
            <w:pPr>
              <w:spacing w:after="0" w:line="240" w:lineRule="auto"/>
              <w:rPr>
                <w:rFonts w:ascii="Times New Roman" w:eastAsia="Times New Roman" w:hAnsi="Times New Roman" w:cs="Times New Roman"/>
                <w:b/>
                <w:bCs/>
                <w:i/>
                <w:iCs/>
                <w:color w:val="000000"/>
                <w:sz w:val="20"/>
                <w:szCs w:val="20"/>
                <w:lang w:eastAsia="sk-SK"/>
              </w:rPr>
            </w:pPr>
            <w:r w:rsidRPr="00F1317C">
              <w:rPr>
                <w:rFonts w:ascii="Times New Roman" w:eastAsia="Times New Roman" w:hAnsi="Times New Roman" w:cs="Times New Roman"/>
                <w:b/>
                <w:bCs/>
                <w:i/>
                <w:iCs/>
                <w:color w:val="000000"/>
                <w:sz w:val="20"/>
                <w:szCs w:val="20"/>
                <w:lang w:eastAsia="sk-SK"/>
              </w:rPr>
              <w:t>Harmonizácia práva EÚ</w:t>
            </w:r>
          </w:p>
        </w:tc>
        <w:tc>
          <w:tcPr>
            <w:tcW w:w="1880" w:type="dxa"/>
            <w:tcBorders>
              <w:top w:val="single" w:sz="8" w:space="0" w:color="auto"/>
              <w:left w:val="nil"/>
              <w:bottom w:val="single" w:sz="8" w:space="0" w:color="auto"/>
              <w:right w:val="single" w:sz="4" w:space="0" w:color="auto"/>
            </w:tcBorders>
            <w:shd w:val="clear" w:color="000000" w:fill="FFC000"/>
            <w:vAlign w:val="center"/>
            <w:hideMark/>
          </w:tcPr>
          <w:p w14:paraId="2485CDD3" w14:textId="77777777" w:rsidR="00F1317C" w:rsidRPr="00F1317C" w:rsidRDefault="00F1317C" w:rsidP="00F1317C">
            <w:pPr>
              <w:spacing w:after="0" w:line="240" w:lineRule="auto"/>
              <w:jc w:val="center"/>
              <w:rPr>
                <w:rFonts w:ascii="Times New Roman" w:eastAsia="Times New Roman" w:hAnsi="Times New Roman" w:cs="Times New Roman"/>
                <w:b/>
                <w:bCs/>
                <w:color w:val="000000"/>
                <w:sz w:val="20"/>
                <w:szCs w:val="20"/>
                <w:lang w:eastAsia="sk-SK"/>
              </w:rPr>
            </w:pPr>
            <w:r w:rsidRPr="00F1317C">
              <w:rPr>
                <w:rFonts w:ascii="Times New Roman" w:eastAsia="Times New Roman" w:hAnsi="Times New Roman" w:cs="Times New Roman"/>
                <w:b/>
                <w:bCs/>
                <w:color w:val="000000"/>
                <w:sz w:val="20"/>
                <w:szCs w:val="20"/>
                <w:lang w:eastAsia="sk-SK"/>
              </w:rPr>
              <w:t>Zvýšenie nákladov v € na PP</w:t>
            </w:r>
          </w:p>
        </w:tc>
        <w:tc>
          <w:tcPr>
            <w:tcW w:w="1880" w:type="dxa"/>
            <w:tcBorders>
              <w:top w:val="single" w:sz="8" w:space="0" w:color="auto"/>
              <w:left w:val="nil"/>
              <w:bottom w:val="single" w:sz="8" w:space="0" w:color="auto"/>
              <w:right w:val="single" w:sz="8" w:space="0" w:color="auto"/>
            </w:tcBorders>
            <w:shd w:val="clear" w:color="000000" w:fill="92D050"/>
            <w:vAlign w:val="center"/>
            <w:hideMark/>
          </w:tcPr>
          <w:p w14:paraId="3C35CCED" w14:textId="77777777" w:rsidR="00F1317C" w:rsidRPr="00F1317C" w:rsidRDefault="00F1317C" w:rsidP="00F1317C">
            <w:pPr>
              <w:spacing w:after="0" w:line="240" w:lineRule="auto"/>
              <w:jc w:val="center"/>
              <w:rPr>
                <w:rFonts w:ascii="Times New Roman" w:eastAsia="Times New Roman" w:hAnsi="Times New Roman" w:cs="Times New Roman"/>
                <w:b/>
                <w:bCs/>
                <w:color w:val="000000"/>
                <w:sz w:val="20"/>
                <w:szCs w:val="20"/>
                <w:lang w:eastAsia="sk-SK"/>
              </w:rPr>
            </w:pPr>
            <w:r w:rsidRPr="00F1317C">
              <w:rPr>
                <w:rFonts w:ascii="Times New Roman" w:eastAsia="Times New Roman" w:hAnsi="Times New Roman" w:cs="Times New Roman"/>
                <w:b/>
                <w:bCs/>
                <w:color w:val="000000"/>
                <w:sz w:val="20"/>
                <w:szCs w:val="20"/>
                <w:lang w:eastAsia="sk-SK"/>
              </w:rPr>
              <w:t>Zníženie nákladov v € na PP</w:t>
            </w:r>
          </w:p>
        </w:tc>
      </w:tr>
      <w:tr w:rsidR="00F1317C" w:rsidRPr="00F1317C" w14:paraId="459FEE33" w14:textId="77777777" w:rsidTr="00F1317C">
        <w:trPr>
          <w:trHeight w:val="990"/>
        </w:trPr>
        <w:tc>
          <w:tcPr>
            <w:tcW w:w="4540" w:type="dxa"/>
            <w:tcBorders>
              <w:top w:val="nil"/>
              <w:left w:val="single" w:sz="8" w:space="0" w:color="auto"/>
              <w:bottom w:val="nil"/>
              <w:right w:val="single" w:sz="4" w:space="0" w:color="auto"/>
            </w:tcBorders>
            <w:shd w:val="clear" w:color="auto" w:fill="auto"/>
            <w:vAlign w:val="center"/>
            <w:hideMark/>
          </w:tcPr>
          <w:p w14:paraId="5C415429" w14:textId="77777777" w:rsidR="00F1317C" w:rsidRPr="00F1317C" w:rsidRDefault="00F1317C" w:rsidP="00F1317C">
            <w:pPr>
              <w:spacing w:after="0" w:line="240" w:lineRule="auto"/>
              <w:rPr>
                <w:rFonts w:ascii="Times New Roman" w:eastAsia="Times New Roman" w:hAnsi="Times New Roman" w:cs="Times New Roman"/>
                <w:b/>
                <w:bCs/>
                <w:i/>
                <w:iCs/>
                <w:color w:val="000000"/>
                <w:sz w:val="20"/>
                <w:szCs w:val="20"/>
                <w:lang w:eastAsia="sk-SK"/>
              </w:rPr>
            </w:pPr>
            <w:r w:rsidRPr="00F1317C">
              <w:rPr>
                <w:rFonts w:ascii="Times New Roman" w:eastAsia="Times New Roman" w:hAnsi="Times New Roman" w:cs="Times New Roman"/>
                <w:b/>
                <w:bCs/>
                <w:i/>
                <w:iCs/>
                <w:color w:val="000000"/>
                <w:sz w:val="20"/>
                <w:szCs w:val="20"/>
                <w:lang w:eastAsia="sk-SK"/>
              </w:rPr>
              <w:t>F. Úplná harmonizácia práva EÚ</w:t>
            </w:r>
            <w:r w:rsidRPr="00F1317C">
              <w:rPr>
                <w:rFonts w:ascii="Times New Roman" w:eastAsia="Times New Roman" w:hAnsi="Times New Roman" w:cs="Times New Roman"/>
                <w:b/>
                <w:bCs/>
                <w:i/>
                <w:iCs/>
                <w:color w:val="000000"/>
                <w:sz w:val="20"/>
                <w:szCs w:val="20"/>
                <w:lang w:eastAsia="sk-SK"/>
              </w:rPr>
              <w:br/>
            </w:r>
            <w:r w:rsidRPr="00F1317C">
              <w:rPr>
                <w:rFonts w:ascii="Times New Roman" w:eastAsia="Times New Roman" w:hAnsi="Times New Roman" w:cs="Times New Roman"/>
                <w:i/>
                <w:iCs/>
                <w:color w:val="000000"/>
                <w:sz w:val="16"/>
                <w:szCs w:val="16"/>
                <w:lang w:eastAsia="sk-SK"/>
              </w:rPr>
              <w:t xml:space="preserve">(okrem daní, odvodov, ciel a poplatkov, ktorých cieľom je znižovať negatívne </w:t>
            </w:r>
            <w:proofErr w:type="spellStart"/>
            <w:r w:rsidRPr="00F1317C">
              <w:rPr>
                <w:rFonts w:ascii="Times New Roman" w:eastAsia="Times New Roman" w:hAnsi="Times New Roman" w:cs="Times New Roman"/>
                <w:i/>
                <w:iCs/>
                <w:color w:val="000000"/>
                <w:sz w:val="16"/>
                <w:szCs w:val="16"/>
                <w:lang w:eastAsia="sk-SK"/>
              </w:rPr>
              <w:t>externality</w:t>
            </w:r>
            <w:proofErr w:type="spellEnd"/>
            <w:r w:rsidRPr="00F1317C">
              <w:rPr>
                <w:rFonts w:ascii="Times New Roman" w:eastAsia="Times New Roman" w:hAnsi="Times New Roman" w:cs="Times New Roman"/>
                <w:i/>
                <w:iCs/>
                <w:color w:val="000000"/>
                <w:sz w:val="16"/>
                <w:szCs w:val="16"/>
                <w:lang w:eastAsia="sk-SK"/>
              </w:rPr>
              <w:t>)</w:t>
            </w:r>
          </w:p>
        </w:tc>
        <w:tc>
          <w:tcPr>
            <w:tcW w:w="1880" w:type="dxa"/>
            <w:tcBorders>
              <w:top w:val="nil"/>
              <w:left w:val="nil"/>
              <w:bottom w:val="nil"/>
              <w:right w:val="single" w:sz="4" w:space="0" w:color="auto"/>
            </w:tcBorders>
            <w:shd w:val="clear" w:color="000000" w:fill="FFC000"/>
            <w:vAlign w:val="center"/>
            <w:hideMark/>
          </w:tcPr>
          <w:p w14:paraId="5146802F" w14:textId="77777777" w:rsidR="00F1317C" w:rsidRPr="00F1317C" w:rsidRDefault="00F1317C" w:rsidP="00F1317C">
            <w:pPr>
              <w:spacing w:after="0" w:line="240" w:lineRule="auto"/>
              <w:jc w:val="center"/>
              <w:rPr>
                <w:rFonts w:ascii="Times New Roman" w:eastAsia="Times New Roman" w:hAnsi="Times New Roman" w:cs="Times New Roman"/>
                <w:b/>
                <w:bCs/>
                <w:color w:val="000000"/>
                <w:sz w:val="20"/>
                <w:szCs w:val="20"/>
                <w:lang w:eastAsia="sk-SK"/>
              </w:rPr>
            </w:pPr>
            <w:r w:rsidRPr="00F1317C">
              <w:rPr>
                <w:rFonts w:ascii="Times New Roman" w:eastAsia="Times New Roman" w:hAnsi="Times New Roman" w:cs="Times New Roman"/>
                <w:b/>
                <w:bCs/>
                <w:color w:val="000000"/>
                <w:sz w:val="20"/>
                <w:szCs w:val="20"/>
                <w:lang w:eastAsia="sk-SK"/>
              </w:rPr>
              <w:t>0</w:t>
            </w:r>
          </w:p>
        </w:tc>
        <w:tc>
          <w:tcPr>
            <w:tcW w:w="1880" w:type="dxa"/>
            <w:tcBorders>
              <w:top w:val="nil"/>
              <w:left w:val="nil"/>
              <w:bottom w:val="nil"/>
              <w:right w:val="single" w:sz="8" w:space="0" w:color="auto"/>
            </w:tcBorders>
            <w:shd w:val="clear" w:color="000000" w:fill="92D050"/>
            <w:vAlign w:val="center"/>
            <w:hideMark/>
          </w:tcPr>
          <w:p w14:paraId="18B07C5E" w14:textId="77777777" w:rsidR="00F1317C" w:rsidRPr="00F1317C" w:rsidRDefault="00F1317C" w:rsidP="00F1317C">
            <w:pPr>
              <w:spacing w:after="0" w:line="240" w:lineRule="auto"/>
              <w:jc w:val="center"/>
              <w:rPr>
                <w:rFonts w:ascii="Times New Roman" w:eastAsia="Times New Roman" w:hAnsi="Times New Roman" w:cs="Times New Roman"/>
                <w:b/>
                <w:bCs/>
                <w:color w:val="000000"/>
                <w:sz w:val="20"/>
                <w:szCs w:val="20"/>
                <w:lang w:eastAsia="sk-SK"/>
              </w:rPr>
            </w:pPr>
            <w:r w:rsidRPr="00F1317C">
              <w:rPr>
                <w:rFonts w:ascii="Times New Roman" w:eastAsia="Times New Roman" w:hAnsi="Times New Roman" w:cs="Times New Roman"/>
                <w:b/>
                <w:bCs/>
                <w:color w:val="000000"/>
                <w:sz w:val="20"/>
                <w:szCs w:val="20"/>
                <w:lang w:eastAsia="sk-SK"/>
              </w:rPr>
              <w:t>0</w:t>
            </w:r>
          </w:p>
        </w:tc>
      </w:tr>
      <w:tr w:rsidR="00F1317C" w:rsidRPr="00F1317C" w14:paraId="48D9075A" w14:textId="77777777" w:rsidTr="00F1317C">
        <w:trPr>
          <w:trHeight w:val="270"/>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3820261" w14:textId="77777777" w:rsidR="00F1317C" w:rsidRPr="00F1317C" w:rsidRDefault="00F1317C" w:rsidP="00F1317C">
            <w:pPr>
              <w:spacing w:after="0" w:line="240" w:lineRule="auto"/>
              <w:rPr>
                <w:rFonts w:ascii="Times New Roman" w:eastAsia="Times New Roman" w:hAnsi="Times New Roman" w:cs="Times New Roman"/>
                <w:b/>
                <w:bCs/>
                <w:i/>
                <w:iCs/>
                <w:color w:val="000000"/>
                <w:sz w:val="20"/>
                <w:szCs w:val="20"/>
                <w:lang w:eastAsia="sk-SK"/>
              </w:rPr>
            </w:pPr>
            <w:r w:rsidRPr="00F1317C">
              <w:rPr>
                <w:rFonts w:ascii="Times New Roman" w:eastAsia="Times New Roman" w:hAnsi="Times New Roman" w:cs="Times New Roman"/>
                <w:b/>
                <w:bCs/>
                <w:i/>
                <w:iCs/>
                <w:color w:val="000000"/>
                <w:sz w:val="20"/>
                <w:szCs w:val="20"/>
                <w:lang w:eastAsia="sk-SK"/>
              </w:rPr>
              <w:t xml:space="preserve">G. </w:t>
            </w:r>
            <w:proofErr w:type="spellStart"/>
            <w:r w:rsidRPr="00F1317C">
              <w:rPr>
                <w:rFonts w:ascii="Times New Roman" w:eastAsia="Times New Roman" w:hAnsi="Times New Roman" w:cs="Times New Roman"/>
                <w:b/>
                <w:bCs/>
                <w:i/>
                <w:iCs/>
                <w:color w:val="000000"/>
                <w:sz w:val="20"/>
                <w:szCs w:val="20"/>
                <w:lang w:eastAsia="sk-SK"/>
              </w:rPr>
              <w:t>Goldplating</w:t>
            </w:r>
            <w:proofErr w:type="spellEnd"/>
          </w:p>
        </w:tc>
        <w:tc>
          <w:tcPr>
            <w:tcW w:w="1880" w:type="dxa"/>
            <w:tcBorders>
              <w:top w:val="single" w:sz="8" w:space="0" w:color="auto"/>
              <w:left w:val="nil"/>
              <w:bottom w:val="single" w:sz="8" w:space="0" w:color="auto"/>
              <w:right w:val="single" w:sz="4" w:space="0" w:color="auto"/>
            </w:tcBorders>
            <w:shd w:val="clear" w:color="000000" w:fill="FFC000"/>
            <w:vAlign w:val="center"/>
            <w:hideMark/>
          </w:tcPr>
          <w:p w14:paraId="4DA213A3" w14:textId="77777777" w:rsidR="00F1317C" w:rsidRPr="00F1317C" w:rsidRDefault="00F1317C" w:rsidP="00F1317C">
            <w:pPr>
              <w:spacing w:after="0" w:line="240" w:lineRule="auto"/>
              <w:jc w:val="center"/>
              <w:rPr>
                <w:rFonts w:ascii="Times New Roman" w:eastAsia="Times New Roman" w:hAnsi="Times New Roman" w:cs="Times New Roman"/>
                <w:b/>
                <w:bCs/>
                <w:color w:val="000000"/>
                <w:sz w:val="20"/>
                <w:szCs w:val="20"/>
                <w:lang w:eastAsia="sk-SK"/>
              </w:rPr>
            </w:pPr>
            <w:r w:rsidRPr="00F1317C">
              <w:rPr>
                <w:rFonts w:ascii="Times New Roman" w:eastAsia="Times New Roman" w:hAnsi="Times New Roman" w:cs="Times New Roman"/>
                <w:b/>
                <w:bCs/>
                <w:color w:val="000000"/>
                <w:sz w:val="20"/>
                <w:szCs w:val="20"/>
                <w:lang w:eastAsia="sk-SK"/>
              </w:rPr>
              <w:t>0</w:t>
            </w:r>
          </w:p>
        </w:tc>
        <w:tc>
          <w:tcPr>
            <w:tcW w:w="1880" w:type="dxa"/>
            <w:tcBorders>
              <w:top w:val="single" w:sz="8" w:space="0" w:color="auto"/>
              <w:left w:val="nil"/>
              <w:bottom w:val="single" w:sz="8" w:space="0" w:color="auto"/>
              <w:right w:val="single" w:sz="8" w:space="0" w:color="auto"/>
            </w:tcBorders>
            <w:shd w:val="clear" w:color="000000" w:fill="92D050"/>
            <w:vAlign w:val="center"/>
            <w:hideMark/>
          </w:tcPr>
          <w:p w14:paraId="5DD82A3B" w14:textId="77777777" w:rsidR="00F1317C" w:rsidRPr="00F1317C" w:rsidRDefault="00F1317C" w:rsidP="00F1317C">
            <w:pPr>
              <w:spacing w:after="0" w:line="240" w:lineRule="auto"/>
              <w:jc w:val="center"/>
              <w:rPr>
                <w:rFonts w:ascii="Times New Roman" w:eastAsia="Times New Roman" w:hAnsi="Times New Roman" w:cs="Times New Roman"/>
                <w:b/>
                <w:bCs/>
                <w:color w:val="000000"/>
                <w:sz w:val="20"/>
                <w:szCs w:val="20"/>
                <w:lang w:eastAsia="sk-SK"/>
              </w:rPr>
            </w:pPr>
            <w:r w:rsidRPr="00F1317C">
              <w:rPr>
                <w:rFonts w:ascii="Times New Roman" w:eastAsia="Times New Roman" w:hAnsi="Times New Roman" w:cs="Times New Roman"/>
                <w:b/>
                <w:bCs/>
                <w:color w:val="000000"/>
                <w:sz w:val="20"/>
                <w:szCs w:val="20"/>
                <w:lang w:eastAsia="sk-SK"/>
              </w:rPr>
              <w:t>0</w:t>
            </w:r>
          </w:p>
        </w:tc>
      </w:tr>
      <w:tr w:rsidR="00F1317C" w:rsidRPr="00F1317C" w14:paraId="6F758BBC" w14:textId="77777777" w:rsidTr="00F1317C">
        <w:trPr>
          <w:trHeight w:val="270"/>
        </w:trPr>
        <w:tc>
          <w:tcPr>
            <w:tcW w:w="4540" w:type="dxa"/>
            <w:tcBorders>
              <w:top w:val="nil"/>
              <w:left w:val="nil"/>
              <w:bottom w:val="nil"/>
              <w:right w:val="nil"/>
            </w:tcBorders>
            <w:shd w:val="clear" w:color="auto" w:fill="auto"/>
            <w:noWrap/>
            <w:vAlign w:val="bottom"/>
            <w:hideMark/>
          </w:tcPr>
          <w:p w14:paraId="48FBF371" w14:textId="77777777" w:rsidR="00F1317C" w:rsidRPr="00F1317C" w:rsidRDefault="00F1317C" w:rsidP="00F1317C">
            <w:pPr>
              <w:spacing w:after="0" w:line="240" w:lineRule="auto"/>
              <w:jc w:val="center"/>
              <w:rPr>
                <w:rFonts w:ascii="Times New Roman" w:eastAsia="Times New Roman" w:hAnsi="Times New Roman" w:cs="Times New Roman"/>
                <w:b/>
                <w:bCs/>
                <w:color w:val="000000"/>
                <w:sz w:val="20"/>
                <w:szCs w:val="20"/>
                <w:lang w:eastAsia="sk-SK"/>
              </w:rPr>
            </w:pPr>
          </w:p>
        </w:tc>
        <w:tc>
          <w:tcPr>
            <w:tcW w:w="1880" w:type="dxa"/>
            <w:tcBorders>
              <w:top w:val="nil"/>
              <w:left w:val="nil"/>
              <w:bottom w:val="nil"/>
              <w:right w:val="nil"/>
            </w:tcBorders>
            <w:shd w:val="clear" w:color="auto" w:fill="auto"/>
            <w:vAlign w:val="center"/>
            <w:hideMark/>
          </w:tcPr>
          <w:p w14:paraId="04B71789" w14:textId="77777777" w:rsidR="00F1317C" w:rsidRPr="00F1317C" w:rsidRDefault="00F1317C" w:rsidP="00F1317C">
            <w:pPr>
              <w:spacing w:after="0" w:line="240" w:lineRule="auto"/>
              <w:rPr>
                <w:rFonts w:ascii="Times New Roman" w:eastAsia="Times New Roman" w:hAnsi="Times New Roman" w:cs="Times New Roman"/>
                <w:sz w:val="20"/>
                <w:szCs w:val="20"/>
                <w:lang w:eastAsia="sk-SK"/>
              </w:rPr>
            </w:pPr>
          </w:p>
        </w:tc>
        <w:tc>
          <w:tcPr>
            <w:tcW w:w="1880" w:type="dxa"/>
            <w:tcBorders>
              <w:top w:val="nil"/>
              <w:left w:val="nil"/>
              <w:bottom w:val="nil"/>
              <w:right w:val="nil"/>
            </w:tcBorders>
            <w:shd w:val="clear" w:color="auto" w:fill="auto"/>
            <w:vAlign w:val="center"/>
            <w:hideMark/>
          </w:tcPr>
          <w:p w14:paraId="7F0EA24E" w14:textId="77777777" w:rsidR="00F1317C" w:rsidRPr="00F1317C" w:rsidRDefault="00F1317C" w:rsidP="00F1317C">
            <w:pPr>
              <w:spacing w:after="0" w:line="240" w:lineRule="auto"/>
              <w:rPr>
                <w:rFonts w:ascii="Times New Roman" w:eastAsia="Times New Roman" w:hAnsi="Times New Roman" w:cs="Times New Roman"/>
                <w:sz w:val="20"/>
                <w:szCs w:val="20"/>
                <w:lang w:eastAsia="sk-SK"/>
              </w:rPr>
            </w:pPr>
          </w:p>
        </w:tc>
      </w:tr>
      <w:tr w:rsidR="00F1317C" w:rsidRPr="00F1317C" w14:paraId="4BE81F5C" w14:textId="77777777" w:rsidTr="00F1317C">
        <w:trPr>
          <w:trHeight w:val="270"/>
        </w:trPr>
        <w:tc>
          <w:tcPr>
            <w:tcW w:w="4540" w:type="dxa"/>
            <w:tcBorders>
              <w:top w:val="nil"/>
              <w:left w:val="nil"/>
              <w:bottom w:val="nil"/>
              <w:right w:val="nil"/>
            </w:tcBorders>
            <w:shd w:val="clear" w:color="auto" w:fill="auto"/>
            <w:noWrap/>
            <w:vAlign w:val="bottom"/>
            <w:hideMark/>
          </w:tcPr>
          <w:p w14:paraId="0B7E9FD0" w14:textId="77777777" w:rsidR="00F1317C" w:rsidRPr="00F1317C" w:rsidRDefault="00F1317C" w:rsidP="00F1317C">
            <w:pPr>
              <w:spacing w:after="0" w:line="240" w:lineRule="auto"/>
              <w:rPr>
                <w:rFonts w:ascii="Times New Roman" w:eastAsia="Times New Roman" w:hAnsi="Times New Roman" w:cs="Times New Roman"/>
                <w:sz w:val="20"/>
                <w:szCs w:val="20"/>
                <w:lang w:eastAsia="sk-SK"/>
              </w:rPr>
            </w:pPr>
          </w:p>
        </w:tc>
        <w:tc>
          <w:tcPr>
            <w:tcW w:w="1880" w:type="dxa"/>
            <w:tcBorders>
              <w:top w:val="nil"/>
              <w:left w:val="nil"/>
              <w:bottom w:val="nil"/>
              <w:right w:val="nil"/>
            </w:tcBorders>
            <w:shd w:val="clear" w:color="auto" w:fill="auto"/>
            <w:vAlign w:val="center"/>
            <w:hideMark/>
          </w:tcPr>
          <w:p w14:paraId="13C5B36D" w14:textId="77777777" w:rsidR="00F1317C" w:rsidRPr="00F1317C" w:rsidRDefault="00F1317C" w:rsidP="00F1317C">
            <w:pPr>
              <w:spacing w:after="0" w:line="240" w:lineRule="auto"/>
              <w:rPr>
                <w:rFonts w:ascii="Times New Roman" w:eastAsia="Times New Roman" w:hAnsi="Times New Roman" w:cs="Times New Roman"/>
                <w:sz w:val="20"/>
                <w:szCs w:val="20"/>
                <w:lang w:eastAsia="sk-SK"/>
              </w:rPr>
            </w:pPr>
          </w:p>
        </w:tc>
        <w:tc>
          <w:tcPr>
            <w:tcW w:w="1880" w:type="dxa"/>
            <w:tcBorders>
              <w:top w:val="nil"/>
              <w:left w:val="nil"/>
              <w:bottom w:val="nil"/>
              <w:right w:val="nil"/>
            </w:tcBorders>
            <w:shd w:val="clear" w:color="auto" w:fill="auto"/>
            <w:vAlign w:val="center"/>
            <w:hideMark/>
          </w:tcPr>
          <w:p w14:paraId="22810D4E" w14:textId="77777777" w:rsidR="00F1317C" w:rsidRPr="00F1317C" w:rsidRDefault="00F1317C" w:rsidP="00F1317C">
            <w:pPr>
              <w:spacing w:after="0" w:line="240" w:lineRule="auto"/>
              <w:rPr>
                <w:rFonts w:ascii="Times New Roman" w:eastAsia="Times New Roman" w:hAnsi="Times New Roman" w:cs="Times New Roman"/>
                <w:sz w:val="20"/>
                <w:szCs w:val="20"/>
                <w:lang w:eastAsia="sk-SK"/>
              </w:rPr>
            </w:pPr>
          </w:p>
        </w:tc>
      </w:tr>
      <w:tr w:rsidR="00F1317C" w:rsidRPr="00F1317C" w14:paraId="5FC81F0E" w14:textId="77777777" w:rsidTr="00F1317C">
        <w:trPr>
          <w:trHeight w:val="330"/>
        </w:trPr>
        <w:tc>
          <w:tcPr>
            <w:tcW w:w="4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307E4D7" w14:textId="77777777" w:rsidR="00F1317C" w:rsidRPr="00F1317C" w:rsidRDefault="00F1317C" w:rsidP="00F1317C">
            <w:pPr>
              <w:spacing w:after="0" w:line="240" w:lineRule="auto"/>
              <w:rPr>
                <w:rFonts w:ascii="Times New Roman" w:eastAsia="Times New Roman" w:hAnsi="Times New Roman" w:cs="Times New Roman"/>
                <w:i/>
                <w:iCs/>
                <w:color w:val="000000"/>
                <w:sz w:val="20"/>
                <w:szCs w:val="20"/>
                <w:lang w:eastAsia="sk-SK"/>
              </w:rPr>
            </w:pPr>
            <w:r w:rsidRPr="00F1317C">
              <w:rPr>
                <w:rFonts w:ascii="Times New Roman" w:eastAsia="Times New Roman" w:hAnsi="Times New Roman" w:cs="Times New Roman"/>
                <w:i/>
                <w:iCs/>
                <w:color w:val="000000"/>
                <w:sz w:val="20"/>
                <w:szCs w:val="20"/>
                <w:lang w:eastAsia="sk-SK"/>
              </w:rPr>
              <w:t>VÝPOČET PRAVIDLA 1in2out:</w:t>
            </w:r>
          </w:p>
        </w:tc>
        <w:tc>
          <w:tcPr>
            <w:tcW w:w="1880" w:type="dxa"/>
            <w:tcBorders>
              <w:top w:val="single" w:sz="8" w:space="0" w:color="auto"/>
              <w:left w:val="nil"/>
              <w:bottom w:val="single" w:sz="4" w:space="0" w:color="auto"/>
              <w:right w:val="single" w:sz="4" w:space="0" w:color="auto"/>
            </w:tcBorders>
            <w:shd w:val="clear" w:color="000000" w:fill="FFC000"/>
            <w:vAlign w:val="center"/>
            <w:hideMark/>
          </w:tcPr>
          <w:p w14:paraId="00E2CC79" w14:textId="77777777" w:rsidR="00F1317C" w:rsidRPr="00F1317C" w:rsidRDefault="00F1317C" w:rsidP="00F1317C">
            <w:pPr>
              <w:spacing w:after="0" w:line="240" w:lineRule="auto"/>
              <w:jc w:val="center"/>
              <w:rPr>
                <w:rFonts w:ascii="Times New Roman" w:eastAsia="Times New Roman" w:hAnsi="Times New Roman" w:cs="Times New Roman"/>
                <w:b/>
                <w:bCs/>
                <w:color w:val="000000"/>
                <w:sz w:val="20"/>
                <w:szCs w:val="20"/>
                <w:lang w:eastAsia="sk-SK"/>
              </w:rPr>
            </w:pPr>
            <w:r w:rsidRPr="00F1317C">
              <w:rPr>
                <w:rFonts w:ascii="Times New Roman" w:eastAsia="Times New Roman" w:hAnsi="Times New Roman" w:cs="Times New Roman"/>
                <w:b/>
                <w:bCs/>
                <w:color w:val="000000"/>
                <w:sz w:val="20"/>
                <w:szCs w:val="20"/>
                <w:lang w:eastAsia="sk-SK"/>
              </w:rPr>
              <w:t>IN</w:t>
            </w:r>
          </w:p>
        </w:tc>
        <w:tc>
          <w:tcPr>
            <w:tcW w:w="1880" w:type="dxa"/>
            <w:tcBorders>
              <w:top w:val="single" w:sz="8" w:space="0" w:color="auto"/>
              <w:left w:val="nil"/>
              <w:bottom w:val="single" w:sz="4" w:space="0" w:color="auto"/>
              <w:right w:val="single" w:sz="8" w:space="0" w:color="auto"/>
            </w:tcBorders>
            <w:shd w:val="clear" w:color="000000" w:fill="92D050"/>
            <w:vAlign w:val="center"/>
            <w:hideMark/>
          </w:tcPr>
          <w:p w14:paraId="17CAF28F" w14:textId="77777777" w:rsidR="00F1317C" w:rsidRPr="00F1317C" w:rsidRDefault="00F1317C" w:rsidP="00F1317C">
            <w:pPr>
              <w:spacing w:after="0" w:line="240" w:lineRule="auto"/>
              <w:jc w:val="center"/>
              <w:rPr>
                <w:rFonts w:ascii="Times New Roman" w:eastAsia="Times New Roman" w:hAnsi="Times New Roman" w:cs="Times New Roman"/>
                <w:b/>
                <w:bCs/>
                <w:color w:val="000000"/>
                <w:sz w:val="20"/>
                <w:szCs w:val="20"/>
                <w:lang w:eastAsia="sk-SK"/>
              </w:rPr>
            </w:pPr>
            <w:r w:rsidRPr="00F1317C">
              <w:rPr>
                <w:rFonts w:ascii="Times New Roman" w:eastAsia="Times New Roman" w:hAnsi="Times New Roman" w:cs="Times New Roman"/>
                <w:b/>
                <w:bCs/>
                <w:color w:val="000000"/>
                <w:sz w:val="20"/>
                <w:szCs w:val="20"/>
                <w:lang w:eastAsia="sk-SK"/>
              </w:rPr>
              <w:t>OUT</w:t>
            </w:r>
          </w:p>
        </w:tc>
      </w:tr>
      <w:tr w:rsidR="00F1317C" w:rsidRPr="00F1317C" w14:paraId="7719CA8A" w14:textId="77777777" w:rsidTr="00F1317C">
        <w:trPr>
          <w:trHeight w:val="345"/>
        </w:trPr>
        <w:tc>
          <w:tcPr>
            <w:tcW w:w="4540" w:type="dxa"/>
            <w:tcBorders>
              <w:top w:val="nil"/>
              <w:left w:val="single" w:sz="8" w:space="0" w:color="auto"/>
              <w:bottom w:val="single" w:sz="8" w:space="0" w:color="auto"/>
              <w:right w:val="single" w:sz="4" w:space="0" w:color="auto"/>
            </w:tcBorders>
            <w:shd w:val="clear" w:color="auto" w:fill="auto"/>
            <w:vAlign w:val="center"/>
            <w:hideMark/>
          </w:tcPr>
          <w:p w14:paraId="1B5C4FE4" w14:textId="77777777" w:rsidR="00F1317C" w:rsidRPr="00F1317C" w:rsidRDefault="00F1317C" w:rsidP="00F1317C">
            <w:pPr>
              <w:spacing w:after="0" w:line="240" w:lineRule="auto"/>
              <w:rPr>
                <w:rFonts w:ascii="Times New Roman" w:eastAsia="Times New Roman" w:hAnsi="Times New Roman" w:cs="Times New Roman"/>
                <w:i/>
                <w:iCs/>
                <w:color w:val="000000"/>
                <w:sz w:val="20"/>
                <w:szCs w:val="20"/>
                <w:lang w:eastAsia="sk-SK"/>
              </w:rPr>
            </w:pPr>
            <w:r w:rsidRPr="00F1317C">
              <w:rPr>
                <w:rFonts w:ascii="Times New Roman" w:eastAsia="Times New Roman" w:hAnsi="Times New Roman" w:cs="Times New Roman"/>
                <w:i/>
                <w:iCs/>
                <w:color w:val="000000"/>
                <w:sz w:val="20"/>
                <w:szCs w:val="20"/>
                <w:lang w:eastAsia="sk-SK"/>
              </w:rPr>
              <w:t>H</w:t>
            </w:r>
            <w:r w:rsidRPr="00F1317C">
              <w:rPr>
                <w:rFonts w:ascii="Times New Roman" w:eastAsia="Times New Roman" w:hAnsi="Times New Roman" w:cs="Times New Roman"/>
                <w:b/>
                <w:bCs/>
                <w:i/>
                <w:iCs/>
                <w:color w:val="000000"/>
                <w:sz w:val="20"/>
                <w:szCs w:val="20"/>
                <w:lang w:eastAsia="sk-SK"/>
              </w:rPr>
              <w:t>.</w:t>
            </w:r>
            <w:r w:rsidRPr="00F1317C">
              <w:rPr>
                <w:rFonts w:ascii="Times New Roman" w:eastAsia="Times New Roman" w:hAnsi="Times New Roman" w:cs="Times New Roman"/>
                <w:i/>
                <w:iCs/>
                <w:color w:val="000000"/>
                <w:sz w:val="20"/>
                <w:szCs w:val="20"/>
                <w:lang w:eastAsia="sk-SK"/>
              </w:rPr>
              <w:t xml:space="preserve"> Náklady okrem výnimiek = B+D+E-F</w:t>
            </w:r>
          </w:p>
        </w:tc>
        <w:tc>
          <w:tcPr>
            <w:tcW w:w="1880" w:type="dxa"/>
            <w:tcBorders>
              <w:top w:val="nil"/>
              <w:left w:val="nil"/>
              <w:bottom w:val="single" w:sz="8" w:space="0" w:color="auto"/>
              <w:right w:val="single" w:sz="4" w:space="0" w:color="auto"/>
            </w:tcBorders>
            <w:shd w:val="clear" w:color="000000" w:fill="FFC000"/>
            <w:vAlign w:val="center"/>
            <w:hideMark/>
          </w:tcPr>
          <w:p w14:paraId="3F7199EC" w14:textId="77777777" w:rsidR="00F1317C" w:rsidRPr="00F1317C" w:rsidRDefault="00F1317C" w:rsidP="00F1317C">
            <w:pPr>
              <w:spacing w:after="0" w:line="240" w:lineRule="auto"/>
              <w:jc w:val="center"/>
              <w:rPr>
                <w:rFonts w:ascii="Times New Roman" w:eastAsia="Times New Roman" w:hAnsi="Times New Roman" w:cs="Times New Roman"/>
                <w:b/>
                <w:bCs/>
                <w:color w:val="000000"/>
                <w:sz w:val="20"/>
                <w:szCs w:val="20"/>
                <w:lang w:eastAsia="sk-SK"/>
              </w:rPr>
            </w:pPr>
            <w:r w:rsidRPr="00F1317C">
              <w:rPr>
                <w:rFonts w:ascii="Times New Roman" w:eastAsia="Times New Roman" w:hAnsi="Times New Roman" w:cs="Times New Roman"/>
                <w:b/>
                <w:bCs/>
                <w:color w:val="000000"/>
                <w:sz w:val="20"/>
                <w:szCs w:val="20"/>
                <w:lang w:eastAsia="sk-SK"/>
              </w:rPr>
              <w:t>0</w:t>
            </w:r>
          </w:p>
        </w:tc>
        <w:tc>
          <w:tcPr>
            <w:tcW w:w="1880" w:type="dxa"/>
            <w:tcBorders>
              <w:top w:val="nil"/>
              <w:left w:val="nil"/>
              <w:bottom w:val="single" w:sz="8" w:space="0" w:color="auto"/>
              <w:right w:val="single" w:sz="8" w:space="0" w:color="auto"/>
            </w:tcBorders>
            <w:shd w:val="clear" w:color="000000" w:fill="92D050"/>
            <w:vAlign w:val="center"/>
            <w:hideMark/>
          </w:tcPr>
          <w:p w14:paraId="042AC024" w14:textId="77777777" w:rsidR="00F1317C" w:rsidRPr="00F1317C" w:rsidRDefault="00F1317C" w:rsidP="00F1317C">
            <w:pPr>
              <w:spacing w:after="0" w:line="240" w:lineRule="auto"/>
              <w:jc w:val="center"/>
              <w:rPr>
                <w:rFonts w:ascii="Times New Roman" w:eastAsia="Times New Roman" w:hAnsi="Times New Roman" w:cs="Times New Roman"/>
                <w:b/>
                <w:bCs/>
                <w:color w:val="000000"/>
                <w:sz w:val="20"/>
                <w:szCs w:val="20"/>
                <w:lang w:eastAsia="sk-SK"/>
              </w:rPr>
            </w:pPr>
            <w:r w:rsidRPr="00F1317C">
              <w:rPr>
                <w:rFonts w:ascii="Times New Roman" w:eastAsia="Times New Roman" w:hAnsi="Times New Roman" w:cs="Times New Roman"/>
                <w:b/>
                <w:bCs/>
                <w:color w:val="000000"/>
                <w:sz w:val="20"/>
                <w:szCs w:val="20"/>
                <w:lang w:eastAsia="sk-SK"/>
              </w:rPr>
              <w:t>46 098</w:t>
            </w:r>
          </w:p>
        </w:tc>
      </w:tr>
    </w:tbl>
    <w:p w14:paraId="362CFF8E" w14:textId="77777777" w:rsidR="00F1317C" w:rsidRPr="00D8247C" w:rsidRDefault="00F1317C" w:rsidP="00054C41">
      <w:pPr>
        <w:jc w:val="both"/>
        <w:rPr>
          <w:rFonts w:ascii="Times New Roman" w:eastAsia="Calibri" w:hAnsi="Times New Roman" w:cs="Times New Roman"/>
          <w:i/>
          <w:sz w:val="24"/>
          <w:szCs w:val="24"/>
        </w:rPr>
      </w:pPr>
    </w:p>
    <w:p w14:paraId="0C4E1024" w14:textId="77777777" w:rsidR="00054C41" w:rsidRPr="00895898" w:rsidRDefault="00054C41" w:rsidP="00054C41">
      <w:pPr>
        <w:rPr>
          <w:rFonts w:ascii="Times New Roman" w:eastAsia="Calibri" w:hAnsi="Times New Roman" w:cs="Times New Roman"/>
          <w:b/>
          <w:sz w:val="24"/>
          <w:szCs w:val="24"/>
        </w:rPr>
        <w:sectPr w:rsidR="00054C41" w:rsidRPr="00895898" w:rsidSect="00142154">
          <w:headerReference w:type="default" r:id="rId10"/>
          <w:footerReference w:type="default" r:id="rId11"/>
          <w:pgSz w:w="11906" w:h="16838"/>
          <w:pgMar w:top="993" w:right="1417" w:bottom="1417" w:left="1417" w:header="708" w:footer="708" w:gutter="0"/>
          <w:pgNumType w:start="1"/>
          <w:cols w:space="708"/>
          <w:docGrid w:linePitch="360"/>
        </w:sectPr>
      </w:pPr>
    </w:p>
    <w:p w14:paraId="29CDFA2A" w14:textId="77777777" w:rsidR="00054C41" w:rsidRPr="001F1B43" w:rsidRDefault="00054C41" w:rsidP="00054C41">
      <w:pPr>
        <w:rPr>
          <w:rFonts w:ascii="Times New Roman" w:eastAsia="Calibri" w:hAnsi="Times New Roman" w:cs="Times New Roman"/>
          <w:b/>
          <w:i/>
          <w:iCs/>
          <w:sz w:val="24"/>
          <w:szCs w:val="24"/>
        </w:rPr>
      </w:pPr>
      <w:r w:rsidRPr="001F1B43">
        <w:rPr>
          <w:rFonts w:ascii="Times New Roman" w:eastAsia="Calibri" w:hAnsi="Times New Roman" w:cs="Times New Roman"/>
          <w:b/>
          <w:i/>
          <w:iCs/>
          <w:sz w:val="24"/>
          <w:szCs w:val="24"/>
        </w:rPr>
        <w:lastRenderedPageBreak/>
        <w:t>3.1.2 Výpočty vplyvov jednotlivých regulácií na zmeny v nákladoch podnikateľov</w:t>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p>
    <w:p w14:paraId="5E02E2DD" w14:textId="77777777" w:rsidR="00054C41"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2: Výpočet vplyvov jednotlivých regulácií (nahraďte rovnakou tabuľkou po vyplnení Kalkulačky nákladov):</w:t>
      </w:r>
    </w:p>
    <w:tbl>
      <w:tblPr>
        <w:tblW w:w="14159" w:type="dxa"/>
        <w:tblInd w:w="-556" w:type="dxa"/>
        <w:tblLayout w:type="fixed"/>
        <w:tblCellMar>
          <w:left w:w="70" w:type="dxa"/>
          <w:right w:w="70" w:type="dxa"/>
        </w:tblCellMar>
        <w:tblLook w:val="04A0" w:firstRow="1" w:lastRow="0" w:firstColumn="1" w:lastColumn="0" w:noHBand="0" w:noVBand="1"/>
      </w:tblPr>
      <w:tblGrid>
        <w:gridCol w:w="693"/>
        <w:gridCol w:w="1493"/>
        <w:gridCol w:w="992"/>
        <w:gridCol w:w="1134"/>
        <w:gridCol w:w="1843"/>
        <w:gridCol w:w="992"/>
        <w:gridCol w:w="1160"/>
        <w:gridCol w:w="1108"/>
        <w:gridCol w:w="851"/>
        <w:gridCol w:w="843"/>
        <w:gridCol w:w="1000"/>
        <w:gridCol w:w="708"/>
        <w:gridCol w:w="1342"/>
      </w:tblGrid>
      <w:tr w:rsidR="00DE6ACB" w:rsidRPr="000A6B7F" w14:paraId="58E6573D" w14:textId="77777777" w:rsidTr="00F1317C">
        <w:trPr>
          <w:trHeight w:val="255"/>
        </w:trPr>
        <w:tc>
          <w:tcPr>
            <w:tcW w:w="69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FC62EAC"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proofErr w:type="spellStart"/>
            <w:r w:rsidRPr="000A6B7F">
              <w:rPr>
                <w:rFonts w:ascii="Times New Roman" w:eastAsia="Times New Roman" w:hAnsi="Times New Roman" w:cs="Times New Roman"/>
                <w:b/>
                <w:bCs/>
                <w:color w:val="000000"/>
                <w:sz w:val="20"/>
                <w:szCs w:val="20"/>
                <w:lang w:eastAsia="sk-SK"/>
              </w:rPr>
              <w:t>P.č</w:t>
            </w:r>
            <w:proofErr w:type="spellEnd"/>
            <w:r w:rsidRPr="000A6B7F">
              <w:rPr>
                <w:rFonts w:ascii="Times New Roman" w:eastAsia="Times New Roman" w:hAnsi="Times New Roman" w:cs="Times New Roman"/>
                <w:b/>
                <w:bCs/>
                <w:color w:val="000000"/>
                <w:sz w:val="20"/>
                <w:szCs w:val="20"/>
                <w:lang w:eastAsia="sk-SK"/>
              </w:rPr>
              <w:t>.</w:t>
            </w:r>
          </w:p>
        </w:tc>
        <w:tc>
          <w:tcPr>
            <w:tcW w:w="149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0F95606"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 xml:space="preserve">Zrozumiteľný a stručný opis regulácie </w:t>
            </w:r>
            <w:r w:rsidRPr="000A6B7F">
              <w:rPr>
                <w:rFonts w:ascii="Times New Roman" w:eastAsia="Times New Roman" w:hAnsi="Times New Roman" w:cs="Times New Roman"/>
                <w:b/>
                <w:bCs/>
                <w:color w:val="000000"/>
                <w:sz w:val="20"/>
                <w:szCs w:val="20"/>
                <w:lang w:eastAsia="sk-SK"/>
              </w:rPr>
              <w:br/>
              <w:t>(dôvod zvýšenia/zníženia nákladov na PP</w:t>
            </w:r>
            <w:r>
              <w:rPr>
                <w:rFonts w:ascii="Times New Roman" w:eastAsia="Times New Roman" w:hAnsi="Times New Roman" w:cs="Times New Roman"/>
                <w:b/>
                <w:bCs/>
                <w:color w:val="000000"/>
                <w:sz w:val="20"/>
                <w:szCs w:val="20"/>
                <w:lang w:eastAsia="sk-SK"/>
              </w:rPr>
              <w:t xml:space="preserve"> a dôvod ponechania nákladov na PP, ktoré sú </w:t>
            </w:r>
            <w:proofErr w:type="spellStart"/>
            <w:r>
              <w:rPr>
                <w:rFonts w:ascii="Times New Roman" w:eastAsia="Times New Roman" w:hAnsi="Times New Roman" w:cs="Times New Roman"/>
                <w:b/>
                <w:bCs/>
                <w:color w:val="000000"/>
                <w:sz w:val="20"/>
                <w:szCs w:val="20"/>
                <w:lang w:eastAsia="sk-SK"/>
              </w:rPr>
              <w:t>goldplatngom</w:t>
            </w:r>
            <w:proofErr w:type="spellEnd"/>
            <w:r w:rsidRPr="000A6B7F">
              <w:rPr>
                <w:rFonts w:ascii="Times New Roman" w:eastAsia="Times New Roman" w:hAnsi="Times New Roman" w:cs="Times New Roman"/>
                <w:b/>
                <w:bCs/>
                <w:color w:val="000000"/>
                <w:sz w:val="20"/>
                <w:szCs w:val="20"/>
                <w:lang w:eastAsia="sk-SK"/>
              </w:rPr>
              <w:t>)</w:t>
            </w:r>
          </w:p>
        </w:tc>
        <w:tc>
          <w:tcPr>
            <w:tcW w:w="992"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58660057"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Číslo normy</w:t>
            </w:r>
            <w:r w:rsidRPr="000A6B7F">
              <w:rPr>
                <w:rFonts w:ascii="Times New Roman" w:eastAsia="Times New Roman" w:hAnsi="Times New Roman" w:cs="Times New Roman"/>
                <w:b/>
                <w:bCs/>
                <w:color w:val="000000"/>
                <w:sz w:val="20"/>
                <w:szCs w:val="20"/>
                <w:lang w:eastAsia="sk-SK"/>
              </w:rPr>
              <w:br/>
            </w:r>
            <w:r w:rsidRPr="000A6B7F">
              <w:rPr>
                <w:rFonts w:ascii="Times New Roman" w:eastAsia="Times New Roman" w:hAnsi="Times New Roman" w:cs="Times New Roman"/>
                <w:color w:val="000000"/>
                <w:sz w:val="20"/>
                <w:szCs w:val="20"/>
                <w:lang w:eastAsia="sk-SK"/>
              </w:rPr>
              <w:t>(zákona, vyhlášky a pod.)</w:t>
            </w:r>
          </w:p>
        </w:tc>
        <w:tc>
          <w:tcPr>
            <w:tcW w:w="1134"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5C27F37A"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Lokalizácia</w:t>
            </w:r>
            <w:r w:rsidRPr="000A6B7F">
              <w:rPr>
                <w:rFonts w:ascii="Times New Roman" w:eastAsia="Times New Roman" w:hAnsi="Times New Roman" w:cs="Times New Roman"/>
                <w:b/>
                <w:bCs/>
                <w:color w:val="000000"/>
                <w:sz w:val="20"/>
                <w:szCs w:val="20"/>
                <w:lang w:eastAsia="sk-SK"/>
              </w:rPr>
              <w:br/>
              <w:t>(§, ods.</w:t>
            </w:r>
            <w:r w:rsidR="00D114ED">
              <w:rPr>
                <w:rFonts w:ascii="Times New Roman" w:eastAsia="Times New Roman" w:hAnsi="Times New Roman" w:cs="Times New Roman"/>
                <w:b/>
                <w:bCs/>
                <w:color w:val="000000"/>
                <w:sz w:val="20"/>
                <w:szCs w:val="20"/>
                <w:lang w:eastAsia="sk-SK"/>
              </w:rPr>
              <w:t>, čl.,...</w:t>
            </w:r>
            <w:r w:rsidRPr="000A6B7F">
              <w:rPr>
                <w:rFonts w:ascii="Times New Roman" w:eastAsia="Times New Roman" w:hAnsi="Times New Roman" w:cs="Times New Roman"/>
                <w:b/>
                <w:bCs/>
                <w:color w:val="000000"/>
                <w:sz w:val="20"/>
                <w:szCs w:val="20"/>
                <w:lang w:eastAsia="sk-SK"/>
              </w:rPr>
              <w:t>)</w:t>
            </w:r>
          </w:p>
        </w:tc>
        <w:tc>
          <w:tcPr>
            <w:tcW w:w="1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3B4826A" w14:textId="77777777" w:rsidR="00DE6ACB" w:rsidRDefault="00DE6ACB" w:rsidP="000A6B7F">
            <w:pPr>
              <w:spacing w:after="0" w:line="240" w:lineRule="auto"/>
              <w:jc w:val="center"/>
              <w:rPr>
                <w:rFonts w:ascii="Times New Roman" w:eastAsia="Times New Roman" w:hAnsi="Times New Roman" w:cs="Times New Roman"/>
                <w:color w:val="000000"/>
                <w:sz w:val="20"/>
                <w:szCs w:val="20"/>
                <w:lang w:eastAsia="sk-SK"/>
              </w:rPr>
            </w:pPr>
            <w:r w:rsidRPr="000A6B7F">
              <w:rPr>
                <w:rFonts w:ascii="Times New Roman" w:eastAsia="Times New Roman" w:hAnsi="Times New Roman" w:cs="Times New Roman"/>
                <w:b/>
                <w:bCs/>
                <w:color w:val="000000"/>
                <w:sz w:val="20"/>
                <w:szCs w:val="20"/>
                <w:lang w:eastAsia="sk-SK"/>
              </w:rPr>
              <w:t xml:space="preserve">Pôvod regulácie: </w:t>
            </w:r>
            <w:r w:rsidRPr="000A6B7F">
              <w:rPr>
                <w:rFonts w:ascii="Times New Roman" w:eastAsia="Times New Roman" w:hAnsi="Times New Roman" w:cs="Times New Roman"/>
                <w:b/>
                <w:bCs/>
                <w:color w:val="000000"/>
                <w:sz w:val="20"/>
                <w:szCs w:val="20"/>
                <w:lang w:eastAsia="sk-SK"/>
              </w:rPr>
              <w:br/>
            </w:r>
            <w:r>
              <w:rPr>
                <w:rFonts w:ascii="Times New Roman" w:eastAsia="Times New Roman" w:hAnsi="Times New Roman" w:cs="Times New Roman"/>
                <w:color w:val="000000"/>
                <w:sz w:val="20"/>
                <w:szCs w:val="20"/>
                <w:lang w:eastAsia="sk-SK"/>
              </w:rPr>
              <w:t>SK</w:t>
            </w:r>
            <w:r w:rsidRPr="000A6B7F">
              <w:rPr>
                <w:rFonts w:ascii="Times New Roman" w:eastAsia="Times New Roman" w:hAnsi="Times New Roman" w:cs="Times New Roman"/>
                <w:color w:val="000000"/>
                <w:sz w:val="20"/>
                <w:szCs w:val="20"/>
                <w:lang w:eastAsia="sk-SK"/>
              </w:rPr>
              <w:t xml:space="preserve">/EÚ úplná </w:t>
            </w:r>
            <w:proofErr w:type="spellStart"/>
            <w:r w:rsidRPr="000A6B7F">
              <w:rPr>
                <w:rFonts w:ascii="Times New Roman" w:eastAsia="Times New Roman" w:hAnsi="Times New Roman" w:cs="Times New Roman"/>
                <w:color w:val="000000"/>
                <w:sz w:val="20"/>
                <w:szCs w:val="20"/>
                <w:lang w:eastAsia="sk-SK"/>
              </w:rPr>
              <w:t>harm</w:t>
            </w:r>
            <w:proofErr w:type="spellEnd"/>
            <w:r w:rsidRPr="000A6B7F">
              <w:rPr>
                <w:rFonts w:ascii="Times New Roman" w:eastAsia="Times New Roman" w:hAnsi="Times New Roman" w:cs="Times New Roman"/>
                <w:color w:val="000000"/>
                <w:sz w:val="20"/>
                <w:szCs w:val="20"/>
                <w:lang w:eastAsia="sk-SK"/>
              </w:rPr>
              <w:t>./</w:t>
            </w:r>
          </w:p>
          <w:p w14:paraId="3EFBCFFC" w14:textId="77777777" w:rsidR="00DE6ACB" w:rsidRPr="000A6B7F" w:rsidRDefault="006564C3" w:rsidP="000A6B7F">
            <w:pPr>
              <w:spacing w:after="0" w:line="240" w:lineRule="auto"/>
              <w:jc w:val="center"/>
              <w:rPr>
                <w:rFonts w:ascii="Times New Roman" w:eastAsia="Times New Roman" w:hAnsi="Times New Roman" w:cs="Times New Roman"/>
                <w:b/>
                <w:bCs/>
                <w:color w:val="000000"/>
                <w:sz w:val="20"/>
                <w:szCs w:val="20"/>
                <w:lang w:eastAsia="sk-SK"/>
              </w:rPr>
            </w:pPr>
            <w:proofErr w:type="spellStart"/>
            <w:r>
              <w:rPr>
                <w:rFonts w:ascii="Times New Roman" w:eastAsia="Times New Roman" w:hAnsi="Times New Roman" w:cs="Times New Roman"/>
                <w:color w:val="000000"/>
                <w:sz w:val="20"/>
                <w:szCs w:val="20"/>
                <w:lang w:eastAsia="sk-SK"/>
              </w:rPr>
              <w:t>G</w:t>
            </w:r>
            <w:r w:rsidR="00DE6ACB" w:rsidRPr="000A6B7F">
              <w:rPr>
                <w:rFonts w:ascii="Times New Roman" w:eastAsia="Times New Roman" w:hAnsi="Times New Roman" w:cs="Times New Roman"/>
                <w:color w:val="000000"/>
                <w:sz w:val="20"/>
                <w:szCs w:val="20"/>
                <w:lang w:eastAsia="sk-SK"/>
              </w:rPr>
              <w:t>oldplating</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D66C838"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Účinnosť regulácie</w:t>
            </w:r>
          </w:p>
        </w:tc>
        <w:tc>
          <w:tcPr>
            <w:tcW w:w="11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B1BE5BC"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 xml:space="preserve">Kategória </w:t>
            </w:r>
            <w:proofErr w:type="spellStart"/>
            <w:r w:rsidRPr="000A6B7F">
              <w:rPr>
                <w:rFonts w:ascii="Times New Roman" w:eastAsia="Times New Roman" w:hAnsi="Times New Roman" w:cs="Times New Roman"/>
                <w:b/>
                <w:bCs/>
                <w:color w:val="000000"/>
                <w:sz w:val="20"/>
                <w:szCs w:val="20"/>
                <w:lang w:eastAsia="sk-SK"/>
              </w:rPr>
              <w:t>dotk</w:t>
            </w:r>
            <w:proofErr w:type="spellEnd"/>
            <w:r w:rsidRPr="000A6B7F">
              <w:rPr>
                <w:rFonts w:ascii="Times New Roman" w:eastAsia="Times New Roman" w:hAnsi="Times New Roman" w:cs="Times New Roman"/>
                <w:b/>
                <w:bCs/>
                <w:color w:val="000000"/>
                <w:sz w:val="20"/>
                <w:szCs w:val="20"/>
                <w:lang w:eastAsia="sk-SK"/>
              </w:rPr>
              <w:t>. subjektov</w:t>
            </w:r>
          </w:p>
        </w:tc>
        <w:tc>
          <w:tcPr>
            <w:tcW w:w="11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8492B87" w14:textId="77777777" w:rsidR="00D114ED" w:rsidRDefault="00DE6ACB" w:rsidP="00047C70">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Počet </w:t>
            </w:r>
          </w:p>
          <w:p w14:paraId="7A177F6E" w14:textId="6CE16312" w:rsidR="00DE6ACB" w:rsidRPr="00895898" w:rsidRDefault="00D114ED" w:rsidP="00047C70">
            <w:pPr>
              <w:spacing w:after="0" w:line="240" w:lineRule="auto"/>
              <w:jc w:val="center"/>
              <w:rPr>
                <w:rFonts w:ascii="Times New Roman" w:eastAsia="Times New Roman" w:hAnsi="Times New Roman" w:cs="Times New Roman"/>
                <w:b/>
                <w:bCs/>
                <w:color w:val="000000"/>
                <w:sz w:val="20"/>
                <w:szCs w:val="20"/>
                <w:lang w:eastAsia="sk-SK"/>
              </w:rPr>
            </w:pPr>
            <w:proofErr w:type="spellStart"/>
            <w:r>
              <w:rPr>
                <w:rFonts w:ascii="Times New Roman" w:eastAsia="Times New Roman" w:hAnsi="Times New Roman" w:cs="Times New Roman"/>
                <w:b/>
                <w:bCs/>
                <w:color w:val="000000"/>
                <w:sz w:val="20"/>
                <w:szCs w:val="20"/>
                <w:lang w:eastAsia="sk-SK"/>
              </w:rPr>
              <w:t>dotk</w:t>
            </w:r>
            <w:proofErr w:type="spellEnd"/>
            <w:r>
              <w:rPr>
                <w:rFonts w:ascii="Times New Roman" w:eastAsia="Times New Roman" w:hAnsi="Times New Roman" w:cs="Times New Roman"/>
                <w:b/>
                <w:bCs/>
                <w:color w:val="000000"/>
                <w:sz w:val="20"/>
                <w:szCs w:val="20"/>
                <w:lang w:eastAsia="sk-SK"/>
              </w:rPr>
              <w:t>.</w:t>
            </w:r>
            <w:r w:rsidR="00DE6ACB" w:rsidRPr="00895898">
              <w:rPr>
                <w:rFonts w:ascii="Times New Roman" w:eastAsia="Times New Roman" w:hAnsi="Times New Roman" w:cs="Times New Roman"/>
                <w:b/>
                <w:bCs/>
                <w:color w:val="000000"/>
                <w:sz w:val="20"/>
                <w:szCs w:val="20"/>
                <w:lang w:eastAsia="sk-SK"/>
              </w:rPr>
              <w:t xml:space="preserve"> subjektov </w:t>
            </w:r>
            <w:r w:rsidR="00047C70">
              <w:rPr>
                <w:rFonts w:ascii="Times New Roman" w:eastAsia="Times New Roman" w:hAnsi="Times New Roman" w:cs="Times New Roman"/>
                <w:b/>
                <w:bCs/>
                <w:color w:val="000000"/>
                <w:sz w:val="20"/>
                <w:szCs w:val="20"/>
                <w:lang w:eastAsia="sk-SK"/>
              </w:rPr>
              <w:t>spolu</w:t>
            </w:r>
            <w:r w:rsidR="00DE6ACB" w:rsidRPr="00895898">
              <w:rPr>
                <w:rFonts w:ascii="Times New Roman" w:eastAsia="Times New Roman" w:hAnsi="Times New Roman" w:cs="Times New Roman"/>
                <w:b/>
                <w:bCs/>
                <w:color w:val="000000"/>
                <w:sz w:val="20"/>
                <w:szCs w:val="20"/>
                <w:lang w:eastAsia="sk-SK"/>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280914C"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Vplyv na 1 podnik. v €</w:t>
            </w:r>
          </w:p>
        </w:tc>
        <w:tc>
          <w:tcPr>
            <w:tcW w:w="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9531801"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 xml:space="preserve">Vplyv na </w:t>
            </w:r>
            <w:proofErr w:type="spellStart"/>
            <w:r>
              <w:rPr>
                <w:rFonts w:ascii="Times New Roman" w:eastAsia="Times New Roman" w:hAnsi="Times New Roman" w:cs="Times New Roman"/>
                <w:b/>
                <w:bCs/>
                <w:color w:val="000000"/>
                <w:sz w:val="20"/>
                <w:szCs w:val="20"/>
                <w:lang w:eastAsia="sk-SK"/>
              </w:rPr>
              <w:t>kateg</w:t>
            </w:r>
            <w:proofErr w:type="spellEnd"/>
            <w:r>
              <w:rPr>
                <w:rFonts w:ascii="Times New Roman" w:eastAsia="Times New Roman" w:hAnsi="Times New Roman" w:cs="Times New Roman"/>
                <w:b/>
                <w:bCs/>
                <w:color w:val="000000"/>
                <w:sz w:val="20"/>
                <w:szCs w:val="20"/>
                <w:lang w:eastAsia="sk-SK"/>
              </w:rPr>
              <w:t xml:space="preserve">. </w:t>
            </w:r>
            <w:proofErr w:type="spellStart"/>
            <w:r>
              <w:rPr>
                <w:rFonts w:ascii="Times New Roman" w:eastAsia="Times New Roman" w:hAnsi="Times New Roman" w:cs="Times New Roman"/>
                <w:b/>
                <w:bCs/>
                <w:color w:val="000000"/>
                <w:sz w:val="20"/>
                <w:szCs w:val="20"/>
                <w:lang w:eastAsia="sk-SK"/>
              </w:rPr>
              <w:t>dotk</w:t>
            </w:r>
            <w:proofErr w:type="spellEnd"/>
            <w:r>
              <w:rPr>
                <w:rFonts w:ascii="Times New Roman" w:eastAsia="Times New Roman" w:hAnsi="Times New Roman" w:cs="Times New Roman"/>
                <w:b/>
                <w:bCs/>
                <w:color w:val="000000"/>
                <w:sz w:val="20"/>
                <w:szCs w:val="20"/>
                <w:lang w:eastAsia="sk-SK"/>
              </w:rPr>
              <w:t>. subjekt.</w:t>
            </w:r>
            <w:r w:rsidRPr="000A6B7F">
              <w:rPr>
                <w:rFonts w:ascii="Times New Roman" w:eastAsia="Times New Roman" w:hAnsi="Times New Roman" w:cs="Times New Roman"/>
                <w:b/>
                <w:bCs/>
                <w:color w:val="000000"/>
                <w:sz w:val="20"/>
                <w:szCs w:val="20"/>
                <w:lang w:eastAsia="sk-SK"/>
              </w:rPr>
              <w:t xml:space="preserve"> v €</w:t>
            </w:r>
          </w:p>
        </w:tc>
        <w:tc>
          <w:tcPr>
            <w:tcW w:w="100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3CCC0E6" w14:textId="77777777" w:rsidR="00DE6ACB" w:rsidRPr="00895898" w:rsidRDefault="00DE6ACB" w:rsidP="00F541B6">
            <w:pPr>
              <w:spacing w:after="0" w:line="240" w:lineRule="auto"/>
              <w:jc w:val="center"/>
              <w:rPr>
                <w:rFonts w:ascii="Times New Roman" w:eastAsia="Times New Roman" w:hAnsi="Times New Roman" w:cs="Times New Roman"/>
                <w:bCs/>
                <w:color w:val="000000"/>
                <w:sz w:val="20"/>
                <w:szCs w:val="20"/>
                <w:lang w:eastAsia="sk-SK"/>
              </w:rPr>
            </w:pPr>
            <w:r w:rsidRPr="000A6B7F">
              <w:rPr>
                <w:rFonts w:ascii="Times New Roman" w:eastAsia="Times New Roman" w:hAnsi="Times New Roman" w:cs="Times New Roman"/>
                <w:b/>
                <w:bCs/>
                <w:color w:val="000000"/>
                <w:sz w:val="20"/>
                <w:szCs w:val="20"/>
                <w:lang w:eastAsia="sk-SK"/>
              </w:rPr>
              <w:t>Druh vplyvu</w:t>
            </w:r>
            <w:r w:rsidRPr="000A6B7F">
              <w:rPr>
                <w:rFonts w:ascii="Times New Roman" w:eastAsia="Times New Roman" w:hAnsi="Times New Roman" w:cs="Times New Roman"/>
                <w:b/>
                <w:bCs/>
                <w:color w:val="000000"/>
                <w:sz w:val="20"/>
                <w:szCs w:val="20"/>
                <w:lang w:eastAsia="sk-SK"/>
              </w:rPr>
              <w:br/>
            </w:r>
            <w:r w:rsidRPr="00895898">
              <w:rPr>
                <w:rFonts w:ascii="Times New Roman" w:eastAsia="Times New Roman" w:hAnsi="Times New Roman" w:cs="Times New Roman"/>
                <w:bCs/>
                <w:color w:val="000000"/>
                <w:sz w:val="20"/>
                <w:szCs w:val="20"/>
                <w:lang w:eastAsia="sk-SK"/>
              </w:rPr>
              <w:t xml:space="preserve">In (zvyšuje náklady) / </w:t>
            </w:r>
          </w:p>
          <w:p w14:paraId="3110E590" w14:textId="77777777" w:rsidR="00DE6ACB" w:rsidRPr="00895898" w:rsidRDefault="00DE6ACB" w:rsidP="00F541B6">
            <w:pPr>
              <w:spacing w:after="0" w:line="240" w:lineRule="auto"/>
              <w:jc w:val="center"/>
              <w:rPr>
                <w:rFonts w:ascii="Times New Roman" w:eastAsia="Times New Roman" w:hAnsi="Times New Roman" w:cs="Times New Roman"/>
                <w:b/>
                <w:bCs/>
                <w:color w:val="000000"/>
                <w:sz w:val="20"/>
                <w:szCs w:val="20"/>
                <w:lang w:eastAsia="sk-SK"/>
              </w:rPr>
            </w:pPr>
            <w:proofErr w:type="spellStart"/>
            <w:r w:rsidRPr="00895898">
              <w:rPr>
                <w:rFonts w:ascii="Times New Roman" w:eastAsia="Times New Roman" w:hAnsi="Times New Roman" w:cs="Times New Roman"/>
                <w:bCs/>
                <w:color w:val="000000"/>
                <w:sz w:val="20"/>
                <w:szCs w:val="20"/>
                <w:lang w:eastAsia="sk-SK"/>
              </w:rPr>
              <w:t>Out</w:t>
            </w:r>
            <w:proofErr w:type="spellEnd"/>
            <w:r w:rsidRPr="00895898">
              <w:rPr>
                <w:rFonts w:ascii="Times New Roman" w:eastAsia="Times New Roman" w:hAnsi="Times New Roman" w:cs="Times New Roman"/>
                <w:bCs/>
                <w:color w:val="000000"/>
                <w:sz w:val="20"/>
                <w:szCs w:val="20"/>
                <w:lang w:eastAsia="sk-SK"/>
              </w:rPr>
              <w:t xml:space="preserve"> (znižuje náklady</w:t>
            </w:r>
            <w:r w:rsidRPr="00895898">
              <w:rPr>
                <w:rFonts w:ascii="Times New Roman" w:eastAsia="Times New Roman" w:hAnsi="Times New Roman" w:cs="Times New Roman"/>
                <w:b/>
                <w:bCs/>
                <w:color w:val="000000"/>
                <w:sz w:val="20"/>
                <w:szCs w:val="20"/>
                <w:lang w:eastAsia="sk-SK"/>
              </w:rPr>
              <w:t>)</w:t>
            </w:r>
          </w:p>
          <w:p w14:paraId="70438D04"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color w:val="000000"/>
                <w:sz w:val="20"/>
                <w:szCs w:val="20"/>
                <w:lang w:eastAsia="sk-SK"/>
              </w:rPr>
              <w:t>/ Nemení sa</w:t>
            </w:r>
          </w:p>
        </w:tc>
        <w:tc>
          <w:tcPr>
            <w:tcW w:w="7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A85CC22" w14:textId="77777777" w:rsidR="00DE6ACB" w:rsidRPr="006B5D74" w:rsidRDefault="00DE6ACB" w:rsidP="000A6B7F">
            <w:pPr>
              <w:spacing w:after="0" w:line="240" w:lineRule="auto"/>
              <w:jc w:val="center"/>
              <w:rPr>
                <w:rFonts w:ascii="Times New Roman" w:eastAsia="Times New Roman" w:hAnsi="Times New Roman" w:cs="Times New Roman"/>
                <w:b/>
                <w:bCs/>
                <w:color w:val="000000"/>
                <w:sz w:val="18"/>
                <w:szCs w:val="18"/>
                <w:lang w:eastAsia="sk-SK"/>
              </w:rPr>
            </w:pPr>
            <w:r w:rsidRPr="006B5D74">
              <w:rPr>
                <w:rFonts w:ascii="Times New Roman" w:eastAsia="Times New Roman" w:hAnsi="Times New Roman" w:cs="Times New Roman"/>
                <w:b/>
                <w:bCs/>
                <w:color w:val="000000"/>
                <w:sz w:val="18"/>
                <w:szCs w:val="18"/>
                <w:lang w:eastAsia="sk-SK"/>
              </w:rPr>
              <w:t>1in</w:t>
            </w:r>
          </w:p>
          <w:p w14:paraId="29F533F5" w14:textId="77777777" w:rsidR="00DE6ACB" w:rsidRPr="006B5D74" w:rsidRDefault="00DE6ACB" w:rsidP="000A6B7F">
            <w:pPr>
              <w:spacing w:after="0" w:line="240" w:lineRule="auto"/>
              <w:jc w:val="center"/>
              <w:rPr>
                <w:rFonts w:ascii="Times New Roman" w:eastAsia="Times New Roman" w:hAnsi="Times New Roman" w:cs="Times New Roman"/>
                <w:b/>
                <w:bCs/>
                <w:color w:val="000000"/>
                <w:sz w:val="18"/>
                <w:szCs w:val="18"/>
                <w:lang w:eastAsia="sk-SK"/>
              </w:rPr>
            </w:pPr>
            <w:r w:rsidRPr="006B5D74">
              <w:rPr>
                <w:rFonts w:ascii="Times New Roman" w:eastAsia="Times New Roman" w:hAnsi="Times New Roman" w:cs="Times New Roman"/>
                <w:b/>
                <w:bCs/>
                <w:color w:val="000000"/>
                <w:sz w:val="18"/>
                <w:szCs w:val="18"/>
                <w:lang w:eastAsia="sk-SK"/>
              </w:rPr>
              <w:t>2out celkom</w:t>
            </w:r>
          </w:p>
        </w:tc>
        <w:tc>
          <w:tcPr>
            <w:tcW w:w="134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ED6FE4B" w14:textId="77777777" w:rsidR="00DE6ACB" w:rsidRPr="006B5D74" w:rsidRDefault="00DE6ACB" w:rsidP="000A6B7F">
            <w:pPr>
              <w:spacing w:after="0" w:line="240" w:lineRule="auto"/>
              <w:jc w:val="center"/>
              <w:rPr>
                <w:rFonts w:ascii="Times New Roman" w:eastAsia="Times New Roman" w:hAnsi="Times New Roman" w:cs="Times New Roman"/>
                <w:b/>
                <w:bCs/>
                <w:color w:val="000000"/>
                <w:sz w:val="18"/>
                <w:szCs w:val="18"/>
                <w:lang w:eastAsia="sk-SK"/>
              </w:rPr>
            </w:pPr>
            <w:proofErr w:type="spellStart"/>
            <w:r w:rsidRPr="006B5D74">
              <w:rPr>
                <w:rFonts w:ascii="Times New Roman" w:eastAsia="Times New Roman" w:hAnsi="Times New Roman" w:cs="Times New Roman"/>
                <w:b/>
                <w:bCs/>
                <w:color w:val="000000"/>
                <w:sz w:val="18"/>
                <w:szCs w:val="18"/>
                <w:lang w:eastAsia="sk-SK"/>
              </w:rPr>
              <w:t>Goldplating</w:t>
            </w:r>
            <w:proofErr w:type="spellEnd"/>
            <w:r w:rsidRPr="006B5D74">
              <w:rPr>
                <w:rFonts w:ascii="Times New Roman" w:eastAsia="Times New Roman" w:hAnsi="Times New Roman" w:cs="Times New Roman"/>
                <w:b/>
                <w:bCs/>
                <w:color w:val="000000"/>
                <w:sz w:val="18"/>
                <w:szCs w:val="18"/>
                <w:lang w:eastAsia="sk-SK"/>
              </w:rPr>
              <w:t xml:space="preserve"> celkom</w:t>
            </w:r>
          </w:p>
        </w:tc>
      </w:tr>
      <w:tr w:rsidR="00F1317C" w:rsidRPr="00895898" w14:paraId="609FED73" w14:textId="77777777" w:rsidTr="00F13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693" w:type="dxa"/>
            <w:vAlign w:val="center"/>
          </w:tcPr>
          <w:p w14:paraId="17ADB0C1" w14:textId="4728ADF8" w:rsidR="00F1317C" w:rsidRPr="00895898" w:rsidRDefault="00F1317C" w:rsidP="00F1317C">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7D629DAC" w14:textId="06771E48" w:rsidR="00F1317C" w:rsidRPr="00895898" w:rsidRDefault="00F1317C" w:rsidP="00F1317C">
            <w:pPr>
              <w:spacing w:after="0" w:line="240" w:lineRule="auto"/>
              <w:rPr>
                <w:rFonts w:ascii="Times New Roman" w:eastAsia="Times New Roman" w:hAnsi="Times New Roman" w:cs="Times New Roman"/>
                <w:sz w:val="20"/>
                <w:szCs w:val="20"/>
                <w:lang w:eastAsia="sk-SK"/>
              </w:rPr>
            </w:pPr>
            <w:r>
              <w:rPr>
                <w:color w:val="000000"/>
                <w:sz w:val="20"/>
                <w:szCs w:val="20"/>
              </w:rPr>
              <w:t>uplatnenie odmeny za právne zastupovanie prostredníctvom IS CPP advokátom</w:t>
            </w:r>
          </w:p>
        </w:tc>
        <w:tc>
          <w:tcPr>
            <w:tcW w:w="992" w:type="dxa"/>
            <w:tcBorders>
              <w:top w:val="single" w:sz="4" w:space="0" w:color="auto"/>
              <w:left w:val="nil"/>
              <w:bottom w:val="single" w:sz="4" w:space="0" w:color="auto"/>
              <w:right w:val="single" w:sz="4" w:space="0" w:color="auto"/>
            </w:tcBorders>
            <w:shd w:val="clear" w:color="auto" w:fill="auto"/>
            <w:vAlign w:val="center"/>
          </w:tcPr>
          <w:p w14:paraId="4B47CD37" w14:textId="22D15745" w:rsidR="00F1317C" w:rsidRPr="00895898" w:rsidRDefault="00F1317C" w:rsidP="00C937B6">
            <w:pPr>
              <w:spacing w:after="0" w:line="240" w:lineRule="auto"/>
              <w:jc w:val="center"/>
              <w:rPr>
                <w:rFonts w:ascii="Times New Roman" w:eastAsia="Times New Roman" w:hAnsi="Times New Roman" w:cs="Times New Roman"/>
                <w:sz w:val="20"/>
                <w:szCs w:val="20"/>
                <w:lang w:eastAsia="sk-SK"/>
              </w:rPr>
            </w:pPr>
            <w:r>
              <w:rPr>
                <w:color w:val="000000"/>
                <w:sz w:val="20"/>
                <w:szCs w:val="20"/>
              </w:rPr>
              <w:t>327/2005</w:t>
            </w:r>
          </w:p>
        </w:tc>
        <w:tc>
          <w:tcPr>
            <w:tcW w:w="1134" w:type="dxa"/>
            <w:tcBorders>
              <w:top w:val="single" w:sz="4" w:space="0" w:color="auto"/>
              <w:left w:val="nil"/>
              <w:bottom w:val="single" w:sz="4" w:space="0" w:color="auto"/>
              <w:right w:val="single" w:sz="4" w:space="0" w:color="auto"/>
            </w:tcBorders>
            <w:shd w:val="clear" w:color="auto" w:fill="auto"/>
            <w:vAlign w:val="center"/>
          </w:tcPr>
          <w:p w14:paraId="1C988908" w14:textId="540DC4DC" w:rsidR="00F1317C" w:rsidRPr="00895898" w:rsidRDefault="00F1317C" w:rsidP="00C937B6">
            <w:pPr>
              <w:spacing w:after="0" w:line="240" w:lineRule="auto"/>
              <w:jc w:val="center"/>
              <w:rPr>
                <w:rFonts w:ascii="Times New Roman" w:eastAsia="Times New Roman" w:hAnsi="Times New Roman" w:cs="Times New Roman"/>
                <w:sz w:val="20"/>
                <w:szCs w:val="20"/>
                <w:lang w:eastAsia="sk-SK"/>
              </w:rPr>
            </w:pPr>
            <w:r>
              <w:rPr>
                <w:color w:val="000000"/>
                <w:sz w:val="20"/>
                <w:szCs w:val="20"/>
              </w:rPr>
              <w:t>§ 24j ods. 10</w:t>
            </w:r>
          </w:p>
        </w:tc>
        <w:tc>
          <w:tcPr>
            <w:tcW w:w="1843" w:type="dxa"/>
            <w:tcBorders>
              <w:top w:val="single" w:sz="4" w:space="0" w:color="auto"/>
              <w:left w:val="nil"/>
              <w:bottom w:val="single" w:sz="4" w:space="0" w:color="auto"/>
              <w:right w:val="single" w:sz="4" w:space="0" w:color="auto"/>
            </w:tcBorders>
            <w:shd w:val="clear" w:color="auto" w:fill="auto"/>
            <w:vAlign w:val="center"/>
          </w:tcPr>
          <w:p w14:paraId="22CDA76A" w14:textId="4A180CBD" w:rsidR="00F1317C" w:rsidRPr="00895898" w:rsidRDefault="00F1317C" w:rsidP="00C937B6">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Pr>
                <w:color w:val="000000"/>
                <w:sz w:val="20"/>
                <w:szCs w:val="20"/>
              </w:rPr>
              <w:t>1.SK</w:t>
            </w:r>
          </w:p>
        </w:tc>
        <w:tc>
          <w:tcPr>
            <w:tcW w:w="992" w:type="dxa"/>
            <w:tcBorders>
              <w:top w:val="single" w:sz="4" w:space="0" w:color="auto"/>
              <w:left w:val="nil"/>
              <w:bottom w:val="single" w:sz="4" w:space="0" w:color="auto"/>
              <w:right w:val="single" w:sz="4" w:space="0" w:color="auto"/>
            </w:tcBorders>
            <w:shd w:val="clear" w:color="auto" w:fill="auto"/>
            <w:vAlign w:val="center"/>
          </w:tcPr>
          <w:p w14:paraId="469C4721" w14:textId="5BE7EC47" w:rsidR="00F1317C" w:rsidRPr="00895898" w:rsidRDefault="00F1317C" w:rsidP="00C937B6">
            <w:pPr>
              <w:spacing w:after="0" w:line="240" w:lineRule="auto"/>
              <w:jc w:val="center"/>
              <w:rPr>
                <w:rFonts w:ascii="Times New Roman" w:eastAsia="Times New Roman" w:hAnsi="Times New Roman" w:cs="Times New Roman"/>
                <w:color w:val="000000"/>
                <w:sz w:val="20"/>
                <w:szCs w:val="20"/>
                <w:lang w:eastAsia="sk-SK"/>
              </w:rPr>
            </w:pPr>
            <w:r>
              <w:rPr>
                <w:color w:val="000000"/>
                <w:sz w:val="20"/>
                <w:szCs w:val="20"/>
              </w:rPr>
              <w:t>01.0</w:t>
            </w:r>
            <w:r w:rsidR="00A4317D">
              <w:rPr>
                <w:color w:val="000000"/>
                <w:sz w:val="20"/>
                <w:szCs w:val="20"/>
              </w:rPr>
              <w:t>8</w:t>
            </w:r>
            <w:r>
              <w:rPr>
                <w:color w:val="000000"/>
                <w:sz w:val="20"/>
                <w:szCs w:val="20"/>
              </w:rPr>
              <w:t>.25</w:t>
            </w:r>
          </w:p>
        </w:tc>
        <w:tc>
          <w:tcPr>
            <w:tcW w:w="1160" w:type="dxa"/>
            <w:tcBorders>
              <w:top w:val="single" w:sz="4" w:space="0" w:color="auto"/>
              <w:left w:val="nil"/>
              <w:bottom w:val="single" w:sz="4" w:space="0" w:color="auto"/>
              <w:right w:val="single" w:sz="4" w:space="0" w:color="auto"/>
            </w:tcBorders>
            <w:shd w:val="clear" w:color="auto" w:fill="auto"/>
            <w:noWrap/>
            <w:vAlign w:val="center"/>
          </w:tcPr>
          <w:p w14:paraId="74618A9C" w14:textId="7BF20411" w:rsidR="00F1317C" w:rsidRPr="00895898" w:rsidRDefault="00F1317C" w:rsidP="00C937B6">
            <w:pPr>
              <w:spacing w:after="0" w:line="240" w:lineRule="auto"/>
              <w:jc w:val="center"/>
              <w:rPr>
                <w:rFonts w:ascii="Times New Roman" w:eastAsia="Times New Roman" w:hAnsi="Times New Roman" w:cs="Times New Roman"/>
                <w:color w:val="000000"/>
                <w:sz w:val="20"/>
                <w:szCs w:val="20"/>
                <w:lang w:eastAsia="sk-SK"/>
              </w:rPr>
            </w:pPr>
            <w:r>
              <w:rPr>
                <w:color w:val="000000"/>
                <w:sz w:val="20"/>
                <w:szCs w:val="20"/>
              </w:rPr>
              <w:t>advokáti</w:t>
            </w:r>
          </w:p>
        </w:tc>
        <w:tc>
          <w:tcPr>
            <w:tcW w:w="1108" w:type="dxa"/>
            <w:tcBorders>
              <w:top w:val="single" w:sz="4" w:space="0" w:color="auto"/>
              <w:left w:val="nil"/>
              <w:bottom w:val="single" w:sz="4" w:space="0" w:color="auto"/>
              <w:right w:val="single" w:sz="4" w:space="0" w:color="auto"/>
            </w:tcBorders>
            <w:shd w:val="clear" w:color="auto" w:fill="auto"/>
            <w:vAlign w:val="center"/>
          </w:tcPr>
          <w:p w14:paraId="5D0F89C4" w14:textId="76DD6CAF" w:rsidR="00F1317C" w:rsidRPr="00895898" w:rsidRDefault="00F1317C" w:rsidP="00C937B6">
            <w:pPr>
              <w:spacing w:after="0" w:line="240" w:lineRule="auto"/>
              <w:jc w:val="center"/>
              <w:rPr>
                <w:rFonts w:ascii="Times New Roman" w:eastAsia="Times New Roman" w:hAnsi="Times New Roman" w:cs="Times New Roman"/>
                <w:sz w:val="20"/>
                <w:szCs w:val="20"/>
                <w:lang w:eastAsia="sk-SK"/>
              </w:rPr>
            </w:pPr>
            <w:r>
              <w:rPr>
                <w:color w:val="000000"/>
                <w:sz w:val="20"/>
                <w:szCs w:val="20"/>
              </w:rPr>
              <w:t>537</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14:paraId="38251139" w14:textId="1063FA68" w:rsidR="00F1317C" w:rsidRPr="00895898" w:rsidRDefault="00F1317C" w:rsidP="00C937B6">
            <w:pPr>
              <w:spacing w:after="0" w:line="240" w:lineRule="auto"/>
              <w:jc w:val="center"/>
              <w:rPr>
                <w:rFonts w:ascii="Times New Roman" w:eastAsia="Times New Roman" w:hAnsi="Times New Roman" w:cs="Times New Roman"/>
                <w:sz w:val="20"/>
                <w:szCs w:val="20"/>
                <w:lang w:eastAsia="sk-SK"/>
              </w:rPr>
            </w:pPr>
            <w:r>
              <w:rPr>
                <w:color w:val="000000"/>
                <w:sz w:val="20"/>
                <w:szCs w:val="20"/>
              </w:rPr>
              <w:t>85</w:t>
            </w: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01129C91" w14:textId="2906EBAF" w:rsidR="00F1317C" w:rsidRPr="00895898" w:rsidRDefault="00F1317C" w:rsidP="00C937B6">
            <w:pPr>
              <w:spacing w:after="0" w:line="240" w:lineRule="auto"/>
              <w:jc w:val="center"/>
              <w:rPr>
                <w:rFonts w:ascii="Times New Roman" w:eastAsia="Times New Roman" w:hAnsi="Times New Roman" w:cs="Times New Roman"/>
                <w:color w:val="000000"/>
                <w:sz w:val="20"/>
                <w:szCs w:val="20"/>
                <w:lang w:eastAsia="sk-SK"/>
              </w:rPr>
            </w:pPr>
            <w:r>
              <w:rPr>
                <w:color w:val="000000"/>
                <w:sz w:val="20"/>
                <w:szCs w:val="20"/>
              </w:rPr>
              <w:t>45 758</w:t>
            </w:r>
          </w:p>
        </w:tc>
        <w:tc>
          <w:tcPr>
            <w:tcW w:w="1000" w:type="dxa"/>
            <w:tcBorders>
              <w:top w:val="single" w:sz="4" w:space="0" w:color="auto"/>
              <w:left w:val="nil"/>
              <w:bottom w:val="single" w:sz="4" w:space="0" w:color="auto"/>
              <w:right w:val="single" w:sz="4" w:space="0" w:color="auto"/>
            </w:tcBorders>
            <w:shd w:val="clear" w:color="auto" w:fill="auto"/>
            <w:noWrap/>
            <w:vAlign w:val="center"/>
          </w:tcPr>
          <w:p w14:paraId="420D0685" w14:textId="7B836A8D" w:rsidR="00F1317C" w:rsidRPr="00895898" w:rsidRDefault="00F1317C" w:rsidP="00C937B6">
            <w:pPr>
              <w:spacing w:after="0" w:line="240" w:lineRule="auto"/>
              <w:jc w:val="center"/>
              <w:rPr>
                <w:rFonts w:ascii="Times New Roman" w:eastAsia="Times New Roman" w:hAnsi="Times New Roman" w:cs="Times New Roman"/>
                <w:sz w:val="20"/>
                <w:szCs w:val="20"/>
                <w:lang w:eastAsia="sk-SK"/>
              </w:rPr>
            </w:pPr>
            <w:proofErr w:type="spellStart"/>
            <w:r>
              <w:rPr>
                <w:color w:val="000000"/>
                <w:sz w:val="20"/>
                <w:szCs w:val="20"/>
              </w:rPr>
              <w:t>Out</w:t>
            </w:r>
            <w:proofErr w:type="spellEnd"/>
            <w:r>
              <w:rPr>
                <w:color w:val="000000"/>
                <w:sz w:val="20"/>
                <w:szCs w:val="20"/>
              </w:rPr>
              <w:t xml:space="preserve"> (znižuje náklady)</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08BFFDBA" w14:textId="3986891F" w:rsidR="00F1317C" w:rsidRPr="00895898" w:rsidRDefault="00F1317C" w:rsidP="00C937B6">
            <w:pPr>
              <w:spacing w:after="0" w:line="240" w:lineRule="auto"/>
              <w:jc w:val="center"/>
              <w:rPr>
                <w:rFonts w:ascii="Times New Roman" w:eastAsia="Times New Roman" w:hAnsi="Times New Roman" w:cs="Times New Roman"/>
                <w:color w:val="000000"/>
                <w:sz w:val="20"/>
                <w:szCs w:val="20"/>
                <w:lang w:eastAsia="sk-SK"/>
              </w:rPr>
            </w:pPr>
            <w:r>
              <w:rPr>
                <w:sz w:val="20"/>
                <w:szCs w:val="20"/>
              </w:rPr>
              <w:t>45 758</w:t>
            </w:r>
          </w:p>
        </w:tc>
        <w:tc>
          <w:tcPr>
            <w:tcW w:w="1342" w:type="dxa"/>
            <w:tcBorders>
              <w:top w:val="single" w:sz="4" w:space="0" w:color="auto"/>
              <w:left w:val="nil"/>
              <w:bottom w:val="single" w:sz="4" w:space="0" w:color="auto"/>
              <w:right w:val="single" w:sz="4" w:space="0" w:color="auto"/>
            </w:tcBorders>
            <w:shd w:val="clear" w:color="auto" w:fill="auto"/>
            <w:vAlign w:val="center"/>
          </w:tcPr>
          <w:p w14:paraId="48758C9B" w14:textId="3F2A8425" w:rsidR="00F1317C" w:rsidRPr="00895898" w:rsidRDefault="00F1317C" w:rsidP="00C937B6">
            <w:pPr>
              <w:spacing w:after="0" w:line="240" w:lineRule="auto"/>
              <w:jc w:val="center"/>
              <w:rPr>
                <w:rFonts w:ascii="Times New Roman" w:eastAsia="Times New Roman" w:hAnsi="Times New Roman" w:cs="Times New Roman"/>
                <w:sz w:val="20"/>
                <w:szCs w:val="20"/>
                <w:lang w:eastAsia="sk-SK"/>
              </w:rPr>
            </w:pPr>
            <w:r>
              <w:rPr>
                <w:color w:val="000000"/>
                <w:sz w:val="20"/>
                <w:szCs w:val="20"/>
              </w:rPr>
              <w:t>0</w:t>
            </w:r>
          </w:p>
        </w:tc>
      </w:tr>
      <w:tr w:rsidR="00F1317C" w:rsidRPr="00895898" w14:paraId="022095BC" w14:textId="77777777" w:rsidTr="00F13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693" w:type="dxa"/>
            <w:vAlign w:val="center"/>
          </w:tcPr>
          <w:p w14:paraId="72653821" w14:textId="3AB857C0" w:rsidR="00F1317C" w:rsidRPr="00895898" w:rsidRDefault="00F1317C" w:rsidP="00F1317C">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w:t>
            </w:r>
          </w:p>
        </w:tc>
        <w:tc>
          <w:tcPr>
            <w:tcW w:w="1493" w:type="dxa"/>
            <w:tcBorders>
              <w:top w:val="nil"/>
              <w:left w:val="single" w:sz="4" w:space="0" w:color="auto"/>
              <w:bottom w:val="single" w:sz="4" w:space="0" w:color="auto"/>
              <w:right w:val="single" w:sz="4" w:space="0" w:color="auto"/>
            </w:tcBorders>
            <w:shd w:val="clear" w:color="auto" w:fill="auto"/>
            <w:vAlign w:val="center"/>
          </w:tcPr>
          <w:p w14:paraId="302744A6" w14:textId="3C2A7924" w:rsidR="00F1317C" w:rsidRPr="00895898" w:rsidRDefault="00F1317C" w:rsidP="00F1317C">
            <w:pPr>
              <w:spacing w:after="0" w:line="240" w:lineRule="auto"/>
              <w:rPr>
                <w:rFonts w:ascii="Times New Roman" w:eastAsia="Times New Roman" w:hAnsi="Times New Roman" w:cs="Times New Roman"/>
                <w:sz w:val="20"/>
                <w:szCs w:val="20"/>
                <w:lang w:eastAsia="sk-SK"/>
              </w:rPr>
            </w:pPr>
            <w:r>
              <w:rPr>
                <w:color w:val="000000"/>
                <w:sz w:val="20"/>
                <w:szCs w:val="20"/>
              </w:rPr>
              <w:t xml:space="preserve">uplatnenie odmeny za výkon mediácie prostredníctvom IS CPP </w:t>
            </w:r>
            <w:proofErr w:type="spellStart"/>
            <w:r>
              <w:rPr>
                <w:color w:val="000000"/>
                <w:sz w:val="20"/>
                <w:szCs w:val="20"/>
              </w:rPr>
              <w:t>mediátorom</w:t>
            </w:r>
            <w:proofErr w:type="spellEnd"/>
          </w:p>
        </w:tc>
        <w:tc>
          <w:tcPr>
            <w:tcW w:w="992" w:type="dxa"/>
            <w:tcBorders>
              <w:top w:val="nil"/>
              <w:left w:val="nil"/>
              <w:bottom w:val="single" w:sz="4" w:space="0" w:color="auto"/>
              <w:right w:val="single" w:sz="4" w:space="0" w:color="auto"/>
            </w:tcBorders>
            <w:shd w:val="clear" w:color="auto" w:fill="auto"/>
            <w:vAlign w:val="center"/>
          </w:tcPr>
          <w:p w14:paraId="6D81551D" w14:textId="44761BDD" w:rsidR="00F1317C" w:rsidRPr="00895898" w:rsidRDefault="00F1317C" w:rsidP="00C937B6">
            <w:pPr>
              <w:spacing w:after="0" w:line="240" w:lineRule="auto"/>
              <w:jc w:val="center"/>
              <w:rPr>
                <w:rFonts w:ascii="Times New Roman" w:eastAsia="Times New Roman" w:hAnsi="Times New Roman" w:cs="Times New Roman"/>
                <w:sz w:val="20"/>
                <w:szCs w:val="20"/>
                <w:lang w:eastAsia="sk-SK"/>
              </w:rPr>
            </w:pPr>
            <w:r>
              <w:rPr>
                <w:color w:val="000000"/>
                <w:sz w:val="20"/>
                <w:szCs w:val="20"/>
              </w:rPr>
              <w:t>327/2005</w:t>
            </w:r>
          </w:p>
        </w:tc>
        <w:tc>
          <w:tcPr>
            <w:tcW w:w="1134" w:type="dxa"/>
            <w:tcBorders>
              <w:top w:val="nil"/>
              <w:left w:val="nil"/>
              <w:bottom w:val="single" w:sz="4" w:space="0" w:color="auto"/>
              <w:right w:val="single" w:sz="4" w:space="0" w:color="auto"/>
            </w:tcBorders>
            <w:shd w:val="clear" w:color="auto" w:fill="auto"/>
            <w:vAlign w:val="center"/>
          </w:tcPr>
          <w:p w14:paraId="15AB3E50" w14:textId="0217D990" w:rsidR="00F1317C" w:rsidRPr="00895898" w:rsidRDefault="00F1317C" w:rsidP="00C937B6">
            <w:pPr>
              <w:spacing w:after="0" w:line="240" w:lineRule="auto"/>
              <w:jc w:val="center"/>
              <w:rPr>
                <w:rFonts w:ascii="Times New Roman" w:eastAsia="Times New Roman" w:hAnsi="Times New Roman" w:cs="Times New Roman"/>
                <w:sz w:val="20"/>
                <w:szCs w:val="20"/>
                <w:lang w:eastAsia="sk-SK"/>
              </w:rPr>
            </w:pPr>
            <w:r>
              <w:rPr>
                <w:color w:val="000000"/>
                <w:sz w:val="20"/>
                <w:szCs w:val="20"/>
              </w:rPr>
              <w:t>§ 24j ods. 11</w:t>
            </w:r>
          </w:p>
        </w:tc>
        <w:tc>
          <w:tcPr>
            <w:tcW w:w="1843" w:type="dxa"/>
            <w:tcBorders>
              <w:top w:val="nil"/>
              <w:left w:val="nil"/>
              <w:bottom w:val="single" w:sz="4" w:space="0" w:color="auto"/>
              <w:right w:val="single" w:sz="4" w:space="0" w:color="auto"/>
            </w:tcBorders>
            <w:shd w:val="clear" w:color="auto" w:fill="auto"/>
            <w:vAlign w:val="center"/>
          </w:tcPr>
          <w:p w14:paraId="65823171" w14:textId="7862DC45" w:rsidR="00F1317C" w:rsidDel="00801596" w:rsidRDefault="00F1317C" w:rsidP="00C937B6">
            <w:pPr>
              <w:pStyle w:val="gmail-m-1648484718305530482msolistparagraph"/>
              <w:spacing w:before="0" w:beforeAutospacing="0" w:after="0" w:afterAutospacing="0"/>
              <w:jc w:val="center"/>
              <w:rPr>
                <w:rFonts w:ascii="Times New Roman" w:eastAsia="Times New Roman" w:hAnsi="Times New Roman" w:cs="Times New Roman"/>
                <w:sz w:val="20"/>
                <w:szCs w:val="20"/>
              </w:rPr>
            </w:pPr>
            <w:r>
              <w:rPr>
                <w:color w:val="000000"/>
                <w:sz w:val="20"/>
                <w:szCs w:val="20"/>
              </w:rPr>
              <w:t>1.SK</w:t>
            </w:r>
          </w:p>
        </w:tc>
        <w:tc>
          <w:tcPr>
            <w:tcW w:w="992" w:type="dxa"/>
            <w:tcBorders>
              <w:top w:val="nil"/>
              <w:left w:val="nil"/>
              <w:bottom w:val="single" w:sz="4" w:space="0" w:color="auto"/>
              <w:right w:val="single" w:sz="4" w:space="0" w:color="auto"/>
            </w:tcBorders>
            <w:shd w:val="clear" w:color="auto" w:fill="auto"/>
            <w:vAlign w:val="center"/>
          </w:tcPr>
          <w:p w14:paraId="4EAFA699" w14:textId="2F0C7C79" w:rsidR="00F1317C" w:rsidRPr="00895898" w:rsidRDefault="00F1317C" w:rsidP="00A4317D">
            <w:pPr>
              <w:spacing w:after="0" w:line="240" w:lineRule="auto"/>
              <w:jc w:val="center"/>
              <w:rPr>
                <w:rFonts w:ascii="Times New Roman" w:eastAsia="Times New Roman" w:hAnsi="Times New Roman" w:cs="Times New Roman"/>
                <w:color w:val="000000"/>
                <w:sz w:val="20"/>
                <w:szCs w:val="20"/>
                <w:lang w:eastAsia="sk-SK"/>
              </w:rPr>
            </w:pPr>
            <w:r>
              <w:rPr>
                <w:color w:val="000000"/>
                <w:sz w:val="20"/>
                <w:szCs w:val="20"/>
              </w:rPr>
              <w:t>01.</w:t>
            </w:r>
            <w:r w:rsidR="00A4317D">
              <w:rPr>
                <w:color w:val="000000"/>
                <w:sz w:val="20"/>
                <w:szCs w:val="20"/>
              </w:rPr>
              <w:t>08</w:t>
            </w:r>
            <w:r>
              <w:rPr>
                <w:color w:val="000000"/>
                <w:sz w:val="20"/>
                <w:szCs w:val="20"/>
              </w:rPr>
              <w:t>.25</w:t>
            </w:r>
          </w:p>
        </w:tc>
        <w:tc>
          <w:tcPr>
            <w:tcW w:w="1160" w:type="dxa"/>
            <w:tcBorders>
              <w:top w:val="nil"/>
              <w:left w:val="nil"/>
              <w:bottom w:val="single" w:sz="4" w:space="0" w:color="auto"/>
              <w:right w:val="single" w:sz="4" w:space="0" w:color="auto"/>
            </w:tcBorders>
            <w:shd w:val="clear" w:color="auto" w:fill="auto"/>
            <w:noWrap/>
            <w:vAlign w:val="center"/>
          </w:tcPr>
          <w:p w14:paraId="439720A9" w14:textId="3EEA481C" w:rsidR="00F1317C" w:rsidRPr="00895898" w:rsidRDefault="00F1317C" w:rsidP="00C937B6">
            <w:pPr>
              <w:spacing w:after="0" w:line="240" w:lineRule="auto"/>
              <w:jc w:val="center"/>
              <w:rPr>
                <w:rFonts w:ascii="Times New Roman" w:eastAsia="Times New Roman" w:hAnsi="Times New Roman" w:cs="Times New Roman"/>
                <w:color w:val="000000"/>
                <w:sz w:val="20"/>
                <w:szCs w:val="20"/>
                <w:lang w:eastAsia="sk-SK"/>
              </w:rPr>
            </w:pPr>
            <w:proofErr w:type="spellStart"/>
            <w:r>
              <w:rPr>
                <w:color w:val="000000"/>
                <w:sz w:val="20"/>
                <w:szCs w:val="20"/>
              </w:rPr>
              <w:t>mediátori</w:t>
            </w:r>
            <w:proofErr w:type="spellEnd"/>
          </w:p>
        </w:tc>
        <w:tc>
          <w:tcPr>
            <w:tcW w:w="1108" w:type="dxa"/>
            <w:tcBorders>
              <w:top w:val="nil"/>
              <w:left w:val="nil"/>
              <w:bottom w:val="single" w:sz="4" w:space="0" w:color="auto"/>
              <w:right w:val="single" w:sz="4" w:space="0" w:color="auto"/>
            </w:tcBorders>
            <w:shd w:val="clear" w:color="auto" w:fill="auto"/>
            <w:vAlign w:val="center"/>
          </w:tcPr>
          <w:p w14:paraId="17CCCE83" w14:textId="27BBCFFA" w:rsidR="00F1317C" w:rsidRPr="00895898" w:rsidRDefault="00F1317C" w:rsidP="00C937B6">
            <w:pPr>
              <w:spacing w:after="0" w:line="240" w:lineRule="auto"/>
              <w:jc w:val="center"/>
              <w:rPr>
                <w:rFonts w:ascii="Times New Roman" w:eastAsia="Times New Roman" w:hAnsi="Times New Roman" w:cs="Times New Roman"/>
                <w:sz w:val="20"/>
                <w:szCs w:val="20"/>
                <w:lang w:eastAsia="sk-SK"/>
              </w:rPr>
            </w:pPr>
            <w:r>
              <w:rPr>
                <w:color w:val="000000"/>
                <w:sz w:val="20"/>
                <w:szCs w:val="20"/>
              </w:rPr>
              <w:t>4</w:t>
            </w:r>
          </w:p>
        </w:tc>
        <w:tc>
          <w:tcPr>
            <w:tcW w:w="851" w:type="dxa"/>
            <w:tcBorders>
              <w:top w:val="nil"/>
              <w:left w:val="nil"/>
              <w:bottom w:val="single" w:sz="4" w:space="0" w:color="auto"/>
              <w:right w:val="single" w:sz="4" w:space="0" w:color="auto"/>
            </w:tcBorders>
            <w:shd w:val="clear" w:color="auto" w:fill="auto"/>
            <w:noWrap/>
            <w:vAlign w:val="center"/>
          </w:tcPr>
          <w:p w14:paraId="271B2646" w14:textId="0C10150D" w:rsidR="00F1317C" w:rsidRPr="00895898" w:rsidRDefault="00F1317C" w:rsidP="00C937B6">
            <w:pPr>
              <w:spacing w:after="0" w:line="240" w:lineRule="auto"/>
              <w:jc w:val="center"/>
              <w:rPr>
                <w:rFonts w:ascii="Times New Roman" w:eastAsia="Times New Roman" w:hAnsi="Times New Roman" w:cs="Times New Roman"/>
                <w:sz w:val="20"/>
                <w:szCs w:val="20"/>
                <w:lang w:eastAsia="sk-SK"/>
              </w:rPr>
            </w:pPr>
            <w:r>
              <w:rPr>
                <w:color w:val="000000"/>
                <w:sz w:val="20"/>
                <w:szCs w:val="20"/>
              </w:rPr>
              <w:t>85</w:t>
            </w:r>
          </w:p>
        </w:tc>
        <w:tc>
          <w:tcPr>
            <w:tcW w:w="843" w:type="dxa"/>
            <w:tcBorders>
              <w:top w:val="nil"/>
              <w:left w:val="nil"/>
              <w:bottom w:val="single" w:sz="4" w:space="0" w:color="auto"/>
              <w:right w:val="single" w:sz="4" w:space="0" w:color="auto"/>
            </w:tcBorders>
            <w:shd w:val="clear" w:color="auto" w:fill="auto"/>
            <w:noWrap/>
            <w:vAlign w:val="center"/>
          </w:tcPr>
          <w:p w14:paraId="57980520" w14:textId="60044E9D" w:rsidR="00F1317C" w:rsidRPr="00895898" w:rsidRDefault="00F1317C" w:rsidP="00C937B6">
            <w:pPr>
              <w:spacing w:after="0" w:line="240" w:lineRule="auto"/>
              <w:jc w:val="center"/>
              <w:rPr>
                <w:rFonts w:ascii="Times New Roman" w:eastAsia="Times New Roman" w:hAnsi="Times New Roman" w:cs="Times New Roman"/>
                <w:color w:val="000000"/>
                <w:sz w:val="20"/>
                <w:szCs w:val="20"/>
                <w:lang w:eastAsia="sk-SK"/>
              </w:rPr>
            </w:pPr>
            <w:r>
              <w:rPr>
                <w:color w:val="000000"/>
                <w:sz w:val="20"/>
                <w:szCs w:val="20"/>
              </w:rPr>
              <w:t>341</w:t>
            </w:r>
          </w:p>
        </w:tc>
        <w:tc>
          <w:tcPr>
            <w:tcW w:w="1000" w:type="dxa"/>
            <w:tcBorders>
              <w:top w:val="nil"/>
              <w:left w:val="nil"/>
              <w:bottom w:val="single" w:sz="4" w:space="0" w:color="auto"/>
              <w:right w:val="single" w:sz="4" w:space="0" w:color="auto"/>
            </w:tcBorders>
            <w:shd w:val="clear" w:color="auto" w:fill="auto"/>
            <w:noWrap/>
            <w:vAlign w:val="center"/>
          </w:tcPr>
          <w:p w14:paraId="7E097137" w14:textId="2048D466" w:rsidR="00F1317C" w:rsidRPr="00895898" w:rsidRDefault="00F1317C" w:rsidP="00C937B6">
            <w:pPr>
              <w:spacing w:after="0" w:line="240" w:lineRule="auto"/>
              <w:jc w:val="center"/>
              <w:rPr>
                <w:rFonts w:ascii="Times New Roman" w:eastAsia="Times New Roman" w:hAnsi="Times New Roman" w:cs="Times New Roman"/>
                <w:sz w:val="20"/>
                <w:szCs w:val="20"/>
                <w:lang w:eastAsia="sk-SK"/>
              </w:rPr>
            </w:pPr>
            <w:proofErr w:type="spellStart"/>
            <w:r>
              <w:rPr>
                <w:color w:val="000000"/>
                <w:sz w:val="20"/>
                <w:szCs w:val="20"/>
              </w:rPr>
              <w:t>Out</w:t>
            </w:r>
            <w:proofErr w:type="spellEnd"/>
            <w:r>
              <w:rPr>
                <w:color w:val="000000"/>
                <w:sz w:val="20"/>
                <w:szCs w:val="20"/>
              </w:rPr>
              <w:t xml:space="preserve"> (znižuje náklady)</w:t>
            </w:r>
          </w:p>
        </w:tc>
        <w:tc>
          <w:tcPr>
            <w:tcW w:w="708" w:type="dxa"/>
            <w:tcBorders>
              <w:top w:val="nil"/>
              <w:left w:val="nil"/>
              <w:bottom w:val="single" w:sz="4" w:space="0" w:color="auto"/>
              <w:right w:val="single" w:sz="4" w:space="0" w:color="auto"/>
            </w:tcBorders>
            <w:shd w:val="clear" w:color="auto" w:fill="auto"/>
            <w:noWrap/>
            <w:vAlign w:val="center"/>
          </w:tcPr>
          <w:p w14:paraId="4B494DF4" w14:textId="25090E18" w:rsidR="00F1317C" w:rsidRPr="00895898" w:rsidRDefault="00F1317C" w:rsidP="00C937B6">
            <w:pPr>
              <w:spacing w:after="0" w:line="240" w:lineRule="auto"/>
              <w:jc w:val="center"/>
              <w:rPr>
                <w:rFonts w:ascii="Times New Roman" w:eastAsia="Times New Roman" w:hAnsi="Times New Roman" w:cs="Times New Roman"/>
                <w:color w:val="000000"/>
                <w:sz w:val="20"/>
                <w:szCs w:val="20"/>
                <w:lang w:eastAsia="sk-SK"/>
              </w:rPr>
            </w:pPr>
            <w:r>
              <w:rPr>
                <w:sz w:val="20"/>
                <w:szCs w:val="20"/>
              </w:rPr>
              <w:t>341</w:t>
            </w:r>
          </w:p>
        </w:tc>
        <w:tc>
          <w:tcPr>
            <w:tcW w:w="1342" w:type="dxa"/>
            <w:tcBorders>
              <w:top w:val="nil"/>
              <w:left w:val="nil"/>
              <w:bottom w:val="single" w:sz="4" w:space="0" w:color="auto"/>
              <w:right w:val="single" w:sz="4" w:space="0" w:color="auto"/>
            </w:tcBorders>
            <w:shd w:val="clear" w:color="auto" w:fill="auto"/>
            <w:vAlign w:val="center"/>
          </w:tcPr>
          <w:p w14:paraId="564076F6" w14:textId="75D8FE73" w:rsidR="00F1317C" w:rsidRPr="00895898" w:rsidRDefault="00F1317C" w:rsidP="00C937B6">
            <w:pPr>
              <w:spacing w:after="0" w:line="240" w:lineRule="auto"/>
              <w:jc w:val="center"/>
              <w:rPr>
                <w:rFonts w:ascii="Times New Roman" w:eastAsia="Times New Roman" w:hAnsi="Times New Roman" w:cs="Times New Roman"/>
                <w:sz w:val="20"/>
                <w:szCs w:val="20"/>
                <w:lang w:eastAsia="sk-SK"/>
              </w:rPr>
            </w:pPr>
            <w:r>
              <w:rPr>
                <w:color w:val="000000"/>
                <w:sz w:val="20"/>
                <w:szCs w:val="20"/>
              </w:rPr>
              <w:t>0</w:t>
            </w:r>
          </w:p>
        </w:tc>
      </w:tr>
    </w:tbl>
    <w:p w14:paraId="798179FB" w14:textId="77777777" w:rsidR="00054C41" w:rsidRPr="00895898" w:rsidRDefault="00054C41" w:rsidP="00054C41">
      <w:pPr>
        <w:jc w:val="both"/>
        <w:rPr>
          <w:rFonts w:ascii="Times New Roman" w:eastAsia="Calibri" w:hAnsi="Times New Roman" w:cs="Times New Roman"/>
          <w:b/>
          <w:bCs/>
          <w:i/>
          <w:sz w:val="24"/>
          <w:szCs w:val="24"/>
        </w:rPr>
        <w:sectPr w:rsidR="00054C41" w:rsidRPr="00895898" w:rsidSect="00142154">
          <w:pgSz w:w="16838" w:h="11906" w:orient="landscape"/>
          <w:pgMar w:top="1417" w:right="1417" w:bottom="1417" w:left="1417" w:header="708" w:footer="708" w:gutter="0"/>
          <w:cols w:space="708"/>
          <w:docGrid w:linePitch="360"/>
        </w:sectPr>
      </w:pPr>
    </w:p>
    <w:p w14:paraId="77318665" w14:textId="1683BF8B" w:rsidR="00054C41" w:rsidRPr="001F1B43" w:rsidRDefault="00511F8F" w:rsidP="00054C41">
      <w:pPr>
        <w:jc w:val="both"/>
        <w:rPr>
          <w:rFonts w:ascii="Times New Roman" w:eastAsia="Calibri" w:hAnsi="Times New Roman" w:cs="Times New Roman"/>
          <w:b/>
          <w:bCs/>
          <w:i/>
          <w:sz w:val="24"/>
          <w:szCs w:val="24"/>
          <w:u w:val="single"/>
        </w:rPr>
      </w:pPr>
      <w:r>
        <w:rPr>
          <w:rFonts w:ascii="Times New Roman" w:eastAsia="Calibri" w:hAnsi="Times New Roman" w:cs="Times New Roman"/>
          <w:b/>
          <w:bCs/>
          <w:i/>
          <w:sz w:val="24"/>
          <w:szCs w:val="24"/>
          <w:u w:val="single"/>
        </w:rPr>
        <w:lastRenderedPageBreak/>
        <w:t xml:space="preserve">3.1.3 </w:t>
      </w:r>
      <w:r w:rsidR="00054C41" w:rsidRPr="001F1B43">
        <w:rPr>
          <w:rFonts w:ascii="Times New Roman" w:eastAsia="Calibri" w:hAnsi="Times New Roman" w:cs="Times New Roman"/>
          <w:b/>
          <w:bCs/>
          <w:i/>
          <w:sz w:val="24"/>
          <w:szCs w:val="24"/>
          <w:u w:val="single"/>
        </w:rPr>
        <w:t>Doplňujúce informácie k</w:t>
      </w:r>
      <w:r w:rsidR="00233275">
        <w:rPr>
          <w:rFonts w:ascii="Times New Roman" w:eastAsia="Calibri" w:hAnsi="Times New Roman" w:cs="Times New Roman"/>
          <w:b/>
          <w:bCs/>
          <w:i/>
          <w:sz w:val="24"/>
          <w:szCs w:val="24"/>
          <w:u w:val="single"/>
        </w:rPr>
        <w:t xml:space="preserve"> </w:t>
      </w:r>
      <w:r w:rsidR="00054C41" w:rsidRPr="001F1B43">
        <w:rPr>
          <w:rFonts w:ascii="Times New Roman" w:eastAsia="Calibri" w:hAnsi="Times New Roman" w:cs="Times New Roman"/>
          <w:b/>
          <w:bCs/>
          <w:i/>
          <w:sz w:val="24"/>
          <w:szCs w:val="24"/>
          <w:u w:val="single"/>
        </w:rPr>
        <w:t xml:space="preserve">spôsobu výpočtu vplyvov jednotlivých regulácií na zmenu nákladov </w:t>
      </w:r>
    </w:p>
    <w:p w14:paraId="41FDC667" w14:textId="668FE7AA" w:rsidR="00054C41" w:rsidRDefault="00054C41" w:rsidP="00054C41">
      <w:pPr>
        <w:jc w:val="both"/>
        <w:rPr>
          <w:rFonts w:ascii="Times New Roman" w:eastAsia="Calibri" w:hAnsi="Times New Roman" w:cs="Times New Roman"/>
          <w:bCs/>
          <w:i/>
          <w:iCs/>
          <w:color w:val="000000"/>
          <w:sz w:val="24"/>
          <w:szCs w:val="24"/>
        </w:rPr>
      </w:pPr>
      <w:r w:rsidRPr="00D8247C">
        <w:rPr>
          <w:rFonts w:ascii="Times New Roman" w:eastAsia="Calibri" w:hAnsi="Times New Roman" w:cs="Times New Roman"/>
          <w:bCs/>
          <w:i/>
          <w:iCs/>
          <w:color w:val="000000"/>
          <w:sz w:val="24"/>
          <w:szCs w:val="24"/>
        </w:rPr>
        <w:t xml:space="preserve">Osobitne pri každej regulácii s vplyvom na PP zhodnotenom v tabuľke č. 2 uveďte doplňujúce informácie tak, aby mohol byť skontrolovaný spôsob a správnosť výpočtov. Uveďte najmä, ako ste vypočítali vplyvy a z akého zdroja ste čerpali početnosti (uveďte aj </w:t>
      </w:r>
      <w:proofErr w:type="spellStart"/>
      <w:r w:rsidRPr="00D8247C">
        <w:rPr>
          <w:rFonts w:ascii="Times New Roman" w:eastAsia="Calibri" w:hAnsi="Times New Roman" w:cs="Times New Roman"/>
          <w:bCs/>
          <w:i/>
          <w:iCs/>
          <w:color w:val="000000"/>
          <w:sz w:val="24"/>
          <w:szCs w:val="24"/>
        </w:rPr>
        <w:t>link</w:t>
      </w:r>
      <w:proofErr w:type="spellEnd"/>
      <w:r w:rsidRPr="00D8247C">
        <w:rPr>
          <w:rFonts w:ascii="Times New Roman" w:eastAsia="Calibri" w:hAnsi="Times New Roman" w:cs="Times New Roman"/>
          <w:bCs/>
          <w:i/>
          <w:iCs/>
          <w:color w:val="000000"/>
          <w:sz w:val="24"/>
          <w:szCs w:val="24"/>
        </w:rPr>
        <w:t xml:space="preserve"> na konkrétne štatistiky, ak sú dostupné na internete). Jednotlivé regulácie môžu mať jeden alebo viac typov nákladov (A. Dane, odvody, clá</w:t>
      </w:r>
      <w:r w:rsidR="00A000DA">
        <w:rPr>
          <w:rFonts w:ascii="Times New Roman" w:eastAsia="Calibri" w:hAnsi="Times New Roman" w:cs="Times New Roman"/>
          <w:bCs/>
          <w:i/>
          <w:iCs/>
          <w:color w:val="000000"/>
          <w:sz w:val="24"/>
          <w:szCs w:val="24"/>
        </w:rPr>
        <w:t xml:space="preserve"> </w:t>
      </w:r>
      <w:r w:rsidR="00A000DA" w:rsidRPr="00A000DA">
        <w:rPr>
          <w:rFonts w:ascii="Times New Roman" w:eastAsia="Calibri" w:hAnsi="Times New Roman" w:cs="Times New Roman"/>
          <w:bCs/>
          <w:i/>
          <w:iCs/>
          <w:color w:val="000000"/>
          <w:sz w:val="24"/>
          <w:szCs w:val="24"/>
        </w:rPr>
        <w:t xml:space="preserve">a poplatky, ktorých cieľom je znižovať negatívne </w:t>
      </w:r>
      <w:proofErr w:type="spellStart"/>
      <w:r w:rsidR="00A000DA" w:rsidRPr="00A000DA">
        <w:rPr>
          <w:rFonts w:ascii="Times New Roman" w:eastAsia="Calibri" w:hAnsi="Times New Roman" w:cs="Times New Roman"/>
          <w:bCs/>
          <w:i/>
          <w:iCs/>
          <w:color w:val="000000"/>
          <w:sz w:val="24"/>
          <w:szCs w:val="24"/>
        </w:rPr>
        <w:t>externality</w:t>
      </w:r>
      <w:proofErr w:type="spellEnd"/>
      <w:r w:rsidRPr="00D8247C">
        <w:rPr>
          <w:rFonts w:ascii="Times New Roman" w:eastAsia="Calibri" w:hAnsi="Times New Roman" w:cs="Times New Roman"/>
          <w:bCs/>
          <w:i/>
          <w:iCs/>
          <w:color w:val="000000"/>
          <w:sz w:val="24"/>
          <w:szCs w:val="24"/>
        </w:rPr>
        <w:t xml:space="preserve">, B. </w:t>
      </w:r>
      <w:r w:rsidR="00A000DA">
        <w:rPr>
          <w:rFonts w:ascii="Times New Roman" w:eastAsia="Calibri" w:hAnsi="Times New Roman" w:cs="Times New Roman"/>
          <w:bCs/>
          <w:i/>
          <w:iCs/>
          <w:color w:val="000000"/>
          <w:sz w:val="24"/>
          <w:szCs w:val="24"/>
        </w:rPr>
        <w:t>Iné p</w:t>
      </w:r>
      <w:r w:rsidRPr="00D8247C">
        <w:rPr>
          <w:rFonts w:ascii="Times New Roman" w:eastAsia="Calibri" w:hAnsi="Times New Roman" w:cs="Times New Roman"/>
          <w:bCs/>
          <w:i/>
          <w:iCs/>
          <w:color w:val="000000"/>
          <w:sz w:val="24"/>
          <w:szCs w:val="24"/>
        </w:rPr>
        <w:t>oplatky</w:t>
      </w:r>
      <w:r w:rsidRPr="00952CF6">
        <w:rPr>
          <w:rFonts w:ascii="Times New Roman" w:eastAsia="Calibri" w:hAnsi="Times New Roman" w:cs="Times New Roman"/>
          <w:bCs/>
          <w:i/>
          <w:iCs/>
          <w:color w:val="000000"/>
          <w:sz w:val="24"/>
          <w:szCs w:val="24"/>
        </w:rPr>
        <w:t>,</w:t>
      </w:r>
      <w:r w:rsidRPr="00D8247C">
        <w:rPr>
          <w:rFonts w:ascii="Times New Roman" w:eastAsia="Calibri" w:hAnsi="Times New Roman" w:cs="Times New Roman"/>
          <w:bCs/>
          <w:i/>
          <w:iCs/>
          <w:color w:val="000000"/>
          <w:sz w:val="24"/>
          <w:szCs w:val="24"/>
        </w:rPr>
        <w:t xml:space="preserve"> C. </w:t>
      </w:r>
      <w:r w:rsidR="00024EE4">
        <w:rPr>
          <w:rFonts w:ascii="Times New Roman" w:eastAsia="Calibri" w:hAnsi="Times New Roman" w:cs="Times New Roman"/>
          <w:bCs/>
          <w:i/>
          <w:iCs/>
          <w:color w:val="000000"/>
          <w:sz w:val="24"/>
          <w:szCs w:val="24"/>
        </w:rPr>
        <w:t>Sankcie</w:t>
      </w:r>
      <w:r w:rsidRPr="00D8247C">
        <w:rPr>
          <w:rFonts w:ascii="Times New Roman" w:eastAsia="Calibri" w:hAnsi="Times New Roman" w:cs="Times New Roman"/>
          <w:bCs/>
          <w:i/>
          <w:iCs/>
          <w:color w:val="000000"/>
          <w:sz w:val="24"/>
          <w:szCs w:val="24"/>
        </w:rPr>
        <w:t xml:space="preserve">, D. </w:t>
      </w:r>
      <w:r w:rsidR="00024EE4">
        <w:rPr>
          <w:rFonts w:ascii="Times New Roman" w:eastAsia="Calibri" w:hAnsi="Times New Roman" w:cs="Times New Roman"/>
          <w:bCs/>
          <w:i/>
          <w:iCs/>
          <w:color w:val="000000"/>
          <w:sz w:val="24"/>
          <w:szCs w:val="24"/>
        </w:rPr>
        <w:t>Nepriame finančné náklady</w:t>
      </w:r>
      <w:r w:rsidR="00A94A0F">
        <w:rPr>
          <w:rFonts w:ascii="Times New Roman" w:eastAsia="Calibri" w:hAnsi="Times New Roman" w:cs="Times New Roman"/>
          <w:bCs/>
          <w:i/>
          <w:iCs/>
          <w:color w:val="000000"/>
          <w:sz w:val="24"/>
          <w:szCs w:val="24"/>
        </w:rPr>
        <w:t xml:space="preserve">, E. </w:t>
      </w:r>
      <w:r w:rsidRPr="00D8247C">
        <w:rPr>
          <w:rFonts w:ascii="Times New Roman" w:eastAsia="Calibri" w:hAnsi="Times New Roman" w:cs="Times New Roman"/>
          <w:bCs/>
          <w:i/>
          <w:iCs/>
          <w:color w:val="000000"/>
          <w:sz w:val="24"/>
          <w:szCs w:val="24"/>
        </w:rPr>
        <w:t xml:space="preserve">Administratívne náklady). Rozčleňte ich a vypočítajte v súlade s metodickým postupom. </w:t>
      </w:r>
    </w:p>
    <w:p w14:paraId="73BD3BDF" w14:textId="77777777" w:rsidR="00FA71E2" w:rsidRPr="00745960" w:rsidRDefault="00FA71E2" w:rsidP="00FA71E2">
      <w:pPr>
        <w:pStyle w:val="Odsekzoznamu"/>
        <w:numPr>
          <w:ilvl w:val="0"/>
          <w:numId w:val="15"/>
        </w:numPr>
        <w:jc w:val="both"/>
        <w:rPr>
          <w:rFonts w:ascii="Times New Roman" w:eastAsia="Calibri" w:hAnsi="Times New Roman" w:cs="Times New Roman"/>
          <w:bCs/>
          <w:i/>
          <w:iCs/>
          <w:color w:val="000000"/>
          <w:sz w:val="24"/>
          <w:szCs w:val="24"/>
          <w:u w:val="single"/>
        </w:rPr>
      </w:pPr>
      <w:r>
        <w:rPr>
          <w:rFonts w:ascii="Times New Roman" w:eastAsia="Calibri" w:hAnsi="Times New Roman" w:cs="Times New Roman"/>
          <w:bCs/>
          <w:i/>
          <w:iCs/>
          <w:color w:val="000000"/>
          <w:sz w:val="24"/>
          <w:szCs w:val="24"/>
          <w:u w:val="single"/>
        </w:rPr>
        <w:t>Uplatnenie odmeny za právne zastupovanie prostredníctvom IS CPP advokátom</w:t>
      </w:r>
    </w:p>
    <w:p w14:paraId="3A5E54DA" w14:textId="77777777" w:rsidR="00670DF0" w:rsidRDefault="00FA71E2" w:rsidP="00FA71E2">
      <w:pPr>
        <w:shd w:val="clear" w:color="auto" w:fill="FFFFFF"/>
        <w:spacing w:after="0" w:line="240" w:lineRule="auto"/>
        <w:jc w:val="both"/>
        <w:rPr>
          <w:rFonts w:ascii="Times New Roman" w:eastAsia="Times New Roman" w:hAnsi="Times New Roman" w:cs="Times New Roman"/>
          <w:bCs/>
          <w:color w:val="000000"/>
          <w:sz w:val="24"/>
          <w:szCs w:val="24"/>
          <w:lang w:eastAsia="sk-SK"/>
        </w:rPr>
      </w:pPr>
      <w:r>
        <w:rPr>
          <w:rFonts w:ascii="Times New Roman" w:eastAsia="Times New Roman" w:hAnsi="Times New Roman" w:cs="Times New Roman"/>
          <w:bCs/>
          <w:color w:val="000000"/>
          <w:sz w:val="24"/>
          <w:szCs w:val="24"/>
          <w:lang w:eastAsia="sk-SK"/>
        </w:rPr>
        <w:t xml:space="preserve">Počet dotknutých subjektov bol určený na základe údajov poskytnutých Centrom právnej pomoci. Ide o priemerný ročný počet advokátov (obdobie rokov 2020 – 2023) určených na poskytnutie právnej pomoci. </w:t>
      </w:r>
    </w:p>
    <w:p w14:paraId="6BD5CD23" w14:textId="77777777" w:rsidR="00670DF0" w:rsidRDefault="00670DF0" w:rsidP="00FA71E2">
      <w:pPr>
        <w:shd w:val="clear" w:color="auto" w:fill="FFFFFF"/>
        <w:spacing w:after="0" w:line="240" w:lineRule="auto"/>
        <w:jc w:val="both"/>
        <w:rPr>
          <w:rFonts w:ascii="Times New Roman" w:eastAsia="Times New Roman" w:hAnsi="Times New Roman" w:cs="Times New Roman"/>
          <w:bCs/>
          <w:color w:val="000000"/>
          <w:sz w:val="24"/>
          <w:szCs w:val="24"/>
          <w:lang w:eastAsia="sk-SK"/>
        </w:rPr>
      </w:pPr>
    </w:p>
    <w:p w14:paraId="3DAEBDD1" w14:textId="2793CABF" w:rsidR="00FA71E2" w:rsidRDefault="00FA71E2" w:rsidP="00FA71E2">
      <w:pPr>
        <w:shd w:val="clear" w:color="auto" w:fill="FFFFFF"/>
        <w:spacing w:after="0" w:line="240" w:lineRule="auto"/>
        <w:jc w:val="both"/>
        <w:rPr>
          <w:rFonts w:ascii="Times New Roman" w:eastAsia="Times New Roman" w:hAnsi="Times New Roman" w:cs="Times New Roman"/>
          <w:bCs/>
          <w:color w:val="000000"/>
          <w:sz w:val="24"/>
          <w:szCs w:val="24"/>
          <w:lang w:eastAsia="sk-SK"/>
        </w:rPr>
      </w:pPr>
      <w:r>
        <w:rPr>
          <w:rFonts w:ascii="Times New Roman" w:eastAsia="Times New Roman" w:hAnsi="Times New Roman" w:cs="Times New Roman"/>
          <w:bCs/>
          <w:color w:val="000000"/>
          <w:sz w:val="24"/>
          <w:szCs w:val="24"/>
          <w:lang w:eastAsia="sk-SK"/>
        </w:rPr>
        <w:t>Frekvencia plnenia povinnosti bola zvolená ako 1x ročne, keďže jedinečný priemerný ročný počet advokátov o poskytnutí právnej pomoci určením advokáta (obdobie rokov 2020 – 2023) je 537.</w:t>
      </w:r>
    </w:p>
    <w:p w14:paraId="48C5A589" w14:textId="53BD7F0E" w:rsidR="00670DF0" w:rsidRDefault="00670DF0" w:rsidP="00FA71E2">
      <w:pPr>
        <w:shd w:val="clear" w:color="auto" w:fill="FFFFFF"/>
        <w:spacing w:after="0" w:line="240" w:lineRule="auto"/>
        <w:jc w:val="both"/>
        <w:rPr>
          <w:rFonts w:ascii="Times New Roman" w:eastAsia="Times New Roman" w:hAnsi="Times New Roman" w:cs="Times New Roman"/>
          <w:bCs/>
          <w:color w:val="000000"/>
          <w:sz w:val="24"/>
          <w:szCs w:val="24"/>
          <w:lang w:eastAsia="sk-SK"/>
        </w:rPr>
      </w:pPr>
    </w:p>
    <w:p w14:paraId="523F2CC9" w14:textId="77777777" w:rsidR="00670DF0" w:rsidRDefault="00670DF0" w:rsidP="00670DF0">
      <w:pPr>
        <w:shd w:val="clear" w:color="auto" w:fill="FFFFFF"/>
        <w:spacing w:after="0" w:line="240" w:lineRule="auto"/>
        <w:jc w:val="both"/>
        <w:rPr>
          <w:rFonts w:ascii="Times New Roman" w:eastAsia="Times New Roman" w:hAnsi="Times New Roman" w:cs="Times New Roman"/>
          <w:bCs/>
          <w:color w:val="000000"/>
          <w:sz w:val="24"/>
          <w:szCs w:val="24"/>
          <w:lang w:eastAsia="sk-SK"/>
        </w:rPr>
      </w:pPr>
      <w:r>
        <w:rPr>
          <w:rFonts w:ascii="Times New Roman" w:hAnsi="Times New Roman" w:cs="Times New Roman"/>
          <w:sz w:val="24"/>
          <w:szCs w:val="24"/>
        </w:rPr>
        <w:t>V zmysle návrhu je a</w:t>
      </w:r>
      <w:r w:rsidRPr="005A6E82">
        <w:rPr>
          <w:rFonts w:ascii="Times New Roman" w:hAnsi="Times New Roman" w:cs="Times New Roman"/>
          <w:sz w:val="24"/>
          <w:szCs w:val="24"/>
        </w:rPr>
        <w:t>dvokát určený centrom podľa povinný uplatňovať odmenu za právne zastupovanie</w:t>
      </w:r>
      <w:r>
        <w:rPr>
          <w:rFonts w:ascii="Times New Roman" w:hAnsi="Times New Roman" w:cs="Times New Roman"/>
          <w:sz w:val="24"/>
          <w:szCs w:val="24"/>
        </w:rPr>
        <w:t xml:space="preserve"> (v regulovaných prípadoch) výlučne </w:t>
      </w:r>
      <w:r w:rsidRPr="005A6E82">
        <w:rPr>
          <w:rFonts w:ascii="Times New Roman" w:hAnsi="Times New Roman" w:cs="Times New Roman"/>
          <w:sz w:val="24"/>
          <w:szCs w:val="24"/>
        </w:rPr>
        <w:t>prostredníctvom informačného systému centra.</w:t>
      </w:r>
      <w:r>
        <w:rPr>
          <w:rFonts w:ascii="Times New Roman" w:hAnsi="Times New Roman" w:cs="Times New Roman"/>
          <w:sz w:val="24"/>
          <w:szCs w:val="24"/>
        </w:rPr>
        <w:t xml:space="preserve"> Na základe uvedenej zmeny sa mu zníži administratívna záťaž oproti súčasnosti.  </w:t>
      </w:r>
    </w:p>
    <w:p w14:paraId="73B4D2AA" w14:textId="77777777" w:rsidR="00FA71E2" w:rsidRDefault="00FA71E2" w:rsidP="00FA71E2">
      <w:pPr>
        <w:shd w:val="clear" w:color="auto" w:fill="FFFFFF"/>
        <w:spacing w:after="0" w:line="240" w:lineRule="auto"/>
        <w:jc w:val="both"/>
        <w:rPr>
          <w:rFonts w:ascii="Times New Roman" w:eastAsia="Times New Roman" w:hAnsi="Times New Roman" w:cs="Times New Roman"/>
          <w:bCs/>
          <w:color w:val="000000"/>
          <w:sz w:val="24"/>
          <w:szCs w:val="24"/>
          <w:lang w:eastAsia="sk-SK"/>
        </w:rPr>
      </w:pPr>
    </w:p>
    <w:p w14:paraId="7B02B87E" w14:textId="77777777" w:rsidR="00FA71E2" w:rsidRPr="001E5A81" w:rsidRDefault="00FA71E2" w:rsidP="00FA71E2">
      <w:pPr>
        <w:pStyle w:val="Odsekzoznamu"/>
        <w:numPr>
          <w:ilvl w:val="0"/>
          <w:numId w:val="15"/>
        </w:numPr>
        <w:jc w:val="both"/>
        <w:rPr>
          <w:rFonts w:ascii="Times New Roman" w:eastAsia="Calibri" w:hAnsi="Times New Roman" w:cs="Times New Roman"/>
          <w:bCs/>
          <w:i/>
          <w:iCs/>
          <w:color w:val="000000"/>
          <w:sz w:val="24"/>
          <w:szCs w:val="24"/>
          <w:u w:val="single"/>
        </w:rPr>
      </w:pPr>
      <w:r>
        <w:rPr>
          <w:rFonts w:ascii="Times New Roman" w:eastAsia="Calibri" w:hAnsi="Times New Roman" w:cs="Times New Roman"/>
          <w:bCs/>
          <w:i/>
          <w:iCs/>
          <w:color w:val="000000"/>
          <w:sz w:val="24"/>
          <w:szCs w:val="24"/>
          <w:u w:val="single"/>
        </w:rPr>
        <w:t>U</w:t>
      </w:r>
      <w:r w:rsidRPr="001E5A81">
        <w:rPr>
          <w:rFonts w:ascii="Times New Roman" w:eastAsia="Calibri" w:hAnsi="Times New Roman" w:cs="Times New Roman"/>
          <w:bCs/>
          <w:i/>
          <w:iCs/>
          <w:color w:val="000000"/>
          <w:sz w:val="24"/>
          <w:szCs w:val="24"/>
          <w:u w:val="single"/>
        </w:rPr>
        <w:t xml:space="preserve">platnenie odmeny za právne zastupovanie prostredníctvom IS CPP </w:t>
      </w:r>
      <w:proofErr w:type="spellStart"/>
      <w:r>
        <w:rPr>
          <w:rFonts w:ascii="Times New Roman" w:eastAsia="Calibri" w:hAnsi="Times New Roman" w:cs="Times New Roman"/>
          <w:bCs/>
          <w:i/>
          <w:iCs/>
          <w:color w:val="000000"/>
          <w:sz w:val="24"/>
          <w:szCs w:val="24"/>
          <w:u w:val="single"/>
        </w:rPr>
        <w:t>mediátorom</w:t>
      </w:r>
      <w:proofErr w:type="spellEnd"/>
    </w:p>
    <w:p w14:paraId="291CDF16" w14:textId="77777777" w:rsidR="00670DF0" w:rsidRDefault="00FA71E2" w:rsidP="00FA71E2">
      <w:pPr>
        <w:shd w:val="clear" w:color="auto" w:fill="FFFFFF"/>
        <w:spacing w:after="0" w:line="240" w:lineRule="auto"/>
        <w:jc w:val="both"/>
        <w:rPr>
          <w:rFonts w:ascii="Times New Roman" w:eastAsia="Times New Roman" w:hAnsi="Times New Roman" w:cs="Times New Roman"/>
          <w:bCs/>
          <w:color w:val="000000"/>
          <w:sz w:val="24"/>
          <w:szCs w:val="24"/>
          <w:lang w:eastAsia="sk-SK"/>
        </w:rPr>
      </w:pPr>
      <w:r>
        <w:rPr>
          <w:rFonts w:ascii="Times New Roman" w:eastAsia="Times New Roman" w:hAnsi="Times New Roman" w:cs="Times New Roman"/>
          <w:bCs/>
          <w:color w:val="000000"/>
          <w:sz w:val="24"/>
          <w:szCs w:val="24"/>
          <w:lang w:eastAsia="sk-SK"/>
        </w:rPr>
        <w:t xml:space="preserve">Počet dotknutých subjektov bol určený na základe údajov poskytnutých Centrom právnej pomoci. Ide o priemerný ročný počet </w:t>
      </w:r>
      <w:proofErr w:type="spellStart"/>
      <w:r>
        <w:rPr>
          <w:rFonts w:ascii="Times New Roman" w:eastAsia="Times New Roman" w:hAnsi="Times New Roman" w:cs="Times New Roman"/>
          <w:bCs/>
          <w:color w:val="000000"/>
          <w:sz w:val="24"/>
          <w:szCs w:val="24"/>
          <w:lang w:eastAsia="sk-SK"/>
        </w:rPr>
        <w:t>mediátorov</w:t>
      </w:r>
      <w:proofErr w:type="spellEnd"/>
      <w:r>
        <w:rPr>
          <w:rFonts w:ascii="Times New Roman" w:eastAsia="Times New Roman" w:hAnsi="Times New Roman" w:cs="Times New Roman"/>
          <w:bCs/>
          <w:color w:val="000000"/>
          <w:sz w:val="24"/>
          <w:szCs w:val="24"/>
          <w:lang w:eastAsia="sk-SK"/>
        </w:rPr>
        <w:t xml:space="preserve"> (obdobie rokov 2020 – 2023) určených na poskytnutie právnej pomoci. </w:t>
      </w:r>
    </w:p>
    <w:p w14:paraId="04941B23" w14:textId="77777777" w:rsidR="00670DF0" w:rsidRDefault="00670DF0" w:rsidP="00FA71E2">
      <w:pPr>
        <w:shd w:val="clear" w:color="auto" w:fill="FFFFFF"/>
        <w:spacing w:after="0" w:line="240" w:lineRule="auto"/>
        <w:jc w:val="both"/>
        <w:rPr>
          <w:rFonts w:ascii="Times New Roman" w:eastAsia="Times New Roman" w:hAnsi="Times New Roman" w:cs="Times New Roman"/>
          <w:bCs/>
          <w:color w:val="000000"/>
          <w:sz w:val="24"/>
          <w:szCs w:val="24"/>
          <w:lang w:eastAsia="sk-SK"/>
        </w:rPr>
      </w:pPr>
    </w:p>
    <w:p w14:paraId="326CB9FA" w14:textId="74C0D3FD" w:rsidR="00FA71E2" w:rsidRDefault="00FA71E2" w:rsidP="00FA71E2">
      <w:pPr>
        <w:shd w:val="clear" w:color="auto" w:fill="FFFFFF"/>
        <w:spacing w:after="0" w:line="240" w:lineRule="auto"/>
        <w:jc w:val="both"/>
        <w:rPr>
          <w:rFonts w:ascii="Times New Roman" w:eastAsia="Times New Roman" w:hAnsi="Times New Roman" w:cs="Times New Roman"/>
          <w:bCs/>
          <w:color w:val="000000"/>
          <w:sz w:val="24"/>
          <w:szCs w:val="24"/>
          <w:lang w:eastAsia="sk-SK"/>
        </w:rPr>
      </w:pPr>
      <w:r>
        <w:rPr>
          <w:rFonts w:ascii="Times New Roman" w:eastAsia="Times New Roman" w:hAnsi="Times New Roman" w:cs="Times New Roman"/>
          <w:bCs/>
          <w:color w:val="000000"/>
          <w:sz w:val="24"/>
          <w:szCs w:val="24"/>
          <w:lang w:eastAsia="sk-SK"/>
        </w:rPr>
        <w:t>Frekvencia plnenia povinnosti bola zvolená ako 1-krát ročne a</w:t>
      </w:r>
      <w:r w:rsidR="00233275">
        <w:rPr>
          <w:rFonts w:ascii="Times New Roman" w:eastAsia="Times New Roman" w:hAnsi="Times New Roman" w:cs="Times New Roman"/>
          <w:bCs/>
          <w:color w:val="000000"/>
          <w:sz w:val="24"/>
          <w:szCs w:val="24"/>
          <w:lang w:eastAsia="sk-SK"/>
        </w:rPr>
        <w:t xml:space="preserve"> </w:t>
      </w:r>
      <w:r>
        <w:rPr>
          <w:rFonts w:ascii="Times New Roman" w:eastAsia="Times New Roman" w:hAnsi="Times New Roman" w:cs="Times New Roman"/>
          <w:bCs/>
          <w:color w:val="000000"/>
          <w:sz w:val="24"/>
          <w:szCs w:val="24"/>
          <w:lang w:eastAsia="sk-SK"/>
        </w:rPr>
        <w:t xml:space="preserve">to vzhľadom jedinečný priemerný počet </w:t>
      </w:r>
      <w:proofErr w:type="spellStart"/>
      <w:r>
        <w:rPr>
          <w:rFonts w:ascii="Times New Roman" w:eastAsia="Times New Roman" w:hAnsi="Times New Roman" w:cs="Times New Roman"/>
          <w:bCs/>
          <w:color w:val="000000"/>
          <w:sz w:val="24"/>
          <w:szCs w:val="24"/>
          <w:lang w:eastAsia="sk-SK"/>
        </w:rPr>
        <w:t>mediátorov</w:t>
      </w:r>
      <w:proofErr w:type="spellEnd"/>
      <w:r>
        <w:rPr>
          <w:rFonts w:ascii="Times New Roman" w:eastAsia="Times New Roman" w:hAnsi="Times New Roman" w:cs="Times New Roman"/>
          <w:bCs/>
          <w:color w:val="000000"/>
          <w:sz w:val="24"/>
          <w:szCs w:val="24"/>
          <w:lang w:eastAsia="sk-SK"/>
        </w:rPr>
        <w:t>, ktorí si v rozhodnutí o</w:t>
      </w:r>
      <w:r w:rsidR="00233275">
        <w:rPr>
          <w:rFonts w:ascii="Times New Roman" w:eastAsia="Times New Roman" w:hAnsi="Times New Roman" w:cs="Times New Roman"/>
          <w:bCs/>
          <w:color w:val="000000"/>
          <w:sz w:val="24"/>
          <w:szCs w:val="24"/>
          <w:lang w:eastAsia="sk-SK"/>
        </w:rPr>
        <w:t xml:space="preserve"> </w:t>
      </w:r>
      <w:r>
        <w:rPr>
          <w:rFonts w:ascii="Times New Roman" w:eastAsia="Times New Roman" w:hAnsi="Times New Roman" w:cs="Times New Roman"/>
          <w:bCs/>
          <w:color w:val="000000"/>
          <w:sz w:val="24"/>
          <w:szCs w:val="24"/>
          <w:lang w:eastAsia="sk-SK"/>
        </w:rPr>
        <w:t xml:space="preserve">poskytnutí právnej pomoci určením </w:t>
      </w:r>
      <w:proofErr w:type="spellStart"/>
      <w:r>
        <w:rPr>
          <w:rFonts w:ascii="Times New Roman" w:eastAsia="Times New Roman" w:hAnsi="Times New Roman" w:cs="Times New Roman"/>
          <w:bCs/>
          <w:color w:val="000000"/>
          <w:sz w:val="24"/>
          <w:szCs w:val="24"/>
          <w:lang w:eastAsia="sk-SK"/>
        </w:rPr>
        <w:t>mediátora</w:t>
      </w:r>
      <w:proofErr w:type="spellEnd"/>
      <w:r>
        <w:rPr>
          <w:rFonts w:ascii="Times New Roman" w:eastAsia="Times New Roman" w:hAnsi="Times New Roman" w:cs="Times New Roman"/>
          <w:bCs/>
          <w:color w:val="000000"/>
          <w:sz w:val="24"/>
          <w:szCs w:val="24"/>
          <w:lang w:eastAsia="sk-SK"/>
        </w:rPr>
        <w:t xml:space="preserve"> (5).</w:t>
      </w:r>
    </w:p>
    <w:p w14:paraId="78146FEB" w14:textId="7E65536B" w:rsidR="00670DF0" w:rsidRDefault="00670DF0" w:rsidP="00FA71E2">
      <w:pPr>
        <w:shd w:val="clear" w:color="auto" w:fill="FFFFFF"/>
        <w:spacing w:after="0" w:line="240" w:lineRule="auto"/>
        <w:jc w:val="both"/>
        <w:rPr>
          <w:rFonts w:ascii="Times New Roman" w:eastAsia="Times New Roman" w:hAnsi="Times New Roman" w:cs="Times New Roman"/>
          <w:bCs/>
          <w:color w:val="000000"/>
          <w:sz w:val="24"/>
          <w:szCs w:val="24"/>
          <w:lang w:eastAsia="sk-SK"/>
        </w:rPr>
      </w:pPr>
    </w:p>
    <w:p w14:paraId="3F348002" w14:textId="0E4AACAA" w:rsidR="00C937B6" w:rsidRDefault="00670DF0" w:rsidP="00FA71E2">
      <w:pPr>
        <w:shd w:val="clear" w:color="auto" w:fill="FFFFFF"/>
        <w:spacing w:after="0" w:line="240" w:lineRule="auto"/>
        <w:jc w:val="both"/>
        <w:rPr>
          <w:rFonts w:ascii="Times New Roman" w:eastAsia="Times New Roman" w:hAnsi="Times New Roman" w:cs="Times New Roman"/>
          <w:bCs/>
          <w:color w:val="000000"/>
          <w:sz w:val="24"/>
          <w:szCs w:val="24"/>
          <w:lang w:eastAsia="sk-SK"/>
        </w:rPr>
      </w:pPr>
      <w:r>
        <w:rPr>
          <w:rFonts w:ascii="Times New Roman" w:hAnsi="Times New Roman" w:cs="Times New Roman"/>
          <w:sz w:val="24"/>
          <w:szCs w:val="24"/>
        </w:rPr>
        <w:t xml:space="preserve">V zmysle návrhu je </w:t>
      </w:r>
      <w:proofErr w:type="spellStart"/>
      <w:r>
        <w:rPr>
          <w:rFonts w:ascii="Times New Roman" w:hAnsi="Times New Roman" w:cs="Times New Roman"/>
          <w:sz w:val="24"/>
          <w:szCs w:val="24"/>
        </w:rPr>
        <w:t>mediátor</w:t>
      </w:r>
      <w:proofErr w:type="spellEnd"/>
      <w:r w:rsidRPr="005A6E82">
        <w:rPr>
          <w:rFonts w:ascii="Times New Roman" w:hAnsi="Times New Roman" w:cs="Times New Roman"/>
          <w:sz w:val="24"/>
          <w:szCs w:val="24"/>
        </w:rPr>
        <w:t xml:space="preserve"> určený centrom podľa povinný uplatňovať odmenu </w:t>
      </w:r>
      <w:r w:rsidR="00233275">
        <w:rPr>
          <w:rFonts w:ascii="Times New Roman" w:hAnsi="Times New Roman" w:cs="Times New Roman"/>
          <w:sz w:val="24"/>
          <w:szCs w:val="24"/>
        </w:rPr>
        <w:t xml:space="preserve">                               </w:t>
      </w:r>
      <w:r>
        <w:rPr>
          <w:rFonts w:ascii="Times New Roman" w:hAnsi="Times New Roman" w:cs="Times New Roman"/>
          <w:sz w:val="24"/>
          <w:szCs w:val="24"/>
        </w:rPr>
        <w:t xml:space="preserve">(v regulovaných prípadoch) výlučne </w:t>
      </w:r>
      <w:r w:rsidRPr="005A6E82">
        <w:rPr>
          <w:rFonts w:ascii="Times New Roman" w:hAnsi="Times New Roman" w:cs="Times New Roman"/>
          <w:sz w:val="24"/>
          <w:szCs w:val="24"/>
        </w:rPr>
        <w:t>prostredníctvom informačného systému centra.</w:t>
      </w:r>
      <w:r>
        <w:rPr>
          <w:rFonts w:ascii="Times New Roman" w:hAnsi="Times New Roman" w:cs="Times New Roman"/>
          <w:sz w:val="24"/>
          <w:szCs w:val="24"/>
        </w:rPr>
        <w:t xml:space="preserve"> Na základe uvedenej zmeny sa mu zníži administratívna záťaž oproti súčasnosti.  </w:t>
      </w:r>
    </w:p>
    <w:p w14:paraId="3FB1450B" w14:textId="77777777" w:rsidR="001E24E8" w:rsidRDefault="001E24E8" w:rsidP="00670DF0">
      <w:pPr>
        <w:shd w:val="clear" w:color="auto" w:fill="FFFFFF"/>
        <w:spacing w:after="0" w:line="240" w:lineRule="auto"/>
        <w:jc w:val="both"/>
        <w:rPr>
          <w:rFonts w:ascii="Times New Roman" w:eastAsia="Calibri" w:hAnsi="Times New Roman" w:cs="Times New Roman"/>
          <w:bCs/>
          <w:i/>
          <w:iCs/>
          <w:color w:val="000000"/>
          <w:sz w:val="24"/>
          <w:szCs w:val="24"/>
        </w:rPr>
      </w:pPr>
    </w:p>
    <w:p w14:paraId="0EB298DB" w14:textId="2AA88012" w:rsidR="00512BA7" w:rsidRPr="001F1B43" w:rsidRDefault="00511F8F" w:rsidP="00512BA7">
      <w:pPr>
        <w:jc w:val="both"/>
        <w:rPr>
          <w:rFonts w:ascii="Times New Roman" w:eastAsia="Calibri" w:hAnsi="Times New Roman" w:cs="Times New Roman"/>
          <w:b/>
          <w:bCs/>
          <w:i/>
          <w:sz w:val="24"/>
          <w:szCs w:val="24"/>
          <w:u w:val="single"/>
        </w:rPr>
      </w:pPr>
      <w:r>
        <w:rPr>
          <w:rFonts w:ascii="Times New Roman" w:eastAsia="Calibri" w:hAnsi="Times New Roman" w:cs="Times New Roman"/>
          <w:b/>
          <w:bCs/>
          <w:i/>
          <w:sz w:val="24"/>
          <w:szCs w:val="24"/>
          <w:u w:val="single"/>
        </w:rPr>
        <w:t xml:space="preserve">3.1.4 </w:t>
      </w:r>
      <w:r w:rsidR="001E24E8">
        <w:rPr>
          <w:rFonts w:ascii="Times New Roman" w:eastAsia="Calibri" w:hAnsi="Times New Roman" w:cs="Times New Roman"/>
          <w:b/>
          <w:bCs/>
          <w:i/>
          <w:sz w:val="24"/>
          <w:szCs w:val="24"/>
          <w:u w:val="single"/>
        </w:rPr>
        <w:t>Odôvodnenie</w:t>
      </w:r>
      <w:r w:rsidR="008F6ADE" w:rsidRPr="00804BC8">
        <w:rPr>
          <w:rFonts w:ascii="Times New Roman" w:eastAsia="Calibri" w:hAnsi="Times New Roman" w:cs="Times New Roman"/>
          <w:b/>
          <w:bCs/>
          <w:i/>
          <w:sz w:val="24"/>
          <w:szCs w:val="24"/>
          <w:u w:val="single"/>
        </w:rPr>
        <w:t xml:space="preserve"> </w:t>
      </w:r>
      <w:proofErr w:type="spellStart"/>
      <w:r w:rsidR="008F6ADE" w:rsidRPr="00804BC8">
        <w:rPr>
          <w:rFonts w:ascii="Times New Roman" w:eastAsia="Calibri" w:hAnsi="Times New Roman" w:cs="Times New Roman"/>
          <w:b/>
          <w:bCs/>
          <w:i/>
          <w:sz w:val="24"/>
          <w:szCs w:val="24"/>
          <w:u w:val="single"/>
        </w:rPr>
        <w:t>goldplating</w:t>
      </w:r>
      <w:r w:rsidR="0016512E">
        <w:rPr>
          <w:rFonts w:ascii="Times New Roman" w:eastAsia="Calibri" w:hAnsi="Times New Roman" w:cs="Times New Roman"/>
          <w:b/>
          <w:bCs/>
          <w:i/>
          <w:sz w:val="24"/>
          <w:szCs w:val="24"/>
          <w:u w:val="single"/>
        </w:rPr>
        <w:t>u</w:t>
      </w:r>
      <w:proofErr w:type="spellEnd"/>
      <w:r w:rsidR="001E24E8">
        <w:rPr>
          <w:rFonts w:ascii="Times New Roman" w:eastAsia="Calibri" w:hAnsi="Times New Roman" w:cs="Times New Roman"/>
          <w:b/>
          <w:bCs/>
          <w:i/>
          <w:sz w:val="24"/>
          <w:szCs w:val="24"/>
          <w:u w:val="single"/>
        </w:rPr>
        <w:t xml:space="preserve"> </w:t>
      </w:r>
      <w:r w:rsidR="008F6ADE" w:rsidRPr="00804BC8">
        <w:rPr>
          <w:rFonts w:ascii="Times New Roman" w:eastAsia="Calibri" w:hAnsi="Times New Roman" w:cs="Times New Roman"/>
          <w:b/>
          <w:bCs/>
          <w:i/>
          <w:sz w:val="24"/>
          <w:szCs w:val="24"/>
          <w:u w:val="single"/>
        </w:rPr>
        <w:t xml:space="preserve">podľa bodu 4 časti III </w:t>
      </w:r>
      <w:r w:rsidR="00FA6FFE">
        <w:rPr>
          <w:rFonts w:ascii="Times New Roman" w:eastAsia="Calibri" w:hAnsi="Times New Roman" w:cs="Times New Roman"/>
          <w:b/>
          <w:bCs/>
          <w:i/>
          <w:sz w:val="24"/>
          <w:szCs w:val="24"/>
          <w:u w:val="single"/>
        </w:rPr>
        <w:t>j</w:t>
      </w:r>
      <w:r w:rsidR="001E24E8">
        <w:rPr>
          <w:rFonts w:ascii="Times New Roman" w:eastAsia="Calibri" w:hAnsi="Times New Roman" w:cs="Times New Roman"/>
          <w:b/>
          <w:bCs/>
          <w:i/>
          <w:sz w:val="24"/>
          <w:szCs w:val="24"/>
          <w:u w:val="single"/>
        </w:rPr>
        <w:t xml:space="preserve">ednotnej metodiky </w:t>
      </w:r>
      <w:r w:rsidR="00400BA5">
        <w:rPr>
          <w:rFonts w:ascii="Times New Roman" w:eastAsia="Calibri" w:hAnsi="Times New Roman" w:cs="Times New Roman"/>
          <w:b/>
          <w:bCs/>
          <w:i/>
          <w:sz w:val="24"/>
          <w:szCs w:val="24"/>
          <w:u w:val="single"/>
        </w:rPr>
        <w:t>a</w:t>
      </w:r>
      <w:r w:rsidR="00233275">
        <w:rPr>
          <w:rFonts w:ascii="Times New Roman" w:eastAsia="Calibri" w:hAnsi="Times New Roman" w:cs="Times New Roman"/>
          <w:b/>
          <w:bCs/>
          <w:i/>
          <w:sz w:val="24"/>
          <w:szCs w:val="24"/>
          <w:u w:val="single"/>
        </w:rPr>
        <w:t xml:space="preserve"> </w:t>
      </w:r>
      <w:r w:rsidR="00B21D1F">
        <w:rPr>
          <w:rFonts w:ascii="Times New Roman" w:eastAsia="Calibri" w:hAnsi="Times New Roman" w:cs="Times New Roman"/>
          <w:b/>
          <w:bCs/>
          <w:i/>
          <w:sz w:val="24"/>
          <w:szCs w:val="24"/>
          <w:u w:val="single"/>
        </w:rPr>
        <w:t>ďalšie</w:t>
      </w:r>
      <w:r w:rsidR="00400BA5">
        <w:rPr>
          <w:rFonts w:ascii="Times New Roman" w:eastAsia="Calibri" w:hAnsi="Times New Roman" w:cs="Times New Roman"/>
          <w:b/>
          <w:bCs/>
          <w:i/>
          <w:sz w:val="24"/>
          <w:szCs w:val="24"/>
          <w:u w:val="single"/>
        </w:rPr>
        <w:t xml:space="preserve"> d</w:t>
      </w:r>
      <w:r w:rsidR="00512BA7" w:rsidRPr="001F1B43">
        <w:rPr>
          <w:rFonts w:ascii="Times New Roman" w:eastAsia="Calibri" w:hAnsi="Times New Roman" w:cs="Times New Roman"/>
          <w:b/>
          <w:bCs/>
          <w:i/>
          <w:sz w:val="24"/>
          <w:szCs w:val="24"/>
          <w:u w:val="single"/>
        </w:rPr>
        <w:t>oplňujúce informácie</w:t>
      </w:r>
      <w:r w:rsidR="00512BA7">
        <w:rPr>
          <w:rStyle w:val="Odkaznapoznmkupodiarou"/>
          <w:rFonts w:ascii="Times New Roman" w:eastAsia="Calibri" w:hAnsi="Times New Roman" w:cs="Times New Roman"/>
          <w:b/>
          <w:bCs/>
          <w:i/>
          <w:sz w:val="24"/>
          <w:szCs w:val="24"/>
          <w:u w:val="single"/>
        </w:rPr>
        <w:footnoteReference w:id="2"/>
      </w:r>
      <w:r w:rsidR="00512BA7" w:rsidRPr="001F1B43">
        <w:rPr>
          <w:rFonts w:ascii="Times New Roman" w:eastAsia="Calibri" w:hAnsi="Times New Roman" w:cs="Times New Roman"/>
          <w:b/>
          <w:bCs/>
          <w:i/>
          <w:sz w:val="24"/>
          <w:szCs w:val="24"/>
          <w:u w:val="single"/>
        </w:rPr>
        <w:t xml:space="preserve"> </w:t>
      </w:r>
    </w:p>
    <w:p w14:paraId="749EC593" w14:textId="77777777" w:rsidR="000C5419" w:rsidRPr="000C5419" w:rsidRDefault="000C5419" w:rsidP="000C5419">
      <w:pPr>
        <w:jc w:val="both"/>
        <w:rPr>
          <w:rFonts w:ascii="Times New Roman" w:eastAsia="Calibri" w:hAnsi="Times New Roman" w:cs="Times New Roman"/>
          <w:bCs/>
          <w:i/>
          <w:iCs/>
          <w:color w:val="000000"/>
          <w:sz w:val="24"/>
          <w:szCs w:val="24"/>
        </w:rPr>
      </w:pPr>
      <w:r w:rsidRPr="000C5419">
        <w:rPr>
          <w:rFonts w:ascii="Times New Roman" w:eastAsia="Calibri" w:hAnsi="Times New Roman" w:cs="Times New Roman"/>
          <w:bCs/>
          <w:i/>
          <w:iCs/>
          <w:color w:val="000000"/>
          <w:sz w:val="24"/>
          <w:szCs w:val="24"/>
        </w:rPr>
        <w:t xml:space="preserve">Požadované informácie </w:t>
      </w:r>
      <w:r w:rsidR="00F153D7">
        <w:rPr>
          <w:rFonts w:ascii="Times New Roman" w:eastAsia="Calibri" w:hAnsi="Times New Roman" w:cs="Times New Roman"/>
          <w:bCs/>
          <w:i/>
          <w:iCs/>
          <w:color w:val="000000"/>
          <w:sz w:val="24"/>
          <w:szCs w:val="24"/>
        </w:rPr>
        <w:t>uveďte</w:t>
      </w:r>
      <w:r w:rsidRPr="000C5419">
        <w:rPr>
          <w:rFonts w:ascii="Times New Roman" w:eastAsia="Calibri" w:hAnsi="Times New Roman" w:cs="Times New Roman"/>
          <w:bCs/>
          <w:i/>
          <w:iCs/>
          <w:color w:val="000000"/>
          <w:sz w:val="24"/>
          <w:szCs w:val="24"/>
        </w:rPr>
        <w:t xml:space="preserve"> osobitne ku každému identifikovanému </w:t>
      </w:r>
      <w:proofErr w:type="spellStart"/>
      <w:r w:rsidRPr="000C5419">
        <w:rPr>
          <w:rFonts w:ascii="Times New Roman" w:eastAsia="Calibri" w:hAnsi="Times New Roman" w:cs="Times New Roman"/>
          <w:bCs/>
          <w:i/>
          <w:iCs/>
          <w:color w:val="000000"/>
          <w:sz w:val="24"/>
          <w:szCs w:val="24"/>
        </w:rPr>
        <w:t>goldplatingu</w:t>
      </w:r>
      <w:proofErr w:type="spellEnd"/>
      <w:r w:rsidRPr="000C5419">
        <w:rPr>
          <w:rFonts w:ascii="Times New Roman" w:eastAsia="Calibri" w:hAnsi="Times New Roman" w:cs="Times New Roman"/>
          <w:bCs/>
          <w:i/>
          <w:iCs/>
          <w:color w:val="000000"/>
          <w:sz w:val="24"/>
          <w:szCs w:val="24"/>
        </w:rPr>
        <w:t xml:space="preserve"> (ku každej hodnotenej regulácii s </w:t>
      </w:r>
      <w:proofErr w:type="spellStart"/>
      <w:r w:rsidRPr="000C5419">
        <w:rPr>
          <w:rFonts w:ascii="Times New Roman" w:eastAsia="Calibri" w:hAnsi="Times New Roman" w:cs="Times New Roman"/>
          <w:bCs/>
          <w:i/>
          <w:iCs/>
          <w:color w:val="000000"/>
          <w:sz w:val="24"/>
          <w:szCs w:val="24"/>
        </w:rPr>
        <w:t>goldplatingom</w:t>
      </w:r>
      <w:proofErr w:type="spellEnd"/>
      <w:r w:rsidRPr="000C5419">
        <w:rPr>
          <w:rFonts w:ascii="Times New Roman" w:eastAsia="Calibri" w:hAnsi="Times New Roman" w:cs="Times New Roman"/>
          <w:bCs/>
          <w:i/>
          <w:iCs/>
          <w:color w:val="000000"/>
          <w:sz w:val="24"/>
          <w:szCs w:val="24"/>
        </w:rPr>
        <w:t xml:space="preserve"> osobitne). </w:t>
      </w:r>
    </w:p>
    <w:p w14:paraId="0A0E8534" w14:textId="7FCE08D5" w:rsidR="0016512E" w:rsidRPr="000C5419" w:rsidRDefault="0016512E" w:rsidP="0016512E">
      <w:pPr>
        <w:jc w:val="both"/>
        <w:rPr>
          <w:rFonts w:ascii="Times New Roman" w:eastAsia="Calibri" w:hAnsi="Times New Roman" w:cs="Times New Roman"/>
          <w:bCs/>
          <w:i/>
          <w:iCs/>
          <w:color w:val="000000"/>
          <w:sz w:val="24"/>
          <w:szCs w:val="24"/>
        </w:rPr>
      </w:pPr>
      <w:r>
        <w:rPr>
          <w:rFonts w:ascii="Times New Roman" w:eastAsia="Calibri" w:hAnsi="Times New Roman" w:cs="Times New Roman"/>
          <w:bCs/>
          <w:i/>
          <w:iCs/>
          <w:color w:val="000000"/>
          <w:sz w:val="24"/>
          <w:szCs w:val="24"/>
        </w:rPr>
        <w:lastRenderedPageBreak/>
        <w:t>Uveďte</w:t>
      </w:r>
      <w:r w:rsidR="004239D1">
        <w:rPr>
          <w:rFonts w:ascii="Times New Roman" w:eastAsia="Calibri" w:hAnsi="Times New Roman" w:cs="Times New Roman"/>
          <w:bCs/>
          <w:i/>
          <w:iCs/>
          <w:color w:val="000000"/>
          <w:sz w:val="24"/>
          <w:szCs w:val="24"/>
        </w:rPr>
        <w:t xml:space="preserve"> o</w:t>
      </w:r>
      <w:r w:rsidR="004239D1" w:rsidRPr="004239D1">
        <w:rPr>
          <w:rFonts w:ascii="Times New Roman" w:eastAsia="Calibri" w:hAnsi="Times New Roman" w:cs="Times New Roman"/>
          <w:bCs/>
          <w:i/>
          <w:iCs/>
          <w:color w:val="000000"/>
          <w:sz w:val="24"/>
          <w:szCs w:val="24"/>
        </w:rPr>
        <w:t xml:space="preserve">dôvodnenie </w:t>
      </w:r>
      <w:proofErr w:type="spellStart"/>
      <w:r w:rsidR="004239D1" w:rsidRPr="004239D1">
        <w:rPr>
          <w:rFonts w:ascii="Times New Roman" w:eastAsia="Calibri" w:hAnsi="Times New Roman" w:cs="Times New Roman"/>
          <w:bCs/>
          <w:i/>
          <w:iCs/>
          <w:color w:val="000000"/>
          <w:sz w:val="24"/>
          <w:szCs w:val="24"/>
        </w:rPr>
        <w:t>goldplatingu</w:t>
      </w:r>
      <w:proofErr w:type="spellEnd"/>
      <w:r w:rsidR="004239D1" w:rsidRPr="004239D1">
        <w:rPr>
          <w:rFonts w:ascii="Times New Roman" w:eastAsia="Calibri" w:hAnsi="Times New Roman" w:cs="Times New Roman"/>
          <w:bCs/>
          <w:i/>
          <w:iCs/>
          <w:color w:val="000000"/>
          <w:sz w:val="24"/>
          <w:szCs w:val="24"/>
        </w:rPr>
        <w:t xml:space="preserve"> </w:t>
      </w:r>
      <w:r w:rsidR="004239D1">
        <w:rPr>
          <w:rFonts w:ascii="Times New Roman" w:eastAsia="Calibri" w:hAnsi="Times New Roman" w:cs="Times New Roman"/>
          <w:bCs/>
          <w:i/>
          <w:iCs/>
          <w:color w:val="000000"/>
          <w:sz w:val="24"/>
          <w:szCs w:val="24"/>
        </w:rPr>
        <w:t>z</w:t>
      </w:r>
      <w:r w:rsidR="00233275">
        <w:rPr>
          <w:rFonts w:ascii="Times New Roman" w:eastAsia="Calibri" w:hAnsi="Times New Roman" w:cs="Times New Roman"/>
          <w:bCs/>
          <w:i/>
          <w:iCs/>
          <w:color w:val="000000"/>
          <w:sz w:val="24"/>
          <w:szCs w:val="24"/>
        </w:rPr>
        <w:t xml:space="preserve"> </w:t>
      </w:r>
      <w:r w:rsidR="004239D1">
        <w:rPr>
          <w:rFonts w:ascii="Times New Roman" w:eastAsia="Calibri" w:hAnsi="Times New Roman" w:cs="Times New Roman"/>
          <w:bCs/>
          <w:i/>
          <w:iCs/>
          <w:color w:val="000000"/>
          <w:sz w:val="24"/>
          <w:szCs w:val="24"/>
        </w:rPr>
        <w:t xml:space="preserve">hľadiska </w:t>
      </w:r>
      <w:r w:rsidR="004239D1" w:rsidRPr="004239D1">
        <w:rPr>
          <w:rFonts w:ascii="Times New Roman" w:eastAsia="Calibri" w:hAnsi="Times New Roman" w:cs="Times New Roman"/>
          <w:bCs/>
          <w:i/>
          <w:iCs/>
          <w:color w:val="000000"/>
          <w:sz w:val="24"/>
          <w:szCs w:val="24"/>
        </w:rPr>
        <w:t>jeho nespochybniteľnej nevyhnutnosti.</w:t>
      </w:r>
      <w:r>
        <w:rPr>
          <w:rFonts w:ascii="Times New Roman" w:eastAsia="Calibri" w:hAnsi="Times New Roman" w:cs="Times New Roman"/>
          <w:bCs/>
          <w:i/>
          <w:iCs/>
          <w:color w:val="000000"/>
          <w:sz w:val="24"/>
          <w:szCs w:val="24"/>
        </w:rPr>
        <w:t xml:space="preserve"> Odôvodnenie doložte dôkladným hodnotením prínosov a</w:t>
      </w:r>
      <w:r w:rsidR="005D39D8">
        <w:rPr>
          <w:rFonts w:ascii="Times New Roman" w:eastAsia="Calibri" w:hAnsi="Times New Roman" w:cs="Times New Roman"/>
          <w:bCs/>
          <w:i/>
          <w:iCs/>
          <w:color w:val="000000"/>
          <w:sz w:val="24"/>
          <w:szCs w:val="24"/>
        </w:rPr>
        <w:t> </w:t>
      </w:r>
      <w:r>
        <w:rPr>
          <w:rFonts w:ascii="Times New Roman" w:eastAsia="Calibri" w:hAnsi="Times New Roman" w:cs="Times New Roman"/>
          <w:bCs/>
          <w:i/>
          <w:iCs/>
          <w:color w:val="000000"/>
          <w:sz w:val="24"/>
          <w:szCs w:val="24"/>
        </w:rPr>
        <w:t>nákladov</w:t>
      </w:r>
      <w:r w:rsidR="005D39D8">
        <w:rPr>
          <w:rFonts w:ascii="Times New Roman" w:eastAsia="Calibri" w:hAnsi="Times New Roman" w:cs="Times New Roman"/>
          <w:bCs/>
          <w:i/>
          <w:iCs/>
          <w:color w:val="000000"/>
          <w:sz w:val="24"/>
          <w:szCs w:val="24"/>
        </w:rPr>
        <w:t xml:space="preserve">. </w:t>
      </w:r>
      <w:r w:rsidR="005D39D8" w:rsidRPr="005D39D8">
        <w:rPr>
          <w:rFonts w:ascii="Times New Roman" w:eastAsia="Calibri" w:hAnsi="Times New Roman" w:cs="Times New Roman"/>
          <w:bCs/>
          <w:i/>
          <w:iCs/>
          <w:color w:val="000000"/>
          <w:sz w:val="24"/>
          <w:szCs w:val="24"/>
        </w:rPr>
        <w:t>Uveďte zvážené alternatívne riešenia</w:t>
      </w:r>
      <w:r>
        <w:rPr>
          <w:rFonts w:ascii="Times New Roman" w:eastAsia="Calibri" w:hAnsi="Times New Roman" w:cs="Times New Roman"/>
          <w:bCs/>
          <w:i/>
          <w:iCs/>
          <w:color w:val="000000"/>
          <w:sz w:val="24"/>
          <w:szCs w:val="24"/>
        </w:rPr>
        <w:t>.</w:t>
      </w:r>
    </w:p>
    <w:p w14:paraId="6A18C579" w14:textId="6DDFE365" w:rsidR="000C5419" w:rsidRPr="000C5419" w:rsidRDefault="00990813" w:rsidP="000C5419">
      <w:pPr>
        <w:jc w:val="both"/>
        <w:rPr>
          <w:rFonts w:ascii="Times New Roman" w:eastAsia="Calibri" w:hAnsi="Times New Roman" w:cs="Times New Roman"/>
          <w:bCs/>
          <w:i/>
          <w:iCs/>
          <w:color w:val="000000"/>
          <w:sz w:val="24"/>
          <w:szCs w:val="24"/>
        </w:rPr>
      </w:pPr>
      <w:r>
        <w:rPr>
          <w:rFonts w:ascii="Times New Roman" w:eastAsia="Calibri" w:hAnsi="Times New Roman" w:cs="Times New Roman"/>
          <w:bCs/>
          <w:i/>
          <w:iCs/>
          <w:color w:val="000000"/>
          <w:sz w:val="24"/>
          <w:szCs w:val="24"/>
        </w:rPr>
        <w:t xml:space="preserve">Zároveň </w:t>
      </w:r>
      <w:r w:rsidR="00D5309D">
        <w:rPr>
          <w:rFonts w:ascii="Times New Roman" w:eastAsia="Calibri" w:hAnsi="Times New Roman" w:cs="Times New Roman"/>
          <w:bCs/>
          <w:i/>
          <w:iCs/>
          <w:color w:val="000000"/>
          <w:sz w:val="24"/>
          <w:szCs w:val="24"/>
        </w:rPr>
        <w:t>uveďte</w:t>
      </w:r>
      <w:r w:rsidR="000C5419">
        <w:rPr>
          <w:rFonts w:ascii="Times New Roman" w:eastAsia="Calibri" w:hAnsi="Times New Roman" w:cs="Times New Roman"/>
          <w:bCs/>
          <w:i/>
          <w:iCs/>
          <w:color w:val="000000"/>
          <w:sz w:val="24"/>
          <w:szCs w:val="24"/>
        </w:rPr>
        <w:t xml:space="preserve"> </w:t>
      </w:r>
      <w:r w:rsidR="000C5419" w:rsidRPr="00284B8C">
        <w:rPr>
          <w:rFonts w:ascii="Times New Roman" w:eastAsia="Calibri" w:hAnsi="Times New Roman" w:cs="Times New Roman"/>
          <w:bCs/>
          <w:i/>
          <w:iCs/>
          <w:color w:val="000000"/>
          <w:sz w:val="24"/>
          <w:szCs w:val="24"/>
        </w:rPr>
        <w:t>konkrétne informácie súvisiace s </w:t>
      </w:r>
      <w:r>
        <w:rPr>
          <w:rFonts w:ascii="Times New Roman" w:eastAsia="Calibri" w:hAnsi="Times New Roman" w:cs="Times New Roman"/>
          <w:bCs/>
          <w:i/>
          <w:iCs/>
          <w:color w:val="000000"/>
          <w:sz w:val="24"/>
          <w:szCs w:val="24"/>
        </w:rPr>
        <w:t>kategóriou</w:t>
      </w:r>
      <w:r w:rsidRPr="00284B8C">
        <w:rPr>
          <w:rFonts w:ascii="Times New Roman" w:eastAsia="Calibri" w:hAnsi="Times New Roman" w:cs="Times New Roman"/>
          <w:bCs/>
          <w:i/>
          <w:iCs/>
          <w:color w:val="000000"/>
          <w:sz w:val="24"/>
          <w:szCs w:val="24"/>
        </w:rPr>
        <w:t xml:space="preserve"> </w:t>
      </w:r>
      <w:proofErr w:type="spellStart"/>
      <w:r w:rsidR="000C5419" w:rsidRPr="00284B8C">
        <w:rPr>
          <w:rFonts w:ascii="Times New Roman" w:eastAsia="Calibri" w:hAnsi="Times New Roman" w:cs="Times New Roman"/>
          <w:bCs/>
          <w:i/>
          <w:iCs/>
          <w:color w:val="000000"/>
          <w:sz w:val="24"/>
          <w:szCs w:val="24"/>
        </w:rPr>
        <w:t>goldplatingu</w:t>
      </w:r>
      <w:proofErr w:type="spellEnd"/>
      <w:r>
        <w:rPr>
          <w:rFonts w:ascii="Times New Roman" w:eastAsia="Calibri" w:hAnsi="Times New Roman" w:cs="Times New Roman"/>
          <w:bCs/>
          <w:i/>
          <w:iCs/>
          <w:color w:val="000000"/>
          <w:sz w:val="24"/>
          <w:szCs w:val="24"/>
        </w:rPr>
        <w:t xml:space="preserve"> podľa </w:t>
      </w:r>
      <w:r w:rsidR="00D114ED">
        <w:rPr>
          <w:rFonts w:ascii="Times New Roman" w:eastAsia="Calibri" w:hAnsi="Times New Roman" w:cs="Times New Roman"/>
          <w:bCs/>
          <w:i/>
          <w:iCs/>
          <w:color w:val="000000"/>
          <w:sz w:val="24"/>
          <w:szCs w:val="24"/>
        </w:rPr>
        <w:t>jednotnej metodiky</w:t>
      </w:r>
      <w:r w:rsidR="000C5419" w:rsidRPr="00284B8C">
        <w:rPr>
          <w:rFonts w:ascii="Times New Roman" w:eastAsia="Calibri" w:hAnsi="Times New Roman" w:cs="Times New Roman"/>
          <w:bCs/>
          <w:i/>
          <w:iCs/>
          <w:color w:val="000000"/>
          <w:sz w:val="24"/>
          <w:szCs w:val="24"/>
        </w:rPr>
        <w:t>, najmä: na aké subjekty sa nad rámec navrhuje rozšíriť pôsobnosť smernice a z akého dôvodu; aké požiadavky sa navyšujú a na aké subjekty nad rámec minimálnych požiadaviek smernice; aká  menej prísnejšia výnimka alebo úprava vyplývajúca zo smernice nebola využitá a prečo; z akého dôvodu sa navrhujú prísnejšie sankčné režimy; z akého dôvodu sa navrhuje skoršia transpozícia; z</w:t>
      </w:r>
      <w:r w:rsidR="00233275">
        <w:rPr>
          <w:rFonts w:ascii="Times New Roman" w:eastAsia="Calibri" w:hAnsi="Times New Roman" w:cs="Times New Roman"/>
          <w:bCs/>
          <w:i/>
          <w:iCs/>
          <w:color w:val="000000"/>
          <w:sz w:val="24"/>
          <w:szCs w:val="24"/>
        </w:rPr>
        <w:t xml:space="preserve"> </w:t>
      </w:r>
      <w:r w:rsidR="000C5419" w:rsidRPr="00284B8C">
        <w:rPr>
          <w:rFonts w:ascii="Times New Roman" w:eastAsia="Calibri" w:hAnsi="Times New Roman" w:cs="Times New Roman"/>
          <w:bCs/>
          <w:i/>
          <w:iCs/>
          <w:color w:val="000000"/>
          <w:sz w:val="24"/>
          <w:szCs w:val="24"/>
        </w:rPr>
        <w:t>akého dôvodu sa ponechávajú v platnosti už existujúce prísnejšie vnútroštátne</w:t>
      </w:r>
      <w:r w:rsidR="000C5419" w:rsidRPr="000C5419">
        <w:rPr>
          <w:rFonts w:ascii="Times New Roman" w:eastAsia="Calibri" w:hAnsi="Times New Roman" w:cs="Times New Roman"/>
          <w:bCs/>
          <w:i/>
          <w:iCs/>
          <w:color w:val="000000"/>
          <w:sz w:val="24"/>
          <w:szCs w:val="24"/>
        </w:rPr>
        <w:t xml:space="preserve"> požiadavky. </w:t>
      </w:r>
    </w:p>
    <w:p w14:paraId="535CABE4" w14:textId="6E87C52F" w:rsidR="00D114ED" w:rsidRPr="00F244DC" w:rsidRDefault="00D114ED" w:rsidP="00751DA9">
      <w:pPr>
        <w:jc w:val="both"/>
        <w:rPr>
          <w:rFonts w:ascii="Times New Roman" w:eastAsia="Calibri" w:hAnsi="Times New Roman" w:cs="Times New Roman"/>
          <w:bCs/>
          <w:i/>
          <w:iCs/>
          <w:sz w:val="24"/>
          <w:szCs w:val="24"/>
        </w:rPr>
      </w:pPr>
      <w:r w:rsidRPr="00F244DC">
        <w:rPr>
          <w:rFonts w:ascii="Times New Roman" w:eastAsia="Calibri" w:hAnsi="Times New Roman" w:cs="Times New Roman"/>
          <w:bCs/>
          <w:i/>
          <w:iCs/>
          <w:sz w:val="24"/>
          <w:szCs w:val="24"/>
        </w:rPr>
        <w:t xml:space="preserve">Využitie </w:t>
      </w:r>
      <w:proofErr w:type="spellStart"/>
      <w:r w:rsidRPr="00F244DC">
        <w:rPr>
          <w:rFonts w:ascii="Times New Roman" w:eastAsia="Calibri" w:hAnsi="Times New Roman" w:cs="Times New Roman"/>
          <w:bCs/>
          <w:i/>
          <w:iCs/>
          <w:sz w:val="24"/>
          <w:szCs w:val="24"/>
        </w:rPr>
        <w:t>goldplatingu</w:t>
      </w:r>
      <w:proofErr w:type="spellEnd"/>
      <w:r w:rsidRPr="00F244DC">
        <w:rPr>
          <w:rFonts w:ascii="Times New Roman" w:eastAsia="Calibri" w:hAnsi="Times New Roman" w:cs="Times New Roman"/>
          <w:bCs/>
          <w:i/>
          <w:iCs/>
          <w:sz w:val="24"/>
          <w:szCs w:val="24"/>
        </w:rPr>
        <w:t xml:space="preserve"> pri transpozícii alebo implementácii legislatívy EÚ je v zásade nežiadúce, keďže takýto postup môže viesť k zníženiu konkurencieschopnosti domácich podnikov </w:t>
      </w:r>
      <w:r w:rsidR="00233275">
        <w:rPr>
          <w:rFonts w:ascii="Times New Roman" w:eastAsia="Calibri" w:hAnsi="Times New Roman" w:cs="Times New Roman"/>
          <w:bCs/>
          <w:i/>
          <w:iCs/>
          <w:sz w:val="24"/>
          <w:szCs w:val="24"/>
        </w:rPr>
        <w:t xml:space="preserve">                      </w:t>
      </w:r>
      <w:r w:rsidRPr="00F244DC">
        <w:rPr>
          <w:rFonts w:ascii="Times New Roman" w:eastAsia="Calibri" w:hAnsi="Times New Roman" w:cs="Times New Roman"/>
          <w:bCs/>
          <w:i/>
          <w:iCs/>
          <w:sz w:val="24"/>
          <w:szCs w:val="24"/>
        </w:rPr>
        <w:t>v porovnaní s</w:t>
      </w:r>
      <w:r w:rsidR="00233275">
        <w:rPr>
          <w:rFonts w:ascii="Times New Roman" w:eastAsia="Calibri" w:hAnsi="Times New Roman" w:cs="Times New Roman"/>
          <w:bCs/>
          <w:i/>
          <w:iCs/>
          <w:sz w:val="24"/>
          <w:szCs w:val="24"/>
        </w:rPr>
        <w:t xml:space="preserve"> </w:t>
      </w:r>
      <w:r w:rsidRPr="00F244DC">
        <w:rPr>
          <w:rFonts w:ascii="Times New Roman" w:eastAsia="Calibri" w:hAnsi="Times New Roman" w:cs="Times New Roman"/>
          <w:bCs/>
          <w:i/>
          <w:iCs/>
          <w:sz w:val="24"/>
          <w:szCs w:val="24"/>
        </w:rPr>
        <w:t>podnikmi z</w:t>
      </w:r>
      <w:r w:rsidR="00233275">
        <w:rPr>
          <w:rFonts w:ascii="Times New Roman" w:eastAsia="Calibri" w:hAnsi="Times New Roman" w:cs="Times New Roman"/>
          <w:bCs/>
          <w:i/>
          <w:iCs/>
          <w:sz w:val="24"/>
          <w:szCs w:val="24"/>
        </w:rPr>
        <w:t xml:space="preserve"> </w:t>
      </w:r>
      <w:r w:rsidRPr="00F244DC">
        <w:rPr>
          <w:rFonts w:ascii="Times New Roman" w:eastAsia="Calibri" w:hAnsi="Times New Roman" w:cs="Times New Roman"/>
          <w:bCs/>
          <w:i/>
          <w:iCs/>
          <w:sz w:val="24"/>
          <w:szCs w:val="24"/>
        </w:rPr>
        <w:t xml:space="preserve">krajín, kde právne predpisy nie sú natoľko prísne. Využitie </w:t>
      </w:r>
      <w:proofErr w:type="spellStart"/>
      <w:r w:rsidRPr="00F244DC">
        <w:rPr>
          <w:rFonts w:ascii="Times New Roman" w:eastAsia="Calibri" w:hAnsi="Times New Roman" w:cs="Times New Roman"/>
          <w:bCs/>
          <w:i/>
          <w:iCs/>
          <w:sz w:val="24"/>
          <w:szCs w:val="24"/>
        </w:rPr>
        <w:t>goldplatingu</w:t>
      </w:r>
      <w:proofErr w:type="spellEnd"/>
      <w:r w:rsidRPr="00F244DC">
        <w:rPr>
          <w:rFonts w:ascii="Times New Roman" w:eastAsia="Calibri" w:hAnsi="Times New Roman" w:cs="Times New Roman"/>
          <w:bCs/>
          <w:i/>
          <w:iCs/>
          <w:sz w:val="24"/>
          <w:szCs w:val="24"/>
        </w:rPr>
        <w:t xml:space="preserve"> predkladateľom je preto prípustné iba vo výnimočných prípadoch, riadne odôvodnených a</w:t>
      </w:r>
      <w:r w:rsidR="00233275">
        <w:rPr>
          <w:rFonts w:ascii="Times New Roman" w:eastAsia="Calibri" w:hAnsi="Times New Roman" w:cs="Times New Roman"/>
          <w:bCs/>
          <w:i/>
          <w:iCs/>
          <w:sz w:val="24"/>
          <w:szCs w:val="24"/>
        </w:rPr>
        <w:t xml:space="preserve"> </w:t>
      </w:r>
      <w:r w:rsidRPr="00F244DC">
        <w:rPr>
          <w:rFonts w:ascii="Times New Roman" w:eastAsia="Calibri" w:hAnsi="Times New Roman" w:cs="Times New Roman"/>
          <w:bCs/>
          <w:i/>
          <w:iCs/>
          <w:sz w:val="24"/>
          <w:szCs w:val="24"/>
        </w:rPr>
        <w:t>vysvetlených v analýze vplyvov na podnikateľské prostredie z</w:t>
      </w:r>
      <w:r w:rsidR="00233275">
        <w:rPr>
          <w:rFonts w:ascii="Times New Roman" w:eastAsia="Calibri" w:hAnsi="Times New Roman" w:cs="Times New Roman"/>
          <w:bCs/>
          <w:i/>
          <w:iCs/>
          <w:sz w:val="24"/>
          <w:szCs w:val="24"/>
        </w:rPr>
        <w:t xml:space="preserve"> </w:t>
      </w:r>
      <w:r w:rsidRPr="00F244DC">
        <w:rPr>
          <w:rFonts w:ascii="Times New Roman" w:eastAsia="Calibri" w:hAnsi="Times New Roman" w:cs="Times New Roman"/>
          <w:bCs/>
          <w:i/>
          <w:iCs/>
          <w:sz w:val="24"/>
          <w:szCs w:val="24"/>
        </w:rPr>
        <w:t>hľadiska jeho nevyhnutnosti, spoločenského významu,</w:t>
      </w:r>
      <w:r w:rsidR="00233275">
        <w:rPr>
          <w:rFonts w:ascii="Times New Roman" w:eastAsia="Calibri" w:hAnsi="Times New Roman" w:cs="Times New Roman"/>
          <w:bCs/>
          <w:i/>
          <w:iCs/>
          <w:sz w:val="24"/>
          <w:szCs w:val="24"/>
        </w:rPr>
        <w:t xml:space="preserve"> </w:t>
      </w:r>
      <w:r w:rsidRPr="00F244DC">
        <w:rPr>
          <w:rFonts w:ascii="Times New Roman" w:eastAsia="Calibri" w:hAnsi="Times New Roman" w:cs="Times New Roman"/>
          <w:bCs/>
          <w:i/>
          <w:iCs/>
          <w:sz w:val="24"/>
          <w:szCs w:val="24"/>
        </w:rPr>
        <w:t>nákladov, prekonzultovaných s dotknutými podnikateľmi a posúdených Komisiou.</w:t>
      </w:r>
    </w:p>
    <w:p w14:paraId="4BD96D6C" w14:textId="53DA59FC" w:rsidR="00024EE4" w:rsidRPr="002C11B4" w:rsidRDefault="00D57698" w:rsidP="002C11B4">
      <w:pPr>
        <w:rPr>
          <w:rFonts w:ascii="Times New Roman" w:eastAsia="Calibri" w:hAnsi="Times New Roman" w:cs="Times New Roman"/>
          <w:sz w:val="24"/>
          <w:szCs w:val="24"/>
        </w:rPr>
      </w:pPr>
      <w:r>
        <w:rPr>
          <w:rFonts w:ascii="Times New Roman" w:eastAsia="Calibri" w:hAnsi="Times New Roman" w:cs="Times New Roman"/>
          <w:sz w:val="24"/>
          <w:szCs w:val="24"/>
        </w:rPr>
        <w:t xml:space="preserve">Ku </w:t>
      </w:r>
      <w:proofErr w:type="spellStart"/>
      <w:r>
        <w:rPr>
          <w:rFonts w:ascii="Times New Roman" w:eastAsia="Calibri" w:hAnsi="Times New Roman" w:cs="Times New Roman"/>
          <w:sz w:val="24"/>
          <w:szCs w:val="24"/>
        </w:rPr>
        <w:t>Goldplatingu</w:t>
      </w:r>
      <w:proofErr w:type="spellEnd"/>
      <w:r>
        <w:rPr>
          <w:rFonts w:ascii="Times New Roman" w:eastAsia="Calibri" w:hAnsi="Times New Roman" w:cs="Times New Roman"/>
          <w:sz w:val="24"/>
          <w:szCs w:val="24"/>
        </w:rPr>
        <w:t xml:space="preserve"> nedochádza, keďže regulácia má výlučne SK pôvod.</w:t>
      </w:r>
    </w:p>
    <w:p w14:paraId="39D55FBC" w14:textId="44B0C098"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3.2 Vyhodnotenie konzultácií s podnikateľskými subjektmi pred predbežným pripomienkovým konaním</w:t>
      </w:r>
    </w:p>
    <w:p w14:paraId="49C67761"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formu konzultácií vrátane zdôvodnenia jej výberu a trvanie konzultácií, termíny stretnutí. Uveďte spôsob oslovenia dotknutých subjektov, zoznam konzultujúcich subjektov, tiež </w:t>
      </w:r>
      <w:proofErr w:type="spellStart"/>
      <w:r w:rsidRPr="00D8247C">
        <w:rPr>
          <w:rFonts w:ascii="Times New Roman" w:eastAsia="Calibri" w:hAnsi="Times New Roman" w:cs="Times New Roman"/>
          <w:i/>
          <w:sz w:val="24"/>
          <w:szCs w:val="24"/>
        </w:rPr>
        <w:t>link</w:t>
      </w:r>
      <w:proofErr w:type="spellEnd"/>
      <w:r w:rsidRPr="00D8247C">
        <w:rPr>
          <w:rFonts w:ascii="Times New Roman" w:eastAsia="Calibri" w:hAnsi="Times New Roman" w:cs="Times New Roman"/>
          <w:i/>
          <w:sz w:val="24"/>
          <w:szCs w:val="24"/>
        </w:rPr>
        <w:t xml:space="preserve"> na webovú stránku, na ktorej boli konzultácie zverejnené. </w:t>
      </w:r>
    </w:p>
    <w:p w14:paraId="5DDE9409"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hlavné body konzultácií a ich závery. </w:t>
      </w:r>
    </w:p>
    <w:p w14:paraId="3EE20844"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zoznam predložených alternatívnych riešení problematiky od konzultujúcich subjektov, ako aj návrhy od konzultujúcich subjektov na zníženie nákladov regulácií na PP, ktoré neboli akceptované a dôvod neakceptovania. </w:t>
      </w:r>
    </w:p>
    <w:p w14:paraId="0064013B" w14:textId="4392C832" w:rsidR="00054C41"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Alternatívne namiesto vypĺňania bodu 3.2 môžete uviesť ako samostatnú prílohu tejto analýzy Záznam z konzultácií obsahujúci požadované informácie. </w:t>
      </w:r>
    </w:p>
    <w:p w14:paraId="71170372" w14:textId="7102B37A" w:rsidR="007C1B8B" w:rsidRDefault="007C1B8B" w:rsidP="007C1B8B">
      <w:pPr>
        <w:spacing w:after="0"/>
        <w:jc w:val="both"/>
        <w:rPr>
          <w:rFonts w:ascii="Times New Roman" w:eastAsia="Calibri" w:hAnsi="Times New Roman" w:cs="Times New Roman"/>
          <w:i/>
          <w:sz w:val="24"/>
          <w:szCs w:val="24"/>
        </w:rPr>
      </w:pPr>
    </w:p>
    <w:p w14:paraId="2335D982" w14:textId="77777777" w:rsidR="007C1B8B" w:rsidRPr="00572A5A" w:rsidRDefault="007C1B8B" w:rsidP="007C1B8B">
      <w:pPr>
        <w:spacing w:after="0" w:line="240" w:lineRule="auto"/>
        <w:jc w:val="both"/>
        <w:rPr>
          <w:rFonts w:ascii="Times New Roman" w:hAnsi="Times New Roman"/>
          <w:sz w:val="24"/>
          <w:szCs w:val="24"/>
        </w:rPr>
      </w:pPr>
      <w:r w:rsidRPr="00572A5A">
        <w:rPr>
          <w:rFonts w:ascii="Times New Roman" w:hAnsi="Times New Roman"/>
          <w:sz w:val="24"/>
          <w:szCs w:val="24"/>
        </w:rPr>
        <w:t>Dňa 13. decembra 2023 bola zverejnená predbežná informácia podľa § 9 zákona č. 400/2015 Z. z. o tvorbe právnych predpisov a o Zbierke zákonov Slovenskej republiky a o zmene                   a doplnení niektorých zákonov k návrhu zákona, ktorým sa mení a dopĺňa zákon č. 327/2005 Z. z. o poskytovaní právnej pomoci osobám v materiálnej núdzi a o zmene a doplnení zákona č. 586/2003 Z. z. o advokácii a o zmene a doplnení zákona č. 455/1991 Zb. o živnostenskom podnikaní (živnostenský zákon) v znení zákona č. 8/2005 Z. z. v znení neskorších predpisov.</w:t>
      </w:r>
    </w:p>
    <w:p w14:paraId="63E62891" w14:textId="77777777" w:rsidR="007C1B8B" w:rsidRDefault="007C1B8B" w:rsidP="007C1B8B">
      <w:pPr>
        <w:spacing w:after="0"/>
        <w:ind w:left="709" w:hanging="709"/>
        <w:jc w:val="both"/>
        <w:rPr>
          <w:rFonts w:ascii="Times New Roman" w:hAnsi="Times New Roman"/>
          <w:sz w:val="24"/>
          <w:szCs w:val="24"/>
        </w:rPr>
      </w:pPr>
      <w:r>
        <w:rPr>
          <w:rFonts w:ascii="Times New Roman" w:hAnsi="Times New Roman"/>
          <w:sz w:val="24"/>
          <w:szCs w:val="24"/>
        </w:rPr>
        <w:t>K predbežnej informácii sa vyjadrila Slovenská advokátska komora, ktorá prejavila záujem</w:t>
      </w:r>
    </w:p>
    <w:p w14:paraId="0FAF2270" w14:textId="77777777" w:rsidR="007C1B8B" w:rsidRDefault="007C1B8B" w:rsidP="007C1B8B">
      <w:pPr>
        <w:spacing w:after="0"/>
        <w:ind w:left="709" w:hanging="709"/>
        <w:jc w:val="both"/>
        <w:rPr>
          <w:rFonts w:ascii="Times New Roman" w:hAnsi="Times New Roman"/>
          <w:sz w:val="24"/>
          <w:szCs w:val="24"/>
        </w:rPr>
      </w:pPr>
      <w:r>
        <w:rPr>
          <w:rFonts w:ascii="Times New Roman" w:hAnsi="Times New Roman"/>
          <w:sz w:val="24"/>
          <w:szCs w:val="24"/>
        </w:rPr>
        <w:t>participovať na príprave návrhu zákona, zástupcovia ktorej následne aj participovali na príprave</w:t>
      </w:r>
    </w:p>
    <w:p w14:paraId="0FAC4C61" w14:textId="4CC8DB68" w:rsidR="007C1B8B" w:rsidRDefault="007C1B8B" w:rsidP="007C1B8B">
      <w:pPr>
        <w:spacing w:after="0"/>
        <w:jc w:val="both"/>
        <w:rPr>
          <w:rFonts w:ascii="Times New Roman" w:eastAsia="Calibri" w:hAnsi="Times New Roman" w:cs="Times New Roman"/>
          <w:i/>
          <w:sz w:val="24"/>
          <w:szCs w:val="24"/>
        </w:rPr>
      </w:pPr>
      <w:r>
        <w:rPr>
          <w:rFonts w:ascii="Times New Roman" w:hAnsi="Times New Roman"/>
          <w:sz w:val="24"/>
          <w:szCs w:val="24"/>
        </w:rPr>
        <w:t>predkladanej právnej úpravy.</w:t>
      </w:r>
    </w:p>
    <w:p w14:paraId="4CC28B51" w14:textId="7A50B980" w:rsidR="00D57698" w:rsidRPr="00D57698" w:rsidRDefault="00D57698" w:rsidP="00054C41">
      <w:pPr>
        <w:spacing w:after="0"/>
        <w:jc w:val="both"/>
        <w:rPr>
          <w:rFonts w:ascii="Times New Roman" w:eastAsia="Calibri" w:hAnsi="Times New Roman" w:cs="Times New Roman"/>
          <w:sz w:val="24"/>
          <w:szCs w:val="24"/>
        </w:rPr>
      </w:pPr>
    </w:p>
    <w:p w14:paraId="609C066C" w14:textId="77777777" w:rsidR="00054C41" w:rsidRPr="001F1B43" w:rsidRDefault="00054C41" w:rsidP="00054C41">
      <w:pPr>
        <w:jc w:val="both"/>
        <w:rPr>
          <w:rFonts w:ascii="Times New Roman" w:eastAsia="Calibri" w:hAnsi="Times New Roman" w:cs="Times New Roman"/>
          <w:b/>
          <w:sz w:val="24"/>
          <w:szCs w:val="24"/>
        </w:rPr>
      </w:pPr>
      <w:bookmarkStart w:id="1" w:name="_Hlk47698091"/>
      <w:r w:rsidRPr="001F1B43">
        <w:rPr>
          <w:rFonts w:ascii="Times New Roman" w:eastAsia="Calibri" w:hAnsi="Times New Roman" w:cs="Times New Roman"/>
          <w:b/>
          <w:sz w:val="24"/>
          <w:szCs w:val="24"/>
        </w:rPr>
        <w:t>3.3 Vplyvy na konkurencieschopnosť a produktivitu</w:t>
      </w:r>
    </w:p>
    <w:bookmarkEnd w:id="1"/>
    <w:p w14:paraId="5CAF52B4" w14:textId="21C65044" w:rsidR="00054C41" w:rsidRPr="005D13CF" w:rsidRDefault="00054C41" w:rsidP="00054C41">
      <w:pPr>
        <w:spacing w:after="0"/>
        <w:jc w:val="both"/>
        <w:rPr>
          <w:rFonts w:ascii="Times New Roman" w:eastAsia="Calibri" w:hAnsi="Times New Roman" w:cs="Times New Roman"/>
          <w:sz w:val="24"/>
          <w:szCs w:val="24"/>
        </w:rPr>
      </w:pPr>
      <w:r w:rsidRPr="00D8247C">
        <w:rPr>
          <w:rFonts w:ascii="Times New Roman" w:eastAsia="Calibri" w:hAnsi="Times New Roman" w:cs="Times New Roman"/>
          <w:i/>
          <w:sz w:val="24"/>
          <w:szCs w:val="24"/>
        </w:rPr>
        <w:t>Dochádza k vytvoreniu resp. k zmene bariér na trhu?</w:t>
      </w:r>
    </w:p>
    <w:p w14:paraId="4D049DE7"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lastRenderedPageBreak/>
        <w:t xml:space="preserve">Bude sa s niektorými podnikmi alebo produktmi zaobchádzať v porovnateľnej situácii rôzne (napr. špeciálne režimy pre </w:t>
      </w:r>
      <w:proofErr w:type="spellStart"/>
      <w:r w:rsidRPr="00D8247C">
        <w:rPr>
          <w:rFonts w:ascii="Times New Roman" w:eastAsia="Calibri" w:hAnsi="Times New Roman" w:cs="Times New Roman"/>
          <w:i/>
          <w:sz w:val="24"/>
          <w:szCs w:val="24"/>
        </w:rPr>
        <w:t>mikro</w:t>
      </w:r>
      <w:proofErr w:type="spellEnd"/>
      <w:r w:rsidRPr="00D8247C">
        <w:rPr>
          <w:rFonts w:ascii="Times New Roman" w:eastAsia="Calibri" w:hAnsi="Times New Roman" w:cs="Times New Roman"/>
          <w:i/>
          <w:sz w:val="24"/>
          <w:szCs w:val="24"/>
        </w:rPr>
        <w:t xml:space="preserve">, malé a stredné podniky tzv. MSP)? </w:t>
      </w:r>
    </w:p>
    <w:p w14:paraId="452A90F1"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Ovplyvňuje zmena regulácie cezhraničné investície (príliv/odliv zahraničných investícií resp. uplatnenie slovenských podnikov na zahraničných trhoch)? </w:t>
      </w:r>
    </w:p>
    <w:p w14:paraId="0D074838" w14:textId="77777777" w:rsidR="00054C41"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Ovplyvní dostupnosť základných zdrojov (financie, pracovná sila, suroviny, mechanizmy, energie atď.)? </w:t>
      </w:r>
    </w:p>
    <w:p w14:paraId="6B6A3793" w14:textId="77777777" w:rsidR="007259CB" w:rsidRDefault="007259CB" w:rsidP="00054C41">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Ovplyvňuje zmena regulácie inovácie, vedu a výskum?</w:t>
      </w:r>
    </w:p>
    <w:p w14:paraId="64E2FB2F" w14:textId="77777777" w:rsidR="00BA19B0" w:rsidRPr="00D8247C" w:rsidRDefault="00BA19B0" w:rsidP="00054C41">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Ak bol identifikovaný </w:t>
      </w:r>
      <w:proofErr w:type="spellStart"/>
      <w:r>
        <w:rPr>
          <w:rFonts w:ascii="Times New Roman" w:eastAsia="Calibri" w:hAnsi="Times New Roman" w:cs="Times New Roman"/>
          <w:i/>
          <w:sz w:val="24"/>
          <w:szCs w:val="24"/>
        </w:rPr>
        <w:t>goldplating</w:t>
      </w:r>
      <w:proofErr w:type="spellEnd"/>
      <w:r w:rsidR="00581EB9">
        <w:rPr>
          <w:rFonts w:ascii="Times New Roman" w:eastAsia="Calibri" w:hAnsi="Times New Roman" w:cs="Times New Roman"/>
          <w:i/>
          <w:sz w:val="24"/>
          <w:szCs w:val="24"/>
        </w:rPr>
        <w:t>,</w:t>
      </w:r>
      <w:r w:rsidR="00C14655">
        <w:rPr>
          <w:rFonts w:ascii="Times New Roman" w:eastAsia="Calibri" w:hAnsi="Times New Roman" w:cs="Times New Roman"/>
          <w:i/>
          <w:sz w:val="24"/>
          <w:szCs w:val="24"/>
        </w:rPr>
        <w:t xml:space="preserve"> prispieva k zníženiu konkurencieschopnosti a produktivity?</w:t>
      </w:r>
      <w:r w:rsidR="00581EB9">
        <w:rPr>
          <w:rFonts w:ascii="Times New Roman" w:eastAsia="Calibri" w:hAnsi="Times New Roman" w:cs="Times New Roman"/>
          <w:i/>
          <w:sz w:val="24"/>
          <w:szCs w:val="24"/>
        </w:rPr>
        <w:t xml:space="preserve"> Akým spôsobom?</w:t>
      </w:r>
    </w:p>
    <w:p w14:paraId="72CB32C8"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iCs/>
          <w:sz w:val="24"/>
          <w:szCs w:val="24"/>
        </w:rPr>
        <w:t>Ako prispieva zmena regulácie k cieľu Slovenska mať najlepšie podnikateľské prostredie spomedzi susediacich krajín EÚ?</w:t>
      </w:r>
    </w:p>
    <w:p w14:paraId="78681465" w14:textId="77777777" w:rsidR="00054C41" w:rsidRPr="00D8247C" w:rsidRDefault="00054C41" w:rsidP="00054C41">
      <w:pPr>
        <w:spacing w:after="0"/>
        <w:jc w:val="both"/>
        <w:rPr>
          <w:rFonts w:ascii="Times New Roman" w:eastAsia="Calibri" w:hAnsi="Times New Roman" w:cs="Times New Roman"/>
          <w:i/>
          <w:sz w:val="24"/>
          <w:szCs w:val="24"/>
        </w:rPr>
      </w:pPr>
    </w:p>
    <w:p w14:paraId="4BE35CB4"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Konkurencieschopnosť:</w:t>
      </w:r>
    </w:p>
    <w:p w14:paraId="6C684286"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uvedených odpovedí zaškrtnite a popíšte, či materiál konkurencieschopnosť:</w:t>
      </w:r>
    </w:p>
    <w:p w14:paraId="76CD0669" w14:textId="2F2A88F0" w:rsidR="00054C41" w:rsidRDefault="00794A79"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798576880"/>
        </w:sdtPr>
        <w:sdtEndPr/>
        <w:sdtContent>
          <w:sdt>
            <w:sdtPr>
              <w:rPr>
                <w:rFonts w:ascii="Times New Roman" w:eastAsia="Calibri" w:hAnsi="Times New Roman" w:cs="Times New Roman"/>
                <w:i/>
                <w:sz w:val="24"/>
                <w:szCs w:val="24"/>
              </w:rPr>
              <w:id w:val="1729873660"/>
            </w:sdtPr>
            <w:sdtEndPr/>
            <w:sdtContent>
              <w:r w:rsidR="002C11B4"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10579887"/>
          <w:showingPlcHdr/>
        </w:sdtPr>
        <w:sdtEndPr/>
        <w:sdtContent>
          <w:r w:rsidR="002C11B4">
            <w:rPr>
              <w:rFonts w:ascii="Times New Roman" w:eastAsia="Calibri" w:hAnsi="Times New Roman" w:cs="Times New Roman"/>
              <w:i/>
              <w:sz w:val="24"/>
              <w:szCs w:val="24"/>
            </w:rPr>
            <w:t xml:space="preserve">     </w:t>
          </w:r>
        </w:sdtContent>
      </w:sdt>
      <w:r w:rsidR="002C11B4" w:rsidRPr="002C11B4">
        <w:rPr>
          <w:rFonts w:ascii="Times New Roman" w:eastAsia="Calibri" w:hAnsi="Times New Roman" w:cs="Times New Roman"/>
          <w:i/>
          <w:sz w:val="24"/>
          <w:szCs w:val="24"/>
        </w:rPr>
        <w:t xml:space="preserve"> </w:t>
      </w:r>
      <w:sdt>
        <w:sdtPr>
          <w:rPr>
            <w:rFonts w:ascii="Times New Roman" w:eastAsia="Calibri" w:hAnsi="Times New Roman" w:cs="Times New Roman"/>
            <w:i/>
            <w:sz w:val="24"/>
            <w:szCs w:val="24"/>
          </w:rPr>
          <w:id w:val="488601989"/>
        </w:sdtPr>
        <w:sdtEndPr/>
        <w:sdtContent>
          <w:r w:rsidR="002C11B4">
            <w:rPr>
              <w:rFonts w:ascii="Segoe UI Symbol" w:eastAsia="Calibri" w:hAnsi="Segoe UI Symbol" w:cs="Times New Roman"/>
              <w:i/>
              <w:sz w:val="24"/>
              <w:szCs w:val="24"/>
            </w:rPr>
            <w:t>⌧</w:t>
          </w:r>
        </w:sdtContent>
      </w:sdt>
      <w:r w:rsidR="00054C41" w:rsidRPr="00D8247C">
        <w:rPr>
          <w:rFonts w:ascii="Times New Roman" w:eastAsia="Calibri" w:hAnsi="Times New Roman" w:cs="Times New Roman"/>
          <w:i/>
          <w:sz w:val="24"/>
          <w:szCs w:val="24"/>
        </w:rPr>
        <w:t xml:space="preserve"> nemení</w:t>
      </w:r>
      <w:r w:rsidR="00692D95">
        <w:rPr>
          <w:rFonts w:ascii="Times New Roman" w:eastAsia="Calibri" w:hAnsi="Times New Roman" w:cs="Times New Roman"/>
          <w:i/>
          <w:sz w:val="24"/>
          <w:szCs w:val="24"/>
        </w:rPr>
        <w:t xml:space="preserv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sdtPr>
        <w:sdtEndPr/>
        <w:sdtContent>
          <w:sdt>
            <w:sdtPr>
              <w:rPr>
                <w:rFonts w:ascii="Times New Roman" w:eastAsia="Calibri" w:hAnsi="Times New Roman" w:cs="Times New Roman"/>
                <w:i/>
                <w:sz w:val="24"/>
                <w:szCs w:val="24"/>
              </w:rPr>
              <w:id w:val="-1706551548"/>
            </w:sdtPr>
            <w:sdtEndPr/>
            <w:sdtContent>
              <w:r w:rsidR="002C11B4">
                <w:rPr>
                  <w:rFonts w:ascii="Times New Roman" w:eastAsia="Calibri" w:hAnsi="Times New Roman" w:cs="Times New Roman"/>
                  <w:i/>
                  <w:sz w:val="24"/>
                  <w:szCs w:val="24"/>
                </w:rPr>
                <w:t xml:space="preserve"> </w:t>
              </w:r>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0DD43941" w14:textId="7039EA97" w:rsidR="005D13CF" w:rsidRDefault="005D13CF" w:rsidP="00054C41">
      <w:pPr>
        <w:spacing w:after="0"/>
        <w:jc w:val="both"/>
        <w:rPr>
          <w:rFonts w:ascii="Times New Roman" w:eastAsia="Calibri" w:hAnsi="Times New Roman" w:cs="Times New Roman"/>
          <w:i/>
          <w:sz w:val="24"/>
          <w:szCs w:val="24"/>
        </w:rPr>
      </w:pPr>
    </w:p>
    <w:p w14:paraId="27DAAB30" w14:textId="2E4F8301" w:rsidR="005D13CF" w:rsidRDefault="005D13CF" w:rsidP="005D13CF">
      <w:pPr>
        <w:spacing w:after="0"/>
        <w:jc w:val="both"/>
        <w:rPr>
          <w:rFonts w:ascii="Times New Roman" w:hAnsi="Times New Roman" w:cs="Times New Roman"/>
          <w:sz w:val="24"/>
          <w:szCs w:val="24"/>
        </w:rPr>
      </w:pPr>
      <w:r w:rsidRPr="005D13CF">
        <w:rPr>
          <w:rFonts w:ascii="Times New Roman" w:hAnsi="Times New Roman" w:cs="Times New Roman"/>
          <w:sz w:val="24"/>
          <w:szCs w:val="24"/>
        </w:rPr>
        <w:t xml:space="preserve">Návrh zákona nevytvára a ani nemení zmeny bariér na trhu. </w:t>
      </w:r>
      <w:r>
        <w:rPr>
          <w:rFonts w:ascii="Times New Roman" w:hAnsi="Times New Roman" w:cs="Times New Roman"/>
          <w:sz w:val="24"/>
          <w:szCs w:val="24"/>
        </w:rPr>
        <w:t xml:space="preserve">Jeho dôsledkom nebude rôzne zaobchádzanie s niektorými podnikmi či produktami v porovnateľnej situácii. </w:t>
      </w:r>
    </w:p>
    <w:p w14:paraId="2E3E319A" w14:textId="3ECA122B" w:rsidR="005D13CF" w:rsidRDefault="005D13CF" w:rsidP="00F1317C">
      <w:pPr>
        <w:spacing w:after="0"/>
        <w:jc w:val="both"/>
        <w:rPr>
          <w:rFonts w:ascii="Times New Roman" w:hAnsi="Times New Roman" w:cs="Times New Roman"/>
          <w:sz w:val="24"/>
          <w:szCs w:val="24"/>
        </w:rPr>
      </w:pPr>
      <w:r>
        <w:rPr>
          <w:rFonts w:ascii="Times New Roman" w:hAnsi="Times New Roman" w:cs="Times New Roman"/>
          <w:sz w:val="24"/>
          <w:szCs w:val="24"/>
        </w:rPr>
        <w:t xml:space="preserve">Regulácia neovplyvní cezhraničné investície ani dostupnosť základných zdrojov. </w:t>
      </w:r>
    </w:p>
    <w:p w14:paraId="78E99232" w14:textId="575CD5CB" w:rsidR="005D13CF" w:rsidRDefault="005D13CF" w:rsidP="00F1317C">
      <w:pPr>
        <w:spacing w:after="0"/>
        <w:jc w:val="both"/>
        <w:rPr>
          <w:rFonts w:ascii="Times New Roman" w:hAnsi="Times New Roman" w:cs="Times New Roman"/>
          <w:sz w:val="24"/>
          <w:szCs w:val="24"/>
        </w:rPr>
      </w:pPr>
      <w:r>
        <w:rPr>
          <w:rFonts w:ascii="Times New Roman" w:hAnsi="Times New Roman" w:cs="Times New Roman"/>
          <w:sz w:val="24"/>
          <w:szCs w:val="24"/>
        </w:rPr>
        <w:t>Regulácia</w:t>
      </w:r>
      <w:r w:rsidRPr="005D13CF">
        <w:rPr>
          <w:rFonts w:ascii="Times New Roman" w:hAnsi="Times New Roman" w:cs="Times New Roman"/>
          <w:sz w:val="24"/>
          <w:szCs w:val="24"/>
        </w:rPr>
        <w:t xml:space="preserve"> by rovnako nemala ovplyvniť inovácie, vedu a výskum a zároveň by nemala zhoršiť podnikateľské prostredie Slovenska spomedzi susediacich krajín Európskej únie. </w:t>
      </w:r>
    </w:p>
    <w:p w14:paraId="1F82AB02" w14:textId="15AC98EA" w:rsidR="005D13CF" w:rsidRPr="005D13CF" w:rsidRDefault="005D13CF">
      <w:pPr>
        <w:spacing w:after="0"/>
        <w:jc w:val="both"/>
        <w:rPr>
          <w:rFonts w:ascii="Times New Roman" w:eastAsia="Calibri" w:hAnsi="Times New Roman" w:cs="Times New Roman"/>
          <w:i/>
          <w:sz w:val="24"/>
          <w:szCs w:val="24"/>
        </w:rPr>
      </w:pPr>
      <w:r>
        <w:rPr>
          <w:rFonts w:ascii="Times New Roman" w:hAnsi="Times New Roman" w:cs="Times New Roman"/>
          <w:sz w:val="24"/>
          <w:szCs w:val="24"/>
        </w:rPr>
        <w:t xml:space="preserve">Zmena regulácie nemá taký vplyv na podnikateľské prostredie, ktorý by bol schopný prispieť </w:t>
      </w:r>
      <w:r w:rsidRPr="005D13CF">
        <w:rPr>
          <w:rFonts w:ascii="Times New Roman" w:hAnsi="Times New Roman" w:cs="Times New Roman"/>
          <w:sz w:val="24"/>
          <w:szCs w:val="24"/>
        </w:rPr>
        <w:t>k cieľu Slovenska mať najlepšie podnikateľské prostredie spomedzi susediacich krajín EÚ</w:t>
      </w:r>
      <w:r>
        <w:rPr>
          <w:rFonts w:ascii="Times New Roman" w:hAnsi="Times New Roman" w:cs="Times New Roman"/>
          <w:sz w:val="24"/>
          <w:szCs w:val="24"/>
        </w:rPr>
        <w:t>.</w:t>
      </w:r>
    </w:p>
    <w:p w14:paraId="327BF48A" w14:textId="77777777" w:rsidR="00054C41" w:rsidRPr="00D8247C" w:rsidRDefault="00054C41" w:rsidP="00054C41">
      <w:pPr>
        <w:spacing w:after="0"/>
        <w:jc w:val="both"/>
        <w:rPr>
          <w:rFonts w:ascii="Times New Roman" w:eastAsia="Calibri" w:hAnsi="Times New Roman" w:cs="Times New Roman"/>
          <w:i/>
          <w:sz w:val="24"/>
          <w:szCs w:val="24"/>
        </w:rPr>
      </w:pPr>
    </w:p>
    <w:p w14:paraId="5861187D"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Produktivita:</w:t>
      </w:r>
    </w:p>
    <w:p w14:paraId="1FF562C2"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Aký má materiál vplyv na zmenu pomeru medzi produkciou podnikov a ich nákladmi? </w:t>
      </w:r>
    </w:p>
    <w:p w14:paraId="23DA5CCF" w14:textId="77777777" w:rsidR="00054C41" w:rsidRPr="00D8247C" w:rsidRDefault="00054C41" w:rsidP="00054C41">
      <w:pPr>
        <w:spacing w:after="0"/>
        <w:jc w:val="both"/>
        <w:rPr>
          <w:rFonts w:ascii="Times New Roman" w:eastAsia="Calibri" w:hAnsi="Times New Roman" w:cs="Times New Roman"/>
          <w:i/>
          <w:sz w:val="24"/>
          <w:szCs w:val="24"/>
        </w:rPr>
      </w:pPr>
    </w:p>
    <w:p w14:paraId="0B272ABF"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uvedenej odpovede zaškrtnite a popíšte, či materiál produktivitu:</w:t>
      </w:r>
    </w:p>
    <w:p w14:paraId="789FA80A" w14:textId="0CC94CC7" w:rsidR="00054C41" w:rsidRPr="00D8247C" w:rsidRDefault="00794A79"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1545903528"/>
        </w:sdtPr>
        <w:sdtEndPr/>
        <w:sdtContent>
          <w:sdt>
            <w:sdtPr>
              <w:rPr>
                <w:rFonts w:ascii="Times New Roman" w:eastAsia="Calibri" w:hAnsi="Times New Roman" w:cs="Times New Roman"/>
                <w:i/>
                <w:sz w:val="24"/>
                <w:szCs w:val="24"/>
              </w:rPr>
              <w:id w:val="825715010"/>
            </w:sdtPr>
            <w:sdtEndPr/>
            <w:sdtContent>
              <w:sdt>
                <w:sdtPr>
                  <w:rPr>
                    <w:rFonts w:ascii="Times New Roman" w:eastAsia="Calibri" w:hAnsi="Times New Roman" w:cs="Times New Roman"/>
                    <w:i/>
                    <w:sz w:val="24"/>
                    <w:szCs w:val="24"/>
                  </w:rPr>
                  <w:id w:val="1346212695"/>
                </w:sdtPr>
                <w:sdtEndPr/>
                <w:sdtContent>
                  <w:sdt>
                    <w:sdtPr>
                      <w:rPr>
                        <w:rFonts w:ascii="Times New Roman" w:eastAsia="Calibri" w:hAnsi="Times New Roman" w:cs="Times New Roman"/>
                        <w:i/>
                        <w:sz w:val="24"/>
                        <w:szCs w:val="24"/>
                      </w:rPr>
                      <w:id w:val="-935597246"/>
                    </w:sdtPr>
                    <w:sdtEndPr/>
                    <w:sdtContent>
                      <w:sdt>
                        <w:sdtPr>
                          <w:rPr>
                            <w:rFonts w:ascii="Times New Roman" w:eastAsia="Calibri" w:hAnsi="Times New Roman" w:cs="Times New Roman"/>
                            <w:i/>
                            <w:sz w:val="24"/>
                            <w:szCs w:val="24"/>
                          </w:rPr>
                          <w:id w:val="-1053234063"/>
                        </w:sdtPr>
                        <w:sdtEndPr/>
                        <w:sdtContent>
                          <w:r w:rsidR="005D13CF" w:rsidRPr="00D8247C">
                            <w:rPr>
                              <w:rFonts w:ascii="Segoe UI Symbol" w:eastAsia="Calibri" w:hAnsi="Segoe UI Symbol" w:cs="Segoe UI Symbol"/>
                              <w:i/>
                              <w:sz w:val="24"/>
                              <w:szCs w:val="24"/>
                            </w:rPr>
                            <w:t>☐</w:t>
                          </w:r>
                        </w:sdtContent>
                      </w:sdt>
                    </w:sdtContent>
                  </w:sdt>
                </w:sdtContent>
              </w:sdt>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353966921"/>
        </w:sdtPr>
        <w:sdtEndPr/>
        <w:sdtContent>
          <w:sdt>
            <w:sdtPr>
              <w:rPr>
                <w:rFonts w:ascii="Times New Roman" w:eastAsia="Calibri" w:hAnsi="Times New Roman" w:cs="Times New Roman"/>
                <w:i/>
                <w:sz w:val="24"/>
                <w:szCs w:val="24"/>
              </w:rPr>
              <w:id w:val="-1222205104"/>
            </w:sdtPr>
            <w:sdtEndPr/>
            <w:sdtContent>
              <w:sdt>
                <w:sdtPr>
                  <w:rPr>
                    <w:rFonts w:ascii="Times New Roman" w:eastAsia="Calibri" w:hAnsi="Times New Roman" w:cs="Times New Roman"/>
                    <w:i/>
                    <w:sz w:val="24"/>
                    <w:szCs w:val="24"/>
                  </w:rPr>
                  <w:id w:val="1357613930"/>
                </w:sdtPr>
                <w:sdtEndPr/>
                <w:sdtContent>
                  <w:r w:rsidR="005D13CF">
                    <w:rPr>
                      <w:rFonts w:ascii="Segoe UI Symbol" w:eastAsia="Calibri" w:hAnsi="Segoe UI Symbol" w:cs="Times New Roman"/>
                      <w:i/>
                      <w:sz w:val="24"/>
                      <w:szCs w:val="24"/>
                    </w:rPr>
                    <w:t>⌧</w:t>
                  </w:r>
                </w:sdtContent>
              </w:sdt>
            </w:sdtContent>
          </w:sdt>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457723544"/>
        </w:sdtPr>
        <w:sdtEndPr/>
        <w:sdtContent>
          <w:sdt>
            <w:sdtPr>
              <w:rPr>
                <w:rFonts w:ascii="Times New Roman" w:eastAsia="Calibri" w:hAnsi="Times New Roman" w:cs="Times New Roman"/>
                <w:i/>
                <w:sz w:val="24"/>
                <w:szCs w:val="24"/>
              </w:rPr>
              <w:id w:val="-623767955"/>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1FFE92DA" w14:textId="77777777" w:rsidR="00054C41" w:rsidRPr="00D8247C" w:rsidRDefault="00054C41" w:rsidP="00054C41">
      <w:pPr>
        <w:spacing w:after="0"/>
        <w:jc w:val="both"/>
        <w:rPr>
          <w:rFonts w:ascii="Times New Roman" w:eastAsia="Calibri" w:hAnsi="Times New Roman" w:cs="Times New Roman"/>
          <w:i/>
          <w:sz w:val="24"/>
          <w:szCs w:val="24"/>
        </w:rPr>
      </w:pPr>
    </w:p>
    <w:p w14:paraId="04547B8F" w14:textId="7D938692" w:rsidR="00054C41" w:rsidRPr="005D13CF" w:rsidRDefault="005D13CF" w:rsidP="00054C41">
      <w:pPr>
        <w:spacing w:after="0"/>
        <w:jc w:val="both"/>
        <w:rPr>
          <w:rFonts w:ascii="Times New Roman" w:eastAsia="Calibri" w:hAnsi="Times New Roman" w:cs="Times New Roman"/>
          <w:sz w:val="24"/>
          <w:szCs w:val="24"/>
        </w:rPr>
      </w:pPr>
      <w:r w:rsidRPr="005D13CF">
        <w:rPr>
          <w:rFonts w:ascii="Times New Roman" w:hAnsi="Times New Roman" w:cs="Times New Roman"/>
          <w:sz w:val="24"/>
          <w:szCs w:val="24"/>
        </w:rPr>
        <w:t>Predkladaný materiál nemá žiad</w:t>
      </w:r>
      <w:r w:rsidR="00670DF0">
        <w:rPr>
          <w:rFonts w:ascii="Times New Roman" w:hAnsi="Times New Roman" w:cs="Times New Roman"/>
          <w:sz w:val="24"/>
          <w:szCs w:val="24"/>
        </w:rPr>
        <w:t>ny</w:t>
      </w:r>
      <w:r w:rsidRPr="005D13CF">
        <w:rPr>
          <w:rFonts w:ascii="Times New Roman" w:hAnsi="Times New Roman" w:cs="Times New Roman"/>
          <w:sz w:val="24"/>
          <w:szCs w:val="24"/>
        </w:rPr>
        <w:t xml:space="preserve"> vplyv na zmenu pomeru medzi produkciou podnikov a ich nákladmi.</w:t>
      </w:r>
    </w:p>
    <w:p w14:paraId="3814BF91" w14:textId="77777777" w:rsidR="00E30D85" w:rsidRPr="00D8247C" w:rsidRDefault="00E30D85" w:rsidP="00054C41">
      <w:pPr>
        <w:spacing w:after="0"/>
        <w:jc w:val="both"/>
        <w:rPr>
          <w:rFonts w:ascii="Times New Roman" w:eastAsia="Calibri" w:hAnsi="Times New Roman" w:cs="Times New Roman"/>
          <w:i/>
          <w:sz w:val="24"/>
          <w:szCs w:val="24"/>
        </w:rPr>
      </w:pPr>
    </w:p>
    <w:p w14:paraId="0F05F45F"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 xml:space="preserve">3.4  Iné vplyvy na podnikateľské prostredie </w:t>
      </w:r>
    </w:p>
    <w:p w14:paraId="727C9A0E" w14:textId="77777777" w:rsidR="00FF414B" w:rsidRDefault="00FF414B" w:rsidP="00FF414B">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Ak má materiál vplyvy na PP, ktoré nemožno zaradiť do predchádzajúcich častí, či už pozitívne alebo negatívne, tu ich uveďte.  Patria sem: </w:t>
      </w:r>
    </w:p>
    <w:p w14:paraId="312EF81C"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71F108BC"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regulované ceny podľa zákona č. 18/1996 Z. z. o cenách;</w:t>
      </w:r>
    </w:p>
    <w:p w14:paraId="46E907D6" w14:textId="77777777" w:rsidR="00FF414B" w:rsidRPr="00F244DC"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iné </w:t>
      </w:r>
      <w:r w:rsidRPr="00F244DC">
        <w:rPr>
          <w:rFonts w:ascii="Times New Roman" w:eastAsia="Calibri" w:hAnsi="Times New Roman" w:cs="Times New Roman"/>
          <w:i/>
          <w:sz w:val="24"/>
          <w:szCs w:val="24"/>
        </w:rPr>
        <w:t>vplyvy, ktoré predpokladá materiál, ale nemožno ich zaradiť do častí 3.1 a 3.3.</w:t>
      </w:r>
      <w:r w:rsidR="00E214C0" w:rsidRPr="00F244DC">
        <w:rPr>
          <w:rFonts w:ascii="Times New Roman" w:eastAsia="Calibri" w:hAnsi="Times New Roman" w:cs="Times New Roman"/>
          <w:i/>
          <w:sz w:val="24"/>
          <w:szCs w:val="24"/>
        </w:rPr>
        <w:t>,</w:t>
      </w:r>
    </w:p>
    <w:p w14:paraId="424DBDFC" w14:textId="10FBF91E" w:rsidR="00B21D1F" w:rsidRPr="007C1B8B" w:rsidRDefault="00D114ED" w:rsidP="007C1B8B">
      <w:pPr>
        <w:pStyle w:val="Odsekzoznamu"/>
        <w:numPr>
          <w:ilvl w:val="0"/>
          <w:numId w:val="6"/>
        </w:numPr>
        <w:spacing w:after="0" w:line="254" w:lineRule="auto"/>
        <w:jc w:val="both"/>
        <w:rPr>
          <w:rFonts w:ascii="Times New Roman" w:eastAsia="Calibri" w:hAnsi="Times New Roman" w:cs="Times New Roman"/>
          <w:i/>
          <w:sz w:val="24"/>
          <w:szCs w:val="24"/>
        </w:rPr>
      </w:pPr>
      <w:r w:rsidRPr="00F244DC">
        <w:rPr>
          <w:rFonts w:ascii="Times New Roman" w:eastAsia="Calibri" w:hAnsi="Times New Roman" w:cs="Times New Roman"/>
          <w:i/>
          <w:sz w:val="24"/>
          <w:szCs w:val="24"/>
        </w:rPr>
        <w:t xml:space="preserve">iné vplyvy podľa písm. a) až c), ktoré sú </w:t>
      </w:r>
      <w:proofErr w:type="spellStart"/>
      <w:r w:rsidRPr="00F244DC">
        <w:rPr>
          <w:rFonts w:ascii="Times New Roman" w:eastAsia="Calibri" w:hAnsi="Times New Roman" w:cs="Times New Roman"/>
          <w:i/>
          <w:sz w:val="24"/>
          <w:szCs w:val="24"/>
        </w:rPr>
        <w:t>goldplatingom</w:t>
      </w:r>
      <w:proofErr w:type="spellEnd"/>
      <w:r w:rsidRPr="00F244DC">
        <w:rPr>
          <w:rFonts w:ascii="Times New Roman" w:eastAsia="Calibri" w:hAnsi="Times New Roman" w:cs="Times New Roman"/>
          <w:i/>
          <w:sz w:val="24"/>
          <w:szCs w:val="24"/>
        </w:rPr>
        <w:t>.</w:t>
      </w:r>
    </w:p>
    <w:p w14:paraId="7C2DE365" w14:textId="77777777" w:rsidR="007C1B8B" w:rsidRDefault="007C1B8B" w:rsidP="007C1B8B">
      <w:pPr>
        <w:spacing w:after="0"/>
        <w:jc w:val="both"/>
        <w:rPr>
          <w:rFonts w:ascii="Times New Roman" w:eastAsia="Calibri" w:hAnsi="Times New Roman" w:cs="Times New Roman"/>
          <w:sz w:val="24"/>
          <w:szCs w:val="24"/>
        </w:rPr>
      </w:pPr>
    </w:p>
    <w:p w14:paraId="0779A31D" w14:textId="77777777" w:rsidR="007C1B8B" w:rsidRPr="007C1B8B" w:rsidRDefault="007C1B8B" w:rsidP="007C1B8B">
      <w:pPr>
        <w:jc w:val="both"/>
        <w:rPr>
          <w:rFonts w:ascii="Times New Roman" w:eastAsia="Calibri" w:hAnsi="Times New Roman" w:cs="Times New Roman"/>
          <w:bCs/>
          <w:i/>
          <w:iCs/>
          <w:sz w:val="24"/>
          <w:szCs w:val="24"/>
          <w:u w:val="single"/>
        </w:rPr>
      </w:pPr>
      <w:r w:rsidRPr="007C1B8B">
        <w:rPr>
          <w:rFonts w:ascii="Times New Roman" w:eastAsia="Calibri" w:hAnsi="Times New Roman" w:cs="Times New Roman"/>
          <w:bCs/>
          <w:i/>
          <w:iCs/>
          <w:sz w:val="24"/>
          <w:szCs w:val="24"/>
          <w:u w:val="single"/>
        </w:rPr>
        <w:t>Možnosť uhradiť advokátovi preddavok (§ 5b)</w:t>
      </w:r>
    </w:p>
    <w:p w14:paraId="3B7CBDB3" w14:textId="7B3A016C" w:rsidR="007C1B8B" w:rsidRPr="007C1B8B" w:rsidRDefault="007C1B8B" w:rsidP="007C1B8B">
      <w:pPr>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lastRenderedPageBreak/>
        <w:t>Ako iný vplyv bola zhodnotená navrhovaná možnosť uhradiť advokátovi určenému</w:t>
      </w:r>
      <w:r w:rsidRPr="007C1B8B">
        <w:rPr>
          <w:rFonts w:ascii="Times New Roman" w:eastAsia="Calibri" w:hAnsi="Times New Roman" w:cs="Times New Roman"/>
          <w:bCs/>
          <w:iCs/>
          <w:sz w:val="24"/>
          <w:szCs w:val="24"/>
        </w:rPr>
        <w:t xml:space="preserve"> centrom preddavok odmeny v prípadoch hodných osobitného zreteľa. Preddavok na odmenu za právne zastupovanie určenému advokátovi nesmie byť vyšší ako 50 % paušálnej odmeny za právne zastupovanie, na ktorú by mal advokát určený nárok. </w:t>
      </w:r>
    </w:p>
    <w:p w14:paraId="3B8652A5" w14:textId="77777777" w:rsidR="007C1B8B" w:rsidRPr="007C1B8B" w:rsidRDefault="007C1B8B" w:rsidP="007C1B8B">
      <w:pPr>
        <w:jc w:val="both"/>
        <w:rPr>
          <w:rFonts w:ascii="Times New Roman" w:hAnsi="Times New Roman" w:cs="Times New Roman"/>
          <w:sz w:val="24"/>
          <w:szCs w:val="24"/>
        </w:rPr>
      </w:pPr>
      <w:r w:rsidRPr="007C1B8B">
        <w:rPr>
          <w:rFonts w:ascii="Times New Roman" w:hAnsi="Times New Roman" w:cs="Times New Roman"/>
          <w:sz w:val="24"/>
          <w:szCs w:val="24"/>
        </w:rPr>
        <w:t xml:space="preserve">O tomto nároku bude oprávnený rozhodnúť riaditeľ centra, avšak len na základe predchádzajúceho stanoviska rady, súčasťou ktorého má byť aj návrh výšky tohto preddavku. Preddavok odmeny za právne zastupovanie je možné poskytnúť len v prípadoch poskytnutia právnej pomoci bez finančnej účasti oprávnenej osoby. </w:t>
      </w:r>
    </w:p>
    <w:p w14:paraId="3FC81A49" w14:textId="77777777" w:rsidR="007C1B8B" w:rsidRDefault="007C1B8B" w:rsidP="007C1B8B">
      <w:pPr>
        <w:jc w:val="both"/>
        <w:rPr>
          <w:rFonts w:ascii="Times New Roman" w:hAnsi="Times New Roman" w:cs="Times New Roman"/>
          <w:sz w:val="24"/>
          <w:szCs w:val="24"/>
        </w:rPr>
      </w:pPr>
      <w:r w:rsidRPr="007C1B8B">
        <w:rPr>
          <w:rFonts w:ascii="Times New Roman" w:hAnsi="Times New Roman" w:cs="Times New Roman"/>
          <w:sz w:val="24"/>
          <w:szCs w:val="24"/>
        </w:rPr>
        <w:t>Takáto právna úprava tak v konkrétne vymedzených prípadoch zjednodušuje advokátom ako dotknutým subjektom prístup k časti odmeny, na ktorú majú nárok.</w:t>
      </w:r>
      <w:r>
        <w:rPr>
          <w:rFonts w:ascii="Times New Roman" w:hAnsi="Times New Roman" w:cs="Times New Roman"/>
          <w:sz w:val="24"/>
          <w:szCs w:val="24"/>
        </w:rPr>
        <w:t xml:space="preserve"> </w:t>
      </w:r>
    </w:p>
    <w:p w14:paraId="6073481B" w14:textId="713D1E7E" w:rsidR="007C1B8B" w:rsidRPr="007C1B8B" w:rsidRDefault="007C1B8B" w:rsidP="007C1B8B">
      <w:pPr>
        <w:jc w:val="both"/>
        <w:rPr>
          <w:rFonts w:ascii="Times New Roman" w:eastAsia="Calibri" w:hAnsi="Times New Roman" w:cs="Times New Roman"/>
          <w:bCs/>
          <w:iCs/>
          <w:sz w:val="24"/>
          <w:szCs w:val="24"/>
        </w:rPr>
      </w:pPr>
      <w:r w:rsidRPr="007C1B8B">
        <w:rPr>
          <w:rFonts w:ascii="Times New Roman" w:eastAsia="Calibri" w:hAnsi="Times New Roman" w:cs="Times New Roman"/>
          <w:bCs/>
          <w:iCs/>
          <w:sz w:val="24"/>
          <w:szCs w:val="24"/>
        </w:rPr>
        <w:t xml:space="preserve">Počet prípadov (všeobecná agenda) poskytnutia právnej pomoci určením advokáta </w:t>
      </w:r>
      <w:r w:rsidRPr="007C1B8B">
        <w:rPr>
          <w:rFonts w:ascii="Times New Roman" w:eastAsia="Calibri" w:hAnsi="Times New Roman" w:cs="Times New Roman"/>
          <w:b/>
          <w:bCs/>
          <w:iCs/>
          <w:sz w:val="24"/>
          <w:szCs w:val="24"/>
        </w:rPr>
        <w:t>bez finančnej spoluúčasti</w:t>
      </w:r>
      <w:r w:rsidRPr="007C1B8B">
        <w:rPr>
          <w:rFonts w:ascii="Times New Roman" w:eastAsia="Calibri" w:hAnsi="Times New Roman" w:cs="Times New Roman"/>
          <w:bCs/>
          <w:iCs/>
          <w:sz w:val="24"/>
          <w:szCs w:val="24"/>
        </w:rPr>
        <w:t xml:space="preserve"> klienta podľa rokov: </w:t>
      </w:r>
    </w:p>
    <w:tbl>
      <w:tblPr>
        <w:tblStyle w:val="Mriekatabuky"/>
        <w:tblW w:w="0" w:type="auto"/>
        <w:tblLook w:val="04A0" w:firstRow="1" w:lastRow="0" w:firstColumn="1" w:lastColumn="0" w:noHBand="0" w:noVBand="1"/>
      </w:tblPr>
      <w:tblGrid>
        <w:gridCol w:w="1676"/>
        <w:gridCol w:w="1394"/>
        <w:gridCol w:w="1493"/>
        <w:gridCol w:w="1493"/>
        <w:gridCol w:w="1653"/>
        <w:gridCol w:w="1353"/>
      </w:tblGrid>
      <w:tr w:rsidR="007C1B8B" w:rsidRPr="007C1B8B" w14:paraId="270B2A5E" w14:textId="5C26F878" w:rsidTr="007C1B8B">
        <w:tc>
          <w:tcPr>
            <w:tcW w:w="1676" w:type="dxa"/>
            <w:shd w:val="clear" w:color="auto" w:fill="E7E6E6" w:themeFill="background2"/>
          </w:tcPr>
          <w:p w14:paraId="41A212F8" w14:textId="77777777" w:rsidR="007C1B8B" w:rsidRPr="007C1B8B" w:rsidRDefault="007C1B8B" w:rsidP="00B20443">
            <w:pPr>
              <w:jc w:val="center"/>
              <w:rPr>
                <w:rFonts w:ascii="Times New Roman" w:eastAsia="Calibri" w:hAnsi="Times New Roman" w:cs="Times New Roman"/>
                <w:b/>
                <w:bCs/>
                <w:iCs/>
                <w:sz w:val="24"/>
                <w:szCs w:val="24"/>
              </w:rPr>
            </w:pPr>
            <w:r w:rsidRPr="007C1B8B">
              <w:rPr>
                <w:rFonts w:ascii="Times New Roman" w:eastAsia="Calibri" w:hAnsi="Times New Roman" w:cs="Times New Roman"/>
                <w:b/>
                <w:bCs/>
                <w:iCs/>
                <w:sz w:val="24"/>
                <w:szCs w:val="24"/>
              </w:rPr>
              <w:t>Rok</w:t>
            </w:r>
          </w:p>
        </w:tc>
        <w:tc>
          <w:tcPr>
            <w:tcW w:w="1394" w:type="dxa"/>
            <w:shd w:val="clear" w:color="auto" w:fill="E7E6E6" w:themeFill="background2"/>
          </w:tcPr>
          <w:p w14:paraId="01BE81CC" w14:textId="77777777" w:rsidR="007C1B8B" w:rsidRPr="007C1B8B" w:rsidRDefault="007C1B8B" w:rsidP="00B20443">
            <w:pPr>
              <w:jc w:val="center"/>
              <w:rPr>
                <w:rFonts w:ascii="Times New Roman" w:eastAsia="Calibri" w:hAnsi="Times New Roman" w:cs="Times New Roman"/>
                <w:b/>
                <w:bCs/>
                <w:iCs/>
                <w:sz w:val="24"/>
                <w:szCs w:val="24"/>
              </w:rPr>
            </w:pPr>
            <w:r w:rsidRPr="007C1B8B">
              <w:rPr>
                <w:rFonts w:ascii="Times New Roman" w:eastAsia="Calibri" w:hAnsi="Times New Roman" w:cs="Times New Roman"/>
                <w:b/>
                <w:bCs/>
                <w:iCs/>
                <w:sz w:val="24"/>
                <w:szCs w:val="24"/>
              </w:rPr>
              <w:t>2019</w:t>
            </w:r>
          </w:p>
        </w:tc>
        <w:tc>
          <w:tcPr>
            <w:tcW w:w="1493" w:type="dxa"/>
            <w:shd w:val="clear" w:color="auto" w:fill="E7E6E6" w:themeFill="background2"/>
          </w:tcPr>
          <w:p w14:paraId="04863073" w14:textId="77777777" w:rsidR="007C1B8B" w:rsidRPr="007C1B8B" w:rsidRDefault="007C1B8B" w:rsidP="00B20443">
            <w:pPr>
              <w:jc w:val="center"/>
              <w:rPr>
                <w:rFonts w:ascii="Times New Roman" w:eastAsia="Calibri" w:hAnsi="Times New Roman" w:cs="Times New Roman"/>
                <w:b/>
                <w:bCs/>
                <w:iCs/>
                <w:sz w:val="24"/>
                <w:szCs w:val="24"/>
              </w:rPr>
            </w:pPr>
            <w:r w:rsidRPr="007C1B8B">
              <w:rPr>
                <w:rFonts w:ascii="Times New Roman" w:eastAsia="Calibri" w:hAnsi="Times New Roman" w:cs="Times New Roman"/>
                <w:b/>
                <w:bCs/>
                <w:iCs/>
                <w:sz w:val="24"/>
                <w:szCs w:val="24"/>
              </w:rPr>
              <w:t>2020</w:t>
            </w:r>
          </w:p>
        </w:tc>
        <w:tc>
          <w:tcPr>
            <w:tcW w:w="1493" w:type="dxa"/>
            <w:shd w:val="clear" w:color="auto" w:fill="E7E6E6" w:themeFill="background2"/>
          </w:tcPr>
          <w:p w14:paraId="2AFD6E3E" w14:textId="77777777" w:rsidR="007C1B8B" w:rsidRPr="007C1B8B" w:rsidRDefault="007C1B8B" w:rsidP="00B20443">
            <w:pPr>
              <w:jc w:val="center"/>
              <w:rPr>
                <w:rFonts w:ascii="Times New Roman" w:eastAsia="Calibri" w:hAnsi="Times New Roman" w:cs="Times New Roman"/>
                <w:b/>
                <w:bCs/>
                <w:iCs/>
                <w:sz w:val="24"/>
                <w:szCs w:val="24"/>
              </w:rPr>
            </w:pPr>
            <w:r w:rsidRPr="007C1B8B">
              <w:rPr>
                <w:rFonts w:ascii="Times New Roman" w:eastAsia="Calibri" w:hAnsi="Times New Roman" w:cs="Times New Roman"/>
                <w:b/>
                <w:bCs/>
                <w:iCs/>
                <w:sz w:val="24"/>
                <w:szCs w:val="24"/>
              </w:rPr>
              <w:t>2021</w:t>
            </w:r>
          </w:p>
        </w:tc>
        <w:tc>
          <w:tcPr>
            <w:tcW w:w="1653" w:type="dxa"/>
            <w:shd w:val="clear" w:color="auto" w:fill="E7E6E6" w:themeFill="background2"/>
          </w:tcPr>
          <w:p w14:paraId="577B0F6A" w14:textId="77777777" w:rsidR="007C1B8B" w:rsidRPr="007C1B8B" w:rsidRDefault="007C1B8B" w:rsidP="00B20443">
            <w:pPr>
              <w:jc w:val="center"/>
              <w:rPr>
                <w:rFonts w:ascii="Times New Roman" w:eastAsia="Calibri" w:hAnsi="Times New Roman" w:cs="Times New Roman"/>
                <w:b/>
                <w:bCs/>
                <w:iCs/>
                <w:sz w:val="24"/>
                <w:szCs w:val="24"/>
              </w:rPr>
            </w:pPr>
            <w:r w:rsidRPr="007C1B8B">
              <w:rPr>
                <w:rFonts w:ascii="Times New Roman" w:eastAsia="Calibri" w:hAnsi="Times New Roman" w:cs="Times New Roman"/>
                <w:b/>
                <w:bCs/>
                <w:iCs/>
                <w:sz w:val="24"/>
                <w:szCs w:val="24"/>
              </w:rPr>
              <w:t>2022</w:t>
            </w:r>
          </w:p>
        </w:tc>
        <w:tc>
          <w:tcPr>
            <w:tcW w:w="1353" w:type="dxa"/>
            <w:shd w:val="clear" w:color="auto" w:fill="E7E6E6" w:themeFill="background2"/>
          </w:tcPr>
          <w:p w14:paraId="5E16F23A" w14:textId="31ACBAD4" w:rsidR="007C1B8B" w:rsidRPr="007C1B8B" w:rsidRDefault="007C1B8B" w:rsidP="00B20443">
            <w:pPr>
              <w:jc w:val="center"/>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t>2023</w:t>
            </w:r>
          </w:p>
        </w:tc>
      </w:tr>
      <w:tr w:rsidR="007C1B8B" w:rsidRPr="007C1B8B" w14:paraId="463B7F65" w14:textId="315784B8" w:rsidTr="007C1B8B">
        <w:tc>
          <w:tcPr>
            <w:tcW w:w="1676" w:type="dxa"/>
            <w:shd w:val="clear" w:color="auto" w:fill="E7E6E6" w:themeFill="background2"/>
            <w:vAlign w:val="center"/>
          </w:tcPr>
          <w:p w14:paraId="726513A4" w14:textId="77777777" w:rsidR="007C1B8B" w:rsidRPr="007C1B8B" w:rsidRDefault="007C1B8B" w:rsidP="00B20443">
            <w:pPr>
              <w:rPr>
                <w:rFonts w:ascii="Times New Roman" w:eastAsia="Calibri" w:hAnsi="Times New Roman" w:cs="Times New Roman"/>
                <w:b/>
                <w:bCs/>
                <w:iCs/>
                <w:sz w:val="24"/>
                <w:szCs w:val="24"/>
              </w:rPr>
            </w:pPr>
            <w:r w:rsidRPr="007C1B8B">
              <w:rPr>
                <w:rFonts w:ascii="Times New Roman" w:eastAsia="Calibri" w:hAnsi="Times New Roman" w:cs="Times New Roman"/>
                <w:b/>
                <w:bCs/>
                <w:iCs/>
                <w:sz w:val="24"/>
                <w:szCs w:val="24"/>
              </w:rPr>
              <w:t>Počet prípadov</w:t>
            </w:r>
          </w:p>
        </w:tc>
        <w:tc>
          <w:tcPr>
            <w:tcW w:w="1394" w:type="dxa"/>
            <w:vAlign w:val="center"/>
          </w:tcPr>
          <w:p w14:paraId="2AAF5CF6" w14:textId="77777777" w:rsidR="007C1B8B" w:rsidRPr="007C1B8B" w:rsidRDefault="007C1B8B" w:rsidP="00B20443">
            <w:pPr>
              <w:jc w:val="center"/>
              <w:rPr>
                <w:rFonts w:ascii="Times New Roman" w:eastAsia="Calibri" w:hAnsi="Times New Roman" w:cs="Times New Roman"/>
                <w:bCs/>
                <w:iCs/>
                <w:sz w:val="24"/>
                <w:szCs w:val="24"/>
              </w:rPr>
            </w:pPr>
            <w:r w:rsidRPr="007C1B8B">
              <w:rPr>
                <w:rFonts w:ascii="Times New Roman" w:eastAsia="Calibri" w:hAnsi="Times New Roman" w:cs="Times New Roman"/>
                <w:bCs/>
                <w:iCs/>
                <w:sz w:val="24"/>
                <w:szCs w:val="24"/>
              </w:rPr>
              <w:t>2130</w:t>
            </w:r>
          </w:p>
        </w:tc>
        <w:tc>
          <w:tcPr>
            <w:tcW w:w="1493" w:type="dxa"/>
            <w:vAlign w:val="center"/>
          </w:tcPr>
          <w:p w14:paraId="248E0FE0" w14:textId="77777777" w:rsidR="007C1B8B" w:rsidRPr="007C1B8B" w:rsidRDefault="007C1B8B" w:rsidP="00B20443">
            <w:pPr>
              <w:jc w:val="center"/>
              <w:rPr>
                <w:rFonts w:ascii="Times New Roman" w:eastAsia="Calibri" w:hAnsi="Times New Roman" w:cs="Times New Roman"/>
                <w:bCs/>
                <w:iCs/>
                <w:sz w:val="24"/>
                <w:szCs w:val="24"/>
              </w:rPr>
            </w:pPr>
            <w:r w:rsidRPr="007C1B8B">
              <w:rPr>
                <w:rFonts w:ascii="Times New Roman" w:eastAsia="Calibri" w:hAnsi="Times New Roman" w:cs="Times New Roman"/>
                <w:bCs/>
                <w:iCs/>
                <w:sz w:val="24"/>
                <w:szCs w:val="24"/>
              </w:rPr>
              <w:t>1919</w:t>
            </w:r>
          </w:p>
        </w:tc>
        <w:tc>
          <w:tcPr>
            <w:tcW w:w="1493" w:type="dxa"/>
            <w:vAlign w:val="center"/>
          </w:tcPr>
          <w:p w14:paraId="7903DB4A" w14:textId="77777777" w:rsidR="007C1B8B" w:rsidRPr="007C1B8B" w:rsidRDefault="007C1B8B" w:rsidP="00B20443">
            <w:pPr>
              <w:jc w:val="center"/>
              <w:rPr>
                <w:rFonts w:ascii="Times New Roman" w:eastAsia="Calibri" w:hAnsi="Times New Roman" w:cs="Times New Roman"/>
                <w:bCs/>
                <w:iCs/>
                <w:sz w:val="24"/>
                <w:szCs w:val="24"/>
              </w:rPr>
            </w:pPr>
            <w:r w:rsidRPr="007C1B8B">
              <w:rPr>
                <w:rFonts w:ascii="Times New Roman" w:eastAsia="Calibri" w:hAnsi="Times New Roman" w:cs="Times New Roman"/>
                <w:bCs/>
                <w:iCs/>
                <w:sz w:val="24"/>
                <w:szCs w:val="24"/>
              </w:rPr>
              <w:t>1796</w:t>
            </w:r>
          </w:p>
        </w:tc>
        <w:tc>
          <w:tcPr>
            <w:tcW w:w="1653" w:type="dxa"/>
            <w:vAlign w:val="center"/>
          </w:tcPr>
          <w:p w14:paraId="24009AB3" w14:textId="77777777" w:rsidR="007C1B8B" w:rsidRPr="007C1B8B" w:rsidRDefault="007C1B8B" w:rsidP="00B20443">
            <w:pPr>
              <w:jc w:val="center"/>
              <w:rPr>
                <w:rFonts w:ascii="Times New Roman" w:eastAsia="Calibri" w:hAnsi="Times New Roman" w:cs="Times New Roman"/>
                <w:bCs/>
                <w:iCs/>
                <w:sz w:val="24"/>
                <w:szCs w:val="24"/>
              </w:rPr>
            </w:pPr>
            <w:r w:rsidRPr="007C1B8B">
              <w:rPr>
                <w:rFonts w:ascii="Times New Roman" w:eastAsia="Calibri" w:hAnsi="Times New Roman" w:cs="Times New Roman"/>
                <w:bCs/>
                <w:iCs/>
                <w:sz w:val="24"/>
                <w:szCs w:val="24"/>
              </w:rPr>
              <w:t>2048</w:t>
            </w:r>
          </w:p>
        </w:tc>
        <w:tc>
          <w:tcPr>
            <w:tcW w:w="1353" w:type="dxa"/>
            <w:vAlign w:val="center"/>
          </w:tcPr>
          <w:p w14:paraId="058B6508" w14:textId="5958EE89" w:rsidR="007C1B8B" w:rsidRPr="007C1B8B" w:rsidRDefault="007C1B8B" w:rsidP="007C1B8B">
            <w:pPr>
              <w:jc w:val="center"/>
              <w:rPr>
                <w:rFonts w:ascii="Times New Roman" w:eastAsia="Calibri" w:hAnsi="Times New Roman" w:cs="Times New Roman"/>
                <w:bCs/>
                <w:iCs/>
                <w:sz w:val="24"/>
                <w:szCs w:val="24"/>
              </w:rPr>
            </w:pPr>
            <w:r>
              <w:rPr>
                <w:rFonts w:ascii="Times New Roman" w:eastAsia="Calibri" w:hAnsi="Times New Roman" w:cs="Times New Roman"/>
                <w:bCs/>
                <w:iCs/>
                <w:sz w:val="24"/>
                <w:szCs w:val="24"/>
              </w:rPr>
              <w:t>2668</w:t>
            </w:r>
          </w:p>
        </w:tc>
      </w:tr>
    </w:tbl>
    <w:p w14:paraId="0011CAA2" w14:textId="77777777" w:rsidR="007C1B8B" w:rsidRPr="007C1B8B" w:rsidRDefault="007C1B8B" w:rsidP="007C1B8B">
      <w:pPr>
        <w:jc w:val="right"/>
        <w:rPr>
          <w:rFonts w:ascii="Times New Roman" w:eastAsia="Calibri" w:hAnsi="Times New Roman" w:cs="Times New Roman"/>
          <w:bCs/>
          <w:iCs/>
          <w:sz w:val="24"/>
          <w:szCs w:val="24"/>
        </w:rPr>
      </w:pPr>
    </w:p>
    <w:p w14:paraId="739332A2" w14:textId="778D3AB3" w:rsidR="007C1B8B" w:rsidRPr="007C1B8B" w:rsidRDefault="007C1B8B" w:rsidP="007C1B8B">
      <w:pPr>
        <w:jc w:val="right"/>
        <w:rPr>
          <w:rFonts w:ascii="Times New Roman" w:eastAsia="Calibri" w:hAnsi="Times New Roman" w:cs="Times New Roman"/>
          <w:bCs/>
          <w:iCs/>
          <w:sz w:val="24"/>
          <w:szCs w:val="24"/>
        </w:rPr>
      </w:pPr>
      <w:r w:rsidRPr="007C1B8B">
        <w:rPr>
          <w:rFonts w:ascii="Times New Roman" w:eastAsia="Calibri" w:hAnsi="Times New Roman" w:cs="Times New Roman"/>
          <w:bCs/>
          <w:iCs/>
          <w:sz w:val="24"/>
          <w:szCs w:val="24"/>
        </w:rPr>
        <w:t>Zdroj: Centrum právnej pomoci</w:t>
      </w:r>
    </w:p>
    <w:p w14:paraId="6763AC26" w14:textId="120D1512" w:rsidR="00F26B92" w:rsidRPr="007C1B8B" w:rsidRDefault="007C1B8B" w:rsidP="007C1B8B">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Dopady regulácie však nie je možné vyčísliť, preto je zhodnotená ako „iné vplyvy na podnikateľské prostredie“.</w:t>
      </w:r>
    </w:p>
    <w:p w14:paraId="22C948D3" w14:textId="42A4F0A8" w:rsidR="007C1B8B" w:rsidRPr="008A0539" w:rsidRDefault="007C1B8B" w:rsidP="008A0539">
      <w:pPr>
        <w:spacing w:after="0" w:line="240" w:lineRule="auto"/>
        <w:rPr>
          <w:rFonts w:ascii="Times New Roman" w:eastAsia="Times New Roman" w:hAnsi="Times New Roman" w:cs="Times New Roman"/>
          <w:sz w:val="28"/>
          <w:szCs w:val="28"/>
          <w:lang w:eastAsia="sk-SK"/>
        </w:rPr>
      </w:pPr>
    </w:p>
    <w:sectPr w:rsidR="007C1B8B" w:rsidRPr="008A0539" w:rsidSect="00231B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3D41C" w14:textId="77777777" w:rsidR="00794A79" w:rsidRDefault="00794A79" w:rsidP="00054C41">
      <w:pPr>
        <w:spacing w:after="0" w:line="240" w:lineRule="auto"/>
      </w:pPr>
      <w:r>
        <w:separator/>
      </w:r>
    </w:p>
  </w:endnote>
  <w:endnote w:type="continuationSeparator" w:id="0">
    <w:p w14:paraId="49E783B1" w14:textId="77777777" w:rsidR="00794A79" w:rsidRDefault="00794A79" w:rsidP="000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Century Gothic"/>
    <w:panose1 w:val="020B0502040204020203"/>
    <w:charset w:val="EE"/>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035099"/>
      <w:docPartObj>
        <w:docPartGallery w:val="Page Numbers (Bottom of Page)"/>
        <w:docPartUnique/>
      </w:docPartObj>
    </w:sdtPr>
    <w:sdtEndPr>
      <w:rPr>
        <w:rFonts w:ascii="Times New Roman" w:hAnsi="Times New Roman" w:cs="Times New Roman"/>
        <w:sz w:val="24"/>
        <w:szCs w:val="24"/>
      </w:rPr>
    </w:sdtEndPr>
    <w:sdtContent>
      <w:p w14:paraId="5D55F2F5" w14:textId="181E4078" w:rsidR="00D57698" w:rsidRPr="006045CB" w:rsidRDefault="00D57698" w:rsidP="00054C41">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6D6C36">
          <w:rPr>
            <w:rFonts w:ascii="Times New Roman" w:hAnsi="Times New Roman" w:cs="Times New Roman"/>
            <w:noProof/>
            <w:sz w:val="24"/>
            <w:szCs w:val="24"/>
          </w:rPr>
          <w:t>1</w:t>
        </w:r>
        <w:r w:rsidRPr="006045CB">
          <w:rPr>
            <w:rFonts w:ascii="Times New Roman" w:hAnsi="Times New Roman" w:cs="Times New Roman"/>
            <w:sz w:val="24"/>
            <w:szCs w:val="24"/>
          </w:rPr>
          <w:fldChar w:fldCharType="end"/>
        </w:r>
      </w:p>
    </w:sdtContent>
  </w:sdt>
  <w:p w14:paraId="4556761F" w14:textId="77777777" w:rsidR="00D57698" w:rsidRPr="00FF7125" w:rsidRDefault="00D57698" w:rsidP="00054C41">
    <w:pPr>
      <w:pStyle w:val="Pta"/>
      <w:rPr>
        <w:sz w:val="24"/>
        <w:szCs w:val="24"/>
      </w:rPr>
    </w:pPr>
  </w:p>
  <w:p w14:paraId="20FE6A4A" w14:textId="77777777" w:rsidR="00D57698" w:rsidRDefault="00D5769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89CE35" w14:textId="77777777" w:rsidR="00794A79" w:rsidRDefault="00794A79" w:rsidP="00054C41">
      <w:pPr>
        <w:spacing w:after="0" w:line="240" w:lineRule="auto"/>
      </w:pPr>
      <w:r>
        <w:separator/>
      </w:r>
    </w:p>
  </w:footnote>
  <w:footnote w:type="continuationSeparator" w:id="0">
    <w:p w14:paraId="6D340573" w14:textId="77777777" w:rsidR="00794A79" w:rsidRDefault="00794A79" w:rsidP="00054C41">
      <w:pPr>
        <w:spacing w:after="0" w:line="240" w:lineRule="auto"/>
      </w:pPr>
      <w:r>
        <w:continuationSeparator/>
      </w:r>
    </w:p>
  </w:footnote>
  <w:footnote w:id="1">
    <w:p w14:paraId="6CC680CB" w14:textId="6BF8CDC6" w:rsidR="00D57698" w:rsidRPr="000A6B7F" w:rsidRDefault="00D57698" w:rsidP="00C929AE">
      <w:pPr>
        <w:pStyle w:val="Textpoznmkypodiarou"/>
        <w:rPr>
          <w:rFonts w:ascii="Times New Roman" w:hAnsi="Times New Roman" w:cs="Times New Roman"/>
        </w:rPr>
      </w:pPr>
      <w:r>
        <w:rPr>
          <w:rStyle w:val="Odkaznapoznmkupodiarou"/>
        </w:rPr>
        <w:footnoteRef/>
      </w:r>
      <w:r>
        <w:t xml:space="preserve"> </w:t>
      </w:r>
      <w:r w:rsidRPr="000A6B7F">
        <w:rPr>
          <w:rFonts w:ascii="Times New Roman" w:hAnsi="Times New Roman" w:cs="Times New Roman"/>
        </w:rPr>
        <w:t xml:space="preserve">Definícia </w:t>
      </w:r>
      <w:proofErr w:type="spellStart"/>
      <w:r w:rsidRPr="000A6B7F">
        <w:rPr>
          <w:rFonts w:ascii="Times New Roman" w:hAnsi="Times New Roman" w:cs="Times New Roman"/>
        </w:rPr>
        <w:t>goldplatingu</w:t>
      </w:r>
      <w:proofErr w:type="spellEnd"/>
      <w:r w:rsidRPr="000A6B7F">
        <w:rPr>
          <w:rFonts w:ascii="Times New Roman" w:hAnsi="Times New Roman" w:cs="Times New Roman"/>
        </w:rPr>
        <w:t xml:space="preserve"> </w:t>
      </w:r>
      <w:r w:rsidRPr="00D114ED">
        <w:rPr>
          <w:rFonts w:ascii="Times New Roman" w:hAnsi="Times New Roman" w:cs="Times New Roman"/>
        </w:rPr>
        <w:t>je uvedená v bode 4 časti III. jednotnej metodiky.</w:t>
      </w:r>
    </w:p>
  </w:footnote>
  <w:footnote w:id="2">
    <w:p w14:paraId="1647D7DF" w14:textId="06022F8F" w:rsidR="00D57698" w:rsidRPr="00804BC8" w:rsidRDefault="00D57698" w:rsidP="00804BC8">
      <w:pPr>
        <w:pStyle w:val="Textpoznmkypodiarou"/>
        <w:jc w:val="both"/>
        <w:rPr>
          <w:rFonts w:ascii="Times New Roman" w:hAnsi="Times New Roman" w:cs="Times New Roman"/>
        </w:rPr>
      </w:pPr>
      <w:r w:rsidRPr="0099544D">
        <w:rPr>
          <w:rStyle w:val="Odkaznapoznmkupodiarou"/>
          <w:rFonts w:ascii="Times New Roman" w:hAnsi="Times New Roman" w:cs="Times New Roman"/>
        </w:rPr>
        <w:footnoteRef/>
      </w:r>
      <w:r w:rsidRPr="0099544D">
        <w:rPr>
          <w:rFonts w:ascii="Times New Roman" w:hAnsi="Times New Roman" w:cs="Times New Roman"/>
        </w:rPr>
        <w:t xml:space="preserve"> </w:t>
      </w:r>
      <w:r w:rsidRPr="00804BC8">
        <w:rPr>
          <w:rFonts w:ascii="Times New Roman" w:hAnsi="Times New Roman" w:cs="Times New Roman"/>
        </w:rPr>
        <w:t>Informácie sa uvádzajú  iba v</w:t>
      </w:r>
      <w:r w:rsidR="00233275">
        <w:rPr>
          <w:rFonts w:ascii="Times New Roman" w:hAnsi="Times New Roman" w:cs="Times New Roman"/>
        </w:rPr>
        <w:t xml:space="preserve"> </w:t>
      </w:r>
      <w:r w:rsidRPr="00804BC8">
        <w:rPr>
          <w:rFonts w:ascii="Times New Roman" w:hAnsi="Times New Roman" w:cs="Times New Roman"/>
        </w:rPr>
        <w:t xml:space="preserve">prípade, ak sa predkladaným návrhom regulácie vykonáva transpozícia smernice </w:t>
      </w:r>
      <w:r w:rsidRPr="0099544D">
        <w:rPr>
          <w:rFonts w:ascii="Times New Roman" w:hAnsi="Times New Roman" w:cs="Times New Roman"/>
        </w:rPr>
        <w:t>EÚ</w:t>
      </w:r>
      <w:r w:rsidRPr="00804BC8">
        <w:rPr>
          <w:rFonts w:ascii="Times New Roman" w:hAnsi="Times New Roman" w:cs="Times New Roman"/>
        </w:rPr>
        <w:t xml:space="preserve"> a bol identifikovaný </w:t>
      </w:r>
      <w:proofErr w:type="spellStart"/>
      <w:r w:rsidRPr="00804BC8">
        <w:rPr>
          <w:rFonts w:ascii="Times New Roman" w:hAnsi="Times New Roman" w:cs="Times New Roman"/>
        </w:rPr>
        <w:t>goldplating</w:t>
      </w:r>
      <w:proofErr w:type="spellEnd"/>
      <w:r w:rsidRPr="00804BC8">
        <w:rPr>
          <w:rFonts w:ascii="Times New Roman" w:hAnsi="Times New Roman" w:cs="Times New Roman"/>
        </w:rPr>
        <w:t xml:space="preserve"> podľa tabuľky zhody alebo sa vykonáva implementácia nariadenia EÚ s </w:t>
      </w:r>
      <w:proofErr w:type="spellStart"/>
      <w:r w:rsidRPr="00804BC8">
        <w:rPr>
          <w:rFonts w:ascii="Times New Roman" w:hAnsi="Times New Roman" w:cs="Times New Roman"/>
        </w:rPr>
        <w:t>goldplatingom</w:t>
      </w:r>
      <w:proofErr w:type="spellEnd"/>
      <w:r w:rsidRPr="00804BC8">
        <w:rPr>
          <w:rFonts w:ascii="Times New Roman" w:hAnsi="Times New Roman" w:cs="Times New Roman"/>
        </w:rPr>
        <w:t>.</w:t>
      </w:r>
      <w:r>
        <w:rPr>
          <w:rFonts w:ascii="Times New Roman" w:hAnsi="Times New Roman" w:cs="Times New Roman"/>
        </w:rPr>
        <w:t xml:space="preserve"> Informácie sa uvádzajú aj v prípade</w:t>
      </w:r>
      <w:r w:rsidRPr="00CF4D09">
        <w:rPr>
          <w:rFonts w:ascii="Times New Roman" w:hAnsi="Times New Roman" w:cs="Times New Roman"/>
        </w:rPr>
        <w:t xml:space="preserve"> (ak nejde o transpozíciu smernice EÚ alebo implementáciu nariadenia EÚ)</w:t>
      </w:r>
      <w:r>
        <w:rPr>
          <w:rFonts w:ascii="Times New Roman" w:hAnsi="Times New Roman" w:cs="Times New Roman"/>
        </w:rPr>
        <w:t xml:space="preserve">, ak sa predloženým návrhom odstraňuje </w:t>
      </w:r>
      <w:proofErr w:type="spellStart"/>
      <w:r>
        <w:rPr>
          <w:rFonts w:ascii="Times New Roman" w:hAnsi="Times New Roman" w:cs="Times New Roman"/>
        </w:rPr>
        <w:t>goldplating</w:t>
      </w:r>
      <w:proofErr w:type="spellEnd"/>
      <w:r>
        <w:rPr>
          <w:rFonts w:ascii="Times New Roman" w:hAnsi="Times New Roman" w:cs="Times New Roman"/>
        </w:rPr>
        <w:t>, ktorého pôvod je v skoršom zachovaní existujúcej právnej úpravy (existujúcich vnútroštátnych požiadaviek).</w:t>
      </w:r>
    </w:p>
    <w:p w14:paraId="5D313DAF" w14:textId="77777777" w:rsidR="00D57698" w:rsidRDefault="00D57698" w:rsidP="00512BA7">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D8E6B" w14:textId="77777777" w:rsidR="00D57698" w:rsidRPr="006045CB" w:rsidRDefault="00D57698" w:rsidP="00142154">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6045CB">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3a</w:t>
    </w:r>
  </w:p>
  <w:p w14:paraId="4B2D726A" w14:textId="77777777" w:rsidR="00D57698" w:rsidRPr="006045CB" w:rsidRDefault="00D57698" w:rsidP="0014215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A226B"/>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16B66859"/>
    <w:multiLevelType w:val="hybridMultilevel"/>
    <w:tmpl w:val="6BFACF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75E2235"/>
    <w:multiLevelType w:val="hybridMultilevel"/>
    <w:tmpl w:val="93EC2C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1F982F49"/>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F2260C4"/>
    <w:multiLevelType w:val="hybridMultilevel"/>
    <w:tmpl w:val="50CE49F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3A43B5E"/>
    <w:multiLevelType w:val="hybridMultilevel"/>
    <w:tmpl w:val="E1423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49B4294"/>
    <w:multiLevelType w:val="hybridMultilevel"/>
    <w:tmpl w:val="DB90B4D4"/>
    <w:lvl w:ilvl="0" w:tplc="A80C46B4">
      <w:start w:val="3"/>
      <w:numFmt w:val="bullet"/>
      <w:lvlText w:val="-"/>
      <w:lvlJc w:val="left"/>
      <w:pPr>
        <w:ind w:left="720" w:hanging="360"/>
      </w:pPr>
      <w:rPr>
        <w:rFonts w:ascii="Times New Roman" w:eastAsia="Calibri" w:hAnsi="Times New Roman" w:cs="Times New Roman" w:hint="default"/>
        <w:b/>
        <w:i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17D5D8B"/>
    <w:multiLevelType w:val="hybridMultilevel"/>
    <w:tmpl w:val="9DC4E4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9F7276D"/>
    <w:multiLevelType w:val="hybridMultilevel"/>
    <w:tmpl w:val="50AE82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D21570F"/>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F252805"/>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70BB77D5"/>
    <w:multiLevelType w:val="hybridMultilevel"/>
    <w:tmpl w:val="F7CE663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15:restartNumberingAfterBreak="0">
    <w:nsid w:val="736C4BD0"/>
    <w:multiLevelType w:val="hybridMultilevel"/>
    <w:tmpl w:val="5AD88732"/>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76FD0C6E"/>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145"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
  </w:num>
  <w:num w:numId="2">
    <w:abstractNumId w:val="12"/>
  </w:num>
  <w:num w:numId="3">
    <w:abstractNumId w:val="13"/>
  </w:num>
  <w:num w:numId="4">
    <w:abstractNumId w:val="11"/>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3"/>
  </w:num>
  <w:num w:numId="11">
    <w:abstractNumId w:val="6"/>
  </w:num>
  <w:num w:numId="12">
    <w:abstractNumId w:val="0"/>
  </w:num>
  <w:num w:numId="13">
    <w:abstractNumId w:val="14"/>
  </w:num>
  <w:num w:numId="14">
    <w:abstractNumId w:val="8"/>
  </w:num>
  <w:num w:numId="15">
    <w:abstractNumId w:val="4"/>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C41"/>
    <w:rsid w:val="00003C24"/>
    <w:rsid w:val="00016399"/>
    <w:rsid w:val="0002425A"/>
    <w:rsid w:val="00024EE4"/>
    <w:rsid w:val="00047C70"/>
    <w:rsid w:val="00050AAB"/>
    <w:rsid w:val="00054A53"/>
    <w:rsid w:val="00054C41"/>
    <w:rsid w:val="00060DA1"/>
    <w:rsid w:val="00061E85"/>
    <w:rsid w:val="000820E0"/>
    <w:rsid w:val="00091A43"/>
    <w:rsid w:val="0009490E"/>
    <w:rsid w:val="000A6B7F"/>
    <w:rsid w:val="000C5419"/>
    <w:rsid w:val="000C5E9A"/>
    <w:rsid w:val="000D11A6"/>
    <w:rsid w:val="000D15F0"/>
    <w:rsid w:val="000E778C"/>
    <w:rsid w:val="0011003B"/>
    <w:rsid w:val="001133DA"/>
    <w:rsid w:val="00126A2B"/>
    <w:rsid w:val="00142154"/>
    <w:rsid w:val="001476A4"/>
    <w:rsid w:val="00162C6C"/>
    <w:rsid w:val="0016512E"/>
    <w:rsid w:val="0018715C"/>
    <w:rsid w:val="001A1561"/>
    <w:rsid w:val="001A1F95"/>
    <w:rsid w:val="001B4C03"/>
    <w:rsid w:val="001C7B91"/>
    <w:rsid w:val="001D1083"/>
    <w:rsid w:val="001D3FA0"/>
    <w:rsid w:val="001E24E8"/>
    <w:rsid w:val="001E53CB"/>
    <w:rsid w:val="00207F43"/>
    <w:rsid w:val="002232D3"/>
    <w:rsid w:val="00225A83"/>
    <w:rsid w:val="00231B8F"/>
    <w:rsid w:val="00233275"/>
    <w:rsid w:val="00270EA5"/>
    <w:rsid w:val="002712B9"/>
    <w:rsid w:val="00284B8C"/>
    <w:rsid w:val="00290216"/>
    <w:rsid w:val="0029483F"/>
    <w:rsid w:val="002C11B4"/>
    <w:rsid w:val="002C1EA9"/>
    <w:rsid w:val="002C2FC0"/>
    <w:rsid w:val="002E04B4"/>
    <w:rsid w:val="00302A17"/>
    <w:rsid w:val="0030723C"/>
    <w:rsid w:val="00314D25"/>
    <w:rsid w:val="00315BE2"/>
    <w:rsid w:val="003322EE"/>
    <w:rsid w:val="00337630"/>
    <w:rsid w:val="00340CFD"/>
    <w:rsid w:val="003413D5"/>
    <w:rsid w:val="00342621"/>
    <w:rsid w:val="00357F22"/>
    <w:rsid w:val="0036748D"/>
    <w:rsid w:val="00376039"/>
    <w:rsid w:val="0038255E"/>
    <w:rsid w:val="0038695E"/>
    <w:rsid w:val="00391648"/>
    <w:rsid w:val="0039304E"/>
    <w:rsid w:val="0039334E"/>
    <w:rsid w:val="00394AD2"/>
    <w:rsid w:val="003A02AF"/>
    <w:rsid w:val="003A3124"/>
    <w:rsid w:val="003A686F"/>
    <w:rsid w:val="003E58B8"/>
    <w:rsid w:val="003F06D7"/>
    <w:rsid w:val="00400224"/>
    <w:rsid w:val="00400BA5"/>
    <w:rsid w:val="00403060"/>
    <w:rsid w:val="00410E62"/>
    <w:rsid w:val="00414FA7"/>
    <w:rsid w:val="00420090"/>
    <w:rsid w:val="004239D1"/>
    <w:rsid w:val="00430BFB"/>
    <w:rsid w:val="00445638"/>
    <w:rsid w:val="00446432"/>
    <w:rsid w:val="00446512"/>
    <w:rsid w:val="00466462"/>
    <w:rsid w:val="00466D7A"/>
    <w:rsid w:val="0048237B"/>
    <w:rsid w:val="00484D16"/>
    <w:rsid w:val="00485A69"/>
    <w:rsid w:val="00491853"/>
    <w:rsid w:val="004A14CD"/>
    <w:rsid w:val="004A2C6B"/>
    <w:rsid w:val="004D20CB"/>
    <w:rsid w:val="004D4604"/>
    <w:rsid w:val="004D65B2"/>
    <w:rsid w:val="004D681D"/>
    <w:rsid w:val="004E2324"/>
    <w:rsid w:val="004F63E6"/>
    <w:rsid w:val="005103DA"/>
    <w:rsid w:val="00511F8F"/>
    <w:rsid w:val="00512BA7"/>
    <w:rsid w:val="00515726"/>
    <w:rsid w:val="00562527"/>
    <w:rsid w:val="00562A1E"/>
    <w:rsid w:val="00563427"/>
    <w:rsid w:val="00581EB9"/>
    <w:rsid w:val="005B4E6E"/>
    <w:rsid w:val="005B56E4"/>
    <w:rsid w:val="005C795C"/>
    <w:rsid w:val="005D0E50"/>
    <w:rsid w:val="005D13CF"/>
    <w:rsid w:val="005D39D8"/>
    <w:rsid w:val="0061097B"/>
    <w:rsid w:val="0061612F"/>
    <w:rsid w:val="006177C8"/>
    <w:rsid w:val="0062600A"/>
    <w:rsid w:val="0063777D"/>
    <w:rsid w:val="0064266B"/>
    <w:rsid w:val="00643358"/>
    <w:rsid w:val="00646084"/>
    <w:rsid w:val="006564C3"/>
    <w:rsid w:val="006578CB"/>
    <w:rsid w:val="00670DF0"/>
    <w:rsid w:val="00692D95"/>
    <w:rsid w:val="006A4E85"/>
    <w:rsid w:val="006A60C0"/>
    <w:rsid w:val="006A712F"/>
    <w:rsid w:val="006B5D74"/>
    <w:rsid w:val="006C25BE"/>
    <w:rsid w:val="006D6C36"/>
    <w:rsid w:val="006D7AD8"/>
    <w:rsid w:val="006F1D57"/>
    <w:rsid w:val="0070364C"/>
    <w:rsid w:val="00710EDF"/>
    <w:rsid w:val="0072221D"/>
    <w:rsid w:val="0072357C"/>
    <w:rsid w:val="007259CB"/>
    <w:rsid w:val="00726031"/>
    <w:rsid w:val="00751DA9"/>
    <w:rsid w:val="00755E69"/>
    <w:rsid w:val="007648EE"/>
    <w:rsid w:val="0077106D"/>
    <w:rsid w:val="00780ACC"/>
    <w:rsid w:val="00787A11"/>
    <w:rsid w:val="00794A79"/>
    <w:rsid w:val="00797B40"/>
    <w:rsid w:val="007A0C9D"/>
    <w:rsid w:val="007B40FB"/>
    <w:rsid w:val="007B4739"/>
    <w:rsid w:val="007B62AF"/>
    <w:rsid w:val="007C1B8B"/>
    <w:rsid w:val="007E24B2"/>
    <w:rsid w:val="007E2DA4"/>
    <w:rsid w:val="007E6815"/>
    <w:rsid w:val="007E7632"/>
    <w:rsid w:val="007F1C84"/>
    <w:rsid w:val="007F4579"/>
    <w:rsid w:val="00801596"/>
    <w:rsid w:val="00804BC8"/>
    <w:rsid w:val="00806E23"/>
    <w:rsid w:val="00807981"/>
    <w:rsid w:val="00823F5A"/>
    <w:rsid w:val="00845D3B"/>
    <w:rsid w:val="008634E9"/>
    <w:rsid w:val="008801B5"/>
    <w:rsid w:val="00880578"/>
    <w:rsid w:val="008816CC"/>
    <w:rsid w:val="00882407"/>
    <w:rsid w:val="008920C3"/>
    <w:rsid w:val="00894052"/>
    <w:rsid w:val="008A0539"/>
    <w:rsid w:val="008A7B87"/>
    <w:rsid w:val="008B4AA1"/>
    <w:rsid w:val="008C1C71"/>
    <w:rsid w:val="008C4EC9"/>
    <w:rsid w:val="008E1AD0"/>
    <w:rsid w:val="008E315F"/>
    <w:rsid w:val="008E6B82"/>
    <w:rsid w:val="008F6ADE"/>
    <w:rsid w:val="0091269B"/>
    <w:rsid w:val="00923C0C"/>
    <w:rsid w:val="0095170D"/>
    <w:rsid w:val="00952CF6"/>
    <w:rsid w:val="00960413"/>
    <w:rsid w:val="00981995"/>
    <w:rsid w:val="00981C7F"/>
    <w:rsid w:val="00985515"/>
    <w:rsid w:val="00990813"/>
    <w:rsid w:val="0099544D"/>
    <w:rsid w:val="00997513"/>
    <w:rsid w:val="009A0E2C"/>
    <w:rsid w:val="009A4D56"/>
    <w:rsid w:val="009B1F04"/>
    <w:rsid w:val="009E09F7"/>
    <w:rsid w:val="009E2D5C"/>
    <w:rsid w:val="009E3E44"/>
    <w:rsid w:val="009F4175"/>
    <w:rsid w:val="009F66A4"/>
    <w:rsid w:val="009F6C80"/>
    <w:rsid w:val="00A000DA"/>
    <w:rsid w:val="00A1736E"/>
    <w:rsid w:val="00A216DF"/>
    <w:rsid w:val="00A24B62"/>
    <w:rsid w:val="00A33F2C"/>
    <w:rsid w:val="00A4317D"/>
    <w:rsid w:val="00A50EE3"/>
    <w:rsid w:val="00A83E11"/>
    <w:rsid w:val="00A85A46"/>
    <w:rsid w:val="00A94A0F"/>
    <w:rsid w:val="00AA3C6D"/>
    <w:rsid w:val="00AB57C4"/>
    <w:rsid w:val="00B11CF5"/>
    <w:rsid w:val="00B209FA"/>
    <w:rsid w:val="00B21D1F"/>
    <w:rsid w:val="00B410BA"/>
    <w:rsid w:val="00B43D68"/>
    <w:rsid w:val="00B44A3A"/>
    <w:rsid w:val="00B5600C"/>
    <w:rsid w:val="00B66E33"/>
    <w:rsid w:val="00B72FB1"/>
    <w:rsid w:val="00B953DA"/>
    <w:rsid w:val="00BA19B0"/>
    <w:rsid w:val="00BA6947"/>
    <w:rsid w:val="00BB3870"/>
    <w:rsid w:val="00BB45A7"/>
    <w:rsid w:val="00BD0EF7"/>
    <w:rsid w:val="00BD6778"/>
    <w:rsid w:val="00C01599"/>
    <w:rsid w:val="00C048D1"/>
    <w:rsid w:val="00C05563"/>
    <w:rsid w:val="00C11132"/>
    <w:rsid w:val="00C115B9"/>
    <w:rsid w:val="00C12FDD"/>
    <w:rsid w:val="00C145AA"/>
    <w:rsid w:val="00C14655"/>
    <w:rsid w:val="00C21399"/>
    <w:rsid w:val="00C446E2"/>
    <w:rsid w:val="00C535F5"/>
    <w:rsid w:val="00C560C4"/>
    <w:rsid w:val="00C6748F"/>
    <w:rsid w:val="00C74337"/>
    <w:rsid w:val="00C75DC8"/>
    <w:rsid w:val="00C84008"/>
    <w:rsid w:val="00C929AE"/>
    <w:rsid w:val="00C937B6"/>
    <w:rsid w:val="00CA4344"/>
    <w:rsid w:val="00CA610D"/>
    <w:rsid w:val="00CA6348"/>
    <w:rsid w:val="00CB1232"/>
    <w:rsid w:val="00CB17A0"/>
    <w:rsid w:val="00CC3B7D"/>
    <w:rsid w:val="00CD5AE4"/>
    <w:rsid w:val="00CD5E86"/>
    <w:rsid w:val="00CE3B21"/>
    <w:rsid w:val="00CF4D09"/>
    <w:rsid w:val="00D005F2"/>
    <w:rsid w:val="00D03938"/>
    <w:rsid w:val="00D03A8E"/>
    <w:rsid w:val="00D114ED"/>
    <w:rsid w:val="00D3032C"/>
    <w:rsid w:val="00D31A3B"/>
    <w:rsid w:val="00D5309D"/>
    <w:rsid w:val="00D57698"/>
    <w:rsid w:val="00D631FA"/>
    <w:rsid w:val="00D71064"/>
    <w:rsid w:val="00D811BB"/>
    <w:rsid w:val="00D82356"/>
    <w:rsid w:val="00D84EEE"/>
    <w:rsid w:val="00D90A61"/>
    <w:rsid w:val="00D946EF"/>
    <w:rsid w:val="00D95553"/>
    <w:rsid w:val="00DA31C4"/>
    <w:rsid w:val="00DC355F"/>
    <w:rsid w:val="00DD0597"/>
    <w:rsid w:val="00DD1E4C"/>
    <w:rsid w:val="00DE331A"/>
    <w:rsid w:val="00DE6ACB"/>
    <w:rsid w:val="00DF02CE"/>
    <w:rsid w:val="00DF1462"/>
    <w:rsid w:val="00E009CD"/>
    <w:rsid w:val="00E030DA"/>
    <w:rsid w:val="00E214C0"/>
    <w:rsid w:val="00E30D85"/>
    <w:rsid w:val="00E366CC"/>
    <w:rsid w:val="00E444EB"/>
    <w:rsid w:val="00E7235E"/>
    <w:rsid w:val="00E77A69"/>
    <w:rsid w:val="00E81A42"/>
    <w:rsid w:val="00E961E8"/>
    <w:rsid w:val="00E96244"/>
    <w:rsid w:val="00E96DE0"/>
    <w:rsid w:val="00EB2BEC"/>
    <w:rsid w:val="00EB74BF"/>
    <w:rsid w:val="00EC0704"/>
    <w:rsid w:val="00EC508B"/>
    <w:rsid w:val="00ED6B5D"/>
    <w:rsid w:val="00EE4C99"/>
    <w:rsid w:val="00EE572D"/>
    <w:rsid w:val="00F1317C"/>
    <w:rsid w:val="00F153D7"/>
    <w:rsid w:val="00F1599C"/>
    <w:rsid w:val="00F2433F"/>
    <w:rsid w:val="00F244DC"/>
    <w:rsid w:val="00F26B92"/>
    <w:rsid w:val="00F378F4"/>
    <w:rsid w:val="00F47912"/>
    <w:rsid w:val="00F541B6"/>
    <w:rsid w:val="00F57702"/>
    <w:rsid w:val="00F61361"/>
    <w:rsid w:val="00F613E8"/>
    <w:rsid w:val="00F74D3C"/>
    <w:rsid w:val="00F74FC9"/>
    <w:rsid w:val="00F91F47"/>
    <w:rsid w:val="00FA4F36"/>
    <w:rsid w:val="00FA6FFE"/>
    <w:rsid w:val="00FA71E2"/>
    <w:rsid w:val="00FC121B"/>
    <w:rsid w:val="00FD3DFB"/>
    <w:rsid w:val="00FF0272"/>
    <w:rsid w:val="00FF414B"/>
    <w:rsid w:val="00FF4B7A"/>
    <w:rsid w:val="00FF6FF5"/>
    <w:rsid w:val="00FF7E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7D4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54C4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54C4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54C41"/>
  </w:style>
  <w:style w:type="paragraph" w:styleId="Normlnywebov">
    <w:name w:val="Normal (Web)"/>
    <w:basedOn w:val="Normlny"/>
    <w:uiPriority w:val="99"/>
    <w:unhideWhenUsed/>
    <w:rsid w:val="00054C41"/>
    <w:pPr>
      <w:spacing w:after="0" w:line="240" w:lineRule="auto"/>
    </w:pPr>
    <w:rPr>
      <w:rFonts w:ascii="Times New Roman" w:eastAsia="Times New Roman" w:hAnsi="Times New Roman" w:cs="Times New Roman"/>
      <w:sz w:val="24"/>
      <w:szCs w:val="24"/>
      <w:lang w:eastAsia="sk-SK"/>
    </w:rPr>
  </w:style>
  <w:style w:type="table" w:customStyle="1" w:styleId="Mriekatabuky2">
    <w:name w:val="Mriežka tabuľky2"/>
    <w:basedOn w:val="Normlnatabuka"/>
    <w:next w:val="Mriekatabuky"/>
    <w:uiPriority w:val="5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054C41"/>
    <w:pPr>
      <w:tabs>
        <w:tab w:val="center" w:pos="4536"/>
        <w:tab w:val="right" w:pos="9072"/>
      </w:tabs>
      <w:spacing w:after="0" w:line="240" w:lineRule="auto"/>
    </w:pPr>
  </w:style>
  <w:style w:type="character" w:customStyle="1" w:styleId="PtaChar">
    <w:name w:val="Päta Char"/>
    <w:basedOn w:val="Predvolenpsmoodseku"/>
    <w:link w:val="Pta"/>
    <w:uiPriority w:val="99"/>
    <w:rsid w:val="00054C41"/>
  </w:style>
  <w:style w:type="paragraph" w:styleId="Textbubliny">
    <w:name w:val="Balloon Text"/>
    <w:basedOn w:val="Normlny"/>
    <w:link w:val="TextbublinyChar"/>
    <w:uiPriority w:val="99"/>
    <w:semiHidden/>
    <w:unhideWhenUsed/>
    <w:rsid w:val="001B4C0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4C03"/>
    <w:rPr>
      <w:rFonts w:ascii="Segoe UI" w:hAnsi="Segoe UI" w:cs="Segoe UI"/>
      <w:sz w:val="18"/>
      <w:szCs w:val="18"/>
    </w:rPr>
  </w:style>
  <w:style w:type="character" w:styleId="Odkaznakomentr">
    <w:name w:val="annotation reference"/>
    <w:basedOn w:val="Predvolenpsmoodseku"/>
    <w:uiPriority w:val="99"/>
    <w:semiHidden/>
    <w:unhideWhenUsed/>
    <w:rsid w:val="001B4C03"/>
    <w:rPr>
      <w:sz w:val="16"/>
      <w:szCs w:val="16"/>
    </w:rPr>
  </w:style>
  <w:style w:type="paragraph" w:styleId="Textkomentra">
    <w:name w:val="annotation text"/>
    <w:basedOn w:val="Normlny"/>
    <w:link w:val="TextkomentraChar"/>
    <w:uiPriority w:val="99"/>
    <w:unhideWhenUsed/>
    <w:rsid w:val="001B4C03"/>
    <w:pPr>
      <w:spacing w:line="240" w:lineRule="auto"/>
    </w:pPr>
    <w:rPr>
      <w:sz w:val="20"/>
      <w:szCs w:val="20"/>
    </w:rPr>
  </w:style>
  <w:style w:type="character" w:customStyle="1" w:styleId="TextkomentraChar">
    <w:name w:val="Text komentára Char"/>
    <w:basedOn w:val="Predvolenpsmoodseku"/>
    <w:link w:val="Textkomentra"/>
    <w:uiPriority w:val="99"/>
    <w:rsid w:val="001B4C03"/>
    <w:rPr>
      <w:sz w:val="20"/>
      <w:szCs w:val="20"/>
    </w:rPr>
  </w:style>
  <w:style w:type="paragraph" w:styleId="Predmetkomentra">
    <w:name w:val="annotation subject"/>
    <w:basedOn w:val="Textkomentra"/>
    <w:next w:val="Textkomentra"/>
    <w:link w:val="PredmetkomentraChar"/>
    <w:uiPriority w:val="99"/>
    <w:semiHidden/>
    <w:unhideWhenUsed/>
    <w:rsid w:val="001B4C03"/>
    <w:rPr>
      <w:b/>
      <w:bCs/>
    </w:rPr>
  </w:style>
  <w:style w:type="character" w:customStyle="1" w:styleId="PredmetkomentraChar">
    <w:name w:val="Predmet komentára Char"/>
    <w:basedOn w:val="TextkomentraChar"/>
    <w:link w:val="Predmetkomentra"/>
    <w:uiPriority w:val="99"/>
    <w:semiHidden/>
    <w:rsid w:val="001B4C03"/>
    <w:rPr>
      <w:b/>
      <w:bCs/>
      <w:sz w:val="20"/>
      <w:szCs w:val="20"/>
    </w:rPr>
  </w:style>
  <w:style w:type="paragraph" w:styleId="Odsekzoznamu">
    <w:name w:val="List Paragraph"/>
    <w:basedOn w:val="Normlny"/>
    <w:uiPriority w:val="34"/>
    <w:qFormat/>
    <w:rsid w:val="00EE4C99"/>
    <w:pPr>
      <w:ind w:left="720"/>
      <w:contextualSpacing/>
    </w:pPr>
  </w:style>
  <w:style w:type="paragraph" w:customStyle="1" w:styleId="gmail-m-1648484718305530482msolistparagraph">
    <w:name w:val="gmail-m_-1648484718305530482msolistparagraph"/>
    <w:basedOn w:val="Normlny"/>
    <w:rsid w:val="00A50EE3"/>
    <w:pPr>
      <w:spacing w:before="100" w:beforeAutospacing="1" w:after="100" w:afterAutospacing="1" w:line="240" w:lineRule="auto"/>
    </w:pPr>
    <w:rPr>
      <w:rFonts w:ascii="Calibri" w:hAnsi="Calibri" w:cs="Calibri"/>
      <w:lang w:eastAsia="sk-SK"/>
    </w:rPr>
  </w:style>
  <w:style w:type="paragraph" w:styleId="Textpoznmkypodiarou">
    <w:name w:val="footnote text"/>
    <w:basedOn w:val="Normlny"/>
    <w:link w:val="TextpoznmkypodiarouChar"/>
    <w:uiPriority w:val="99"/>
    <w:semiHidden/>
    <w:unhideWhenUsed/>
    <w:rsid w:val="00C929A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929AE"/>
    <w:rPr>
      <w:sz w:val="20"/>
      <w:szCs w:val="20"/>
    </w:rPr>
  </w:style>
  <w:style w:type="character" w:styleId="Odkaznapoznmkupodiarou">
    <w:name w:val="footnote reference"/>
    <w:basedOn w:val="Predvolenpsmoodseku"/>
    <w:uiPriority w:val="99"/>
    <w:semiHidden/>
    <w:unhideWhenUsed/>
    <w:rsid w:val="00C929AE"/>
    <w:rPr>
      <w:vertAlign w:val="superscript"/>
    </w:rPr>
  </w:style>
  <w:style w:type="paragraph" w:styleId="Revzia">
    <w:name w:val="Revision"/>
    <w:hidden/>
    <w:uiPriority w:val="99"/>
    <w:semiHidden/>
    <w:rsid w:val="00DE6A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17862">
      <w:bodyDiv w:val="1"/>
      <w:marLeft w:val="0"/>
      <w:marRight w:val="0"/>
      <w:marTop w:val="0"/>
      <w:marBottom w:val="0"/>
      <w:divBdr>
        <w:top w:val="none" w:sz="0" w:space="0" w:color="auto"/>
        <w:left w:val="none" w:sz="0" w:space="0" w:color="auto"/>
        <w:bottom w:val="none" w:sz="0" w:space="0" w:color="auto"/>
        <w:right w:val="none" w:sz="0" w:space="0" w:color="auto"/>
      </w:divBdr>
    </w:div>
    <w:div w:id="348797041">
      <w:bodyDiv w:val="1"/>
      <w:marLeft w:val="0"/>
      <w:marRight w:val="0"/>
      <w:marTop w:val="0"/>
      <w:marBottom w:val="0"/>
      <w:divBdr>
        <w:top w:val="none" w:sz="0" w:space="0" w:color="auto"/>
        <w:left w:val="none" w:sz="0" w:space="0" w:color="auto"/>
        <w:bottom w:val="none" w:sz="0" w:space="0" w:color="auto"/>
        <w:right w:val="none" w:sz="0" w:space="0" w:color="auto"/>
      </w:divBdr>
    </w:div>
    <w:div w:id="468744531">
      <w:bodyDiv w:val="1"/>
      <w:marLeft w:val="0"/>
      <w:marRight w:val="0"/>
      <w:marTop w:val="0"/>
      <w:marBottom w:val="0"/>
      <w:divBdr>
        <w:top w:val="none" w:sz="0" w:space="0" w:color="auto"/>
        <w:left w:val="none" w:sz="0" w:space="0" w:color="auto"/>
        <w:bottom w:val="none" w:sz="0" w:space="0" w:color="auto"/>
        <w:right w:val="none" w:sz="0" w:space="0" w:color="auto"/>
      </w:divBdr>
    </w:div>
    <w:div w:id="540242945">
      <w:bodyDiv w:val="1"/>
      <w:marLeft w:val="0"/>
      <w:marRight w:val="0"/>
      <w:marTop w:val="0"/>
      <w:marBottom w:val="0"/>
      <w:divBdr>
        <w:top w:val="none" w:sz="0" w:space="0" w:color="auto"/>
        <w:left w:val="none" w:sz="0" w:space="0" w:color="auto"/>
        <w:bottom w:val="none" w:sz="0" w:space="0" w:color="auto"/>
        <w:right w:val="none" w:sz="0" w:space="0" w:color="auto"/>
      </w:divBdr>
    </w:div>
    <w:div w:id="627048967">
      <w:bodyDiv w:val="1"/>
      <w:marLeft w:val="0"/>
      <w:marRight w:val="0"/>
      <w:marTop w:val="0"/>
      <w:marBottom w:val="0"/>
      <w:divBdr>
        <w:top w:val="none" w:sz="0" w:space="0" w:color="auto"/>
        <w:left w:val="none" w:sz="0" w:space="0" w:color="auto"/>
        <w:bottom w:val="none" w:sz="0" w:space="0" w:color="auto"/>
        <w:right w:val="none" w:sz="0" w:space="0" w:color="auto"/>
      </w:divBdr>
    </w:div>
    <w:div w:id="747580039">
      <w:bodyDiv w:val="1"/>
      <w:marLeft w:val="0"/>
      <w:marRight w:val="0"/>
      <w:marTop w:val="0"/>
      <w:marBottom w:val="0"/>
      <w:divBdr>
        <w:top w:val="none" w:sz="0" w:space="0" w:color="auto"/>
        <w:left w:val="none" w:sz="0" w:space="0" w:color="auto"/>
        <w:bottom w:val="none" w:sz="0" w:space="0" w:color="auto"/>
        <w:right w:val="none" w:sz="0" w:space="0" w:color="auto"/>
      </w:divBdr>
    </w:div>
    <w:div w:id="897276704">
      <w:bodyDiv w:val="1"/>
      <w:marLeft w:val="0"/>
      <w:marRight w:val="0"/>
      <w:marTop w:val="0"/>
      <w:marBottom w:val="0"/>
      <w:divBdr>
        <w:top w:val="none" w:sz="0" w:space="0" w:color="auto"/>
        <w:left w:val="none" w:sz="0" w:space="0" w:color="auto"/>
        <w:bottom w:val="none" w:sz="0" w:space="0" w:color="auto"/>
        <w:right w:val="none" w:sz="0" w:space="0" w:color="auto"/>
      </w:divBdr>
    </w:div>
    <w:div w:id="1098526378">
      <w:bodyDiv w:val="1"/>
      <w:marLeft w:val="0"/>
      <w:marRight w:val="0"/>
      <w:marTop w:val="0"/>
      <w:marBottom w:val="0"/>
      <w:divBdr>
        <w:top w:val="none" w:sz="0" w:space="0" w:color="auto"/>
        <w:left w:val="none" w:sz="0" w:space="0" w:color="auto"/>
        <w:bottom w:val="none" w:sz="0" w:space="0" w:color="auto"/>
        <w:right w:val="none" w:sz="0" w:space="0" w:color="auto"/>
      </w:divBdr>
    </w:div>
    <w:div w:id="1142238006">
      <w:bodyDiv w:val="1"/>
      <w:marLeft w:val="0"/>
      <w:marRight w:val="0"/>
      <w:marTop w:val="0"/>
      <w:marBottom w:val="0"/>
      <w:divBdr>
        <w:top w:val="none" w:sz="0" w:space="0" w:color="auto"/>
        <w:left w:val="none" w:sz="0" w:space="0" w:color="auto"/>
        <w:bottom w:val="none" w:sz="0" w:space="0" w:color="auto"/>
        <w:right w:val="none" w:sz="0" w:space="0" w:color="auto"/>
      </w:divBdr>
    </w:div>
    <w:div w:id="1336617123">
      <w:bodyDiv w:val="1"/>
      <w:marLeft w:val="0"/>
      <w:marRight w:val="0"/>
      <w:marTop w:val="0"/>
      <w:marBottom w:val="0"/>
      <w:divBdr>
        <w:top w:val="none" w:sz="0" w:space="0" w:color="auto"/>
        <w:left w:val="none" w:sz="0" w:space="0" w:color="auto"/>
        <w:bottom w:val="none" w:sz="0" w:space="0" w:color="auto"/>
        <w:right w:val="none" w:sz="0" w:space="0" w:color="auto"/>
      </w:divBdr>
    </w:div>
    <w:div w:id="1640454007">
      <w:bodyDiv w:val="1"/>
      <w:marLeft w:val="0"/>
      <w:marRight w:val="0"/>
      <w:marTop w:val="0"/>
      <w:marBottom w:val="0"/>
      <w:divBdr>
        <w:top w:val="none" w:sz="0" w:space="0" w:color="auto"/>
        <w:left w:val="none" w:sz="0" w:space="0" w:color="auto"/>
        <w:bottom w:val="none" w:sz="0" w:space="0" w:color="auto"/>
        <w:right w:val="none" w:sz="0" w:space="0" w:color="auto"/>
      </w:divBdr>
    </w:div>
    <w:div w:id="2033144535">
      <w:bodyDiv w:val="1"/>
      <w:marLeft w:val="0"/>
      <w:marRight w:val="0"/>
      <w:marTop w:val="0"/>
      <w:marBottom w:val="0"/>
      <w:divBdr>
        <w:top w:val="none" w:sz="0" w:space="0" w:color="auto"/>
        <w:left w:val="none" w:sz="0" w:space="0" w:color="auto"/>
        <w:bottom w:val="none" w:sz="0" w:space="0" w:color="auto"/>
        <w:right w:val="none" w:sz="0" w:space="0" w:color="auto"/>
      </w:divBdr>
    </w:div>
    <w:div w:id="209285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mhsr.sk/podnikatelske-prostredie/lepsia-regulacia/regulacne-zatazenie/kalkulacka-nakladov-regulacie"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6.3.-analyza_vplyvy_PP-(CPP)-MPK-final"/>
    <f:field ref="objsubject" par="" edit="true" text=""/>
    <f:field ref="objcreatedby" par="" text="Lanáková, Viera"/>
    <f:field ref="objcreatedat" par="" text="21.8.2024 14:11:18"/>
    <f:field ref="objchangedby" par="" text="Administrator, System"/>
    <f:field ref="objmodifiedat" par="" text="21.8.2024 14:11:18"/>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59E26AA5-B837-4345-9536-26DAA36D8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1761</Words>
  <Characters>10042</Characters>
  <Application>Microsoft Office Word</Application>
  <DocSecurity>0</DocSecurity>
  <Lines>83</Lines>
  <Paragraphs>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2024-10-23T06:24:00Z</dcterms:created>
  <dcterms:modified xsi:type="dcterms:W3CDTF">2024-10-30T13:43:00Z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align="center"&gt;&lt;strong&gt;SPRÁVA O&amp;nbsp;ÚČASTI VEREJNOSTI NA TVORBE PRÁVNEHO PREDPISU&lt;/strong&gt;&lt;/p&gt;&lt;p&gt;&lt;strong&gt;1. &amp;nbsp;&amp;nbsp; Spôsob zapojenia verejnosti do tvorby právneho predpisu&lt;/strong&gt;&lt;/p&gt;&lt;table align="left" border="1" cellpadding="0" cellspacing="0"</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Správne právo_x000d_
Občianske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Viera Lanáková</vt:lpwstr>
  </property>
  <property fmtid="{D5CDD505-2E9C-101B-9397-08002B2CF9AE}" pid="12" name="FSC#SKEDITIONSLOVLEX@103.510:zodppredkladatel">
    <vt:lpwstr>Boris Susko</vt:lpwstr>
  </property>
  <property fmtid="{D5CDD505-2E9C-101B-9397-08002B2CF9AE}" pid="13" name="FSC#SKEDITIONSLOVLEX@103.510:dalsipredkladatel">
    <vt:lpwstr/>
  </property>
  <property fmtid="{D5CDD505-2E9C-101B-9397-08002B2CF9AE}" pid="14" name="FSC#SKEDITIONSLOVLEX@103.510:nazovpredpis">
    <vt:lpwstr>, ktorým sa mení a dopĺňa zákon č. 327/2005 Z. z. o poskytovaní právnej pomoci osobám v materiálnej núdzi a o zmene a doplnení zákona č. 586/2003 Z. z. o advokácii a o zmene a doplnení zákona č. 455/1991 Zb. o živnostenskom podnikaní (živnostenský zákon)</vt:lpwstr>
  </property>
  <property fmtid="{D5CDD505-2E9C-101B-9397-08002B2CF9AE}" pid="15" name="FSC#SKEDITIONSLOVLEX@103.510:nazovpredpis1">
    <vt:lpwstr> v znení neskorších predpisov v znení zákona č. 8/2005 Z. z. v znení neskorších predpisov a ktorým sa menia a dopĺňajú niektoré zákony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spravodlivosti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Slovenskej republiky na rok 2024_x000d_
</vt:lpwstr>
  </property>
  <property fmtid="{D5CDD505-2E9C-101B-9397-08002B2CF9AE}" pid="23" name="FSC#SKEDITIONSLOVLEX@103.510:plnynazovpredpis">
    <vt:lpwstr> Zákon, ktorým sa mení a dopĺňa zákon č. 327/2005 Z. z. o poskytovaní právnej pomoci osobám v materiálnej núdzi a o zmene a doplnení zákona č. 586/2003 Z. z. o advokácii a o zmene a doplnení zákona č. 455/1991 Zb. o živnostenskom podnikaní (živnostenský z</vt:lpwstr>
  </property>
  <property fmtid="{D5CDD505-2E9C-101B-9397-08002B2CF9AE}" pid="24" name="FSC#SKEDITIONSLOVLEX@103.510:plnynazovpredpis1">
    <vt:lpwstr>ákon) v znení neskorších predpisov v znení zákona č. 8/2005 Z. z. v znení neskorších predpisov a ktorým sa menia a dopĺňajú niektoré zákony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S-MSSR-008722/2024</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LP/2024/428</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čl. 78 a 81 Zmluvy o fungovaní Európskej únie.</vt:lpwstr>
  </property>
  <property fmtid="{D5CDD505-2E9C-101B-9397-08002B2CF9AE}" pid="47" name="FSC#SKEDITIONSLOVLEX@103.510:AttrStrListDocPropSekundarneLegPravoPO">
    <vt:lpwstr>Nariadenie Rady (ES) 4/2009 z 18. decembra 2008 o právomoci, rozhodnom práve, uznávaní a výkone rozhodnutí a o spolupráci vo veciach vyživovacej povinnosti (Ú. v. EÚ L 7, 10. 1. 2009).   Smernica Rady 2003/8/ES z 27. januára 2003 o zlepšení prístupu k spr</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Rozsudok Súdneho dvora (veľká komora) z 30. novembra 2009 (návrh na začatie prejudiciálneho konania, ktorý podal Administrativen sad Sofia-grad - Bulharsko) - Said Shamilovich Kadzoev (Chučbarov) vo veci C-357/09.  Rozsudok Súdneho dvora (druhá komora) z </vt:lpwstr>
  </property>
  <property fmtid="{D5CDD505-2E9C-101B-9397-08002B2CF9AE}" pid="52" name="FSC#SKEDITIONSLOVLEX@103.510:AttrStrListDocPropLehotaPrebratieSmernice">
    <vt:lpwstr>Smernica Rady 2003/8/ES – 31. december 2005 _x000d_
_x000d_
Smernica Európskeho parlamentu a Rady 2008/115/ES - 24. december 2010; (článok 13 ods. 4 -  24. december 2011)_x000d_
_x000d_
Smernica Európskeho parlamentu a Rady 2013/32/EÚ – 20. júl 2015;  _x000d_
(článok 31 ods. 3 až 5 -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bezpredmetné</vt:lpwstr>
  </property>
  <property fmtid="{D5CDD505-2E9C-101B-9397-08002B2CF9AE}" pid="55" name="FSC#SKEDITIONSLOVLEX@103.510:AttrStrListDocPropInfoUzPreberanePP">
    <vt:lpwstr>Smernica Rady 2003/8/ES:_x000d_
- zákon č. 327/2005 Z. z. o poskytovaní právnej pomoci osobám v materiálnej núdzi_x000d_
 a o zmene a doplnení zákona č. 586/2003 Z. z. o advokácii a o zmene a doplnení zákona _x000d_
č. 455/1991 Zb. o živnostenskom podnikaní (živnostenský z</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9. 8. 2024</vt:lpwstr>
  </property>
  <property fmtid="{D5CDD505-2E9C-101B-9397-08002B2CF9AE}" pid="59" name="FSC#SKEDITIONSLOVLEX@103.510:AttrDateDocPropUkonceniePKK">
    <vt:lpwstr/>
  </property>
  <property fmtid="{D5CDD505-2E9C-101B-9397-08002B2CF9AE}" pid="60" name="FSC#SKEDITIONSLOVLEX@103.510:AttrStrDocPropVplyvRozpocetVS">
    <vt:lpwstr>Pozitívne</vt:lpwstr>
  </property>
  <property fmtid="{D5CDD505-2E9C-101B-9397-08002B2CF9AE}" pid="61" name="FSC#SKEDITIONSLOVLEX@103.510:AttrStrDocPropVplyvPodnikatelskeProstr">
    <vt:lpwstr>Pozitívne</vt:lpwstr>
  </property>
  <property fmtid="{D5CDD505-2E9C-101B-9397-08002B2CF9AE}" pid="62" name="FSC#SKEDITIONSLOVLEX@103.510:AttrStrDocPropVplyvSocialny">
    <vt:lpwstr>Pozitívne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Pozitívne</vt:lpwstr>
  </property>
  <property fmtid="{D5CDD505-2E9C-101B-9397-08002B2CF9AE}" pid="65" name="FSC#SKEDITIONSLOVLEX@103.510:AttrStrListDocPropPoznamkaVplyv">
    <vt:lpwstr>K preskúmaniu účinnosti a účelnosti návrhu zákona dôjde po uplynutí dvoch rokov od nadobudnutia účinnosti návrhu zákona, a&amp;nbsp;to na základe údajov vedených v novom informačnom systéme centra v porovnaní s aktuálnymi údajmi, ktoré má centrum k&amp;nbsp;dispo</vt:lpwstr>
  </property>
  <property fmtid="{D5CDD505-2E9C-101B-9397-08002B2CF9AE}" pid="66" name="FSC#SKEDITIONSLOVLEX@103.510:AttrStrListDocPropAltRiesenia">
    <vt:lpwstr>Pri posudzovaní riešenej problematiky sa uplatňuje nulový variant, nakoľko bez prijatia navrhovanej právnej úpravy by nedošlo k rozšíreniu okruhu oprávnených osôb, ktoré by spadali do pôsobnosti centra, a rovnako tak k rozšíreniu okruhu pôsobnosti vo vzťa</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spravodlivosti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spravodlivosti Slovenskej republiky</vt:lpwstr>
  </property>
  <property fmtid="{D5CDD505-2E9C-101B-9397-08002B2CF9AE}" pid="142" name="FSC#SKEDITIONSLOVLEX@103.510:funkciaZodpPredAkuzativ">
    <vt:lpwstr>Ministra spravodlivosti Slovenskej republiky</vt:lpwstr>
  </property>
  <property fmtid="{D5CDD505-2E9C-101B-9397-08002B2CF9AE}" pid="143" name="FSC#SKEDITIONSLOVLEX@103.510:funkciaZodpPredDativ">
    <vt:lpwstr>Ministrovi spravodlivosti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Boris Susko_x000d_
Minister spravodlivosti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justify;"&gt;&amp;nbsp; &amp;nbsp; &amp;nbsp; &amp;nbsp; &amp;nbsp; &amp;nbsp;Ministerstvo spravodlivosti Slovenskej republiky do medzirezortného pripomienkového konania návrh zákona, ktorým sa mení a dopĺňa zákon č. 327/2005 Z. z. o&amp;nbsp;poskytovaní právnej p</vt:lpwstr>
  </property>
  <property fmtid="{D5CDD505-2E9C-101B-9397-08002B2CF9AE}" pid="150" name="FSC#SKEDITIONSLOVLEX@103.510:vytvorenedna">
    <vt:lpwstr>21. 8. 2024</vt:lpwstr>
  </property>
  <property fmtid="{D5CDD505-2E9C-101B-9397-08002B2CF9AE}" pid="151" name="FSC#COOSYSTEM@1.1:Container">
    <vt:lpwstr>COO.2145.1000.3.6321512</vt:lpwstr>
  </property>
  <property fmtid="{D5CDD505-2E9C-101B-9397-08002B2CF9AE}" pid="152" name="FSC#FSCFOLIO@1.1001:docpropproject">
    <vt:lpwstr/>
  </property>
</Properties>
</file>