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A890" w14:textId="77777777" w:rsidR="00C85E30" w:rsidRDefault="00C85E30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E30">
        <w:rPr>
          <w:rFonts w:ascii="Times New Roman" w:hAnsi="Times New Roman" w:cs="Times New Roman"/>
          <w:b/>
        </w:rPr>
        <w:t>Návrh</w:t>
      </w:r>
    </w:p>
    <w:p w14:paraId="0C91F37C" w14:textId="77777777" w:rsidR="00C03E0A" w:rsidRPr="00C85E30" w:rsidRDefault="00C03E0A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1B63A5" w14:textId="77777777" w:rsidR="00C85E30" w:rsidRPr="00C85E30" w:rsidRDefault="00C85E30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E30">
        <w:rPr>
          <w:rFonts w:ascii="Times New Roman" w:hAnsi="Times New Roman" w:cs="Times New Roman"/>
          <w:b/>
        </w:rPr>
        <w:t>ZÁKON</w:t>
      </w:r>
    </w:p>
    <w:p w14:paraId="5BCA87C8" w14:textId="0A8E8A1D" w:rsidR="00C85E30" w:rsidRPr="00C85E30" w:rsidRDefault="00C85E30" w:rsidP="0001532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redpis.typ"/>
      <w:bookmarkEnd w:id="0"/>
      <w:r w:rsidRPr="00C85E30">
        <w:rPr>
          <w:rFonts w:ascii="Times New Roman" w:hAnsi="Times New Roman" w:cs="Times New Roman"/>
        </w:rPr>
        <w:t>z ….. 202</w:t>
      </w:r>
      <w:r w:rsidR="00537CFE">
        <w:rPr>
          <w:rFonts w:ascii="Times New Roman" w:hAnsi="Times New Roman" w:cs="Times New Roman"/>
        </w:rPr>
        <w:t>5</w:t>
      </w:r>
    </w:p>
    <w:p w14:paraId="03C7F181" w14:textId="77777777" w:rsidR="00C85E30" w:rsidRPr="00C85E30" w:rsidRDefault="00C85E30" w:rsidP="000153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88A048" w14:textId="4E5309CF" w:rsidR="00C85E30" w:rsidRPr="00C85E30" w:rsidRDefault="00C85E30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 poskytovaní dotácií v pôsobnosti Úradu podpredsedu vlády pre Plán obnovy a znalostnú ekonomiku</w:t>
      </w:r>
    </w:p>
    <w:p w14:paraId="1C79A966" w14:textId="77777777" w:rsidR="00C85E30" w:rsidRPr="00C85E30" w:rsidRDefault="00C85E30" w:rsidP="000153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646D39" w14:textId="312108FD" w:rsidR="00C85E30" w:rsidRPr="00C85E30" w:rsidRDefault="00C85E30" w:rsidP="0001532F">
      <w:pPr>
        <w:spacing w:after="0" w:line="240" w:lineRule="auto"/>
        <w:rPr>
          <w:rFonts w:ascii="Times New Roman" w:hAnsi="Times New Roman" w:cs="Times New Roman"/>
        </w:rPr>
      </w:pPr>
      <w:bookmarkStart w:id="1" w:name="predpis.nadpis"/>
      <w:bookmarkStart w:id="2" w:name="predpis.text"/>
      <w:bookmarkEnd w:id="1"/>
      <w:r w:rsidRPr="00C85E30">
        <w:rPr>
          <w:rFonts w:ascii="Times New Roman" w:hAnsi="Times New Roman" w:cs="Times New Roman"/>
        </w:rPr>
        <w:t>Národná rada Slovenskej republiky sa uzniesla na tomto zákone:</w:t>
      </w:r>
      <w:bookmarkEnd w:id="2"/>
    </w:p>
    <w:p w14:paraId="49DBE4AA" w14:textId="77777777" w:rsidR="00125DF7" w:rsidRDefault="00125DF7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predpis.clanok-1.oznacenie"/>
    </w:p>
    <w:bookmarkEnd w:id="3"/>
    <w:p w14:paraId="35524051" w14:textId="77777777" w:rsidR="00C85E30" w:rsidRDefault="00C85E30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56F132" w14:textId="77777777" w:rsidR="00C85E30" w:rsidRPr="00C85E30" w:rsidRDefault="00C85E30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E30">
        <w:rPr>
          <w:rFonts w:ascii="Times New Roman" w:hAnsi="Times New Roman" w:cs="Times New Roman"/>
          <w:b/>
        </w:rPr>
        <w:t>§ 1</w:t>
      </w:r>
    </w:p>
    <w:p w14:paraId="196FFD48" w14:textId="77777777" w:rsidR="00C85E30" w:rsidRDefault="00C85E30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E30">
        <w:rPr>
          <w:rFonts w:ascii="Times New Roman" w:hAnsi="Times New Roman" w:cs="Times New Roman"/>
          <w:b/>
        </w:rPr>
        <w:t>Predmet úpravy</w:t>
      </w:r>
    </w:p>
    <w:p w14:paraId="21B732B8" w14:textId="77777777" w:rsidR="0001532F" w:rsidRPr="00C85E30" w:rsidRDefault="0001532F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9E1C3C" w14:textId="0F3DB506" w:rsidR="00C85E30" w:rsidRPr="00C85E30" w:rsidRDefault="00C85E30" w:rsidP="000153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85E30">
        <w:rPr>
          <w:rFonts w:ascii="Times New Roman" w:hAnsi="Times New Roman" w:cs="Times New Roman"/>
          <w:bCs/>
        </w:rPr>
        <w:t xml:space="preserve">Tento zákon upravuje rozsah, účel, podmienky, spôsob a kontrolu poskytovania dotácií v pôsobnosti Úradu podpredsedu vlády pre Plán obnovy a znalostnú ekonomiku (ďalej len „úrad“), vyhodnocovanie žiadosti o poskytnutie dotácie (ďalej len „žiadosť“) a zverejňovanie informácií </w:t>
      </w:r>
      <w:r w:rsidR="006D5F1B">
        <w:rPr>
          <w:rFonts w:ascii="Times New Roman" w:hAnsi="Times New Roman" w:cs="Times New Roman"/>
          <w:bCs/>
        </w:rPr>
        <w:t>úradom</w:t>
      </w:r>
      <w:r w:rsidRPr="00C85E30">
        <w:rPr>
          <w:rFonts w:ascii="Times New Roman" w:hAnsi="Times New Roman" w:cs="Times New Roman"/>
          <w:bCs/>
        </w:rPr>
        <w:t xml:space="preserve">. </w:t>
      </w:r>
    </w:p>
    <w:p w14:paraId="0930B4C2" w14:textId="77777777" w:rsidR="00C85E30" w:rsidRPr="00C85E30" w:rsidRDefault="00C85E30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E30">
        <w:rPr>
          <w:rFonts w:ascii="Times New Roman" w:hAnsi="Times New Roman" w:cs="Times New Roman"/>
          <w:b/>
        </w:rPr>
        <w:t>§ 2</w:t>
      </w:r>
    </w:p>
    <w:p w14:paraId="2C932DA0" w14:textId="77777777" w:rsidR="00C85E30" w:rsidRDefault="00C85E30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E30">
        <w:rPr>
          <w:rFonts w:ascii="Times New Roman" w:hAnsi="Times New Roman" w:cs="Times New Roman"/>
          <w:b/>
        </w:rPr>
        <w:t>Rozsah poskytovania dotácie</w:t>
      </w:r>
    </w:p>
    <w:p w14:paraId="7A93E34F" w14:textId="77777777" w:rsidR="0001532F" w:rsidRPr="00C85E30" w:rsidRDefault="0001532F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4A20FA" w14:textId="17C241A3" w:rsidR="00C85E30" w:rsidRPr="00C85E30" w:rsidRDefault="00C85E30" w:rsidP="000153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85E30">
        <w:rPr>
          <w:rFonts w:ascii="Times New Roman" w:hAnsi="Times New Roman" w:cs="Times New Roman"/>
          <w:bCs/>
        </w:rPr>
        <w:t xml:space="preserve">Dotácia z rozpočtovej kapitoly </w:t>
      </w:r>
      <w:r w:rsidR="006D5F1B">
        <w:rPr>
          <w:rFonts w:ascii="Times New Roman" w:hAnsi="Times New Roman" w:cs="Times New Roman"/>
          <w:bCs/>
        </w:rPr>
        <w:t>úradu</w:t>
      </w:r>
      <w:r w:rsidRPr="00C85E30">
        <w:rPr>
          <w:rFonts w:ascii="Times New Roman" w:hAnsi="Times New Roman" w:cs="Times New Roman"/>
          <w:bCs/>
        </w:rPr>
        <w:t xml:space="preserve"> na príslušný rozpočtový rok sa môže poskytnúť za podmienok ustanovených týmto zákonom a osobitným predpisom</w:t>
      </w:r>
      <w:r>
        <w:rPr>
          <w:rStyle w:val="Odkaznapoznmkupodiarou"/>
          <w:rFonts w:ascii="Times New Roman" w:hAnsi="Times New Roman" w:cs="Times New Roman"/>
          <w:bCs/>
        </w:rPr>
        <w:footnoteReference w:id="1"/>
      </w:r>
      <w:r>
        <w:rPr>
          <w:rFonts w:ascii="Times New Roman" w:hAnsi="Times New Roman" w:cs="Times New Roman"/>
          <w:bCs/>
        </w:rPr>
        <w:t>)</w:t>
      </w:r>
      <w:hyperlink r:id="rId8" w:anchor="poznamky.poznamka-1a" w:tooltip="Odkaz na predpis alebo ustanovenie" w:history="1"/>
      <w:r w:rsidRPr="00C85E30">
        <w:rPr>
          <w:rFonts w:ascii="Times New Roman" w:hAnsi="Times New Roman" w:cs="Times New Roman"/>
          <w:bCs/>
        </w:rPr>
        <w:t xml:space="preserve"> na podporu </w:t>
      </w:r>
    </w:p>
    <w:p w14:paraId="57F503A7" w14:textId="04B187A5" w:rsidR="00C85E30" w:rsidRPr="00C85E30" w:rsidRDefault="00C85E30" w:rsidP="000153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85E30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</w:t>
      </w:r>
      <w:r w:rsidR="00F2397F">
        <w:rPr>
          <w:rFonts w:ascii="Times New Roman" w:hAnsi="Times New Roman" w:cs="Times New Roman"/>
          <w:bCs/>
        </w:rPr>
        <w:t>znalostnej ekonomiky,</w:t>
      </w:r>
      <w:r w:rsidR="00F2397F" w:rsidRPr="00C85E30">
        <w:rPr>
          <w:rFonts w:ascii="Times New Roman" w:hAnsi="Times New Roman" w:cs="Times New Roman"/>
          <w:bCs/>
        </w:rPr>
        <w:t xml:space="preserve"> </w:t>
      </w:r>
      <w:r w:rsidRPr="00C85E30">
        <w:rPr>
          <w:rFonts w:ascii="Times New Roman" w:hAnsi="Times New Roman" w:cs="Times New Roman"/>
          <w:bCs/>
        </w:rPr>
        <w:t>vedy, výskumu, inovácií a</w:t>
      </w:r>
      <w:r w:rsidR="00F2397F">
        <w:rPr>
          <w:rFonts w:ascii="Times New Roman" w:hAnsi="Times New Roman" w:cs="Times New Roman"/>
          <w:bCs/>
        </w:rPr>
        <w:t>lebo</w:t>
      </w:r>
      <w:r w:rsidRPr="00C85E30">
        <w:rPr>
          <w:rFonts w:ascii="Times New Roman" w:hAnsi="Times New Roman" w:cs="Times New Roman"/>
          <w:bCs/>
        </w:rPr>
        <w:t> transferu poznatkov</w:t>
      </w:r>
      <w:r w:rsidR="00F2397F">
        <w:rPr>
          <w:rFonts w:ascii="Times New Roman" w:hAnsi="Times New Roman" w:cs="Times New Roman"/>
          <w:bCs/>
        </w:rPr>
        <w:t>,</w:t>
      </w:r>
    </w:p>
    <w:p w14:paraId="4870D41D" w14:textId="2F840684" w:rsidR="00C85E30" w:rsidRPr="00C85E30" w:rsidRDefault="00F2397F" w:rsidP="000153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</w:t>
      </w:r>
      <w:r w:rsidR="00C85E30" w:rsidRPr="00C85E30">
        <w:rPr>
          <w:rFonts w:ascii="Times New Roman" w:hAnsi="Times New Roman" w:cs="Times New Roman"/>
          <w:bCs/>
        </w:rPr>
        <w:t>)</w:t>
      </w:r>
      <w:r w:rsidR="00C85E30">
        <w:rPr>
          <w:rFonts w:ascii="Times New Roman" w:hAnsi="Times New Roman" w:cs="Times New Roman"/>
          <w:bCs/>
        </w:rPr>
        <w:t xml:space="preserve"> </w:t>
      </w:r>
      <w:r w:rsidR="0001532F" w:rsidRPr="00C85E30">
        <w:rPr>
          <w:rFonts w:ascii="Times New Roman" w:hAnsi="Times New Roman" w:cs="Times New Roman"/>
          <w:bCs/>
        </w:rPr>
        <w:t>implementácie Agendy 2030 pre udržateľný rozvoj</w:t>
      </w:r>
      <w:r w:rsidR="00C85E30" w:rsidRPr="00C85E30">
        <w:rPr>
          <w:rFonts w:ascii="Times New Roman" w:hAnsi="Times New Roman" w:cs="Times New Roman"/>
          <w:bCs/>
        </w:rPr>
        <w:t>.</w:t>
      </w:r>
    </w:p>
    <w:p w14:paraId="35C505DE" w14:textId="77777777" w:rsidR="0001532F" w:rsidRDefault="0001532F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4A2E49" w14:textId="01B91E1E" w:rsidR="00C85E30" w:rsidRPr="00C85E30" w:rsidRDefault="00C85E30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Pr="00C85E30">
        <w:rPr>
          <w:rFonts w:ascii="Times New Roman" w:hAnsi="Times New Roman" w:cs="Times New Roman"/>
          <w:b/>
        </w:rPr>
        <w:t>3</w:t>
      </w:r>
    </w:p>
    <w:p w14:paraId="5EDE8F45" w14:textId="77777777" w:rsidR="00C85E30" w:rsidRDefault="00C85E30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E30">
        <w:rPr>
          <w:rFonts w:ascii="Times New Roman" w:hAnsi="Times New Roman" w:cs="Times New Roman"/>
          <w:b/>
        </w:rPr>
        <w:t>Účel poskytovania dotácie</w:t>
      </w:r>
    </w:p>
    <w:p w14:paraId="6DF239F9" w14:textId="77777777" w:rsidR="0001532F" w:rsidRPr="00C85E30" w:rsidRDefault="0001532F" w:rsidP="00015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A83758" w14:textId="77777777" w:rsidR="0001532F" w:rsidRPr="0001532F" w:rsidRDefault="00C85E30" w:rsidP="0001532F">
      <w:pPr>
        <w:pStyle w:val="Odsekzoznamu"/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01532F">
        <w:rPr>
          <w:rFonts w:ascii="Times New Roman" w:hAnsi="Times New Roman" w:cs="Times New Roman"/>
          <w:bCs/>
        </w:rPr>
        <w:t xml:space="preserve">Dotáciu podľa § 2 písm. a) možno poskytnúť na </w:t>
      </w:r>
    </w:p>
    <w:p w14:paraId="190EDF07" w14:textId="7DB45E56" w:rsidR="0001532F" w:rsidRPr="0001532F" w:rsidRDefault="00745F44" w:rsidP="0001532F">
      <w:pPr>
        <w:pStyle w:val="Odsekzoznamu"/>
        <w:numPr>
          <w:ilvl w:val="0"/>
          <w:numId w:val="4"/>
        </w:num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</w:rPr>
      </w:pPr>
      <w:r w:rsidRPr="00095425">
        <w:rPr>
          <w:rFonts w:ascii="Times New Roman" w:hAnsi="Times New Roman" w:cs="Times New Roman"/>
          <w:bCs/>
        </w:rPr>
        <w:t>podporu projektov z oblastí uvedených v</w:t>
      </w:r>
      <w:r w:rsidR="007357C1">
        <w:rPr>
          <w:rFonts w:ascii="Times New Roman" w:hAnsi="Times New Roman" w:cs="Times New Roman"/>
          <w:bCs/>
        </w:rPr>
        <w:t> Národnej stratégii výskumu, vývoja a inováci</w:t>
      </w:r>
      <w:r w:rsidR="00220211">
        <w:rPr>
          <w:rFonts w:ascii="Times New Roman" w:hAnsi="Times New Roman" w:cs="Times New Roman"/>
          <w:bCs/>
        </w:rPr>
        <w:t>í</w:t>
      </w:r>
      <w:r w:rsidR="007357C1">
        <w:rPr>
          <w:rFonts w:ascii="Times New Roman" w:hAnsi="Times New Roman" w:cs="Times New Roman"/>
          <w:bCs/>
        </w:rPr>
        <w:t xml:space="preserve"> 2030 a v </w:t>
      </w:r>
      <w:r w:rsidRPr="00095425">
        <w:rPr>
          <w:rFonts w:ascii="Times New Roman" w:hAnsi="Times New Roman" w:cs="Times New Roman"/>
          <w:bCs/>
        </w:rPr>
        <w:t>Stratégii výskumu a inovácií pre inteligentnú špecializáciu Slovenskej republiky</w:t>
      </w:r>
      <w:r w:rsidR="00F141F1">
        <w:rPr>
          <w:rFonts w:ascii="Times New Roman" w:hAnsi="Times New Roman" w:cs="Times New Roman"/>
          <w:bCs/>
        </w:rPr>
        <w:t>,</w:t>
      </w:r>
    </w:p>
    <w:p w14:paraId="5C90459C" w14:textId="0EF1B4E6" w:rsidR="00745F44" w:rsidRPr="00745F44" w:rsidRDefault="00745F44" w:rsidP="00745F44">
      <w:pPr>
        <w:pStyle w:val="Odsekzoznamu"/>
        <w:numPr>
          <w:ilvl w:val="0"/>
          <w:numId w:val="4"/>
        </w:num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</w:rPr>
      </w:pPr>
      <w:r w:rsidRPr="00745F44">
        <w:rPr>
          <w:rFonts w:ascii="Times New Roman" w:hAnsi="Times New Roman" w:cs="Times New Roman"/>
          <w:bCs/>
        </w:rPr>
        <w:t>podporu projektov zameraných na experimentálny výskum, vývoj a inovácie</w:t>
      </w:r>
    </w:p>
    <w:p w14:paraId="757F72B0" w14:textId="77777777" w:rsidR="006C07A3" w:rsidRDefault="00F141F1" w:rsidP="0001532F">
      <w:pPr>
        <w:pStyle w:val="Odsekzoznamu"/>
        <w:numPr>
          <w:ilvl w:val="0"/>
          <w:numId w:val="4"/>
        </w:num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</w:rPr>
      </w:pPr>
      <w:proofErr w:type="spellStart"/>
      <w:r w:rsidRPr="00740A3B">
        <w:rPr>
          <w:rFonts w:ascii="Times New Roman" w:hAnsi="Times New Roman" w:cs="Times New Roman"/>
          <w:bCs/>
        </w:rPr>
        <w:t>predfinancovanie</w:t>
      </w:r>
      <w:proofErr w:type="spellEnd"/>
      <w:r w:rsidRPr="00740A3B">
        <w:rPr>
          <w:rFonts w:ascii="Times New Roman" w:hAnsi="Times New Roman" w:cs="Times New Roman"/>
          <w:bCs/>
        </w:rPr>
        <w:t xml:space="preserve"> alebo dofinancovanie projektov z priamo riadených programov Európskej únie alebo projektov, ktoré získali označenie známka </w:t>
      </w:r>
      <w:proofErr w:type="spellStart"/>
      <w:r w:rsidRPr="00740A3B">
        <w:rPr>
          <w:rFonts w:ascii="Times New Roman" w:hAnsi="Times New Roman" w:cs="Times New Roman"/>
          <w:bCs/>
        </w:rPr>
        <w:t>excelentnosti</w:t>
      </w:r>
      <w:proofErr w:type="spellEnd"/>
      <w:r w:rsidR="006C07A3">
        <w:rPr>
          <w:rFonts w:ascii="Times New Roman" w:hAnsi="Times New Roman" w:cs="Times New Roman"/>
          <w:bCs/>
        </w:rPr>
        <w:t>,</w:t>
      </w:r>
    </w:p>
    <w:p w14:paraId="33D3CD7A" w14:textId="1F494F4F" w:rsidR="00F2397F" w:rsidRDefault="006C07A3" w:rsidP="0001532F">
      <w:pPr>
        <w:pStyle w:val="Odsekzoznamu"/>
        <w:numPr>
          <w:ilvl w:val="0"/>
          <w:numId w:val="4"/>
        </w:num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podporu</w:t>
      </w:r>
      <w:r w:rsidRPr="006C07A3">
        <w:rPr>
          <w:rFonts w:ascii="Times New Roman" w:hAnsi="Times New Roman" w:cs="Times New Roman"/>
          <w:bCs/>
        </w:rPr>
        <w:t xml:space="preserve"> platforiem pre transfer technologických poznatkov</w:t>
      </w:r>
      <w:r w:rsidR="00F2397F">
        <w:rPr>
          <w:rFonts w:ascii="Times New Roman" w:hAnsi="Times New Roman" w:cs="Times New Roman"/>
          <w:bCs/>
        </w:rPr>
        <w:t>,</w:t>
      </w:r>
    </w:p>
    <w:p w14:paraId="13486D28" w14:textId="19B62D8C" w:rsidR="00745F44" w:rsidRDefault="00F2397F" w:rsidP="0001532F">
      <w:pPr>
        <w:pStyle w:val="Odsekzoznamu"/>
        <w:numPr>
          <w:ilvl w:val="0"/>
          <w:numId w:val="4"/>
        </w:num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</w:t>
      </w:r>
      <w:r w:rsidRPr="0001532F">
        <w:rPr>
          <w:rFonts w:ascii="Times New Roman" w:hAnsi="Times New Roman" w:cs="Times New Roman"/>
          <w:bCs/>
        </w:rPr>
        <w:t>oru projektov</w:t>
      </w:r>
      <w:r w:rsidR="008D1AD7">
        <w:rPr>
          <w:rFonts w:ascii="Times New Roman" w:hAnsi="Times New Roman" w:cs="Times New Roman"/>
          <w:bCs/>
        </w:rPr>
        <w:t xml:space="preserve"> </w:t>
      </w:r>
      <w:r w:rsidRPr="0001532F">
        <w:rPr>
          <w:rFonts w:ascii="Times New Roman" w:hAnsi="Times New Roman" w:cs="Times New Roman"/>
          <w:bCs/>
        </w:rPr>
        <w:t>využívajúcich hybridné modely financovania</w:t>
      </w:r>
      <w:r w:rsidR="00D15CDD">
        <w:rPr>
          <w:rFonts w:ascii="Times New Roman" w:hAnsi="Times New Roman" w:cs="Times New Roman"/>
          <w:bCs/>
        </w:rPr>
        <w:t>,</w:t>
      </w:r>
    </w:p>
    <w:p w14:paraId="3007BD86" w14:textId="34A78638" w:rsidR="00D15CDD" w:rsidRDefault="00D15CDD" w:rsidP="0001532F">
      <w:pPr>
        <w:pStyle w:val="Odsekzoznamu"/>
        <w:numPr>
          <w:ilvl w:val="0"/>
          <w:numId w:val="4"/>
        </w:num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podpor</w:t>
      </w:r>
      <w:r w:rsidR="00016F1E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 xml:space="preserve"> projektov zameraných na verejno-súkromné partnerstvo.</w:t>
      </w:r>
    </w:p>
    <w:p w14:paraId="21B3A02D" w14:textId="77777777" w:rsidR="0001532F" w:rsidRPr="0001532F" w:rsidRDefault="0001532F" w:rsidP="0001532F">
      <w:pPr>
        <w:pStyle w:val="Odsekzoznamu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</w:p>
    <w:p w14:paraId="7BEA21A6" w14:textId="15550625" w:rsidR="00C85E30" w:rsidRPr="00C85E30" w:rsidRDefault="00C85E30" w:rsidP="0001532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C85E30">
        <w:rPr>
          <w:rFonts w:ascii="Times New Roman" w:hAnsi="Times New Roman" w:cs="Times New Roman"/>
          <w:bCs/>
        </w:rPr>
        <w:t>(</w:t>
      </w:r>
      <w:r w:rsidR="004D4701">
        <w:rPr>
          <w:rFonts w:ascii="Times New Roman" w:hAnsi="Times New Roman" w:cs="Times New Roman"/>
          <w:bCs/>
        </w:rPr>
        <w:t>2</w:t>
      </w:r>
      <w:r w:rsidRPr="00C85E30">
        <w:rPr>
          <w:rFonts w:ascii="Times New Roman" w:hAnsi="Times New Roman" w:cs="Times New Roman"/>
          <w:bCs/>
        </w:rPr>
        <w:t>)</w:t>
      </w:r>
      <w:r w:rsidR="00F141F1">
        <w:rPr>
          <w:rFonts w:ascii="Times New Roman" w:hAnsi="Times New Roman" w:cs="Times New Roman"/>
          <w:bCs/>
        </w:rPr>
        <w:t xml:space="preserve"> </w:t>
      </w:r>
      <w:r w:rsidRPr="00C85E30">
        <w:rPr>
          <w:rFonts w:ascii="Times New Roman" w:hAnsi="Times New Roman" w:cs="Times New Roman"/>
          <w:bCs/>
        </w:rPr>
        <w:t xml:space="preserve">Dotáciu podľa § 2 písm. </w:t>
      </w:r>
      <w:r w:rsidR="00F2397F">
        <w:rPr>
          <w:rFonts w:ascii="Times New Roman" w:hAnsi="Times New Roman" w:cs="Times New Roman"/>
          <w:bCs/>
        </w:rPr>
        <w:t>b</w:t>
      </w:r>
      <w:r w:rsidRPr="00C85E30">
        <w:rPr>
          <w:rFonts w:ascii="Times New Roman" w:hAnsi="Times New Roman" w:cs="Times New Roman"/>
          <w:bCs/>
        </w:rPr>
        <w:t xml:space="preserve">) možno poskytnúť na </w:t>
      </w:r>
    </w:p>
    <w:p w14:paraId="59932A26" w14:textId="2015877F" w:rsidR="00C85E30" w:rsidRPr="00C85E30" w:rsidRDefault="00C85E30" w:rsidP="0001532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85E30">
        <w:rPr>
          <w:rFonts w:ascii="Times New Roman" w:hAnsi="Times New Roman" w:cs="Times New Roman"/>
          <w:bCs/>
        </w:rPr>
        <w:t>a)</w:t>
      </w:r>
      <w:r w:rsidR="0001532F" w:rsidRPr="0001532F">
        <w:rPr>
          <w:rFonts w:ascii="Times New Roman" w:hAnsi="Times New Roman" w:cs="Times New Roman"/>
          <w:bCs/>
        </w:rPr>
        <w:t xml:space="preserve"> </w:t>
      </w:r>
      <w:r w:rsidRPr="00C85E30">
        <w:rPr>
          <w:rFonts w:ascii="Times New Roman" w:hAnsi="Times New Roman" w:cs="Times New Roman"/>
          <w:bCs/>
        </w:rPr>
        <w:t xml:space="preserve">realizáciu iniciatív a projektov zameraných na implementáciu Agendy 2030 pre udržateľný rozvoj, </w:t>
      </w:r>
    </w:p>
    <w:p w14:paraId="01A7A967" w14:textId="16662B40" w:rsidR="00C85E30" w:rsidRPr="00C85E30" w:rsidRDefault="00C85E30" w:rsidP="0001532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85E30">
        <w:rPr>
          <w:rFonts w:ascii="Times New Roman" w:hAnsi="Times New Roman" w:cs="Times New Roman"/>
          <w:bCs/>
        </w:rPr>
        <w:t>b)</w:t>
      </w:r>
      <w:r w:rsidR="0001532F" w:rsidRPr="0001532F">
        <w:rPr>
          <w:rFonts w:ascii="Times New Roman" w:hAnsi="Times New Roman" w:cs="Times New Roman"/>
          <w:bCs/>
        </w:rPr>
        <w:t xml:space="preserve"> </w:t>
      </w:r>
      <w:r w:rsidRPr="00C85E30">
        <w:rPr>
          <w:rFonts w:ascii="Times New Roman" w:hAnsi="Times New Roman" w:cs="Times New Roman"/>
          <w:bCs/>
        </w:rPr>
        <w:t xml:space="preserve">tvorbu riešení v oblasti informačných technológií na podporu sociálnej inovácie, ktorá implementáciou výrazne prispeje k naplneniu vymedzených cieľov Agendy 2030 pre udržateľný rozvoj, </w:t>
      </w:r>
    </w:p>
    <w:p w14:paraId="7E54D4C9" w14:textId="77777777" w:rsidR="00CE64A9" w:rsidRDefault="00C85E30" w:rsidP="004C6DD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85E30">
        <w:rPr>
          <w:rFonts w:ascii="Times New Roman" w:hAnsi="Times New Roman" w:cs="Times New Roman"/>
          <w:bCs/>
        </w:rPr>
        <w:lastRenderedPageBreak/>
        <w:t>c)</w:t>
      </w:r>
      <w:r w:rsidR="0001532F" w:rsidRPr="0001532F">
        <w:rPr>
          <w:rFonts w:ascii="Times New Roman" w:hAnsi="Times New Roman" w:cs="Times New Roman"/>
          <w:bCs/>
        </w:rPr>
        <w:t xml:space="preserve"> </w:t>
      </w:r>
      <w:r w:rsidRPr="00C85E30">
        <w:rPr>
          <w:rFonts w:ascii="Times New Roman" w:hAnsi="Times New Roman" w:cs="Times New Roman"/>
          <w:bCs/>
        </w:rPr>
        <w:t>prípravu analytických kapacít, vzdelávacích</w:t>
      </w:r>
      <w:r w:rsidR="003F0BCD">
        <w:rPr>
          <w:rFonts w:ascii="Times New Roman" w:hAnsi="Times New Roman" w:cs="Times New Roman"/>
          <w:bCs/>
        </w:rPr>
        <w:t xml:space="preserve"> aktivít</w:t>
      </w:r>
      <w:r w:rsidRPr="00C85E30">
        <w:rPr>
          <w:rFonts w:ascii="Times New Roman" w:hAnsi="Times New Roman" w:cs="Times New Roman"/>
          <w:bCs/>
        </w:rPr>
        <w:t xml:space="preserve"> a odborných aktivít zapojených do výskumu, vrátane podpory študentov, ktorí reprezentujú Slovenskú republiku na medzinárodnej úrovni</w:t>
      </w:r>
    </w:p>
    <w:p w14:paraId="6FFB629B" w14:textId="77777777" w:rsidR="00CE64A9" w:rsidRDefault="00CE64A9" w:rsidP="004C6DD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d) </w:t>
      </w:r>
      <w:r w:rsidRPr="00CE64A9">
        <w:rPr>
          <w:rFonts w:ascii="Times New Roman" w:hAnsi="Times New Roman" w:cs="Times New Roman"/>
          <w:bCs/>
        </w:rPr>
        <w:t xml:space="preserve">podporu projektov využívajúcich hybridné modely financovania, </w:t>
      </w:r>
    </w:p>
    <w:p w14:paraId="4CA87031" w14:textId="66554315" w:rsidR="00C85E30" w:rsidRDefault="00CE64A9" w:rsidP="004C6DD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E64A9">
        <w:rPr>
          <w:rFonts w:ascii="Times New Roman" w:hAnsi="Times New Roman" w:cs="Times New Roman"/>
          <w:bCs/>
        </w:rPr>
        <w:t>e) podporu projektov zameraných na verejno-súkromné partnerstvo</w:t>
      </w:r>
      <w:r w:rsidR="00C85E30" w:rsidRPr="00C85E30">
        <w:rPr>
          <w:rFonts w:ascii="Times New Roman" w:hAnsi="Times New Roman" w:cs="Times New Roman"/>
          <w:bCs/>
        </w:rPr>
        <w:t xml:space="preserve">. </w:t>
      </w:r>
    </w:p>
    <w:p w14:paraId="567B79C3" w14:textId="77777777" w:rsidR="00AB48D4" w:rsidRPr="00AB48D4" w:rsidRDefault="00AB48D4" w:rsidP="00AB48D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159C7F4A" w14:textId="7BA72948" w:rsidR="00AB48D4" w:rsidRDefault="00AB48D4" w:rsidP="00AB48D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AB48D4">
        <w:rPr>
          <w:rFonts w:ascii="Times New Roman" w:hAnsi="Times New Roman" w:cs="Times New Roman"/>
          <w:b/>
        </w:rPr>
        <w:t>§ 4</w:t>
      </w:r>
    </w:p>
    <w:p w14:paraId="01783573" w14:textId="268B3D02" w:rsidR="00F2397F" w:rsidRDefault="00952B9F" w:rsidP="00AB48D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952B9F">
        <w:rPr>
          <w:rFonts w:ascii="Times New Roman" w:hAnsi="Times New Roman" w:cs="Times New Roman"/>
          <w:b/>
        </w:rPr>
        <w:t>Podmienky poskytovania dotácie</w:t>
      </w:r>
    </w:p>
    <w:p w14:paraId="74930339" w14:textId="77777777" w:rsidR="00952B9F" w:rsidRPr="00AB48D4" w:rsidRDefault="00952B9F" w:rsidP="00AB48D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3DBF6FB2" w14:textId="7DEFC68A" w:rsidR="00AB48D4" w:rsidRPr="0054575D" w:rsidRDefault="00AB48D4" w:rsidP="0054575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4575D">
        <w:rPr>
          <w:rFonts w:ascii="Times New Roman" w:hAnsi="Times New Roman" w:cs="Times New Roman"/>
          <w:bCs/>
        </w:rPr>
        <w:t xml:space="preserve">Dotáciu podľa </w:t>
      </w:r>
      <w:r w:rsidRPr="00872748">
        <w:rPr>
          <w:rFonts w:ascii="Times New Roman" w:hAnsi="Times New Roman" w:cs="Times New Roman"/>
          <w:bCs/>
        </w:rPr>
        <w:t>§ 3</w:t>
      </w:r>
      <w:r w:rsidRPr="0054575D">
        <w:rPr>
          <w:rFonts w:ascii="Times New Roman" w:hAnsi="Times New Roman" w:cs="Times New Roman"/>
          <w:bCs/>
        </w:rPr>
        <w:t xml:space="preserve"> možno poskytnúť žiadateľovi, ktorým je </w:t>
      </w:r>
    </w:p>
    <w:p w14:paraId="798F654A" w14:textId="33816F49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a)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obec,</w:t>
      </w:r>
    </w:p>
    <w:p w14:paraId="2D98E5D0" w14:textId="730D2D87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b)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vyšší územný celok,</w:t>
      </w:r>
    </w:p>
    <w:p w14:paraId="0ADE0BA3" w14:textId="38300344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c)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občianske združenie so sídlom na území Slovenskej republiky,</w:t>
      </w:r>
    </w:p>
    <w:p w14:paraId="28325FF2" w14:textId="7935D87E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d)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nadácia so sídlom na území Slovenskej republiky,</w:t>
      </w:r>
    </w:p>
    <w:p w14:paraId="64559C6F" w14:textId="2A49BAD0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e)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 xml:space="preserve">záujmové združenie právnických osôb, ktoré je právnickou osobou so sídlom na území Slovenskej republiky, </w:t>
      </w:r>
    </w:p>
    <w:p w14:paraId="3726E751" w14:textId="123A8345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f)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 xml:space="preserve">nezisková organizácia poskytujúca všeobecne prospešné služby so sídlom na území Slovenskej republiky, </w:t>
      </w:r>
    </w:p>
    <w:p w14:paraId="044B92DC" w14:textId="0D145E28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g)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základná škola alebo stredná škola so sídlom na území Slovenskej republiky,</w:t>
      </w:r>
    </w:p>
    <w:p w14:paraId="57F8D576" w14:textId="32C4C7BC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h)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vysoká škola so sídlom na území Slovenskej republiky,</w:t>
      </w:r>
    </w:p>
    <w:p w14:paraId="32291E3E" w14:textId="726CBFE1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i)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 xml:space="preserve">rozpočtová organizácia alebo príspevková organizácia, ktorej zriaďovateľom je vyšší územný celok alebo obec; takejto organizácii bude dotácia poskytnutá prostredníctvom zriaďovateľa, </w:t>
      </w:r>
    </w:p>
    <w:p w14:paraId="5A59D870" w14:textId="665A7B1A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j)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právnická osoba zriadená osobitnými predpismi;</w:t>
      </w:r>
      <w:r w:rsidR="00FB4E26">
        <w:rPr>
          <w:rStyle w:val="Odkaznapoznmkupodiarou"/>
          <w:rFonts w:ascii="Times New Roman" w:hAnsi="Times New Roman" w:cs="Times New Roman"/>
          <w:bCs/>
        </w:rPr>
        <w:footnoteReference w:id="2"/>
      </w:r>
      <w:r w:rsidR="009720BE">
        <w:rPr>
          <w:rFonts w:ascii="Times New Roman" w:hAnsi="Times New Roman" w:cs="Times New Roman"/>
          <w:bCs/>
        </w:rPr>
        <w:t>)</w:t>
      </w:r>
      <w:r w:rsidRPr="00AB48D4">
        <w:rPr>
          <w:rFonts w:ascii="Times New Roman" w:hAnsi="Times New Roman" w:cs="Times New Roman"/>
          <w:bCs/>
        </w:rPr>
        <w:t xml:space="preserve"> takejto právnickej osobe nemožno poskytnúť dotáciu na činnosť, na ktorú má podľa osobitného predpisu</w:t>
      </w:r>
      <w:r w:rsidR="009720BE">
        <w:rPr>
          <w:rStyle w:val="Odkaznapoznmkupodiarou"/>
          <w:rFonts w:ascii="Times New Roman" w:hAnsi="Times New Roman" w:cs="Times New Roman"/>
          <w:bCs/>
        </w:rPr>
        <w:footnoteReference w:id="3"/>
      </w:r>
      <w:r w:rsidR="009720BE">
        <w:rPr>
          <w:rFonts w:ascii="Times New Roman" w:hAnsi="Times New Roman" w:cs="Times New Roman"/>
          <w:bCs/>
        </w:rPr>
        <w:t>)</w:t>
      </w:r>
      <w:r w:rsidRPr="00AB48D4">
        <w:rPr>
          <w:rFonts w:ascii="Times New Roman" w:hAnsi="Times New Roman" w:cs="Times New Roman"/>
          <w:bCs/>
        </w:rPr>
        <w:t xml:space="preserve"> poskytnuté prostriedky </w:t>
      </w:r>
      <w:r w:rsidR="00BC1B9F" w:rsidRPr="00BC1B9F">
        <w:rPr>
          <w:rFonts w:ascii="Times New Roman" w:hAnsi="Times New Roman" w:cs="Times New Roman"/>
          <w:bCs/>
        </w:rPr>
        <w:t>zo štátneho rozpočtu“</w:t>
      </w:r>
      <w:r w:rsidRPr="00AB48D4">
        <w:rPr>
          <w:rFonts w:ascii="Times New Roman" w:hAnsi="Times New Roman" w:cs="Times New Roman"/>
          <w:bCs/>
        </w:rPr>
        <w:t xml:space="preserve">, </w:t>
      </w:r>
    </w:p>
    <w:p w14:paraId="49ED67F4" w14:textId="24631996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k)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fyzická osoba – podnikateľ s miestom podnikania na území Slovenskej republiky,</w:t>
      </w:r>
    </w:p>
    <w:p w14:paraId="7BB85BEC" w14:textId="20D76AE4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l)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právnická osoba oprávnená na podnikanie so sídlom na území Slovenskej republiky,</w:t>
      </w:r>
    </w:p>
    <w:p w14:paraId="4A7CA798" w14:textId="35DD520D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m)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verejná výskumná inštitúcia,</w:t>
      </w:r>
      <w:r w:rsidR="009720BE">
        <w:rPr>
          <w:rStyle w:val="Odkaznapoznmkupodiarou"/>
          <w:rFonts w:ascii="Times New Roman" w:hAnsi="Times New Roman" w:cs="Times New Roman"/>
          <w:bCs/>
        </w:rPr>
        <w:footnoteReference w:id="4"/>
      </w:r>
      <w:r w:rsidR="009720BE">
        <w:rPr>
          <w:rFonts w:ascii="Times New Roman" w:hAnsi="Times New Roman" w:cs="Times New Roman"/>
          <w:bCs/>
        </w:rPr>
        <w:t>)</w:t>
      </w:r>
      <w:r w:rsidR="00016F1E" w:rsidRPr="00AB48D4">
        <w:rPr>
          <w:rFonts w:ascii="Times New Roman" w:hAnsi="Times New Roman" w:cs="Times New Roman"/>
          <w:bCs/>
        </w:rPr>
        <w:t xml:space="preserve"> </w:t>
      </w:r>
    </w:p>
    <w:p w14:paraId="5CD44FD6" w14:textId="609C3BA7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n)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registrovaný sociálny podnik,</w:t>
      </w:r>
      <w:r w:rsidR="009720BE">
        <w:rPr>
          <w:rStyle w:val="Odkaznapoznmkupodiarou"/>
          <w:rFonts w:ascii="Times New Roman" w:hAnsi="Times New Roman" w:cs="Times New Roman"/>
          <w:bCs/>
        </w:rPr>
        <w:footnoteReference w:id="5"/>
      </w:r>
      <w:r w:rsidR="009720BE">
        <w:rPr>
          <w:rFonts w:ascii="Times New Roman" w:hAnsi="Times New Roman" w:cs="Times New Roman"/>
          <w:bCs/>
        </w:rPr>
        <w:t>)</w:t>
      </w:r>
    </w:p>
    <w:p w14:paraId="38C2DBA3" w14:textId="6AADD372" w:rsidR="00AB48D4" w:rsidRPr="00AB48D4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o)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registrovaná cirkev alebo registrovaná náboženská spoločnosť so sídlom na území Slovenskej republiky,</w:t>
      </w:r>
      <w:r w:rsidR="009720BE">
        <w:rPr>
          <w:rStyle w:val="Odkaznapoznmkupodiarou"/>
          <w:rFonts w:ascii="Times New Roman" w:hAnsi="Times New Roman" w:cs="Times New Roman"/>
          <w:bCs/>
        </w:rPr>
        <w:footnoteReference w:id="6"/>
      </w:r>
      <w:r w:rsidR="009720BE">
        <w:rPr>
          <w:rFonts w:ascii="Times New Roman" w:hAnsi="Times New Roman" w:cs="Times New Roman"/>
          <w:bCs/>
        </w:rPr>
        <w:t>)</w:t>
      </w:r>
      <w:r w:rsidR="00016F1E" w:rsidRPr="00AB48D4">
        <w:rPr>
          <w:rFonts w:ascii="Times New Roman" w:hAnsi="Times New Roman" w:cs="Times New Roman"/>
          <w:bCs/>
        </w:rPr>
        <w:t xml:space="preserve"> </w:t>
      </w:r>
    </w:p>
    <w:p w14:paraId="3868503C" w14:textId="77777777" w:rsidR="00D44030" w:rsidRDefault="00AB48D4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p)</w:t>
      </w:r>
      <w:r w:rsidR="0054575D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právnická osoba so sídlom na území Slovenskej republiky, ktorá odvodzuje svoju právnu subjektivitu od registrovanej cirkvi alebo registrovanej náboženskej spoločnosti</w:t>
      </w:r>
      <w:r w:rsidR="00D44030">
        <w:rPr>
          <w:rFonts w:ascii="Times New Roman" w:hAnsi="Times New Roman" w:cs="Times New Roman"/>
          <w:bCs/>
        </w:rPr>
        <w:t>,</w:t>
      </w:r>
    </w:p>
    <w:p w14:paraId="4F49E5DB" w14:textId="7B6CD949" w:rsidR="00AB48D4" w:rsidRPr="00AB48D4" w:rsidRDefault="00D44030" w:rsidP="0054575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q) </w:t>
      </w:r>
      <w:r w:rsidRPr="00D44030">
        <w:rPr>
          <w:rFonts w:ascii="Times New Roman" w:hAnsi="Times New Roman" w:cs="Times New Roman"/>
          <w:bCs/>
        </w:rPr>
        <w:t>právnická osoba uskutočňujúca výskum a vývoj zriadená ústredným orgánom štátnej správy</w:t>
      </w:r>
      <w:r>
        <w:rPr>
          <w:rFonts w:ascii="Times New Roman" w:hAnsi="Times New Roman" w:cs="Times New Roman"/>
          <w:bCs/>
        </w:rPr>
        <w:t>.</w:t>
      </w:r>
    </w:p>
    <w:p w14:paraId="49CD3789" w14:textId="77777777" w:rsidR="00E15A93" w:rsidRDefault="00E15A93" w:rsidP="00E15A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6D13DC40" w14:textId="16749F64" w:rsidR="00AB48D4" w:rsidRPr="00AB48D4" w:rsidRDefault="00AB48D4" w:rsidP="00E15A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(2)</w:t>
      </w:r>
      <w:r w:rsidR="00E15A93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Dotáciu možno poskytnúť žiadateľovi, ktorý spĺňa podmienky podľa tohto zákona a osobitných predpisov.</w:t>
      </w:r>
      <w:r w:rsidR="009720BE">
        <w:rPr>
          <w:rStyle w:val="Odkaznapoznmkupodiarou"/>
          <w:rFonts w:ascii="Times New Roman" w:hAnsi="Times New Roman" w:cs="Times New Roman"/>
          <w:bCs/>
        </w:rPr>
        <w:footnoteReference w:id="7"/>
      </w:r>
      <w:r w:rsidR="009720BE">
        <w:rPr>
          <w:rFonts w:ascii="Times New Roman" w:hAnsi="Times New Roman" w:cs="Times New Roman"/>
          <w:bCs/>
        </w:rPr>
        <w:t>)</w:t>
      </w:r>
      <w:r w:rsidR="00016F1E" w:rsidRPr="00AB48D4">
        <w:rPr>
          <w:rFonts w:ascii="Times New Roman" w:hAnsi="Times New Roman" w:cs="Times New Roman"/>
          <w:bCs/>
        </w:rPr>
        <w:t xml:space="preserve"> </w:t>
      </w:r>
    </w:p>
    <w:p w14:paraId="4E9198F7" w14:textId="77777777" w:rsidR="00E15A93" w:rsidRDefault="00E15A93" w:rsidP="009720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AA79A2B" w14:textId="7F131A53" w:rsidR="00AB48D4" w:rsidRPr="00AB48D4" w:rsidRDefault="00AB48D4" w:rsidP="00E15A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(3)</w:t>
      </w:r>
      <w:r w:rsidR="00E15A93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Dotáciu nemožno poskytnúť ani použiť okrem účelu podľa osobitného predpisu</w:t>
      </w:r>
      <w:r w:rsidR="009720BE">
        <w:rPr>
          <w:rStyle w:val="Odkaznapoznmkupodiarou"/>
          <w:rFonts w:ascii="Times New Roman" w:hAnsi="Times New Roman" w:cs="Times New Roman"/>
          <w:bCs/>
        </w:rPr>
        <w:footnoteReference w:id="8"/>
      </w:r>
      <w:r w:rsidR="009C4833">
        <w:rPr>
          <w:rFonts w:ascii="Times New Roman" w:hAnsi="Times New Roman" w:cs="Times New Roman"/>
          <w:bCs/>
        </w:rPr>
        <w:t>)</w:t>
      </w:r>
      <w:r w:rsidRPr="00AB48D4">
        <w:rPr>
          <w:rFonts w:ascii="Times New Roman" w:hAnsi="Times New Roman" w:cs="Times New Roman"/>
          <w:bCs/>
        </w:rPr>
        <w:t xml:space="preserve"> ani na </w:t>
      </w:r>
    </w:p>
    <w:p w14:paraId="7C05E6A2" w14:textId="78280F2C" w:rsidR="00AB48D4" w:rsidRPr="00AB48D4" w:rsidRDefault="00AB48D4" w:rsidP="00E15A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a)</w:t>
      </w:r>
      <w:r w:rsidR="00E15A93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úhradu záväzkov z predchádzajúcich rozpočtových rokov,</w:t>
      </w:r>
    </w:p>
    <w:p w14:paraId="567C2148" w14:textId="0DEFE5E2" w:rsidR="00AB48D4" w:rsidRPr="00AB48D4" w:rsidRDefault="00AB48D4" w:rsidP="00E15A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b)</w:t>
      </w:r>
      <w:r w:rsidR="00E15A93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refundáciu výdavkov uhradených v predchádzajúcich rozpočtových rokoch,</w:t>
      </w:r>
    </w:p>
    <w:p w14:paraId="2174B54D" w14:textId="7CBA61AF" w:rsidR="00AB48D4" w:rsidRPr="00AB48D4" w:rsidRDefault="00AB48D4" w:rsidP="00E15A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c)</w:t>
      </w:r>
      <w:r w:rsidR="00E15A93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úhradu výdavkov na správu žiadateľa,</w:t>
      </w:r>
    </w:p>
    <w:p w14:paraId="06628643" w14:textId="76BB34C9" w:rsidR="00AB48D4" w:rsidRPr="00AB48D4" w:rsidRDefault="00AB48D4" w:rsidP="00E15A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d)</w:t>
      </w:r>
      <w:r w:rsidR="00E15A93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výdavky nezahrnuté do rozpočtu projektu.</w:t>
      </w:r>
    </w:p>
    <w:p w14:paraId="7B7ED236" w14:textId="77777777" w:rsidR="00E15A93" w:rsidRDefault="00E15A93" w:rsidP="00E15A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0CF40088" w14:textId="7DB7A2AB" w:rsidR="00AB48D4" w:rsidRPr="00AB48D4" w:rsidRDefault="00AB48D4" w:rsidP="00E15A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B48D4">
        <w:rPr>
          <w:rFonts w:ascii="Times New Roman" w:hAnsi="Times New Roman" w:cs="Times New Roman"/>
          <w:bCs/>
        </w:rPr>
        <w:t>(4)</w:t>
      </w:r>
      <w:r w:rsidR="00E15A93">
        <w:rPr>
          <w:rFonts w:ascii="Times New Roman" w:hAnsi="Times New Roman" w:cs="Times New Roman"/>
          <w:bCs/>
        </w:rPr>
        <w:t xml:space="preserve"> </w:t>
      </w:r>
      <w:r w:rsidRPr="00AB48D4">
        <w:rPr>
          <w:rFonts w:ascii="Times New Roman" w:hAnsi="Times New Roman" w:cs="Times New Roman"/>
          <w:bCs/>
        </w:rPr>
        <w:t>Dotáciu na účely podľa § 3 možno poskytnúť žiadateľovi, ak preukáže</w:t>
      </w:r>
      <w:r w:rsidR="00DA6C8F">
        <w:rPr>
          <w:rFonts w:ascii="Times New Roman" w:hAnsi="Times New Roman" w:cs="Times New Roman"/>
          <w:bCs/>
        </w:rPr>
        <w:t xml:space="preserve"> pri podaní žiadosti</w:t>
      </w:r>
      <w:r w:rsidRPr="00AB48D4">
        <w:rPr>
          <w:rFonts w:ascii="Times New Roman" w:hAnsi="Times New Roman" w:cs="Times New Roman"/>
          <w:bCs/>
        </w:rPr>
        <w:t xml:space="preserve">, že má na financovanie účelu, na ktorý sa dotácia požaduje, </w:t>
      </w:r>
      <w:r w:rsidRPr="008D1AD7">
        <w:rPr>
          <w:rFonts w:ascii="Times New Roman" w:hAnsi="Times New Roman" w:cs="Times New Roman"/>
          <w:bCs/>
        </w:rPr>
        <w:t xml:space="preserve">zabezpečené spolufinancovanie z vlastných zdrojov alebo iných zdrojov najmenej vo výške </w:t>
      </w:r>
      <w:r w:rsidR="008D1AD7" w:rsidRPr="008D1AD7">
        <w:rPr>
          <w:rFonts w:ascii="Times New Roman" w:hAnsi="Times New Roman" w:cs="Times New Roman"/>
          <w:bCs/>
        </w:rPr>
        <w:t>5</w:t>
      </w:r>
      <w:r w:rsidRPr="008D1AD7">
        <w:rPr>
          <w:rFonts w:ascii="Times New Roman" w:hAnsi="Times New Roman" w:cs="Times New Roman"/>
          <w:bCs/>
        </w:rPr>
        <w:t xml:space="preserve"> % z celkového rozpočtu projektu. </w:t>
      </w:r>
    </w:p>
    <w:p w14:paraId="3499005F" w14:textId="77777777" w:rsidR="00955F69" w:rsidRDefault="00955F69" w:rsidP="009616A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0A77F340" w14:textId="68D0FD79" w:rsidR="009616A1" w:rsidRPr="009616A1" w:rsidRDefault="009616A1" w:rsidP="009616A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9616A1">
        <w:rPr>
          <w:rFonts w:ascii="Times New Roman" w:hAnsi="Times New Roman" w:cs="Times New Roman"/>
          <w:b/>
        </w:rPr>
        <w:t>§ 5</w:t>
      </w:r>
    </w:p>
    <w:p w14:paraId="36BB861D" w14:textId="77777777" w:rsidR="009616A1" w:rsidRDefault="009616A1" w:rsidP="009616A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9616A1">
        <w:rPr>
          <w:rFonts w:ascii="Times New Roman" w:hAnsi="Times New Roman" w:cs="Times New Roman"/>
          <w:b/>
        </w:rPr>
        <w:t>Spôsob poskytovania dotácie</w:t>
      </w:r>
    </w:p>
    <w:p w14:paraId="67472689" w14:textId="77777777" w:rsidR="009616A1" w:rsidRPr="009616A1" w:rsidRDefault="009616A1" w:rsidP="009616A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60D42CDC" w14:textId="55ED8111" w:rsid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(1)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 xml:space="preserve">Dotáciu možno poskytnúť žiadateľovi na základe žiadosti. Žiadosť vrátane jej príloh sa predkladá </w:t>
      </w:r>
      <w:r w:rsidR="00A16A2D">
        <w:rPr>
          <w:rFonts w:ascii="Times New Roman" w:hAnsi="Times New Roman" w:cs="Times New Roman"/>
          <w:bCs/>
        </w:rPr>
        <w:t>úradu</w:t>
      </w:r>
      <w:r w:rsidRPr="009616A1">
        <w:rPr>
          <w:rFonts w:ascii="Times New Roman" w:hAnsi="Times New Roman" w:cs="Times New Roman"/>
          <w:bCs/>
        </w:rPr>
        <w:t xml:space="preserve"> v lehote určenej vo výzve na predkladanie žiadostí, v elektronickej podobe podpísanej kvalifikovaným elektronickým podpisom</w:t>
      </w:r>
      <w:r w:rsidR="009720BE">
        <w:rPr>
          <w:rStyle w:val="Odkaznapoznmkupodiarou"/>
          <w:rFonts w:ascii="Times New Roman" w:hAnsi="Times New Roman" w:cs="Times New Roman"/>
          <w:bCs/>
        </w:rPr>
        <w:footnoteReference w:id="9"/>
      </w:r>
      <w:r w:rsidR="009720BE">
        <w:rPr>
          <w:rFonts w:ascii="Times New Roman" w:hAnsi="Times New Roman" w:cs="Times New Roman"/>
          <w:bCs/>
        </w:rPr>
        <w:t>)</w:t>
      </w:r>
      <w:r w:rsidRPr="009616A1">
        <w:rPr>
          <w:rFonts w:ascii="Times New Roman" w:hAnsi="Times New Roman" w:cs="Times New Roman"/>
          <w:bCs/>
        </w:rPr>
        <w:t xml:space="preserve">. </w:t>
      </w:r>
    </w:p>
    <w:p w14:paraId="0F3E03FE" w14:textId="77777777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7FF5BDDE" w14:textId="3C7092E0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(</w:t>
      </w:r>
      <w:r w:rsidR="001E6FC0">
        <w:rPr>
          <w:rFonts w:ascii="Times New Roman" w:hAnsi="Times New Roman" w:cs="Times New Roman"/>
          <w:bCs/>
        </w:rPr>
        <w:t>2</w:t>
      </w:r>
      <w:r w:rsidRPr="009616A1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 xml:space="preserve">Žiadosť obsahuje </w:t>
      </w:r>
      <w:r w:rsidR="001E6FC0">
        <w:rPr>
          <w:rFonts w:ascii="Times New Roman" w:hAnsi="Times New Roman" w:cs="Times New Roman"/>
          <w:bCs/>
        </w:rPr>
        <w:t>najmenej:</w:t>
      </w:r>
    </w:p>
    <w:p w14:paraId="3F01E7CA" w14:textId="6CAF8E70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vymedzenie účelu, na ktorý sa dotácia požaduje,</w:t>
      </w:r>
    </w:p>
    <w:p w14:paraId="00FE061C" w14:textId="6FC9B44F" w:rsidR="009616A1" w:rsidRPr="009616A1" w:rsidRDefault="009616A1" w:rsidP="006F05F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b)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výšku požadovanej dotácie.</w:t>
      </w:r>
    </w:p>
    <w:p w14:paraId="070BAB6D" w14:textId="77777777" w:rsid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3DA07F0E" w14:textId="5962FA4B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(</w:t>
      </w:r>
      <w:r w:rsidR="001E6FC0">
        <w:rPr>
          <w:rFonts w:ascii="Times New Roman" w:hAnsi="Times New Roman" w:cs="Times New Roman"/>
          <w:bCs/>
        </w:rPr>
        <w:t>3</w:t>
      </w:r>
      <w:r w:rsidRPr="009616A1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Prílohou k žiadosti okrem dokladov podľa osobitného predpisu</w:t>
      </w:r>
      <w:r w:rsidR="00206D54">
        <w:rPr>
          <w:rStyle w:val="Odkaznapoznmkupodiarou"/>
          <w:rFonts w:ascii="Times New Roman" w:hAnsi="Times New Roman" w:cs="Times New Roman"/>
          <w:bCs/>
        </w:rPr>
        <w:footnoteReference w:id="10"/>
      </w:r>
      <w:r w:rsidR="00206D54">
        <w:rPr>
          <w:rFonts w:ascii="Times New Roman" w:hAnsi="Times New Roman" w:cs="Times New Roman"/>
          <w:bCs/>
        </w:rPr>
        <w:t>)</w:t>
      </w:r>
      <w:r w:rsidRPr="009616A1">
        <w:rPr>
          <w:rFonts w:ascii="Times New Roman" w:hAnsi="Times New Roman" w:cs="Times New Roman"/>
          <w:bCs/>
        </w:rPr>
        <w:t xml:space="preserve"> je </w:t>
      </w:r>
    </w:p>
    <w:p w14:paraId="4B40D06C" w14:textId="0C8B6857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popis projektu,</w:t>
      </w:r>
    </w:p>
    <w:p w14:paraId="6581A742" w14:textId="22FD74EC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b)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štruktúrovaný rozpočet projektu,</w:t>
      </w:r>
    </w:p>
    <w:p w14:paraId="5B22F717" w14:textId="06B8CB01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 xml:space="preserve">čestné vyhlásenie žiadateľa o tom, že má vysporiadané finančné vzťahy s rozpočtami obcí; táto povinnosť sa nevzťahuje na žiadateľa, ktorým je obec alebo vyšší územný celok, </w:t>
      </w:r>
    </w:p>
    <w:p w14:paraId="053EC202" w14:textId="7D63FC8D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d)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 xml:space="preserve">čestné vyhlásenie žiadateľa o tom, že mu na rovnaký projekt nebola v minulosti poskytnutá dotácia; táto povinnosť sa nevzťahuje na projekty, ktoré sa realizujú vo viacerých na seba nadväzujúcich obdobiach, </w:t>
      </w:r>
    </w:p>
    <w:p w14:paraId="0BB0CB2B" w14:textId="71C0F948" w:rsidR="005F1AFE" w:rsidRDefault="009616A1" w:rsidP="005F1AF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e)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čestné vyhlásenie žiadateľa o tom, že dotáciu na tento projekt nežiada aj od iného subjektu alebo mu na tento projekt nebola od iného subjektu dotácia poskytnutá; ak žiadateľ žiada na tento projekt dotáciu aj od iného subjektu alebo mu bola na tento projekt dotácia poskytnutá od iného subjektu, uvedie názov a sídlo tohto subjektu a výšku poskytnutej dotácie</w:t>
      </w:r>
      <w:r w:rsidR="005F1AFE">
        <w:rPr>
          <w:rFonts w:ascii="Times New Roman" w:hAnsi="Times New Roman" w:cs="Times New Roman"/>
          <w:bCs/>
        </w:rPr>
        <w:t>,</w:t>
      </w:r>
    </w:p>
    <w:p w14:paraId="4E2F8454" w14:textId="069E2601" w:rsidR="009616A1" w:rsidRPr="009616A1" w:rsidRDefault="005F1AFE" w:rsidP="005F1AF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F1AFE">
        <w:rPr>
          <w:rFonts w:ascii="Times New Roman" w:hAnsi="Times New Roman" w:cs="Times New Roman"/>
          <w:bCs/>
        </w:rPr>
        <w:t>g) doklad o zriadení účtu alebo existencii účtu vedeného v banke, pobočke zahraničnej banky alebo v Štátnej pokladnici, na ktorý sa dotácia má poukázať.</w:t>
      </w:r>
    </w:p>
    <w:p w14:paraId="7FA4C3B3" w14:textId="77777777" w:rsid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30F6A37C" w14:textId="2A262616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lastRenderedPageBreak/>
        <w:t>(5)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 xml:space="preserve">Ak žiadosť neobsahuje predpísané náležitosti alebo prílohy, </w:t>
      </w:r>
      <w:r w:rsidR="006D5F1B">
        <w:rPr>
          <w:rFonts w:ascii="Times New Roman" w:hAnsi="Times New Roman" w:cs="Times New Roman"/>
          <w:bCs/>
        </w:rPr>
        <w:t>úrad</w:t>
      </w:r>
      <w:r w:rsidRPr="009616A1">
        <w:rPr>
          <w:rFonts w:ascii="Times New Roman" w:hAnsi="Times New Roman" w:cs="Times New Roman"/>
          <w:bCs/>
        </w:rPr>
        <w:t xml:space="preserve"> do desiatich dní odo dňa doručenia žiadosti vyzve žiadateľa, aby ju </w:t>
      </w:r>
      <w:r w:rsidR="004D4701">
        <w:rPr>
          <w:rFonts w:ascii="Times New Roman" w:hAnsi="Times New Roman" w:cs="Times New Roman"/>
          <w:bCs/>
        </w:rPr>
        <w:t xml:space="preserve">v primeranej lehote </w:t>
      </w:r>
      <w:r w:rsidRPr="009616A1">
        <w:rPr>
          <w:rFonts w:ascii="Times New Roman" w:hAnsi="Times New Roman" w:cs="Times New Roman"/>
          <w:bCs/>
        </w:rPr>
        <w:t xml:space="preserve">doplnil. Ak žiadateľ výzve na doplnenie žiadosti v určenej lehote nevyhovie, </w:t>
      </w:r>
      <w:r w:rsidR="006D5F1B">
        <w:rPr>
          <w:rFonts w:ascii="Times New Roman" w:hAnsi="Times New Roman" w:cs="Times New Roman"/>
          <w:bCs/>
        </w:rPr>
        <w:t>úrad</w:t>
      </w:r>
      <w:r w:rsidR="006D5F1B" w:rsidRPr="009616A1"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 xml:space="preserve">žiadosť zamietne. </w:t>
      </w:r>
    </w:p>
    <w:p w14:paraId="3919E34A" w14:textId="77777777" w:rsid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453583C6" w14:textId="1E68AC28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(6)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 xml:space="preserve">Dotácia sa poskytuje na základe písomnej zmluvy o poskytnutí dotácie uzatvorenej medzi </w:t>
      </w:r>
      <w:r w:rsidR="006D5F1B">
        <w:rPr>
          <w:rFonts w:ascii="Times New Roman" w:hAnsi="Times New Roman" w:cs="Times New Roman"/>
          <w:bCs/>
        </w:rPr>
        <w:t>úradom</w:t>
      </w:r>
      <w:r w:rsidR="00C677A5"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 xml:space="preserve">a žiadateľom podľa </w:t>
      </w:r>
      <w:r w:rsidRPr="006D5F1B">
        <w:rPr>
          <w:rFonts w:ascii="Times New Roman" w:hAnsi="Times New Roman" w:cs="Times New Roman"/>
          <w:bCs/>
        </w:rPr>
        <w:t>§ 4 ods. 1</w:t>
      </w:r>
      <w:r w:rsidRPr="009616A1">
        <w:rPr>
          <w:rFonts w:ascii="Times New Roman" w:hAnsi="Times New Roman" w:cs="Times New Roman"/>
          <w:bCs/>
        </w:rPr>
        <w:t xml:space="preserve"> alebo </w:t>
      </w:r>
      <w:r w:rsidR="0078338D" w:rsidRPr="0078338D">
        <w:rPr>
          <w:rFonts w:ascii="Times New Roman" w:hAnsi="Times New Roman" w:cs="Times New Roman"/>
          <w:bCs/>
        </w:rPr>
        <w:t>ak ide o žiadateľa podľa § 4 ods. 1 písm. i), zmluvnou stranou zmluvy o poskytnutí dotácie je aj zriaďovateľ žiadateľa</w:t>
      </w:r>
      <w:r w:rsidRPr="009616A1">
        <w:rPr>
          <w:rFonts w:ascii="Times New Roman" w:hAnsi="Times New Roman" w:cs="Times New Roman"/>
          <w:bCs/>
        </w:rPr>
        <w:t xml:space="preserve">. </w:t>
      </w:r>
    </w:p>
    <w:p w14:paraId="4FD7F0B5" w14:textId="77777777" w:rsid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603501C5" w14:textId="31316AB8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(7)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Zmluva o poskytnutí dotácie obsahuje</w:t>
      </w:r>
    </w:p>
    <w:p w14:paraId="2E2C50FF" w14:textId="76210C75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</w:t>
      </w:r>
      <w:r w:rsidR="00D44030" w:rsidRPr="00D44030">
        <w:rPr>
          <w:rFonts w:ascii="Times New Roman" w:hAnsi="Times New Roman" w:cs="Times New Roman"/>
          <w:bCs/>
        </w:rPr>
        <w:t xml:space="preserve">identifikačné údaje zmluvných strán v rozsahu názov, sídlo, </w:t>
      </w:r>
      <w:r w:rsidR="00E42B14" w:rsidRPr="00E42B14">
        <w:rPr>
          <w:rFonts w:ascii="Times New Roman" w:hAnsi="Times New Roman" w:cs="Times New Roman"/>
          <w:bCs/>
        </w:rPr>
        <w:t>identifikačné číslo organizácie</w:t>
      </w:r>
      <w:r w:rsidR="00D44030" w:rsidRPr="00D44030">
        <w:rPr>
          <w:rFonts w:ascii="Times New Roman" w:hAnsi="Times New Roman" w:cs="Times New Roman"/>
          <w:bCs/>
        </w:rPr>
        <w:t>, daňové identifikačné číslo, identifikačné číslo pre daň z pridanej hodnoty, adresa, meno, priezvisko, titul, funkcia štatutárneho orgánu</w:t>
      </w:r>
      <w:r w:rsidRPr="009616A1">
        <w:rPr>
          <w:rFonts w:ascii="Times New Roman" w:hAnsi="Times New Roman" w:cs="Times New Roman"/>
          <w:bCs/>
        </w:rPr>
        <w:t>,</w:t>
      </w:r>
    </w:p>
    <w:p w14:paraId="389BFD5B" w14:textId="411F9DC0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b)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účel, na ktorý sa dotácia poskytuje,</w:t>
      </w:r>
    </w:p>
    <w:p w14:paraId="403708B6" w14:textId="4A6EB2EF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výšku poskytnutej dotácie,</w:t>
      </w:r>
    </w:p>
    <w:p w14:paraId="7198D261" w14:textId="72420D13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d)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 xml:space="preserve">číslo účtu vo formáte medzinárodného bankového účtu vedeného v banke, pobočke zahraničnej banky alebo v Štátnej pokladnici, na ktorý sa dotácia poukazuje, </w:t>
      </w:r>
    </w:p>
    <w:p w14:paraId="3BFCED7D" w14:textId="4157E783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e)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podmienky poskytnutia a použitia dotácie,</w:t>
      </w:r>
    </w:p>
    <w:p w14:paraId="4CA445C7" w14:textId="27096396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f)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práva a povinnosti zmluvných strán,</w:t>
      </w:r>
    </w:p>
    <w:p w14:paraId="3C33E7FA" w14:textId="1D57AE5E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g)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podmienky zúčtovania dotácie a termín odvodu nepoužitých finančných prostriedkov a</w:t>
      </w:r>
      <w:r>
        <w:rPr>
          <w:rFonts w:ascii="Times New Roman" w:hAnsi="Times New Roman" w:cs="Times New Roman"/>
          <w:bCs/>
        </w:rPr>
        <w:t> </w:t>
      </w:r>
      <w:r w:rsidRPr="009616A1">
        <w:rPr>
          <w:rFonts w:ascii="Times New Roman" w:hAnsi="Times New Roman" w:cs="Times New Roman"/>
          <w:bCs/>
        </w:rPr>
        <w:t xml:space="preserve">výnosov z prostriedkov štátneho rozpočtu, </w:t>
      </w:r>
    </w:p>
    <w:p w14:paraId="6017BC6A" w14:textId="2C29AC08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h)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 xml:space="preserve">číslo účtu v Štátnej pokladnici, na ktorý sa poukazujú nepoužité finančné prostriedky a výnosy z prostriedkov štátneho rozpočtu, </w:t>
      </w:r>
    </w:p>
    <w:p w14:paraId="77C6AEA2" w14:textId="0F5D0846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i)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sankcie za porušenie finančnej disciplíny,</w:t>
      </w:r>
      <w:r w:rsidR="00206D54">
        <w:rPr>
          <w:rStyle w:val="Odkaznapoznmkupodiarou"/>
          <w:rFonts w:ascii="Times New Roman" w:hAnsi="Times New Roman" w:cs="Times New Roman"/>
          <w:bCs/>
        </w:rPr>
        <w:footnoteReference w:id="11"/>
      </w:r>
      <w:r w:rsidR="009C4833">
        <w:rPr>
          <w:rFonts w:ascii="Times New Roman" w:hAnsi="Times New Roman" w:cs="Times New Roman"/>
          <w:bCs/>
        </w:rPr>
        <w:t>)</w:t>
      </w:r>
      <w:r w:rsidR="00206D54" w:rsidRPr="009616A1">
        <w:rPr>
          <w:rFonts w:ascii="Times New Roman" w:hAnsi="Times New Roman" w:cs="Times New Roman"/>
          <w:bCs/>
        </w:rPr>
        <w:t xml:space="preserve"> </w:t>
      </w:r>
    </w:p>
    <w:p w14:paraId="0D2AC1BB" w14:textId="56CB4439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j)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dôvod a spôsob odstúpenia od zmluvy,</w:t>
      </w:r>
    </w:p>
    <w:p w14:paraId="6B2CE326" w14:textId="194F542F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k)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 xml:space="preserve">vymedzenie </w:t>
      </w:r>
      <w:r w:rsidR="006F05FF" w:rsidRPr="006F05FF">
        <w:rPr>
          <w:rFonts w:ascii="Times New Roman" w:hAnsi="Times New Roman" w:cs="Times New Roman"/>
          <w:bCs/>
        </w:rPr>
        <w:t xml:space="preserve">obdobia, na ktoré </w:t>
      </w:r>
      <w:r w:rsidRPr="009616A1">
        <w:rPr>
          <w:rFonts w:ascii="Times New Roman" w:hAnsi="Times New Roman" w:cs="Times New Roman"/>
          <w:bCs/>
        </w:rPr>
        <w:t>sa zmluva uzatvára,</w:t>
      </w:r>
    </w:p>
    <w:p w14:paraId="5CE5713C" w14:textId="1927CE1F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l)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>možnosť jednorazového alebo postupného čerpania dotácie,</w:t>
      </w:r>
    </w:p>
    <w:p w14:paraId="565712F1" w14:textId="4365C0DE" w:rsidR="009616A1" w:rsidRPr="009616A1" w:rsidRDefault="009616A1" w:rsidP="009616A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616A1">
        <w:rPr>
          <w:rFonts w:ascii="Times New Roman" w:hAnsi="Times New Roman" w:cs="Times New Roman"/>
          <w:bCs/>
        </w:rPr>
        <w:t>m)</w:t>
      </w:r>
      <w:r>
        <w:rPr>
          <w:rFonts w:ascii="Times New Roman" w:hAnsi="Times New Roman" w:cs="Times New Roman"/>
          <w:bCs/>
        </w:rPr>
        <w:t xml:space="preserve"> </w:t>
      </w:r>
      <w:r w:rsidRPr="009616A1">
        <w:rPr>
          <w:rFonts w:ascii="Times New Roman" w:hAnsi="Times New Roman" w:cs="Times New Roman"/>
          <w:bCs/>
        </w:rPr>
        <w:t xml:space="preserve">záväzok príjemcu dotácie, že poskytnutú dotáciu vráti, ak mu bola na ten istý účel už poskytnutá dotácia zo štátneho rozpočtu </w:t>
      </w:r>
      <w:r w:rsidR="006520EE" w:rsidRPr="006520EE">
        <w:rPr>
          <w:rFonts w:ascii="Times New Roman" w:hAnsi="Times New Roman" w:cs="Times New Roman"/>
          <w:bCs/>
        </w:rPr>
        <w:t xml:space="preserve">alebo z priamo riadených programov Európskej </w:t>
      </w:r>
      <w:proofErr w:type="spellStart"/>
      <w:r w:rsidR="006520EE" w:rsidRPr="006520EE">
        <w:rPr>
          <w:rFonts w:ascii="Times New Roman" w:hAnsi="Times New Roman" w:cs="Times New Roman"/>
          <w:bCs/>
        </w:rPr>
        <w:t>únie</w:t>
      </w:r>
      <w:r w:rsidRPr="009616A1">
        <w:rPr>
          <w:rFonts w:ascii="Times New Roman" w:hAnsi="Times New Roman" w:cs="Times New Roman"/>
          <w:bCs/>
        </w:rPr>
        <w:t>v</w:t>
      </w:r>
      <w:proofErr w:type="spellEnd"/>
      <w:r w:rsidRPr="009616A1">
        <w:rPr>
          <w:rFonts w:ascii="Times New Roman" w:hAnsi="Times New Roman" w:cs="Times New Roman"/>
          <w:bCs/>
        </w:rPr>
        <w:t xml:space="preserve"> príslušnom rozpočtovom roku. </w:t>
      </w:r>
    </w:p>
    <w:p w14:paraId="766F5753" w14:textId="77777777" w:rsidR="009616A1" w:rsidRDefault="009616A1" w:rsidP="00E15A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7359AB6C" w14:textId="77777777" w:rsidR="00952B9F" w:rsidRDefault="00952B9F" w:rsidP="00E15A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577CE27A" w14:textId="310EF3F4" w:rsidR="00955F69" w:rsidRDefault="00955F69" w:rsidP="00501C9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955F69">
        <w:rPr>
          <w:rFonts w:ascii="Times New Roman" w:hAnsi="Times New Roman" w:cs="Times New Roman"/>
          <w:b/>
        </w:rPr>
        <w:t>§ 6</w:t>
      </w:r>
    </w:p>
    <w:p w14:paraId="1A1017A2" w14:textId="5F912E17" w:rsidR="00955F69" w:rsidRDefault="00955F69" w:rsidP="00501C9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Vyhodnocovanie žiadostí</w:t>
      </w:r>
    </w:p>
    <w:p w14:paraId="0919E719" w14:textId="77777777" w:rsidR="00955F69" w:rsidRDefault="00955F69" w:rsidP="00955F69">
      <w:pPr>
        <w:spacing w:after="0" w:line="240" w:lineRule="auto"/>
        <w:ind w:left="426"/>
        <w:rPr>
          <w:rFonts w:ascii="Times New Roman" w:hAnsi="Times New Roman" w:cs="Times New Roman"/>
          <w:bCs/>
        </w:rPr>
      </w:pPr>
    </w:p>
    <w:p w14:paraId="68CA40D6" w14:textId="289E1CF6" w:rsidR="00955F69" w:rsidRDefault="00955F69" w:rsidP="008D1AD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Poskytnutie dotácie schvaľuje </w:t>
      </w:r>
      <w:r w:rsidR="00711F17">
        <w:rPr>
          <w:rFonts w:ascii="Times New Roman" w:hAnsi="Times New Roman" w:cs="Times New Roman"/>
          <w:bCs/>
        </w:rPr>
        <w:t>štatutárny orgán</w:t>
      </w:r>
      <w:r w:rsidR="004D4701">
        <w:rPr>
          <w:rFonts w:ascii="Times New Roman" w:hAnsi="Times New Roman" w:cs="Times New Roman"/>
          <w:bCs/>
        </w:rPr>
        <w:t xml:space="preserve"> úradu</w:t>
      </w:r>
      <w:r>
        <w:rPr>
          <w:rFonts w:ascii="Times New Roman" w:hAnsi="Times New Roman" w:cs="Times New Roman"/>
          <w:bCs/>
        </w:rPr>
        <w:t xml:space="preserve"> na základe odporúčania najmenej trojčlennej komisie, ktorá vyhodnocuje žiadosti a ktorú zriaďuje štatutár ako poradný orgán. </w:t>
      </w:r>
    </w:p>
    <w:p w14:paraId="7B3F51AB" w14:textId="6563E15B" w:rsidR="00955F69" w:rsidRDefault="00955F69" w:rsidP="008D1AD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Členov komisie vymenúva a odvoláva </w:t>
      </w:r>
      <w:r w:rsidR="00A97771">
        <w:rPr>
          <w:rFonts w:ascii="Times New Roman" w:hAnsi="Times New Roman" w:cs="Times New Roman"/>
          <w:bCs/>
        </w:rPr>
        <w:t xml:space="preserve">štatutárny orgán úradu </w:t>
      </w:r>
      <w:r>
        <w:rPr>
          <w:rFonts w:ascii="Times New Roman" w:hAnsi="Times New Roman" w:cs="Times New Roman"/>
          <w:bCs/>
        </w:rPr>
        <w:t>na návrh tajomníka komisie, ktorým je vedúci zamestnanec vecne príslušného organizačného útvaru</w:t>
      </w:r>
      <w:r w:rsidR="00220211">
        <w:rPr>
          <w:rFonts w:ascii="Times New Roman" w:hAnsi="Times New Roman" w:cs="Times New Roman"/>
          <w:bCs/>
        </w:rPr>
        <w:t xml:space="preserve"> úradu</w:t>
      </w:r>
      <w:r>
        <w:rPr>
          <w:rFonts w:ascii="Times New Roman" w:hAnsi="Times New Roman" w:cs="Times New Roman"/>
          <w:bCs/>
        </w:rPr>
        <w:t>.</w:t>
      </w:r>
    </w:p>
    <w:p w14:paraId="510D53C1" w14:textId="1677DCC4" w:rsidR="00955F69" w:rsidRDefault="00955F69" w:rsidP="008D1AD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Člen komisie ani jemu blízka osoba</w:t>
      </w:r>
      <w:r w:rsidR="00206D54">
        <w:rPr>
          <w:rStyle w:val="Odkaznapoznmkupodiarou"/>
          <w:rFonts w:ascii="Times New Roman" w:hAnsi="Times New Roman" w:cs="Times New Roman"/>
          <w:bCs/>
        </w:rPr>
        <w:footnoteReference w:id="12"/>
      </w:r>
      <w:r w:rsidR="009C4833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nesmie byť</w:t>
      </w:r>
    </w:p>
    <w:p w14:paraId="20BF7785" w14:textId="064E2A4B" w:rsidR="00955F69" w:rsidRDefault="00955F69" w:rsidP="008D1AD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žiadateľom alebo zaujatý voči žiadateľovi,</w:t>
      </w:r>
    </w:p>
    <w:p w14:paraId="24E3A00E" w14:textId="5E676FFF" w:rsidR="00955F69" w:rsidRDefault="00955F69" w:rsidP="008D1AD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štatutárnym orgánom alebo členom štatutárneho orgánu žiadateľa,</w:t>
      </w:r>
    </w:p>
    <w:p w14:paraId="62E3BB10" w14:textId="5BF8FF4F" w:rsidR="00955F69" w:rsidRDefault="00955F69" w:rsidP="008D1AD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spoločníkom, akcionárom alebo členom právnickej osoby, ktorá je žiadateľom, </w:t>
      </w:r>
    </w:p>
    <w:p w14:paraId="6B442C8D" w14:textId="53CFAD5B" w:rsidR="00955F69" w:rsidRDefault="00955F69" w:rsidP="008D1AD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zamestnancom žiadateľa alebo zamestnancom právnickej osoby, ktorej je žiadateľ spoločníkom, akcionárom alebo členom,</w:t>
      </w:r>
    </w:p>
    <w:p w14:paraId="162C2829" w14:textId="058089FF" w:rsidR="00955F69" w:rsidRDefault="00955F69" w:rsidP="008D1AD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konečným užívateľom výhod žiadateľa, ktorý je ako partner verejného sektora zapísaný v registri partnerov verejného sektora podľa osobitného predpisu.</w:t>
      </w:r>
      <w:r w:rsidR="00206D54">
        <w:rPr>
          <w:rStyle w:val="Odkaznapoznmkupodiarou"/>
          <w:rFonts w:ascii="Times New Roman" w:hAnsi="Times New Roman" w:cs="Times New Roman"/>
          <w:bCs/>
        </w:rPr>
        <w:footnoteReference w:id="13"/>
      </w:r>
      <w:r w:rsidR="00206D54">
        <w:rPr>
          <w:rFonts w:ascii="Times New Roman" w:hAnsi="Times New Roman" w:cs="Times New Roman"/>
          <w:bCs/>
        </w:rPr>
        <w:t>)</w:t>
      </w:r>
    </w:p>
    <w:p w14:paraId="04FC74C7" w14:textId="77777777" w:rsidR="00955F69" w:rsidRDefault="00955F69" w:rsidP="008D1AD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6F3DBCB" w14:textId="186A7E9D" w:rsidR="00955F69" w:rsidRDefault="00955F69" w:rsidP="008D1AD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Komisia je pri vyhodnocovaní žiadostí nezávislá a vyhodnocuje ich podľa kritérií uvedených vo výzve na predkladanie žiadostí, pričom jednotlivé žiadosti musia byť očíslované.</w:t>
      </w:r>
    </w:p>
    <w:p w14:paraId="0C31D485" w14:textId="7A44C482" w:rsidR="00955F69" w:rsidRDefault="007440B8" w:rsidP="008D1AD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Pr="007440B8">
        <w:rPr>
          <w:rFonts w:ascii="Times New Roman" w:hAnsi="Times New Roman" w:cs="Times New Roman"/>
          <w:bCs/>
        </w:rPr>
        <w:t>k je to potrebné na zabezpečenie poskytovania dotácií, štatutárny orgán úradu môže zriadiť viacero komisií alebo medzinárodnú komisiu</w:t>
      </w:r>
      <w:r w:rsidR="008D1AD7">
        <w:rPr>
          <w:rFonts w:ascii="Times New Roman" w:hAnsi="Times New Roman" w:cs="Times New Roman"/>
          <w:bCs/>
        </w:rPr>
        <w:t>.</w:t>
      </w:r>
    </w:p>
    <w:p w14:paraId="65F62596" w14:textId="1A095520" w:rsidR="008D1AD7" w:rsidRPr="00955F69" w:rsidRDefault="008D1AD7" w:rsidP="008D1AD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Podrobnosti o zložení, prijímaní odporúčaní komisie a postupe komisie pri vyhodnocovaní žiadosti upravuje štatút komisie, ktorý schvaľuje </w:t>
      </w:r>
      <w:r w:rsidR="00A97771">
        <w:rPr>
          <w:rFonts w:ascii="Times New Roman" w:hAnsi="Times New Roman" w:cs="Times New Roman"/>
          <w:bCs/>
        </w:rPr>
        <w:t>štatutárny orgán úradu</w:t>
      </w:r>
      <w:r>
        <w:rPr>
          <w:rFonts w:ascii="Times New Roman" w:hAnsi="Times New Roman" w:cs="Times New Roman"/>
          <w:bCs/>
        </w:rPr>
        <w:t xml:space="preserve">. </w:t>
      </w:r>
    </w:p>
    <w:p w14:paraId="77243375" w14:textId="77777777" w:rsidR="00955F69" w:rsidRDefault="00955F69" w:rsidP="008D1AD7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14:paraId="4F31E81F" w14:textId="77777777" w:rsidR="00955F69" w:rsidRDefault="00955F69" w:rsidP="00501C9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28C2965A" w14:textId="77777777" w:rsidR="00955F69" w:rsidRDefault="00955F69" w:rsidP="00501C9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520DD4E2" w14:textId="08027512" w:rsidR="00501C93" w:rsidRPr="00501C93" w:rsidRDefault="00501C93" w:rsidP="00501C9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bookmarkStart w:id="4" w:name="_Hlk179519427"/>
      <w:r w:rsidRPr="00501C93">
        <w:rPr>
          <w:rFonts w:ascii="Times New Roman" w:hAnsi="Times New Roman" w:cs="Times New Roman"/>
          <w:b/>
        </w:rPr>
        <w:t>§</w:t>
      </w:r>
      <w:r w:rsidR="00A97771">
        <w:rPr>
          <w:rFonts w:ascii="Times New Roman" w:hAnsi="Times New Roman" w:cs="Times New Roman"/>
          <w:b/>
        </w:rPr>
        <w:t xml:space="preserve"> </w:t>
      </w:r>
      <w:r w:rsidR="008D1AD7">
        <w:rPr>
          <w:rFonts w:ascii="Times New Roman" w:hAnsi="Times New Roman" w:cs="Times New Roman"/>
          <w:b/>
        </w:rPr>
        <w:t>7</w:t>
      </w:r>
    </w:p>
    <w:bookmarkEnd w:id="4"/>
    <w:p w14:paraId="77ACB6C4" w14:textId="77777777" w:rsidR="00501C93" w:rsidRDefault="00501C93" w:rsidP="00501C9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501C93">
        <w:rPr>
          <w:rFonts w:ascii="Times New Roman" w:hAnsi="Times New Roman" w:cs="Times New Roman"/>
          <w:b/>
        </w:rPr>
        <w:t>Zverejňovanie informácií</w:t>
      </w:r>
    </w:p>
    <w:p w14:paraId="31E8ADA4" w14:textId="77777777" w:rsidR="00C03E0A" w:rsidRPr="00501C93" w:rsidRDefault="00C03E0A" w:rsidP="00501C9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08097FB8" w14:textId="51D26B9E" w:rsidR="00501C93" w:rsidRPr="00501C93" w:rsidRDefault="00501C93" w:rsidP="00501C9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Úrad</w:t>
      </w:r>
      <w:r w:rsidRPr="00501C93">
        <w:rPr>
          <w:rFonts w:ascii="Times New Roman" w:hAnsi="Times New Roman" w:cs="Times New Roman"/>
          <w:bCs/>
        </w:rPr>
        <w:t xml:space="preserve"> zverejňuje na svojom webovom sídle</w:t>
      </w:r>
    </w:p>
    <w:p w14:paraId="078412E3" w14:textId="77777777" w:rsidR="00501C93" w:rsidRPr="00501C93" w:rsidRDefault="00501C93" w:rsidP="00501C93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 xml:space="preserve">úplné znenia všeobecne záväzných právnych predpisov upravujúcich poskytovanie dotácií v jeho pôsobnosti, </w:t>
      </w:r>
    </w:p>
    <w:p w14:paraId="3EA61F5D" w14:textId="77777777" w:rsidR="00501C93" w:rsidRPr="00501C93" w:rsidRDefault="00501C93" w:rsidP="00501C93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 xml:space="preserve">schválený rozpočet na dotácie podľa ich účelu pre daný rozpočtový rok a predpoklad na nasledujúce dva roky, </w:t>
      </w:r>
    </w:p>
    <w:p w14:paraId="63662F0A" w14:textId="4691A27B" w:rsidR="00501C93" w:rsidRPr="00501C93" w:rsidRDefault="00501C93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</w:t>
      </w:r>
      <w:r w:rsidRPr="00501C93">
        <w:rPr>
          <w:rFonts w:ascii="Times New Roman" w:hAnsi="Times New Roman" w:cs="Times New Roman"/>
          <w:bCs/>
        </w:rPr>
        <w:t xml:space="preserve">najmenej jeden mesiac pred termínom predkladania žiadostí výzvu na predkladanie žiadostí, ktorá obsahuje </w:t>
      </w:r>
    </w:p>
    <w:p w14:paraId="1D7EEF5F" w14:textId="3769DDEF" w:rsidR="00501C93" w:rsidRPr="00501C93" w:rsidRDefault="00501C93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 xml:space="preserve"> </w:t>
      </w:r>
      <w:r w:rsidRPr="00501C93">
        <w:rPr>
          <w:rFonts w:ascii="Times New Roman" w:hAnsi="Times New Roman" w:cs="Times New Roman"/>
          <w:bCs/>
        </w:rPr>
        <w:t>lehotu na predloženie žiadosti,</w:t>
      </w:r>
    </w:p>
    <w:p w14:paraId="2804825F" w14:textId="118D0019" w:rsidR="00501C93" w:rsidRPr="00501C93" w:rsidRDefault="00501C93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>2.</w:t>
      </w:r>
      <w:r>
        <w:rPr>
          <w:rFonts w:ascii="Times New Roman" w:hAnsi="Times New Roman" w:cs="Times New Roman"/>
          <w:bCs/>
        </w:rPr>
        <w:t xml:space="preserve"> </w:t>
      </w:r>
      <w:r w:rsidRPr="00501C93">
        <w:rPr>
          <w:rFonts w:ascii="Times New Roman" w:hAnsi="Times New Roman" w:cs="Times New Roman"/>
          <w:bCs/>
        </w:rPr>
        <w:t>účel a kritériá vyhodnocovania a ich dôležitosť,</w:t>
      </w:r>
    </w:p>
    <w:p w14:paraId="338EC2D7" w14:textId="65CDF7BA" w:rsidR="00501C93" w:rsidRPr="00501C93" w:rsidRDefault="00501C93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>3.</w:t>
      </w:r>
      <w:r>
        <w:rPr>
          <w:rFonts w:ascii="Times New Roman" w:hAnsi="Times New Roman" w:cs="Times New Roman"/>
          <w:bCs/>
        </w:rPr>
        <w:t xml:space="preserve"> </w:t>
      </w:r>
      <w:r w:rsidRPr="00501C93">
        <w:rPr>
          <w:rFonts w:ascii="Times New Roman" w:hAnsi="Times New Roman" w:cs="Times New Roman"/>
          <w:bCs/>
        </w:rPr>
        <w:t>formulár žiadosti v elektronickej podobe,</w:t>
      </w:r>
    </w:p>
    <w:p w14:paraId="4544C42E" w14:textId="37B1BF38" w:rsidR="00501C93" w:rsidRPr="00501C93" w:rsidRDefault="00501C93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>4.</w:t>
      </w:r>
      <w:r>
        <w:rPr>
          <w:rFonts w:ascii="Times New Roman" w:hAnsi="Times New Roman" w:cs="Times New Roman"/>
          <w:bCs/>
        </w:rPr>
        <w:t xml:space="preserve"> </w:t>
      </w:r>
      <w:r w:rsidRPr="00501C93">
        <w:rPr>
          <w:rFonts w:ascii="Times New Roman" w:hAnsi="Times New Roman" w:cs="Times New Roman"/>
          <w:bCs/>
        </w:rPr>
        <w:t>označenie osôb, ktoré môžu podať žiadosť,</w:t>
      </w:r>
    </w:p>
    <w:p w14:paraId="4070BCB5" w14:textId="73B71C36" w:rsidR="00501C93" w:rsidRPr="00501C93" w:rsidRDefault="00501C93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</w:rPr>
        <w:t xml:space="preserve"> </w:t>
      </w:r>
      <w:r w:rsidRPr="00501C93">
        <w:rPr>
          <w:rFonts w:ascii="Times New Roman" w:hAnsi="Times New Roman" w:cs="Times New Roman"/>
          <w:bCs/>
        </w:rPr>
        <w:t>disponibilný objem finančných prostriedkov na vyhlásenú výzvu,</w:t>
      </w:r>
    </w:p>
    <w:p w14:paraId="01500E7A" w14:textId="27728550" w:rsidR="00501C93" w:rsidRPr="00501C93" w:rsidRDefault="00501C93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 xml:space="preserve"> </w:t>
      </w:r>
      <w:r w:rsidRPr="00501C93">
        <w:rPr>
          <w:rFonts w:ascii="Times New Roman" w:hAnsi="Times New Roman" w:cs="Times New Roman"/>
          <w:bCs/>
        </w:rPr>
        <w:t>najvyššiu a najnižšiu výšku jednej dotácie,</w:t>
      </w:r>
    </w:p>
    <w:p w14:paraId="241BC28F" w14:textId="1B8CD31D" w:rsidR="00501C93" w:rsidRPr="00501C93" w:rsidRDefault="00501C93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>7.</w:t>
      </w:r>
      <w:r>
        <w:rPr>
          <w:rFonts w:ascii="Times New Roman" w:hAnsi="Times New Roman" w:cs="Times New Roman"/>
          <w:bCs/>
        </w:rPr>
        <w:t xml:space="preserve"> </w:t>
      </w:r>
      <w:r w:rsidRPr="00501C93">
        <w:rPr>
          <w:rFonts w:ascii="Times New Roman" w:hAnsi="Times New Roman" w:cs="Times New Roman"/>
          <w:bCs/>
        </w:rPr>
        <w:t>spôsob odstraňovania formálnych nedostatkov žiadosti,</w:t>
      </w:r>
    </w:p>
    <w:p w14:paraId="202616FA" w14:textId="74D4DD3D" w:rsidR="00501C93" w:rsidRPr="00501C93" w:rsidRDefault="00501C93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>8.</w:t>
      </w:r>
      <w:r>
        <w:rPr>
          <w:rFonts w:ascii="Times New Roman" w:hAnsi="Times New Roman" w:cs="Times New Roman"/>
          <w:bCs/>
        </w:rPr>
        <w:t xml:space="preserve"> </w:t>
      </w:r>
      <w:r w:rsidRPr="00501C93">
        <w:rPr>
          <w:rFonts w:ascii="Times New Roman" w:hAnsi="Times New Roman" w:cs="Times New Roman"/>
          <w:bCs/>
        </w:rPr>
        <w:t>lehotu na vyhodnotenie žiadosti a postup vyhodnocovania žiadosti,</w:t>
      </w:r>
    </w:p>
    <w:p w14:paraId="34A73DCD" w14:textId="44AB5977" w:rsidR="00501C93" w:rsidRPr="00501C93" w:rsidRDefault="00501C93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>9.</w:t>
      </w:r>
      <w:r>
        <w:rPr>
          <w:rFonts w:ascii="Times New Roman" w:hAnsi="Times New Roman" w:cs="Times New Roman"/>
          <w:bCs/>
        </w:rPr>
        <w:t xml:space="preserve"> </w:t>
      </w:r>
      <w:r w:rsidRPr="00501C93">
        <w:rPr>
          <w:rFonts w:ascii="Times New Roman" w:hAnsi="Times New Roman" w:cs="Times New Roman"/>
          <w:bCs/>
        </w:rPr>
        <w:t>zloženie komisie na vyhodnocovanie žiadosti,</w:t>
      </w:r>
    </w:p>
    <w:p w14:paraId="409DE404" w14:textId="78272213" w:rsidR="00501C93" w:rsidRPr="00501C93" w:rsidRDefault="00501C93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>10.</w:t>
      </w:r>
      <w:r>
        <w:rPr>
          <w:rFonts w:ascii="Times New Roman" w:hAnsi="Times New Roman" w:cs="Times New Roman"/>
          <w:bCs/>
        </w:rPr>
        <w:t xml:space="preserve"> </w:t>
      </w:r>
      <w:r w:rsidRPr="00501C93">
        <w:rPr>
          <w:rFonts w:ascii="Times New Roman" w:hAnsi="Times New Roman" w:cs="Times New Roman"/>
          <w:bCs/>
        </w:rPr>
        <w:t>návrh zmluvy o poskytnutí dotácie,</w:t>
      </w:r>
    </w:p>
    <w:p w14:paraId="561CA825" w14:textId="5AE3769D" w:rsidR="00501C93" w:rsidRPr="00501C93" w:rsidRDefault="00501C93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>d)</w:t>
      </w:r>
      <w:r>
        <w:rPr>
          <w:rFonts w:ascii="Times New Roman" w:hAnsi="Times New Roman" w:cs="Times New Roman"/>
          <w:bCs/>
        </w:rPr>
        <w:t xml:space="preserve"> </w:t>
      </w:r>
      <w:r w:rsidRPr="00501C93">
        <w:rPr>
          <w:rFonts w:ascii="Times New Roman" w:hAnsi="Times New Roman" w:cs="Times New Roman"/>
          <w:bCs/>
        </w:rPr>
        <w:t xml:space="preserve">do 30 dní </w:t>
      </w:r>
      <w:r w:rsidR="006520EE">
        <w:rPr>
          <w:rFonts w:ascii="Times New Roman" w:hAnsi="Times New Roman" w:cs="Times New Roman"/>
          <w:bCs/>
        </w:rPr>
        <w:t>o</w:t>
      </w:r>
      <w:r w:rsidR="006520EE" w:rsidRPr="006520EE">
        <w:rPr>
          <w:rFonts w:ascii="Times New Roman" w:hAnsi="Times New Roman" w:cs="Times New Roman"/>
          <w:bCs/>
        </w:rPr>
        <w:t>d vyhodnotenia všetkých podaných žiadostí</w:t>
      </w:r>
      <w:r w:rsidR="006520EE">
        <w:rPr>
          <w:rFonts w:ascii="Times New Roman" w:hAnsi="Times New Roman" w:cs="Times New Roman"/>
          <w:bCs/>
        </w:rPr>
        <w:t xml:space="preserve"> </w:t>
      </w:r>
      <w:r w:rsidRPr="00501C93">
        <w:rPr>
          <w:rFonts w:ascii="Times New Roman" w:hAnsi="Times New Roman" w:cs="Times New Roman"/>
          <w:bCs/>
        </w:rPr>
        <w:t>všetky schválené žiadosti, výšku a účel dotácie a identifikáciu konečného prijímateľa dotácie</w:t>
      </w:r>
      <w:r w:rsidR="006520EE">
        <w:rPr>
          <w:rFonts w:ascii="Times New Roman" w:hAnsi="Times New Roman" w:cs="Times New Roman"/>
          <w:bCs/>
        </w:rPr>
        <w:t xml:space="preserve"> a </w:t>
      </w:r>
      <w:r w:rsidR="006520EE" w:rsidRPr="00501C93">
        <w:rPr>
          <w:rFonts w:ascii="Times New Roman" w:hAnsi="Times New Roman" w:cs="Times New Roman"/>
          <w:bCs/>
        </w:rPr>
        <w:t>všetky neschválené žiadosti a dôvod neschválenia žiadosti</w:t>
      </w:r>
      <w:r w:rsidRPr="00501C93">
        <w:rPr>
          <w:rFonts w:ascii="Times New Roman" w:hAnsi="Times New Roman" w:cs="Times New Roman"/>
          <w:bCs/>
        </w:rPr>
        <w:t xml:space="preserve">, </w:t>
      </w:r>
    </w:p>
    <w:p w14:paraId="222F49BB" w14:textId="34381394" w:rsidR="00501C93" w:rsidRPr="00501C93" w:rsidRDefault="006520EE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</w:t>
      </w:r>
      <w:r w:rsidR="00501C93" w:rsidRPr="00501C93">
        <w:rPr>
          <w:rFonts w:ascii="Times New Roman" w:hAnsi="Times New Roman" w:cs="Times New Roman"/>
          <w:bCs/>
        </w:rPr>
        <w:t>)</w:t>
      </w:r>
      <w:r w:rsidR="00501C93">
        <w:rPr>
          <w:rFonts w:ascii="Times New Roman" w:hAnsi="Times New Roman" w:cs="Times New Roman"/>
          <w:bCs/>
        </w:rPr>
        <w:t xml:space="preserve"> </w:t>
      </w:r>
      <w:r w:rsidR="00501C93" w:rsidRPr="00501C93">
        <w:rPr>
          <w:rFonts w:ascii="Times New Roman" w:hAnsi="Times New Roman" w:cs="Times New Roman"/>
          <w:bCs/>
        </w:rPr>
        <w:t xml:space="preserve">vyhodnotenie výsledkov už poskytnutých dotácií, ktoré má </w:t>
      </w:r>
      <w:r w:rsidR="006D5F1B">
        <w:rPr>
          <w:rFonts w:ascii="Times New Roman" w:hAnsi="Times New Roman" w:cs="Times New Roman"/>
          <w:bCs/>
        </w:rPr>
        <w:t>úrad</w:t>
      </w:r>
      <w:r w:rsidR="00501C93" w:rsidRPr="00501C93">
        <w:rPr>
          <w:rFonts w:ascii="Times New Roman" w:hAnsi="Times New Roman" w:cs="Times New Roman"/>
          <w:bCs/>
        </w:rPr>
        <w:t xml:space="preserve"> k dispozícii,</w:t>
      </w:r>
    </w:p>
    <w:p w14:paraId="400EDE04" w14:textId="3DDB77A3" w:rsidR="00501C93" w:rsidRPr="00501C93" w:rsidRDefault="006520EE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</w:t>
      </w:r>
      <w:r w:rsidR="00501C93" w:rsidRPr="00501C93">
        <w:rPr>
          <w:rFonts w:ascii="Times New Roman" w:hAnsi="Times New Roman" w:cs="Times New Roman"/>
          <w:bCs/>
        </w:rPr>
        <w:t>)</w:t>
      </w:r>
      <w:r w:rsidR="00501C93">
        <w:rPr>
          <w:rFonts w:ascii="Times New Roman" w:hAnsi="Times New Roman" w:cs="Times New Roman"/>
          <w:bCs/>
        </w:rPr>
        <w:t xml:space="preserve"> </w:t>
      </w:r>
      <w:r w:rsidR="00501C93" w:rsidRPr="00501C93">
        <w:rPr>
          <w:rFonts w:ascii="Times New Roman" w:hAnsi="Times New Roman" w:cs="Times New Roman"/>
          <w:bCs/>
        </w:rPr>
        <w:t>často kladené otázky súvisiace s dotáciami.</w:t>
      </w:r>
    </w:p>
    <w:p w14:paraId="46F459C2" w14:textId="77777777" w:rsidR="00501C93" w:rsidRDefault="00501C93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5759D000" w14:textId="36878506" w:rsidR="00501C93" w:rsidRPr="00501C93" w:rsidRDefault="00501C93" w:rsidP="00501C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1C93">
        <w:rPr>
          <w:rFonts w:ascii="Times New Roman" w:hAnsi="Times New Roman" w:cs="Times New Roman"/>
          <w:bCs/>
        </w:rPr>
        <w:t>(2)</w:t>
      </w:r>
      <w:r>
        <w:rPr>
          <w:rFonts w:ascii="Times New Roman" w:hAnsi="Times New Roman" w:cs="Times New Roman"/>
          <w:bCs/>
        </w:rPr>
        <w:t xml:space="preserve"> </w:t>
      </w:r>
      <w:r w:rsidRPr="00501C93">
        <w:rPr>
          <w:rFonts w:ascii="Times New Roman" w:hAnsi="Times New Roman" w:cs="Times New Roman"/>
          <w:bCs/>
        </w:rPr>
        <w:t>Ustanovenia osobitného predpisu o obmedzení</w:t>
      </w:r>
      <w:r w:rsidR="00206D54">
        <w:rPr>
          <w:rStyle w:val="Odkaznapoznmkupodiarou"/>
          <w:rFonts w:ascii="Times New Roman" w:hAnsi="Times New Roman" w:cs="Times New Roman"/>
          <w:bCs/>
        </w:rPr>
        <w:footnoteReference w:id="14"/>
      </w:r>
      <w:r w:rsidR="00206D54">
        <w:rPr>
          <w:rFonts w:ascii="Times New Roman" w:hAnsi="Times New Roman" w:cs="Times New Roman"/>
          <w:bCs/>
        </w:rPr>
        <w:t>)</w:t>
      </w:r>
      <w:r w:rsidRPr="00501C93">
        <w:rPr>
          <w:rFonts w:ascii="Times New Roman" w:hAnsi="Times New Roman" w:cs="Times New Roman"/>
          <w:bCs/>
        </w:rPr>
        <w:t xml:space="preserve"> prístupu k informáciám nie sú dotknuté. </w:t>
      </w:r>
    </w:p>
    <w:p w14:paraId="0244AEB2" w14:textId="77777777" w:rsidR="00501C93" w:rsidRPr="00AB48D4" w:rsidRDefault="00501C93" w:rsidP="00E15A9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5BA9C24E" w14:textId="332188C0" w:rsidR="00C03E0A" w:rsidRPr="00C03E0A" w:rsidRDefault="00C03E0A" w:rsidP="00C03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C03E0A">
        <w:rPr>
          <w:rFonts w:ascii="Times New Roman" w:hAnsi="Times New Roman" w:cs="Times New Roman"/>
          <w:b/>
        </w:rPr>
        <w:t xml:space="preserve">§ </w:t>
      </w:r>
      <w:r w:rsidR="008D1AD7">
        <w:rPr>
          <w:rFonts w:ascii="Times New Roman" w:hAnsi="Times New Roman" w:cs="Times New Roman"/>
          <w:b/>
        </w:rPr>
        <w:t>8</w:t>
      </w:r>
    </w:p>
    <w:p w14:paraId="1A90248C" w14:textId="77777777" w:rsidR="00C03E0A" w:rsidRDefault="00C03E0A" w:rsidP="00C03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C03E0A">
        <w:rPr>
          <w:rFonts w:ascii="Times New Roman" w:hAnsi="Times New Roman" w:cs="Times New Roman"/>
          <w:b/>
        </w:rPr>
        <w:t>Kontrola</w:t>
      </w:r>
    </w:p>
    <w:p w14:paraId="2B478E05" w14:textId="77777777" w:rsidR="00C03E0A" w:rsidRPr="00C03E0A" w:rsidRDefault="00C03E0A" w:rsidP="00C03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1B6DE670" w14:textId="222F951A" w:rsidR="00C03E0A" w:rsidRPr="00C03E0A" w:rsidRDefault="00C03E0A" w:rsidP="00C03E0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03E0A">
        <w:rPr>
          <w:rFonts w:ascii="Times New Roman" w:hAnsi="Times New Roman" w:cs="Times New Roman"/>
          <w:bCs/>
        </w:rPr>
        <w:lastRenderedPageBreak/>
        <w:t>(1</w:t>
      </w:r>
      <w:r>
        <w:rPr>
          <w:rFonts w:ascii="Times New Roman" w:hAnsi="Times New Roman" w:cs="Times New Roman"/>
          <w:bCs/>
        </w:rPr>
        <w:t xml:space="preserve">) </w:t>
      </w:r>
      <w:r w:rsidRPr="00C03E0A">
        <w:rPr>
          <w:rFonts w:ascii="Times New Roman" w:hAnsi="Times New Roman" w:cs="Times New Roman"/>
          <w:bCs/>
        </w:rPr>
        <w:t>Úrad vykonáva finančnú kontrolu hospodárenia s poskytnutou dotáciou</w:t>
      </w:r>
      <w:r w:rsidR="00C1468F">
        <w:rPr>
          <w:rStyle w:val="Odkaznapoznmkupodiarou"/>
          <w:rFonts w:ascii="Times New Roman" w:hAnsi="Times New Roman" w:cs="Times New Roman"/>
          <w:bCs/>
        </w:rPr>
        <w:footnoteReference w:id="15"/>
      </w:r>
      <w:r w:rsidR="009C4833">
        <w:rPr>
          <w:rFonts w:ascii="Times New Roman" w:hAnsi="Times New Roman" w:cs="Times New Roman"/>
          <w:bCs/>
        </w:rPr>
        <w:t>)</w:t>
      </w:r>
      <w:r w:rsidRPr="00C03E0A">
        <w:rPr>
          <w:rFonts w:ascii="Times New Roman" w:hAnsi="Times New Roman" w:cs="Times New Roman"/>
          <w:bCs/>
        </w:rPr>
        <w:t xml:space="preserve"> a kontrolu dodržania podmienok zmluvy o poskytnutí dotácie. </w:t>
      </w:r>
    </w:p>
    <w:p w14:paraId="3CD7C0B7" w14:textId="77777777" w:rsidR="00C03E0A" w:rsidRPr="00C03E0A" w:rsidRDefault="00C03E0A" w:rsidP="00C03E0A">
      <w:pPr>
        <w:spacing w:after="0" w:line="240" w:lineRule="auto"/>
        <w:ind w:left="426"/>
      </w:pPr>
    </w:p>
    <w:p w14:paraId="1D6246C0" w14:textId="13C16FCF" w:rsidR="00C03E0A" w:rsidRPr="00C03E0A" w:rsidRDefault="00C03E0A" w:rsidP="00C03E0A">
      <w:pPr>
        <w:pStyle w:val="Odsekzoznamu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</w:rPr>
      </w:pPr>
      <w:r w:rsidRPr="00C03E0A">
        <w:rPr>
          <w:rFonts w:ascii="Times New Roman" w:hAnsi="Times New Roman" w:cs="Times New Roman"/>
          <w:bCs/>
        </w:rPr>
        <w:t>Ak prijímateľ dotácie porušil finančnú disciplínu, postupuje sa podľa osobitného predpisu.</w:t>
      </w:r>
      <w:r w:rsidR="007440B8">
        <w:rPr>
          <w:rFonts w:ascii="Times New Roman" w:hAnsi="Times New Roman" w:cs="Times New Roman"/>
          <w:bCs/>
          <w:vertAlign w:val="superscript"/>
        </w:rPr>
        <w:t>11)</w:t>
      </w:r>
    </w:p>
    <w:p w14:paraId="5E40E367" w14:textId="6151FB3E" w:rsidR="00C03E0A" w:rsidRPr="00C03E0A" w:rsidRDefault="00C03E0A" w:rsidP="00C03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C03E0A">
        <w:rPr>
          <w:rFonts w:ascii="Times New Roman" w:hAnsi="Times New Roman" w:cs="Times New Roman"/>
          <w:b/>
        </w:rPr>
        <w:t>§</w:t>
      </w:r>
      <w:r w:rsidR="00A97771">
        <w:rPr>
          <w:rFonts w:ascii="Times New Roman" w:hAnsi="Times New Roman" w:cs="Times New Roman"/>
          <w:b/>
        </w:rPr>
        <w:t xml:space="preserve"> </w:t>
      </w:r>
      <w:r w:rsidR="008D1AD7">
        <w:rPr>
          <w:rFonts w:ascii="Times New Roman" w:hAnsi="Times New Roman" w:cs="Times New Roman"/>
          <w:b/>
        </w:rPr>
        <w:t>9</w:t>
      </w:r>
    </w:p>
    <w:p w14:paraId="7A60D456" w14:textId="77777777" w:rsidR="00C03E0A" w:rsidRDefault="00C03E0A" w:rsidP="00C03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C03E0A">
        <w:rPr>
          <w:rFonts w:ascii="Times New Roman" w:hAnsi="Times New Roman" w:cs="Times New Roman"/>
          <w:b/>
        </w:rPr>
        <w:t>Spoločné ustanovenia</w:t>
      </w:r>
    </w:p>
    <w:p w14:paraId="3002C90E" w14:textId="77777777" w:rsidR="00C03E0A" w:rsidRPr="00C03E0A" w:rsidRDefault="00C03E0A" w:rsidP="00C03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06B1158C" w14:textId="7322C8FA" w:rsidR="00C03E0A" w:rsidRPr="00C03E0A" w:rsidRDefault="00C03E0A" w:rsidP="00C03E0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03E0A">
        <w:rPr>
          <w:rFonts w:ascii="Times New Roman" w:hAnsi="Times New Roman" w:cs="Times New Roman"/>
          <w:bCs/>
        </w:rPr>
        <w:t>Na poskytnutie dotácie podľa tohto zákona nie je právny nárok.</w:t>
      </w:r>
    </w:p>
    <w:p w14:paraId="57B5C3BB" w14:textId="77777777" w:rsidR="00C03E0A" w:rsidRPr="00C03E0A" w:rsidRDefault="00C03E0A" w:rsidP="00C03E0A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</w:p>
    <w:p w14:paraId="1CDCFD20" w14:textId="032CF5E0" w:rsidR="00C03E0A" w:rsidRPr="00C03E0A" w:rsidRDefault="00C03E0A" w:rsidP="00C03E0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03E0A">
        <w:rPr>
          <w:rFonts w:ascii="Times New Roman" w:hAnsi="Times New Roman" w:cs="Times New Roman"/>
          <w:bCs/>
        </w:rPr>
        <w:t>Na poskytovanie, používanie a zúčtovanie dotácií sa použijú ustanovenia tohto zákona a ustanovenia osobitných predpisov</w:t>
      </w:r>
      <w:r w:rsidR="009745B1">
        <w:rPr>
          <w:rFonts w:ascii="Times New Roman" w:hAnsi="Times New Roman" w:cs="Times New Roman"/>
          <w:bCs/>
        </w:rPr>
        <w:t>.</w:t>
      </w:r>
      <w:r w:rsidR="00EE1163">
        <w:rPr>
          <w:rFonts w:ascii="Times New Roman" w:hAnsi="Times New Roman" w:cs="Times New Roman"/>
          <w:bCs/>
          <w:vertAlign w:val="superscript"/>
        </w:rPr>
        <w:t>1</w:t>
      </w:r>
      <w:r w:rsidR="009745B1">
        <w:rPr>
          <w:rFonts w:ascii="Times New Roman" w:hAnsi="Times New Roman" w:cs="Times New Roman"/>
          <w:bCs/>
        </w:rPr>
        <w:t>)</w:t>
      </w:r>
      <w:r w:rsidR="00C1468F" w:rsidRPr="00C03E0A">
        <w:rPr>
          <w:rFonts w:ascii="Times New Roman" w:hAnsi="Times New Roman" w:cs="Times New Roman"/>
          <w:bCs/>
        </w:rPr>
        <w:t xml:space="preserve"> </w:t>
      </w:r>
    </w:p>
    <w:p w14:paraId="2355C68D" w14:textId="77777777" w:rsidR="00C03E0A" w:rsidRPr="00C03E0A" w:rsidRDefault="00C03E0A" w:rsidP="00C03E0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0C9707" w14:textId="22F16800" w:rsidR="00C03E0A" w:rsidRPr="00C03E0A" w:rsidRDefault="00C03E0A" w:rsidP="00C03E0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03E0A">
        <w:rPr>
          <w:rFonts w:ascii="Times New Roman" w:hAnsi="Times New Roman" w:cs="Times New Roman"/>
          <w:bCs/>
        </w:rPr>
        <w:t>(3)</w:t>
      </w:r>
      <w:r>
        <w:rPr>
          <w:rFonts w:ascii="Times New Roman" w:hAnsi="Times New Roman" w:cs="Times New Roman"/>
          <w:bCs/>
        </w:rPr>
        <w:t xml:space="preserve"> </w:t>
      </w:r>
      <w:r w:rsidRPr="00C03E0A">
        <w:rPr>
          <w:rFonts w:ascii="Times New Roman" w:hAnsi="Times New Roman" w:cs="Times New Roman"/>
          <w:bCs/>
        </w:rPr>
        <w:t>Týmto zákonom nie sú dotknuté ustanovenia osobitných predpisov o štátnej pomoci.</w:t>
      </w:r>
      <w:r w:rsidR="00C1468F">
        <w:rPr>
          <w:rStyle w:val="Odkaznapoznmkupodiarou"/>
          <w:rFonts w:ascii="Times New Roman" w:hAnsi="Times New Roman" w:cs="Times New Roman"/>
          <w:bCs/>
        </w:rPr>
        <w:footnoteReference w:id="16"/>
      </w:r>
      <w:r w:rsidR="009C4833">
        <w:rPr>
          <w:rFonts w:ascii="Times New Roman" w:hAnsi="Times New Roman" w:cs="Times New Roman"/>
          <w:bCs/>
        </w:rPr>
        <w:t>)</w:t>
      </w:r>
      <w:r w:rsidR="00C1468F" w:rsidRPr="00C03E0A">
        <w:rPr>
          <w:rFonts w:ascii="Times New Roman" w:hAnsi="Times New Roman" w:cs="Times New Roman"/>
          <w:bCs/>
        </w:rPr>
        <w:t xml:space="preserve"> </w:t>
      </w:r>
    </w:p>
    <w:p w14:paraId="2ACBF7E1" w14:textId="77777777" w:rsidR="00C03E0A" w:rsidRDefault="00C03E0A" w:rsidP="00C03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1E0AB565" w14:textId="0F41FF99" w:rsidR="00C03E0A" w:rsidRDefault="00C03E0A" w:rsidP="00C03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C03E0A">
        <w:rPr>
          <w:rFonts w:ascii="Times New Roman" w:hAnsi="Times New Roman" w:cs="Times New Roman"/>
          <w:b/>
        </w:rPr>
        <w:t xml:space="preserve">§ </w:t>
      </w:r>
      <w:r w:rsidR="008D1AD7">
        <w:rPr>
          <w:rFonts w:ascii="Times New Roman" w:hAnsi="Times New Roman" w:cs="Times New Roman"/>
          <w:b/>
        </w:rPr>
        <w:t>10</w:t>
      </w:r>
    </w:p>
    <w:p w14:paraId="53E31DD6" w14:textId="36B2958F" w:rsidR="00EE1163" w:rsidRDefault="00EE1163" w:rsidP="00C03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Účinnosť</w:t>
      </w:r>
    </w:p>
    <w:p w14:paraId="35A768DF" w14:textId="77777777" w:rsidR="008D1AD7" w:rsidRDefault="008D1AD7" w:rsidP="00C03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7BCFF670" w14:textId="51F193EE" w:rsidR="00C85E30" w:rsidRPr="00C85E30" w:rsidRDefault="00C03E0A" w:rsidP="00C03E0A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03E0A">
        <w:rPr>
          <w:rFonts w:ascii="Times New Roman" w:hAnsi="Times New Roman" w:cs="Times New Roman"/>
          <w:bCs/>
        </w:rPr>
        <w:t xml:space="preserve">Tento zákon nadobúda účinnosť </w:t>
      </w:r>
      <w:r w:rsidR="00585000">
        <w:rPr>
          <w:rFonts w:ascii="Times New Roman" w:hAnsi="Times New Roman" w:cs="Times New Roman"/>
          <w:bCs/>
        </w:rPr>
        <w:t xml:space="preserve">1. </w:t>
      </w:r>
      <w:r w:rsidR="009720BE">
        <w:rPr>
          <w:rFonts w:ascii="Times New Roman" w:hAnsi="Times New Roman" w:cs="Times New Roman"/>
          <w:bCs/>
        </w:rPr>
        <w:t>marca</w:t>
      </w:r>
      <w:r w:rsidR="00585000">
        <w:rPr>
          <w:rFonts w:ascii="Times New Roman" w:hAnsi="Times New Roman" w:cs="Times New Roman"/>
          <w:bCs/>
        </w:rPr>
        <w:t xml:space="preserve"> 2025</w:t>
      </w:r>
    </w:p>
    <w:sectPr w:rsidR="00C85E30" w:rsidRPr="00C8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1A154" w14:textId="77777777" w:rsidR="00B15D30" w:rsidRDefault="00B15D30" w:rsidP="00C85E30">
      <w:pPr>
        <w:spacing w:after="0" w:line="240" w:lineRule="auto"/>
      </w:pPr>
      <w:r>
        <w:separator/>
      </w:r>
    </w:p>
  </w:endnote>
  <w:endnote w:type="continuationSeparator" w:id="0">
    <w:p w14:paraId="1D603073" w14:textId="77777777" w:rsidR="00B15D30" w:rsidRDefault="00B15D30" w:rsidP="00C8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7D1D3" w14:textId="77777777" w:rsidR="00B15D30" w:rsidRDefault="00B15D30" w:rsidP="00C85E30">
      <w:pPr>
        <w:spacing w:after="0" w:line="240" w:lineRule="auto"/>
      </w:pPr>
      <w:r>
        <w:separator/>
      </w:r>
    </w:p>
  </w:footnote>
  <w:footnote w:type="continuationSeparator" w:id="0">
    <w:p w14:paraId="798DA6B7" w14:textId="77777777" w:rsidR="00B15D30" w:rsidRDefault="00B15D30" w:rsidP="00C85E30">
      <w:pPr>
        <w:spacing w:after="0" w:line="240" w:lineRule="auto"/>
      </w:pPr>
      <w:r>
        <w:continuationSeparator/>
      </w:r>
    </w:p>
  </w:footnote>
  <w:footnote w:id="1">
    <w:p w14:paraId="25D1EEEE" w14:textId="43F46D4B" w:rsidR="00C85E30" w:rsidRPr="00C85E30" w:rsidRDefault="00C85E30" w:rsidP="00C85E30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C85E30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="00593DED">
        <w:rPr>
          <w:rFonts w:ascii="Times New Roman" w:hAnsi="Times New Roman" w:cs="Times New Roman"/>
          <w:sz w:val="22"/>
          <w:szCs w:val="22"/>
        </w:rPr>
        <w:t>)</w:t>
      </w:r>
      <w:r w:rsidRPr="00C85E30">
        <w:rPr>
          <w:rFonts w:ascii="Times New Roman" w:hAnsi="Times New Roman" w:cs="Times New Roman"/>
          <w:sz w:val="22"/>
          <w:szCs w:val="22"/>
        </w:rPr>
        <w:t xml:space="preserve"> § 8a zákona č. 523/2004 Z. z. o rozpočtových pravidlách verejnej správy a o zmene a doplnení niektorých zákonov v znení neskorších predpisov. </w:t>
      </w:r>
    </w:p>
    <w:p w14:paraId="5AFEBAFC" w14:textId="01C7E420" w:rsidR="00C85E30" w:rsidRDefault="00C85E30">
      <w:pPr>
        <w:pStyle w:val="Textpoznmkypodiarou"/>
      </w:pPr>
    </w:p>
  </w:footnote>
  <w:footnote w:id="2">
    <w:p w14:paraId="0E4E8E46" w14:textId="75F6615F" w:rsidR="00FB4E26" w:rsidRPr="009720BE" w:rsidRDefault="00FB4E26">
      <w:pPr>
        <w:pStyle w:val="Textpoznmkypodiarou"/>
        <w:rPr>
          <w:rFonts w:ascii="Times New Roman" w:hAnsi="Times New Roman" w:cs="Times New Roman"/>
        </w:rPr>
      </w:pPr>
      <w:r w:rsidRPr="009720BE">
        <w:rPr>
          <w:rStyle w:val="Odkaznapoznmkupodiarou"/>
          <w:rFonts w:ascii="Times New Roman" w:hAnsi="Times New Roman" w:cs="Times New Roman"/>
        </w:rPr>
        <w:footnoteRef/>
      </w:r>
      <w:r w:rsidR="00593DED">
        <w:rPr>
          <w:rFonts w:ascii="Times New Roman" w:hAnsi="Times New Roman" w:cs="Times New Roman"/>
        </w:rPr>
        <w:t>)</w:t>
      </w:r>
      <w:r w:rsidRPr="009720BE">
        <w:rPr>
          <w:rFonts w:ascii="Times New Roman" w:hAnsi="Times New Roman" w:cs="Times New Roman"/>
        </w:rPr>
        <w:t xml:space="preserve"> </w:t>
      </w:r>
      <w:r w:rsidR="006753EB" w:rsidRPr="009720BE">
        <w:rPr>
          <w:rFonts w:ascii="Times New Roman" w:hAnsi="Times New Roman" w:cs="Times New Roman"/>
        </w:rPr>
        <w:t>Napríklad zákon č. 68/1997 Z. z. o Matici slovenskej v znení neskorších predpisov</w:t>
      </w:r>
      <w:r w:rsidR="00A97771">
        <w:rPr>
          <w:rFonts w:ascii="Times New Roman" w:hAnsi="Times New Roman" w:cs="Times New Roman"/>
        </w:rPr>
        <w:t>.</w:t>
      </w:r>
    </w:p>
  </w:footnote>
  <w:footnote w:id="3">
    <w:p w14:paraId="11918B6E" w14:textId="753B0078" w:rsidR="009720BE" w:rsidRPr="009720BE" w:rsidRDefault="009720BE">
      <w:pPr>
        <w:pStyle w:val="Textpoznmkypodiarou"/>
        <w:rPr>
          <w:rFonts w:ascii="Times New Roman" w:hAnsi="Times New Roman" w:cs="Times New Roman"/>
        </w:rPr>
      </w:pPr>
      <w:r w:rsidRPr="009720BE">
        <w:rPr>
          <w:rStyle w:val="Odkaznapoznmkupodiarou"/>
          <w:rFonts w:ascii="Times New Roman" w:hAnsi="Times New Roman" w:cs="Times New Roman"/>
        </w:rPr>
        <w:footnoteRef/>
      </w:r>
      <w:r w:rsidR="00593DED">
        <w:rPr>
          <w:rFonts w:ascii="Times New Roman" w:hAnsi="Times New Roman" w:cs="Times New Roman"/>
        </w:rPr>
        <w:t>)</w:t>
      </w:r>
      <w:r w:rsidRPr="009720BE">
        <w:rPr>
          <w:rFonts w:ascii="Times New Roman" w:hAnsi="Times New Roman" w:cs="Times New Roman"/>
        </w:rPr>
        <w:t xml:space="preserve"> Zákon č. 523/2004 Z. z. v znení neskorších predpisov.</w:t>
      </w:r>
    </w:p>
  </w:footnote>
  <w:footnote w:id="4">
    <w:p w14:paraId="55000AB6" w14:textId="738DF6A0" w:rsidR="009720BE" w:rsidRPr="009720BE" w:rsidRDefault="009720BE">
      <w:pPr>
        <w:pStyle w:val="Textpoznmkypodiarou"/>
        <w:rPr>
          <w:rFonts w:ascii="Times New Roman" w:hAnsi="Times New Roman" w:cs="Times New Roman"/>
        </w:rPr>
      </w:pPr>
      <w:r w:rsidRPr="009720BE">
        <w:rPr>
          <w:rStyle w:val="Odkaznapoznmkupodiarou"/>
          <w:rFonts w:ascii="Times New Roman" w:hAnsi="Times New Roman" w:cs="Times New Roman"/>
        </w:rPr>
        <w:footnoteRef/>
      </w:r>
      <w:r w:rsidR="00593DED">
        <w:rPr>
          <w:rFonts w:ascii="Times New Roman" w:hAnsi="Times New Roman" w:cs="Times New Roman"/>
        </w:rPr>
        <w:t>)</w:t>
      </w:r>
      <w:r w:rsidRPr="009720BE">
        <w:rPr>
          <w:rFonts w:ascii="Times New Roman" w:hAnsi="Times New Roman" w:cs="Times New Roman"/>
        </w:rPr>
        <w:t xml:space="preserve"> Zákon č. 243/2017 Z. z. o verejnej výskumnej inštitúcii a o zmene a doplnení niektorých zákonov v znení zákona č. 346/2021 Z. z.</w:t>
      </w:r>
    </w:p>
  </w:footnote>
  <w:footnote w:id="5">
    <w:p w14:paraId="7F20E244" w14:textId="283B3BDB" w:rsidR="009720BE" w:rsidRPr="009720BE" w:rsidRDefault="009720BE">
      <w:pPr>
        <w:pStyle w:val="Textpoznmkypodiarou"/>
        <w:rPr>
          <w:rFonts w:ascii="Times New Roman" w:hAnsi="Times New Roman" w:cs="Times New Roman"/>
        </w:rPr>
      </w:pPr>
      <w:r w:rsidRPr="009720BE">
        <w:rPr>
          <w:rStyle w:val="Odkaznapoznmkupodiarou"/>
          <w:rFonts w:ascii="Times New Roman" w:hAnsi="Times New Roman" w:cs="Times New Roman"/>
        </w:rPr>
        <w:footnoteRef/>
      </w:r>
      <w:r w:rsidR="00593DED">
        <w:rPr>
          <w:rFonts w:ascii="Times New Roman" w:hAnsi="Times New Roman" w:cs="Times New Roman"/>
        </w:rPr>
        <w:t>)</w:t>
      </w:r>
      <w:r w:rsidRPr="009720BE">
        <w:rPr>
          <w:rFonts w:ascii="Times New Roman" w:hAnsi="Times New Roman" w:cs="Times New Roman"/>
        </w:rPr>
        <w:t xml:space="preserve"> Zákon č. 112/2018 Z. z. o sociálnej ekonomike a sociálnych podnikoch a o zmene a doplnení niektorých zákonov v znení neskorších predpisov. </w:t>
      </w:r>
    </w:p>
  </w:footnote>
  <w:footnote w:id="6">
    <w:p w14:paraId="562C6211" w14:textId="03741169" w:rsidR="009720BE" w:rsidRPr="009720BE" w:rsidRDefault="009720BE">
      <w:pPr>
        <w:pStyle w:val="Textpoznmkypodiarou"/>
        <w:rPr>
          <w:rFonts w:ascii="Times New Roman" w:hAnsi="Times New Roman" w:cs="Times New Roman"/>
        </w:rPr>
      </w:pPr>
      <w:r w:rsidRPr="009720BE">
        <w:rPr>
          <w:rStyle w:val="Odkaznapoznmkupodiarou"/>
          <w:rFonts w:ascii="Times New Roman" w:hAnsi="Times New Roman" w:cs="Times New Roman"/>
        </w:rPr>
        <w:footnoteRef/>
      </w:r>
      <w:r w:rsidR="00593DED">
        <w:rPr>
          <w:rFonts w:ascii="Times New Roman" w:hAnsi="Times New Roman" w:cs="Times New Roman"/>
        </w:rPr>
        <w:t>)</w:t>
      </w:r>
      <w:r w:rsidRPr="009720BE">
        <w:rPr>
          <w:rFonts w:ascii="Times New Roman" w:hAnsi="Times New Roman" w:cs="Times New Roman"/>
        </w:rPr>
        <w:t xml:space="preserve"> Zákon č. 308/1991 Zb. o slobode náboženskej viery a postavení cirkví a náboženských spoločností v znení neskorších predpisov.</w:t>
      </w:r>
    </w:p>
  </w:footnote>
  <w:footnote w:id="7">
    <w:p w14:paraId="6C9217AF" w14:textId="16152A96" w:rsidR="009720BE" w:rsidRDefault="009720BE">
      <w:pPr>
        <w:pStyle w:val="Textpoznmkypodiarou"/>
      </w:pPr>
      <w:r w:rsidRPr="009720BE">
        <w:rPr>
          <w:rStyle w:val="Odkaznapoznmkupodiarou"/>
          <w:rFonts w:ascii="Times New Roman" w:hAnsi="Times New Roman" w:cs="Times New Roman"/>
        </w:rPr>
        <w:footnoteRef/>
      </w:r>
      <w:r w:rsidR="00593DED">
        <w:rPr>
          <w:rFonts w:ascii="Times New Roman" w:hAnsi="Times New Roman" w:cs="Times New Roman"/>
        </w:rPr>
        <w:t>)</w:t>
      </w:r>
      <w:r w:rsidRPr="009720BE">
        <w:rPr>
          <w:rFonts w:ascii="Times New Roman" w:hAnsi="Times New Roman" w:cs="Times New Roman"/>
        </w:rPr>
        <w:t xml:space="preserve"> </w:t>
      </w:r>
      <w:r w:rsidR="00220211">
        <w:rPr>
          <w:rFonts w:ascii="Times New Roman" w:hAnsi="Times New Roman" w:cs="Times New Roman"/>
        </w:rPr>
        <w:t xml:space="preserve">Napr. </w:t>
      </w:r>
      <w:r w:rsidRPr="009720BE">
        <w:rPr>
          <w:rFonts w:ascii="Times New Roman" w:hAnsi="Times New Roman" w:cs="Times New Roman"/>
        </w:rPr>
        <w:t>Čl. 107 a 108 Zmluvy o fungovaní Európskej únie v platnom znení (Ú. v. EÚ C 202, 7. 6. 2016).</w:t>
      </w:r>
      <w:r w:rsidRPr="009720BE">
        <w:rPr>
          <w:rFonts w:ascii="Times New Roman" w:hAnsi="Times New Roman" w:cs="Times New Roman"/>
        </w:rPr>
        <w:br/>
        <w:t>Nariadenie Komisie (EÚ) č. 651/2014 zo 17. júna 2014 o vyhlásení určitých kategórií pomoci za zlučiteľné s vnútorným trhom podľa článkov 107 a 108 zmluvy (Ú. v. EÚ L 187, 26. 6. 2014) v platnom znení.</w:t>
      </w:r>
      <w:r w:rsidRPr="009720BE">
        <w:rPr>
          <w:rFonts w:ascii="Times New Roman" w:hAnsi="Times New Roman" w:cs="Times New Roman"/>
        </w:rPr>
        <w:br/>
        <w:t>Zákon č. 358/2015 Z. z. o úprave niektorých vzťahov v oblasti štátnej pomoci a minimálnej pomoci a o zmene a doplnení niektorých zákonov (zákon o štátnej pomoci).</w:t>
      </w:r>
      <w:r w:rsidRPr="009720BE">
        <w:rPr>
          <w:rFonts w:ascii="Times New Roman" w:hAnsi="Times New Roman" w:cs="Times New Roman"/>
        </w:rPr>
        <w:br/>
        <w:t>§ 8a ods. 4 zákona č. 523/2004 Z. z. v znení neskorších predpisov.</w:t>
      </w:r>
    </w:p>
  </w:footnote>
  <w:footnote w:id="8">
    <w:p w14:paraId="4F209803" w14:textId="576204D2" w:rsidR="009720BE" w:rsidRPr="009720BE" w:rsidRDefault="009720BE">
      <w:pPr>
        <w:pStyle w:val="Textpoznmkypodiarou"/>
        <w:rPr>
          <w:rFonts w:ascii="Times New Roman" w:hAnsi="Times New Roman" w:cs="Times New Roman"/>
        </w:rPr>
      </w:pPr>
      <w:r w:rsidRPr="009720BE">
        <w:rPr>
          <w:rStyle w:val="Odkaznapoznmkupodiarou"/>
          <w:rFonts w:ascii="Times New Roman" w:hAnsi="Times New Roman" w:cs="Times New Roman"/>
        </w:rPr>
        <w:footnoteRef/>
      </w:r>
      <w:r w:rsidRPr="009720BE">
        <w:rPr>
          <w:rFonts w:ascii="Times New Roman" w:hAnsi="Times New Roman" w:cs="Times New Roman"/>
        </w:rPr>
        <w:t xml:space="preserve"> </w:t>
      </w:r>
      <w:r w:rsidRPr="009720BE">
        <w:rPr>
          <w:rFonts w:ascii="Times New Roman" w:hAnsi="Times New Roman" w:cs="Times New Roman"/>
        </w:rPr>
        <w:t>§ 8a ods. 8 zákona č. 523/2004 Z. z. v znení zákona č. 383/2008 Z. z.</w:t>
      </w:r>
    </w:p>
  </w:footnote>
  <w:footnote w:id="9">
    <w:p w14:paraId="2007FBCA" w14:textId="2C9B195D" w:rsidR="009720BE" w:rsidRPr="009720BE" w:rsidRDefault="009720BE" w:rsidP="009720BE">
      <w:pPr>
        <w:pStyle w:val="Textpoznmkypodiarou"/>
        <w:rPr>
          <w:rFonts w:ascii="Times New Roman" w:hAnsi="Times New Roman" w:cs="Times New Roman"/>
        </w:rPr>
      </w:pPr>
      <w:r w:rsidRPr="009720BE">
        <w:rPr>
          <w:rStyle w:val="Odkaznapoznmkupodiarou"/>
          <w:rFonts w:ascii="Times New Roman" w:hAnsi="Times New Roman" w:cs="Times New Roman"/>
        </w:rPr>
        <w:footnoteRef/>
      </w:r>
      <w:r w:rsidR="00593DED">
        <w:rPr>
          <w:rFonts w:ascii="Times New Roman" w:hAnsi="Times New Roman" w:cs="Times New Roman"/>
        </w:rPr>
        <w:t>)</w:t>
      </w:r>
      <w:r w:rsidRPr="009720BE">
        <w:rPr>
          <w:rFonts w:ascii="Times New Roman" w:hAnsi="Times New Roman" w:cs="Times New Roman"/>
        </w:rPr>
        <w:t xml:space="preserve"> Čl. 3 ods. 12 nariadenia Európskeho parlamentu a Rady (EÚ) č. 910/2014 z 23. júla 2014 o elektronickej identifikácii a dôveryhodných službách pre elektronické transakcie na vnútornom trhu a o zrušení smernice 1999/93/ES (Ú. v. EÚ L 257, 28. 8. 2014)</w:t>
      </w:r>
      <w:r w:rsidR="006F05FF">
        <w:rPr>
          <w:rFonts w:ascii="Times New Roman" w:hAnsi="Times New Roman" w:cs="Times New Roman"/>
        </w:rPr>
        <w:t xml:space="preserve"> </w:t>
      </w:r>
      <w:r w:rsidR="006F05FF" w:rsidRPr="006F05FF">
        <w:rPr>
          <w:rFonts w:ascii="Times New Roman" w:hAnsi="Times New Roman" w:cs="Times New Roman"/>
        </w:rPr>
        <w:t>v platnom znení</w:t>
      </w:r>
      <w:r w:rsidRPr="009720BE">
        <w:rPr>
          <w:rFonts w:ascii="Times New Roman" w:hAnsi="Times New Roman" w:cs="Times New Roman"/>
        </w:rPr>
        <w:t xml:space="preserve">. </w:t>
      </w:r>
    </w:p>
    <w:p w14:paraId="745EE3D0" w14:textId="6D534048" w:rsidR="009720BE" w:rsidRDefault="009720BE">
      <w:pPr>
        <w:pStyle w:val="Textpoznmkypodiarou"/>
      </w:pPr>
    </w:p>
  </w:footnote>
  <w:footnote w:id="10">
    <w:p w14:paraId="2309D1E8" w14:textId="1E51E5E3" w:rsidR="00206D54" w:rsidRPr="00206D54" w:rsidRDefault="00206D54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206D54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="009C4833">
        <w:rPr>
          <w:rFonts w:ascii="Times New Roman" w:hAnsi="Times New Roman" w:cs="Times New Roman"/>
          <w:sz w:val="22"/>
          <w:szCs w:val="22"/>
        </w:rPr>
        <w:t>)</w:t>
      </w:r>
      <w:r w:rsidRPr="00206D54">
        <w:rPr>
          <w:rFonts w:ascii="Times New Roman" w:hAnsi="Times New Roman" w:cs="Times New Roman"/>
          <w:sz w:val="22"/>
          <w:szCs w:val="22"/>
        </w:rPr>
        <w:t xml:space="preserve"> § 8a ods. 5 zákona č. 523/2004 Z. z. v znení </w:t>
      </w:r>
      <w:r w:rsidR="00DA6C8F" w:rsidRPr="00DA6C8F">
        <w:rPr>
          <w:rFonts w:ascii="Times New Roman" w:hAnsi="Times New Roman" w:cs="Times New Roman"/>
          <w:sz w:val="22"/>
          <w:szCs w:val="22"/>
        </w:rPr>
        <w:t>neskorších predpisov</w:t>
      </w:r>
      <w:r w:rsidR="00DA6C8F">
        <w:rPr>
          <w:rFonts w:ascii="Times New Roman" w:hAnsi="Times New Roman" w:cs="Times New Roman"/>
          <w:sz w:val="22"/>
          <w:szCs w:val="22"/>
        </w:rPr>
        <w:t>.</w:t>
      </w:r>
    </w:p>
  </w:footnote>
  <w:footnote w:id="11">
    <w:p w14:paraId="63F26D78" w14:textId="46ECF0CF" w:rsidR="00206D54" w:rsidRPr="00206D54" w:rsidRDefault="00206D54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206D54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="009C4833">
        <w:rPr>
          <w:rFonts w:ascii="Times New Roman" w:hAnsi="Times New Roman" w:cs="Times New Roman"/>
          <w:sz w:val="22"/>
          <w:szCs w:val="22"/>
        </w:rPr>
        <w:t>)</w:t>
      </w:r>
      <w:r w:rsidRPr="00206D54">
        <w:rPr>
          <w:rFonts w:ascii="Times New Roman" w:hAnsi="Times New Roman" w:cs="Times New Roman"/>
          <w:sz w:val="22"/>
          <w:szCs w:val="22"/>
        </w:rPr>
        <w:t xml:space="preserve"> § 31 zákona č. 523/2004 Z. z. v znení neskorších predpisov.</w:t>
      </w:r>
    </w:p>
  </w:footnote>
  <w:footnote w:id="12">
    <w:p w14:paraId="4D17C7B6" w14:textId="0ADF09A6" w:rsidR="00206D54" w:rsidRPr="00206D54" w:rsidRDefault="00206D54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206D54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="009C4833">
        <w:rPr>
          <w:rFonts w:ascii="Times New Roman" w:hAnsi="Times New Roman" w:cs="Times New Roman"/>
          <w:sz w:val="22"/>
          <w:szCs w:val="22"/>
        </w:rPr>
        <w:t>)</w:t>
      </w:r>
      <w:r w:rsidRPr="00206D54">
        <w:rPr>
          <w:rFonts w:ascii="Times New Roman" w:hAnsi="Times New Roman" w:cs="Times New Roman"/>
          <w:sz w:val="22"/>
          <w:szCs w:val="22"/>
        </w:rPr>
        <w:t xml:space="preserve"> § 116 Občianskeho zákonníka.</w:t>
      </w:r>
    </w:p>
  </w:footnote>
  <w:footnote w:id="13">
    <w:p w14:paraId="176B24F4" w14:textId="2981CD9E" w:rsidR="00206D54" w:rsidRDefault="00206D54">
      <w:pPr>
        <w:pStyle w:val="Textpoznmkypodiarou"/>
      </w:pPr>
      <w:r w:rsidRPr="00206D54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="009C4833">
        <w:rPr>
          <w:rFonts w:ascii="Times New Roman" w:hAnsi="Times New Roman" w:cs="Times New Roman"/>
          <w:sz w:val="22"/>
          <w:szCs w:val="22"/>
        </w:rPr>
        <w:t>)</w:t>
      </w:r>
      <w:r w:rsidRPr="00206D54">
        <w:rPr>
          <w:rFonts w:ascii="Times New Roman" w:hAnsi="Times New Roman" w:cs="Times New Roman"/>
          <w:sz w:val="22"/>
          <w:szCs w:val="22"/>
        </w:rPr>
        <w:t xml:space="preserve"> § 19 zákona č. 315/2016 Z. z. o registri partnerov verejného sektora a o zmene a doplnení niektorých zákonov</w:t>
      </w:r>
      <w:r w:rsidR="00DA6C8F">
        <w:rPr>
          <w:rFonts w:ascii="Times New Roman" w:hAnsi="Times New Roman" w:cs="Times New Roman"/>
          <w:sz w:val="22"/>
          <w:szCs w:val="22"/>
        </w:rPr>
        <w:t xml:space="preserve"> </w:t>
      </w:r>
      <w:r w:rsidR="00DA6C8F" w:rsidRPr="00DA6C8F">
        <w:rPr>
          <w:rFonts w:ascii="Times New Roman" w:hAnsi="Times New Roman" w:cs="Times New Roman"/>
          <w:sz w:val="22"/>
          <w:szCs w:val="22"/>
        </w:rPr>
        <w:t>v znení zákona č. 241/2019 Z. z.</w:t>
      </w:r>
    </w:p>
  </w:footnote>
  <w:footnote w:id="14">
    <w:p w14:paraId="7D399AB7" w14:textId="73B9F598" w:rsidR="00206D54" w:rsidRPr="009745B1" w:rsidRDefault="00206D54" w:rsidP="009745B1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9745B1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="009C4833">
        <w:rPr>
          <w:rFonts w:ascii="Times New Roman" w:hAnsi="Times New Roman" w:cs="Times New Roman"/>
          <w:sz w:val="22"/>
          <w:szCs w:val="22"/>
        </w:rPr>
        <w:t>)</w:t>
      </w:r>
      <w:r w:rsidRPr="009745B1">
        <w:rPr>
          <w:rFonts w:ascii="Times New Roman" w:hAnsi="Times New Roman" w:cs="Times New Roman"/>
          <w:sz w:val="22"/>
          <w:szCs w:val="22"/>
        </w:rPr>
        <w:t xml:space="preserve"> Zákon č. 211/2000 Z. z. o slobodnom prístupe k informáciám a o zmene a doplnení niektorých zákonov (zákon o slobode informácií) v znení neskorších predpisov. </w:t>
      </w:r>
    </w:p>
  </w:footnote>
  <w:footnote w:id="15">
    <w:p w14:paraId="10DCCD7F" w14:textId="3D33658C" w:rsidR="00C1468F" w:rsidRPr="009745B1" w:rsidRDefault="00C1468F" w:rsidP="009745B1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9745B1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="009C4833">
        <w:rPr>
          <w:rFonts w:ascii="Times New Roman" w:hAnsi="Times New Roman" w:cs="Times New Roman"/>
          <w:sz w:val="22"/>
          <w:szCs w:val="22"/>
        </w:rPr>
        <w:t>)</w:t>
      </w:r>
      <w:r w:rsidRPr="009745B1">
        <w:rPr>
          <w:rFonts w:ascii="Times New Roman" w:hAnsi="Times New Roman" w:cs="Times New Roman"/>
          <w:sz w:val="22"/>
          <w:szCs w:val="22"/>
        </w:rPr>
        <w:t xml:space="preserve"> </w:t>
      </w:r>
      <w:r w:rsidR="009745B1" w:rsidRPr="009745B1">
        <w:rPr>
          <w:rFonts w:ascii="Times New Roman" w:hAnsi="Times New Roman" w:cs="Times New Roman"/>
          <w:sz w:val="22"/>
          <w:szCs w:val="22"/>
        </w:rPr>
        <w:t>Zákon č. 357/2015 Z. z. o finančnej kontrole a audite a o zmene a doplnení niektorých zákonov</w:t>
      </w:r>
      <w:r w:rsidR="007440B8">
        <w:rPr>
          <w:rFonts w:ascii="Times New Roman" w:hAnsi="Times New Roman" w:cs="Times New Roman"/>
          <w:sz w:val="22"/>
          <w:szCs w:val="22"/>
        </w:rPr>
        <w:t xml:space="preserve"> </w:t>
      </w:r>
      <w:r w:rsidR="007440B8" w:rsidRPr="007440B8">
        <w:rPr>
          <w:rFonts w:ascii="Times New Roman" w:hAnsi="Times New Roman" w:cs="Times New Roman"/>
          <w:sz w:val="22"/>
          <w:szCs w:val="22"/>
        </w:rPr>
        <w:t>v znení neskorších predpisov</w:t>
      </w:r>
      <w:r w:rsidR="009745B1" w:rsidRPr="009745B1">
        <w:rPr>
          <w:rFonts w:ascii="Times New Roman" w:hAnsi="Times New Roman" w:cs="Times New Roman"/>
          <w:sz w:val="22"/>
          <w:szCs w:val="22"/>
        </w:rPr>
        <w:t xml:space="preserve">. </w:t>
      </w:r>
    </w:p>
  </w:footnote>
  <w:footnote w:id="16">
    <w:p w14:paraId="694437F8" w14:textId="6887292D" w:rsidR="00C1468F" w:rsidRDefault="00C1468F" w:rsidP="009745B1">
      <w:pPr>
        <w:pStyle w:val="Textpoznmkypodiarou"/>
      </w:pPr>
      <w:r w:rsidRPr="009745B1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Pr="009745B1">
        <w:rPr>
          <w:rFonts w:ascii="Times New Roman" w:hAnsi="Times New Roman" w:cs="Times New Roman"/>
          <w:sz w:val="22"/>
          <w:szCs w:val="22"/>
        </w:rPr>
        <w:t xml:space="preserve"> </w:t>
      </w:r>
      <w:r w:rsidR="009745B1" w:rsidRPr="009745B1">
        <w:rPr>
          <w:rFonts w:ascii="Times New Roman" w:hAnsi="Times New Roman" w:cs="Times New Roman"/>
          <w:sz w:val="22"/>
          <w:szCs w:val="22"/>
        </w:rPr>
        <w:t>Napríklad čl. 107 a 108 Zmluvy o fungovaní Európskej únie, nariadenie (EÚ) č. 651/2014, zákon č. 358/2015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012"/>
    <w:multiLevelType w:val="hybridMultilevel"/>
    <w:tmpl w:val="1FE84E92"/>
    <w:lvl w:ilvl="0" w:tplc="2DF44C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0A7E"/>
    <w:multiLevelType w:val="hybridMultilevel"/>
    <w:tmpl w:val="36AE054A"/>
    <w:lvl w:ilvl="0" w:tplc="BA8E8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E658C"/>
    <w:multiLevelType w:val="hybridMultilevel"/>
    <w:tmpl w:val="B0C05112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42F6916"/>
    <w:multiLevelType w:val="hybridMultilevel"/>
    <w:tmpl w:val="A378BA76"/>
    <w:lvl w:ilvl="0" w:tplc="8A9863A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5327BFF"/>
    <w:multiLevelType w:val="hybridMultilevel"/>
    <w:tmpl w:val="A1E8E9BE"/>
    <w:lvl w:ilvl="0" w:tplc="4266AB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0F423F"/>
    <w:multiLevelType w:val="hybridMultilevel"/>
    <w:tmpl w:val="DAE666D0"/>
    <w:lvl w:ilvl="0" w:tplc="BB98271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2387AA6"/>
    <w:multiLevelType w:val="hybridMultilevel"/>
    <w:tmpl w:val="828A80F2"/>
    <w:lvl w:ilvl="0" w:tplc="9AE8555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9597B64"/>
    <w:multiLevelType w:val="hybridMultilevel"/>
    <w:tmpl w:val="8E7C98DC"/>
    <w:lvl w:ilvl="0" w:tplc="61E6248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C296026"/>
    <w:multiLevelType w:val="hybridMultilevel"/>
    <w:tmpl w:val="5518FA7E"/>
    <w:lvl w:ilvl="0" w:tplc="388A54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71BE0"/>
    <w:multiLevelType w:val="hybridMultilevel"/>
    <w:tmpl w:val="AF42E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700A8"/>
    <w:multiLevelType w:val="hybridMultilevel"/>
    <w:tmpl w:val="FF0AE7DA"/>
    <w:lvl w:ilvl="0" w:tplc="AB3EDC1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4087711">
    <w:abstractNumId w:val="0"/>
  </w:num>
  <w:num w:numId="2" w16cid:durableId="721639915">
    <w:abstractNumId w:val="1"/>
  </w:num>
  <w:num w:numId="3" w16cid:durableId="1840273671">
    <w:abstractNumId w:val="8"/>
  </w:num>
  <w:num w:numId="4" w16cid:durableId="1859998223">
    <w:abstractNumId w:val="3"/>
  </w:num>
  <w:num w:numId="5" w16cid:durableId="821966132">
    <w:abstractNumId w:val="9"/>
  </w:num>
  <w:num w:numId="6" w16cid:durableId="2114862743">
    <w:abstractNumId w:val="5"/>
  </w:num>
  <w:num w:numId="7" w16cid:durableId="255789738">
    <w:abstractNumId w:val="10"/>
  </w:num>
  <w:num w:numId="8" w16cid:durableId="1290282927">
    <w:abstractNumId w:val="4"/>
  </w:num>
  <w:num w:numId="9" w16cid:durableId="1206675750">
    <w:abstractNumId w:val="7"/>
  </w:num>
  <w:num w:numId="10" w16cid:durableId="674697388">
    <w:abstractNumId w:val="6"/>
  </w:num>
  <w:num w:numId="11" w16cid:durableId="375545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30"/>
    <w:rsid w:val="00012484"/>
    <w:rsid w:val="0001532F"/>
    <w:rsid w:val="00016F1E"/>
    <w:rsid w:val="00032894"/>
    <w:rsid w:val="00046D40"/>
    <w:rsid w:val="0007549E"/>
    <w:rsid w:val="00095425"/>
    <w:rsid w:val="000C3D80"/>
    <w:rsid w:val="00125DF7"/>
    <w:rsid w:val="00162CA4"/>
    <w:rsid w:val="001E6FC0"/>
    <w:rsid w:val="00206D54"/>
    <w:rsid w:val="00220211"/>
    <w:rsid w:val="002327E1"/>
    <w:rsid w:val="002871C9"/>
    <w:rsid w:val="002A2607"/>
    <w:rsid w:val="00365B0A"/>
    <w:rsid w:val="003A5742"/>
    <w:rsid w:val="003F0BCD"/>
    <w:rsid w:val="0044280A"/>
    <w:rsid w:val="004A012C"/>
    <w:rsid w:val="004C6DD2"/>
    <w:rsid w:val="004D4701"/>
    <w:rsid w:val="00501C93"/>
    <w:rsid w:val="00537CFE"/>
    <w:rsid w:val="0054575D"/>
    <w:rsid w:val="00585000"/>
    <w:rsid w:val="00593DED"/>
    <w:rsid w:val="005F1AFE"/>
    <w:rsid w:val="00634C34"/>
    <w:rsid w:val="00635ABE"/>
    <w:rsid w:val="006520EE"/>
    <w:rsid w:val="006753EB"/>
    <w:rsid w:val="006C07A3"/>
    <w:rsid w:val="006D5F1B"/>
    <w:rsid w:val="006F05FF"/>
    <w:rsid w:val="00711F17"/>
    <w:rsid w:val="00721D05"/>
    <w:rsid w:val="007357C1"/>
    <w:rsid w:val="00740A3B"/>
    <w:rsid w:val="007440B8"/>
    <w:rsid w:val="00745F44"/>
    <w:rsid w:val="0078338D"/>
    <w:rsid w:val="007C5E81"/>
    <w:rsid w:val="00872748"/>
    <w:rsid w:val="00880379"/>
    <w:rsid w:val="008820E1"/>
    <w:rsid w:val="00897E33"/>
    <w:rsid w:val="008A4ACF"/>
    <w:rsid w:val="008D1AD7"/>
    <w:rsid w:val="00952B9F"/>
    <w:rsid w:val="00955F69"/>
    <w:rsid w:val="009616A1"/>
    <w:rsid w:val="009720BE"/>
    <w:rsid w:val="009745B1"/>
    <w:rsid w:val="009C4833"/>
    <w:rsid w:val="009D78DC"/>
    <w:rsid w:val="00A16A2D"/>
    <w:rsid w:val="00A70C61"/>
    <w:rsid w:val="00A97771"/>
    <w:rsid w:val="00AB48D4"/>
    <w:rsid w:val="00AC7161"/>
    <w:rsid w:val="00B10840"/>
    <w:rsid w:val="00B15D30"/>
    <w:rsid w:val="00B849E5"/>
    <w:rsid w:val="00BC1B9F"/>
    <w:rsid w:val="00C03E0A"/>
    <w:rsid w:val="00C1468F"/>
    <w:rsid w:val="00C470AB"/>
    <w:rsid w:val="00C677A5"/>
    <w:rsid w:val="00C85E30"/>
    <w:rsid w:val="00CE64A9"/>
    <w:rsid w:val="00D15CDD"/>
    <w:rsid w:val="00D44030"/>
    <w:rsid w:val="00DA6C8F"/>
    <w:rsid w:val="00E15A93"/>
    <w:rsid w:val="00E37C58"/>
    <w:rsid w:val="00E42B14"/>
    <w:rsid w:val="00E7020D"/>
    <w:rsid w:val="00ED00D8"/>
    <w:rsid w:val="00EE1163"/>
    <w:rsid w:val="00F141F1"/>
    <w:rsid w:val="00F2397F"/>
    <w:rsid w:val="00F26D23"/>
    <w:rsid w:val="00F32C2D"/>
    <w:rsid w:val="00F81335"/>
    <w:rsid w:val="00FB4E26"/>
    <w:rsid w:val="00FC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88B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85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85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85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85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85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85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85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85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85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85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85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85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85E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85E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85E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85E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85E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85E3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85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85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85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85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85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85E3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85E3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85E3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85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85E3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85E30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C85E30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85E30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5E3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5E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5E3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46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6D40"/>
  </w:style>
  <w:style w:type="paragraph" w:styleId="Pta">
    <w:name w:val="footer"/>
    <w:basedOn w:val="Normlny"/>
    <w:link w:val="PtaChar"/>
    <w:uiPriority w:val="99"/>
    <w:unhideWhenUsed/>
    <w:rsid w:val="00046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6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5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1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3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4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1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63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1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5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6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4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1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56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9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0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6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1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2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55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0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3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9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7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6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0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8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4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1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3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0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8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1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5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7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8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8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0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5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7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1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9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9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3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6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3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6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6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8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3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8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3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1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7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3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63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5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1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0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6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2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1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6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1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8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7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8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0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6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6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4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6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7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9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5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0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2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3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9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0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7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4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1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2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1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6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8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7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1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0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8/111/20211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09B1-5787-43A3-BE06-306D9A14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2024-10-31T09:40:00Z</dcterms:created>
  <dcterms:modified xsi:type="dcterms:W3CDTF">2024-10-31T09:40:00Z</dcterms:modified>
</cp:coreProperties>
</file>