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DE" w:rsidRPr="00AC1D6B" w:rsidRDefault="00131DDE" w:rsidP="00131DDE">
      <w:pPr>
        <w:pStyle w:val="Zarkazkladnhotextu"/>
        <w:ind w:left="0" w:firstLine="0"/>
        <w:jc w:val="left"/>
        <w:rPr>
          <w:b/>
          <w:szCs w:val="24"/>
        </w:rPr>
      </w:pPr>
      <w:r w:rsidRPr="00AC1D6B">
        <w:rPr>
          <w:b/>
          <w:szCs w:val="24"/>
        </w:rPr>
        <w:t xml:space="preserve">MINISTERSTVO DOPRAVY </w:t>
      </w:r>
    </w:p>
    <w:p w:rsidR="00131DDE" w:rsidRPr="00AC1D6B" w:rsidRDefault="00131DDE" w:rsidP="00131DDE">
      <w:pPr>
        <w:pStyle w:val="Zarkazkladnhotextu"/>
        <w:ind w:hanging="5954"/>
        <w:jc w:val="left"/>
        <w:rPr>
          <w:b/>
          <w:szCs w:val="24"/>
        </w:rPr>
      </w:pPr>
      <w:r w:rsidRPr="00AC1D6B">
        <w:rPr>
          <w:b/>
          <w:szCs w:val="24"/>
        </w:rPr>
        <w:t>SLOVENSKEJ REPUBLIKY</w:t>
      </w:r>
    </w:p>
    <w:p w:rsidR="00131DDE" w:rsidRDefault="00131DDE" w:rsidP="00131DDE">
      <w:pPr>
        <w:pStyle w:val="Zarkazkladnhotextu"/>
        <w:ind w:left="0" w:firstLine="0"/>
        <w:jc w:val="left"/>
        <w:rPr>
          <w:szCs w:val="24"/>
        </w:rPr>
      </w:pPr>
      <w:r>
        <w:rPr>
          <w:szCs w:val="24"/>
        </w:rPr>
        <w:t>––––––––––––––––––––</w:t>
      </w:r>
    </w:p>
    <w:p w:rsidR="00131DDE" w:rsidRDefault="00131DDE" w:rsidP="00131DDE">
      <w:pPr>
        <w:pStyle w:val="Zarkazkladnhotextu"/>
        <w:ind w:hanging="5954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131DDE" w:rsidRDefault="00131DDE" w:rsidP="00131DDE">
      <w:pPr>
        <w:pStyle w:val="odrky"/>
        <w:numPr>
          <w:ilvl w:val="0"/>
          <w:numId w:val="0"/>
        </w:numPr>
        <w:spacing w:line="240" w:lineRule="auto"/>
        <w:jc w:val="left"/>
      </w:pPr>
    </w:p>
    <w:p w:rsidR="00E9053D" w:rsidRDefault="00131DDE" w:rsidP="00131DDE">
      <w:pPr>
        <w:pStyle w:val="odrky"/>
        <w:numPr>
          <w:ilvl w:val="0"/>
          <w:numId w:val="0"/>
        </w:numPr>
        <w:tabs>
          <w:tab w:val="left" w:pos="0"/>
          <w:tab w:val="left" w:pos="5245"/>
        </w:tabs>
        <w:spacing w:line="240" w:lineRule="auto"/>
      </w:pPr>
      <w:r>
        <w:t xml:space="preserve">Materiál na rokovanie </w:t>
      </w:r>
      <w:r w:rsidR="00C749AD">
        <w:rPr>
          <w:color w:val="000000"/>
          <w:szCs w:val="24"/>
        </w:rPr>
        <w:t xml:space="preserve">                                                  </w:t>
      </w:r>
      <w:r w:rsidR="00E9053D">
        <w:rPr>
          <w:color w:val="000000"/>
          <w:szCs w:val="24"/>
        </w:rPr>
        <w:tab/>
      </w:r>
      <w:r w:rsidR="00E9053D">
        <w:rPr>
          <w:color w:val="000000"/>
          <w:szCs w:val="24"/>
        </w:rPr>
        <w:tab/>
      </w:r>
      <w:r>
        <w:rPr>
          <w:color w:val="000000"/>
          <w:szCs w:val="24"/>
        </w:rPr>
        <w:t>Číslo: </w:t>
      </w:r>
      <w:r w:rsidR="00C749AD" w:rsidRPr="00C749AD">
        <w:t>6594/2025/SBPSMR/1535-M</w:t>
      </w:r>
      <w:r w:rsidR="00C749AD">
        <w:t xml:space="preserve"> </w:t>
      </w:r>
    </w:p>
    <w:p w:rsidR="00131DDE" w:rsidRDefault="00131DDE" w:rsidP="00131DDE">
      <w:pPr>
        <w:pStyle w:val="odrky"/>
        <w:numPr>
          <w:ilvl w:val="0"/>
          <w:numId w:val="0"/>
        </w:numPr>
        <w:tabs>
          <w:tab w:val="left" w:pos="0"/>
          <w:tab w:val="left" w:pos="5245"/>
        </w:tabs>
        <w:spacing w:line="240" w:lineRule="auto"/>
      </w:pPr>
      <w:r>
        <w:t xml:space="preserve">Legislatívnej rady vlády </w:t>
      </w:r>
    </w:p>
    <w:p w:rsidR="00131DDE" w:rsidRDefault="00131DDE" w:rsidP="00131DDE">
      <w:pPr>
        <w:pStyle w:val="odrky"/>
        <w:numPr>
          <w:ilvl w:val="0"/>
          <w:numId w:val="0"/>
        </w:numPr>
        <w:tabs>
          <w:tab w:val="left" w:pos="5670"/>
          <w:tab w:val="right" w:pos="8931"/>
        </w:tabs>
        <w:spacing w:line="240" w:lineRule="auto"/>
      </w:pPr>
      <w:r>
        <w:t xml:space="preserve">Slovenskej republiky </w:t>
      </w:r>
      <w:r w:rsidRPr="006B20B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                    </w:t>
      </w:r>
    </w:p>
    <w:p w:rsidR="00DA2557" w:rsidRDefault="00DA2557">
      <w:pPr>
        <w:pStyle w:val="odrky"/>
        <w:spacing w:line="240" w:lineRule="auto"/>
        <w:ind w:firstLine="0"/>
      </w:pPr>
    </w:p>
    <w:p w:rsidR="0088340E" w:rsidRDefault="0088340E" w:rsidP="0088340E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</w:rPr>
      </w:pPr>
    </w:p>
    <w:p w:rsidR="0088340E" w:rsidRDefault="0088340E" w:rsidP="0088340E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</w:rPr>
      </w:pPr>
    </w:p>
    <w:p w:rsidR="0088340E" w:rsidRDefault="0088340E" w:rsidP="0088340E">
      <w:pPr>
        <w:pStyle w:val="odrky"/>
        <w:numPr>
          <w:ilvl w:val="0"/>
          <w:numId w:val="0"/>
        </w:numPr>
        <w:spacing w:line="240" w:lineRule="auto"/>
        <w:jc w:val="center"/>
        <w:rPr>
          <w:b/>
          <w:bCs/>
        </w:rPr>
      </w:pPr>
    </w:p>
    <w:p w:rsidR="001F407E" w:rsidRPr="008D14DE" w:rsidRDefault="001F407E" w:rsidP="00AE2C53">
      <w:pPr>
        <w:pStyle w:val="Zkladntext210"/>
        <w:rPr>
          <w:bCs/>
          <w:sz w:val="24"/>
          <w:szCs w:val="24"/>
        </w:rPr>
      </w:pPr>
      <w:r w:rsidRPr="008D14DE">
        <w:rPr>
          <w:bCs/>
          <w:sz w:val="24"/>
          <w:szCs w:val="24"/>
        </w:rPr>
        <w:t>Návrh</w:t>
      </w:r>
    </w:p>
    <w:p w:rsidR="00F833D8" w:rsidRPr="000A2E73" w:rsidRDefault="00E9053D" w:rsidP="00AE2C53">
      <w:pPr>
        <w:pStyle w:val="Zkladntext210"/>
        <w:pBdr>
          <w:bottom w:val="single" w:sz="4" w:space="1" w:color="000000"/>
        </w:pBdr>
        <w:rPr>
          <w:b/>
          <w:bCs/>
          <w:smallCap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F64DFD">
        <w:rPr>
          <w:b/>
          <w:bCs/>
          <w:sz w:val="24"/>
          <w:szCs w:val="24"/>
        </w:rPr>
        <w:t>ákon</w:t>
      </w:r>
      <w:r w:rsidRPr="000A2E73" w:rsidDel="00E9053D">
        <w:rPr>
          <w:b/>
          <w:bCs/>
          <w:smallCaps/>
          <w:sz w:val="24"/>
          <w:szCs w:val="24"/>
        </w:rPr>
        <w:t xml:space="preserve"> </w:t>
      </w:r>
    </w:p>
    <w:p w:rsidR="00F833D8" w:rsidRPr="00F833D8" w:rsidRDefault="00F833D8" w:rsidP="00F833D8">
      <w:pPr>
        <w:pStyle w:val="Zkladntext210"/>
        <w:pBdr>
          <w:bottom w:val="single" w:sz="4" w:space="1" w:color="000000"/>
        </w:pBdr>
        <w:rPr>
          <w:b/>
          <w:bCs/>
          <w:sz w:val="24"/>
          <w:szCs w:val="24"/>
        </w:rPr>
      </w:pPr>
      <w:r w:rsidRPr="00AC1D6B">
        <w:rPr>
          <w:bCs/>
          <w:sz w:val="24"/>
          <w:szCs w:val="24"/>
        </w:rPr>
        <w:t xml:space="preserve">z </w:t>
      </w:r>
      <w:r w:rsidR="00E9053D">
        <w:rPr>
          <w:bCs/>
          <w:sz w:val="24"/>
          <w:szCs w:val="24"/>
        </w:rPr>
        <w:t>...</w:t>
      </w:r>
      <w:r w:rsidR="00E9053D" w:rsidRPr="00AC1D6B">
        <w:rPr>
          <w:bCs/>
          <w:sz w:val="24"/>
          <w:szCs w:val="24"/>
        </w:rPr>
        <w:t xml:space="preserve"> </w:t>
      </w:r>
      <w:r w:rsidRPr="00AC1D6B">
        <w:rPr>
          <w:bCs/>
          <w:sz w:val="24"/>
          <w:szCs w:val="24"/>
        </w:rPr>
        <w:t>20</w:t>
      </w:r>
      <w:r w:rsidR="00F64DFD" w:rsidRPr="00AC1D6B">
        <w:rPr>
          <w:bCs/>
          <w:sz w:val="24"/>
          <w:szCs w:val="24"/>
        </w:rPr>
        <w:t>2</w:t>
      </w:r>
      <w:r w:rsidR="00131DDE" w:rsidRPr="00AC1D6B">
        <w:rPr>
          <w:bCs/>
          <w:sz w:val="24"/>
          <w:szCs w:val="24"/>
        </w:rPr>
        <w:t>5</w:t>
      </w:r>
      <w:r w:rsidRPr="00F833D8">
        <w:rPr>
          <w:b/>
          <w:bCs/>
          <w:sz w:val="24"/>
          <w:szCs w:val="24"/>
        </w:rPr>
        <w:t>,</w:t>
      </w:r>
    </w:p>
    <w:p w:rsidR="00F833D8" w:rsidRPr="00F64DFD" w:rsidRDefault="00F833D8" w:rsidP="00925D5B">
      <w:pPr>
        <w:pStyle w:val="Zkladntext210"/>
        <w:pBdr>
          <w:bottom w:val="single" w:sz="4" w:space="1" w:color="000000"/>
        </w:pBdr>
        <w:rPr>
          <w:b/>
          <w:bCs/>
          <w:sz w:val="24"/>
          <w:szCs w:val="24"/>
        </w:rPr>
      </w:pPr>
      <w:r w:rsidRPr="00F64DFD">
        <w:rPr>
          <w:b/>
          <w:bCs/>
          <w:sz w:val="24"/>
          <w:szCs w:val="24"/>
        </w:rPr>
        <w:t xml:space="preserve">ktorým sa mení a dopĺňa zákon č. </w:t>
      </w:r>
      <w:r w:rsidR="00925D5B">
        <w:rPr>
          <w:b/>
          <w:bCs/>
          <w:sz w:val="24"/>
          <w:szCs w:val="24"/>
        </w:rPr>
        <w:t>150</w:t>
      </w:r>
      <w:r w:rsidRPr="00F64DFD">
        <w:rPr>
          <w:b/>
          <w:bCs/>
          <w:sz w:val="24"/>
          <w:szCs w:val="24"/>
        </w:rPr>
        <w:t>/20</w:t>
      </w:r>
      <w:r w:rsidR="00F64DFD" w:rsidRPr="00F64DFD">
        <w:rPr>
          <w:b/>
          <w:bCs/>
          <w:sz w:val="24"/>
          <w:szCs w:val="24"/>
        </w:rPr>
        <w:t>1</w:t>
      </w:r>
      <w:r w:rsidR="00925D5B">
        <w:rPr>
          <w:b/>
          <w:bCs/>
          <w:sz w:val="24"/>
          <w:szCs w:val="24"/>
        </w:rPr>
        <w:t>3</w:t>
      </w:r>
      <w:r w:rsidRPr="00F64DFD">
        <w:rPr>
          <w:b/>
          <w:bCs/>
          <w:sz w:val="24"/>
          <w:szCs w:val="24"/>
        </w:rPr>
        <w:t xml:space="preserve"> Z. z. </w:t>
      </w:r>
      <w:r w:rsidR="00F64DFD" w:rsidRPr="00F64DFD">
        <w:rPr>
          <w:b/>
          <w:bCs/>
          <w:sz w:val="24"/>
          <w:szCs w:val="24"/>
        </w:rPr>
        <w:t>o</w:t>
      </w:r>
      <w:r w:rsidR="00925D5B">
        <w:rPr>
          <w:b/>
          <w:bCs/>
          <w:sz w:val="24"/>
          <w:szCs w:val="24"/>
        </w:rPr>
        <w:t> Štátnom fonde rozvoja bývania</w:t>
      </w:r>
      <w:r w:rsidR="00F64DFD" w:rsidRPr="00F64DFD">
        <w:rPr>
          <w:b/>
          <w:bCs/>
          <w:sz w:val="24"/>
          <w:szCs w:val="24"/>
        </w:rPr>
        <w:t xml:space="preserve"> </w:t>
      </w:r>
      <w:r w:rsidRPr="00F64DFD">
        <w:rPr>
          <w:b/>
          <w:bCs/>
          <w:sz w:val="24"/>
          <w:szCs w:val="24"/>
        </w:rPr>
        <w:t xml:space="preserve">v znení </w:t>
      </w:r>
      <w:r w:rsidR="005027FA" w:rsidRPr="00F64DFD">
        <w:rPr>
          <w:b/>
          <w:bCs/>
          <w:sz w:val="24"/>
          <w:szCs w:val="24"/>
        </w:rPr>
        <w:t>neskorších predpisov</w:t>
      </w:r>
      <w:r w:rsidR="00F90178">
        <w:rPr>
          <w:b/>
          <w:bCs/>
          <w:sz w:val="24"/>
          <w:szCs w:val="24"/>
        </w:rPr>
        <w:t xml:space="preserve"> a ktorým sa men</w:t>
      </w:r>
      <w:r w:rsidR="00AE2C53">
        <w:rPr>
          <w:b/>
          <w:bCs/>
          <w:sz w:val="24"/>
          <w:szCs w:val="24"/>
        </w:rPr>
        <w:t>í</w:t>
      </w:r>
      <w:r w:rsidR="00F90178">
        <w:rPr>
          <w:b/>
          <w:bCs/>
          <w:sz w:val="24"/>
          <w:szCs w:val="24"/>
        </w:rPr>
        <w:t xml:space="preserve"> a</w:t>
      </w:r>
      <w:r w:rsidR="00AE2C53">
        <w:rPr>
          <w:b/>
          <w:bCs/>
          <w:sz w:val="24"/>
          <w:szCs w:val="24"/>
        </w:rPr>
        <w:t> </w:t>
      </w:r>
      <w:r w:rsidR="00F90178">
        <w:rPr>
          <w:b/>
          <w:bCs/>
          <w:sz w:val="24"/>
          <w:szCs w:val="24"/>
        </w:rPr>
        <w:t>dopĺňa</w:t>
      </w:r>
      <w:r w:rsidR="00AE2C53">
        <w:rPr>
          <w:b/>
          <w:bCs/>
          <w:sz w:val="24"/>
          <w:szCs w:val="24"/>
        </w:rPr>
        <w:t xml:space="preserve"> zákon č. 443/2010 Z. z. o dotáciách na rozvoj bývania a o sociálnom bývaní v znení neskorších predpisov</w:t>
      </w:r>
    </w:p>
    <w:p w:rsidR="00DA2557" w:rsidRDefault="00DA2557">
      <w:pPr>
        <w:spacing w:before="0" w:line="240" w:lineRule="auto"/>
        <w:rPr>
          <w:u w:val="single"/>
        </w:rPr>
      </w:pPr>
    </w:p>
    <w:p w:rsidR="00BB1500" w:rsidRDefault="00BB1500" w:rsidP="00925D5B">
      <w:pPr>
        <w:pStyle w:val="Pta"/>
        <w:tabs>
          <w:tab w:val="clear" w:pos="4536"/>
          <w:tab w:val="clear" w:pos="9072"/>
        </w:tabs>
        <w:spacing w:line="240" w:lineRule="auto"/>
        <w:ind w:right="1483"/>
        <w:jc w:val="left"/>
        <w:rPr>
          <w:color w:val="000000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E9053D" w:rsidTr="00E9053D">
        <w:tc>
          <w:tcPr>
            <w:tcW w:w="5637" w:type="dxa"/>
          </w:tcPr>
          <w:p w:rsidR="00E9053D" w:rsidRPr="00E9053D" w:rsidRDefault="00E9053D" w:rsidP="00E9053D">
            <w:pPr>
              <w:spacing w:line="240" w:lineRule="auto"/>
              <w:rPr>
                <w:b/>
              </w:rPr>
            </w:pPr>
            <w:r w:rsidRPr="00E9053D">
              <w:rPr>
                <w:b/>
                <w:u w:val="single"/>
              </w:rPr>
              <w:t>Podnet</w:t>
            </w:r>
            <w:r w:rsidRPr="00E9053D">
              <w:rPr>
                <w:b/>
              </w:rPr>
              <w:t>:</w:t>
            </w:r>
          </w:p>
          <w:p w:rsidR="00E9053D" w:rsidRDefault="00E9053D" w:rsidP="00E9053D">
            <w:pPr>
              <w:pStyle w:val="Pta"/>
              <w:tabs>
                <w:tab w:val="clear" w:pos="4536"/>
                <w:tab w:val="clear" w:pos="9072"/>
              </w:tabs>
              <w:spacing w:line="240" w:lineRule="auto"/>
              <w:ind w:right="1483"/>
              <w:jc w:val="left"/>
            </w:pPr>
            <w:r>
              <w:rPr>
                <w:color w:val="000000"/>
                <w:szCs w:val="24"/>
              </w:rPr>
              <w:t>Iniciatívny materiál</w:t>
            </w:r>
          </w:p>
        </w:tc>
        <w:tc>
          <w:tcPr>
            <w:tcW w:w="4110" w:type="dxa"/>
          </w:tcPr>
          <w:p w:rsidR="00E9053D" w:rsidRPr="00E9053D" w:rsidRDefault="00E9053D" w:rsidP="00E9053D">
            <w:pPr>
              <w:spacing w:before="0" w:line="240" w:lineRule="auto"/>
              <w:ind w:left="360"/>
              <w:jc w:val="left"/>
              <w:rPr>
                <w:b/>
                <w:u w:val="single"/>
              </w:rPr>
            </w:pPr>
            <w:r w:rsidRPr="00E9053D">
              <w:rPr>
                <w:b/>
                <w:u w:val="single"/>
              </w:rPr>
              <w:t>Obsah materiálu:</w:t>
            </w:r>
          </w:p>
          <w:p w:rsidR="00E9053D" w:rsidRDefault="00E9053D" w:rsidP="00E9053D">
            <w:pPr>
              <w:spacing w:before="0" w:line="240" w:lineRule="auto"/>
              <w:ind w:left="720"/>
              <w:jc w:val="left"/>
            </w:pP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Návrh uznesenia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Predkladacia správa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Vyhlásenie predkladateľa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Návrh zákona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Dôvodová správa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Doložka vybraných vplyvov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Správa o účasti verejnosti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Doložka zlučiteľnosti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Návrh vykonávacieho predpisu</w:t>
            </w:r>
          </w:p>
          <w:p w:rsidR="00E9053D" w:rsidRPr="00131DDE" w:rsidRDefault="00E9053D" w:rsidP="00E9053D">
            <w:pPr>
              <w:numPr>
                <w:ilvl w:val="0"/>
                <w:numId w:val="4"/>
              </w:numPr>
              <w:spacing w:before="0" w:line="240" w:lineRule="auto"/>
              <w:jc w:val="left"/>
            </w:pPr>
            <w:r w:rsidRPr="00131DDE">
              <w:t>Vyhodnotenie pripomienkového konania</w:t>
            </w:r>
          </w:p>
          <w:p w:rsidR="00E9053D" w:rsidRDefault="00E9053D" w:rsidP="00925D5B">
            <w:pPr>
              <w:pStyle w:val="Pta"/>
              <w:tabs>
                <w:tab w:val="clear" w:pos="4536"/>
                <w:tab w:val="clear" w:pos="9072"/>
              </w:tabs>
              <w:spacing w:line="240" w:lineRule="auto"/>
              <w:ind w:right="1483"/>
              <w:jc w:val="left"/>
            </w:pPr>
          </w:p>
        </w:tc>
      </w:tr>
    </w:tbl>
    <w:p w:rsidR="00BB1500" w:rsidRPr="008D14DE" w:rsidRDefault="00BB1500" w:rsidP="00925D5B">
      <w:pPr>
        <w:pStyle w:val="Pta"/>
        <w:tabs>
          <w:tab w:val="clear" w:pos="4536"/>
          <w:tab w:val="clear" w:pos="9072"/>
        </w:tabs>
        <w:spacing w:line="240" w:lineRule="auto"/>
        <w:ind w:right="1483"/>
        <w:jc w:val="left"/>
      </w:pPr>
    </w:p>
    <w:p w:rsidR="00DA2557" w:rsidRDefault="00DA2557">
      <w:pPr>
        <w:spacing w:before="0" w:line="240" w:lineRule="auto"/>
      </w:pPr>
    </w:p>
    <w:p w:rsidR="00DA2557" w:rsidRPr="00E9053D" w:rsidRDefault="00DA2557">
      <w:pPr>
        <w:spacing w:line="240" w:lineRule="auto"/>
        <w:rPr>
          <w:b/>
          <w:u w:val="single"/>
        </w:rPr>
      </w:pPr>
      <w:r w:rsidRPr="00E9053D">
        <w:rPr>
          <w:b/>
          <w:u w:val="single"/>
        </w:rPr>
        <w:t>Predkladá:</w:t>
      </w:r>
    </w:p>
    <w:p w:rsidR="00DA2557" w:rsidRDefault="00DA2557">
      <w:pPr>
        <w:pStyle w:val="Zarkazkladnhotextu"/>
        <w:ind w:left="0" w:firstLine="0"/>
        <w:rPr>
          <w:color w:val="000000"/>
          <w:szCs w:val="24"/>
        </w:rPr>
      </w:pPr>
    </w:p>
    <w:p w:rsidR="00DA2557" w:rsidRPr="00E9053D" w:rsidRDefault="00AE2C53" w:rsidP="00AE2C53">
      <w:pPr>
        <w:pStyle w:val="Zarkazkladnhotextu"/>
        <w:ind w:left="0" w:firstLine="0"/>
        <w:jc w:val="left"/>
        <w:rPr>
          <w:b/>
          <w:color w:val="000000"/>
          <w:szCs w:val="24"/>
        </w:rPr>
      </w:pPr>
      <w:r w:rsidRPr="00E9053D">
        <w:rPr>
          <w:b/>
          <w:color w:val="000000"/>
          <w:szCs w:val="24"/>
        </w:rPr>
        <w:t>Jozef Ráž</w:t>
      </w:r>
    </w:p>
    <w:p w:rsidR="001F407E" w:rsidRDefault="00DA2557">
      <w:pPr>
        <w:pStyle w:val="Zarkazkladnhotextu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minister dopravy</w:t>
      </w:r>
      <w:r w:rsidR="00C653F8">
        <w:rPr>
          <w:color w:val="000000"/>
          <w:szCs w:val="24"/>
        </w:rPr>
        <w:t xml:space="preserve"> </w:t>
      </w:r>
    </w:p>
    <w:p w:rsidR="00E9053D" w:rsidRDefault="00E9053D">
      <w:pPr>
        <w:pStyle w:val="Zarkazkladnhotextu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Slovenskej republiky</w:t>
      </w:r>
      <w:bookmarkStart w:id="0" w:name="_GoBack"/>
      <w:bookmarkEnd w:id="0"/>
    </w:p>
    <w:p w:rsidR="00DA2557" w:rsidRDefault="00DA2557" w:rsidP="002F0776">
      <w:pPr>
        <w:pStyle w:val="odrky"/>
        <w:numPr>
          <w:ilvl w:val="0"/>
          <w:numId w:val="0"/>
        </w:numPr>
        <w:spacing w:before="240"/>
        <w:jc w:val="center"/>
      </w:pPr>
      <w:r>
        <w:t>Bratislava</w:t>
      </w:r>
      <w:r w:rsidR="00F90178">
        <w:t>,</w:t>
      </w:r>
      <w:r w:rsidR="000D65E6">
        <w:t xml:space="preserve"> </w:t>
      </w:r>
      <w:r w:rsidR="00131DDE">
        <w:t>január</w:t>
      </w:r>
      <w:r w:rsidR="00AE2C53">
        <w:t xml:space="preserve"> </w:t>
      </w:r>
      <w:r w:rsidR="00F64DFD">
        <w:t>202</w:t>
      </w:r>
      <w:r w:rsidR="00131DDE">
        <w:t>5</w:t>
      </w:r>
    </w:p>
    <w:p w:rsidR="002F78C8" w:rsidRPr="00E9053D" w:rsidRDefault="002F78C8" w:rsidP="00E9053D">
      <w:pPr>
        <w:rPr>
          <w:sz w:val="2"/>
          <w:szCs w:val="2"/>
        </w:rPr>
      </w:pPr>
    </w:p>
    <w:sectPr w:rsidR="002F78C8" w:rsidRPr="00E9053D" w:rsidSect="00811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4" w:right="851" w:bottom="1844" w:left="1418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38" w:rsidRDefault="007E7438">
      <w:pPr>
        <w:spacing w:before="0" w:line="240" w:lineRule="auto"/>
      </w:pPr>
      <w:r>
        <w:separator/>
      </w:r>
    </w:p>
  </w:endnote>
  <w:endnote w:type="continuationSeparator" w:id="0">
    <w:p w:rsidR="007E7438" w:rsidRDefault="007E74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57" w:rsidRDefault="00DA25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57" w:rsidRDefault="00DA25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57" w:rsidRDefault="00DA25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38" w:rsidRDefault="007E7438">
      <w:pPr>
        <w:spacing w:before="0" w:line="240" w:lineRule="auto"/>
      </w:pPr>
      <w:r>
        <w:separator/>
      </w:r>
    </w:p>
  </w:footnote>
  <w:footnote w:type="continuationSeparator" w:id="0">
    <w:p w:rsidR="007E7438" w:rsidRDefault="007E74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57" w:rsidRDefault="00DA25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57" w:rsidRDefault="00DA255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57" w:rsidRDefault="00DA25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.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.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.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pStyle w:val="Nadpis2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odrky"/>
      <w:suff w:val="nothing"/>
      <w:lvlText w:val=""/>
      <w:lvlJc w:val="left"/>
      <w:pPr>
        <w:tabs>
          <w:tab w:val="num" w:pos="0"/>
        </w:tabs>
        <w:ind w:left="0" w:hanging="454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ADD"/>
    <w:rsid w:val="000A2E73"/>
    <w:rsid w:val="000A5E9D"/>
    <w:rsid w:val="000D5071"/>
    <w:rsid w:val="000D65E6"/>
    <w:rsid w:val="00131DDE"/>
    <w:rsid w:val="0017304C"/>
    <w:rsid w:val="001760D2"/>
    <w:rsid w:val="0018290C"/>
    <w:rsid w:val="001D28F6"/>
    <w:rsid w:val="001E7B00"/>
    <w:rsid w:val="001F407E"/>
    <w:rsid w:val="00255F88"/>
    <w:rsid w:val="0026566D"/>
    <w:rsid w:val="00296D5E"/>
    <w:rsid w:val="002F0776"/>
    <w:rsid w:val="002F78C8"/>
    <w:rsid w:val="00306F46"/>
    <w:rsid w:val="0035233E"/>
    <w:rsid w:val="0038291E"/>
    <w:rsid w:val="00387B99"/>
    <w:rsid w:val="003E09B4"/>
    <w:rsid w:val="003E0E4E"/>
    <w:rsid w:val="00404982"/>
    <w:rsid w:val="0042011B"/>
    <w:rsid w:val="0045145F"/>
    <w:rsid w:val="0045229F"/>
    <w:rsid w:val="00460AFF"/>
    <w:rsid w:val="00490062"/>
    <w:rsid w:val="004B2E17"/>
    <w:rsid w:val="004E4A09"/>
    <w:rsid w:val="005027FA"/>
    <w:rsid w:val="005033B4"/>
    <w:rsid w:val="0051427B"/>
    <w:rsid w:val="00527E6E"/>
    <w:rsid w:val="005459D3"/>
    <w:rsid w:val="005554CF"/>
    <w:rsid w:val="00576096"/>
    <w:rsid w:val="00580D58"/>
    <w:rsid w:val="00580D5D"/>
    <w:rsid w:val="005D60F2"/>
    <w:rsid w:val="005F0753"/>
    <w:rsid w:val="006526E3"/>
    <w:rsid w:val="0065781B"/>
    <w:rsid w:val="006B20B2"/>
    <w:rsid w:val="006D250F"/>
    <w:rsid w:val="006F079F"/>
    <w:rsid w:val="007416EF"/>
    <w:rsid w:val="007C31E4"/>
    <w:rsid w:val="007C6C2A"/>
    <w:rsid w:val="007C6EEF"/>
    <w:rsid w:val="007E7438"/>
    <w:rsid w:val="008111D0"/>
    <w:rsid w:val="00851DA5"/>
    <w:rsid w:val="0088340E"/>
    <w:rsid w:val="008870A7"/>
    <w:rsid w:val="00891C1F"/>
    <w:rsid w:val="008C7D6C"/>
    <w:rsid w:val="008D14DE"/>
    <w:rsid w:val="008D49AA"/>
    <w:rsid w:val="008E0B1C"/>
    <w:rsid w:val="008E3C4F"/>
    <w:rsid w:val="008E7C9A"/>
    <w:rsid w:val="00901032"/>
    <w:rsid w:val="00913A59"/>
    <w:rsid w:val="00925D5B"/>
    <w:rsid w:val="00936AFB"/>
    <w:rsid w:val="00941A49"/>
    <w:rsid w:val="009421F0"/>
    <w:rsid w:val="009469CF"/>
    <w:rsid w:val="009677A6"/>
    <w:rsid w:val="00970148"/>
    <w:rsid w:val="0097739F"/>
    <w:rsid w:val="009A427A"/>
    <w:rsid w:val="009A4D94"/>
    <w:rsid w:val="009B01DD"/>
    <w:rsid w:val="009D6E70"/>
    <w:rsid w:val="00A447B1"/>
    <w:rsid w:val="00A47965"/>
    <w:rsid w:val="00A55557"/>
    <w:rsid w:val="00A6413C"/>
    <w:rsid w:val="00A80569"/>
    <w:rsid w:val="00A852DC"/>
    <w:rsid w:val="00AA1358"/>
    <w:rsid w:val="00AC1D6B"/>
    <w:rsid w:val="00AD7090"/>
    <w:rsid w:val="00AE2AA6"/>
    <w:rsid w:val="00AE2C53"/>
    <w:rsid w:val="00AF1633"/>
    <w:rsid w:val="00AF1D87"/>
    <w:rsid w:val="00B04AB2"/>
    <w:rsid w:val="00B2511E"/>
    <w:rsid w:val="00B53CDC"/>
    <w:rsid w:val="00B756A4"/>
    <w:rsid w:val="00B9765B"/>
    <w:rsid w:val="00BB1500"/>
    <w:rsid w:val="00BB5205"/>
    <w:rsid w:val="00BF2C8C"/>
    <w:rsid w:val="00C05105"/>
    <w:rsid w:val="00C653F8"/>
    <w:rsid w:val="00C7091D"/>
    <w:rsid w:val="00C749AD"/>
    <w:rsid w:val="00CA1A46"/>
    <w:rsid w:val="00CA2536"/>
    <w:rsid w:val="00CD2B1E"/>
    <w:rsid w:val="00CE151B"/>
    <w:rsid w:val="00CF2D65"/>
    <w:rsid w:val="00CF425F"/>
    <w:rsid w:val="00D1762F"/>
    <w:rsid w:val="00D3492C"/>
    <w:rsid w:val="00D42838"/>
    <w:rsid w:val="00D51EBA"/>
    <w:rsid w:val="00D92AF0"/>
    <w:rsid w:val="00DA2557"/>
    <w:rsid w:val="00DB5D47"/>
    <w:rsid w:val="00DC4F23"/>
    <w:rsid w:val="00DD4B76"/>
    <w:rsid w:val="00E142C2"/>
    <w:rsid w:val="00E14A8C"/>
    <w:rsid w:val="00E54B14"/>
    <w:rsid w:val="00E71703"/>
    <w:rsid w:val="00E9053D"/>
    <w:rsid w:val="00EA7BD1"/>
    <w:rsid w:val="00ED01B6"/>
    <w:rsid w:val="00EE4163"/>
    <w:rsid w:val="00F07E09"/>
    <w:rsid w:val="00F11159"/>
    <w:rsid w:val="00F35199"/>
    <w:rsid w:val="00F40ADD"/>
    <w:rsid w:val="00F64DFD"/>
    <w:rsid w:val="00F833D8"/>
    <w:rsid w:val="00F90178"/>
    <w:rsid w:val="00FB610C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5F3FBA-664B-4161-A8ED-B21DC340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1D0"/>
    <w:pPr>
      <w:spacing w:before="120" w:line="360" w:lineRule="auto"/>
      <w:jc w:val="both"/>
    </w:pPr>
    <w:rPr>
      <w:sz w:val="24"/>
      <w:lang w:eastAsia="ar-SA"/>
    </w:rPr>
  </w:style>
  <w:style w:type="paragraph" w:styleId="Nadpis1">
    <w:name w:val="heading 1"/>
    <w:basedOn w:val="Normlny"/>
    <w:next w:val="Normlny"/>
    <w:qFormat/>
    <w:rsid w:val="008111D0"/>
    <w:pPr>
      <w:keepNext/>
      <w:numPr>
        <w:numId w:val="1"/>
      </w:numPr>
      <w:spacing w:before="0" w:line="240" w:lineRule="auto"/>
      <w:jc w:val="center"/>
      <w:outlineLvl w:val="0"/>
    </w:pPr>
    <w:rPr>
      <w:b/>
      <w:spacing w:val="60"/>
      <w:sz w:val="28"/>
    </w:rPr>
  </w:style>
  <w:style w:type="paragraph" w:styleId="Nadpis2">
    <w:name w:val="heading 2"/>
    <w:basedOn w:val="Normlny"/>
    <w:next w:val="Normlny"/>
    <w:qFormat/>
    <w:rsid w:val="008111D0"/>
    <w:pPr>
      <w:keepNext/>
      <w:numPr>
        <w:numId w:val="3"/>
      </w:numPr>
      <w:outlineLvl w:val="1"/>
    </w:pPr>
    <w:rPr>
      <w:b/>
      <w:spacing w:val="50"/>
      <w:sz w:val="32"/>
    </w:rPr>
  </w:style>
  <w:style w:type="paragraph" w:styleId="Nadpis3">
    <w:name w:val="heading 3"/>
    <w:basedOn w:val="Normlny"/>
    <w:next w:val="Normlny"/>
    <w:qFormat/>
    <w:rsid w:val="008111D0"/>
    <w:pPr>
      <w:keepNext/>
      <w:numPr>
        <w:ilvl w:val="2"/>
        <w:numId w:val="1"/>
      </w:numPr>
      <w:spacing w:before="0"/>
      <w:outlineLvl w:val="2"/>
    </w:pPr>
    <w:rPr>
      <w:b/>
      <w:i/>
    </w:rPr>
  </w:style>
  <w:style w:type="paragraph" w:styleId="Nadpis4">
    <w:name w:val="heading 4"/>
    <w:basedOn w:val="Normlny"/>
    <w:next w:val="Normlny"/>
    <w:qFormat/>
    <w:rsid w:val="008111D0"/>
    <w:pPr>
      <w:keepNext/>
      <w:numPr>
        <w:ilvl w:val="3"/>
        <w:numId w:val="1"/>
      </w:numPr>
      <w:jc w:val="center"/>
      <w:outlineLvl w:val="3"/>
    </w:pPr>
    <w:rPr>
      <w:caps/>
      <w:sz w:val="28"/>
    </w:rPr>
  </w:style>
  <w:style w:type="paragraph" w:styleId="Nadpis5">
    <w:name w:val="heading 5"/>
    <w:basedOn w:val="Normlny"/>
    <w:next w:val="Normlny"/>
    <w:qFormat/>
    <w:rsid w:val="008111D0"/>
    <w:pPr>
      <w:keepNext/>
      <w:numPr>
        <w:ilvl w:val="4"/>
        <w:numId w:val="1"/>
      </w:numPr>
      <w:pBdr>
        <w:bottom w:val="single" w:sz="4" w:space="1" w:color="000000"/>
      </w:pBdr>
      <w:jc w:val="center"/>
      <w:outlineLvl w:val="4"/>
    </w:pPr>
    <w:rPr>
      <w:b/>
      <w:sz w:val="26"/>
    </w:rPr>
  </w:style>
  <w:style w:type="paragraph" w:styleId="Nadpis6">
    <w:name w:val="heading 6"/>
    <w:basedOn w:val="Normlny"/>
    <w:next w:val="Normlny"/>
    <w:qFormat/>
    <w:rsid w:val="008111D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811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qFormat/>
    <w:rsid w:val="00811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qFormat/>
    <w:rsid w:val="00811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111D0"/>
  </w:style>
  <w:style w:type="character" w:customStyle="1" w:styleId="WW8Num11z0">
    <w:name w:val="WW8Num11z0"/>
    <w:rsid w:val="008111D0"/>
    <w:rPr>
      <w:rFonts w:ascii="Symbol" w:hAnsi="Symbol"/>
      <w:b w:val="0"/>
      <w:i w:val="0"/>
      <w:sz w:val="24"/>
      <w:u w:val="none"/>
    </w:rPr>
  </w:style>
  <w:style w:type="character" w:customStyle="1" w:styleId="WW8Num22z0">
    <w:name w:val="WW8Num22z0"/>
    <w:rsid w:val="008111D0"/>
    <w:rPr>
      <w:rFonts w:ascii="Symbol" w:hAnsi="Symbol"/>
    </w:rPr>
  </w:style>
  <w:style w:type="character" w:customStyle="1" w:styleId="WW8Num31z0">
    <w:name w:val="WW8Num31z0"/>
    <w:rsid w:val="008111D0"/>
    <w:rPr>
      <w:rFonts w:ascii="Times New Roman" w:hAnsi="Times New Roman"/>
      <w:b/>
      <w:i w:val="0"/>
      <w:sz w:val="32"/>
      <w:u w:val="none"/>
    </w:rPr>
  </w:style>
  <w:style w:type="character" w:customStyle="1" w:styleId="WW8NumSt2z0">
    <w:name w:val="WW8NumSt2z0"/>
    <w:rsid w:val="008111D0"/>
    <w:rPr>
      <w:rFonts w:ascii="Times New Roman" w:hAnsi="Times New Roman"/>
    </w:rPr>
  </w:style>
  <w:style w:type="character" w:customStyle="1" w:styleId="Predvolenpsmoodseku1">
    <w:name w:val="Predvolené písmo odseku1"/>
    <w:rsid w:val="008111D0"/>
  </w:style>
  <w:style w:type="character" w:styleId="slostrany">
    <w:name w:val="page number"/>
    <w:basedOn w:val="Predvolenpsmoodseku1"/>
    <w:rsid w:val="008111D0"/>
  </w:style>
  <w:style w:type="paragraph" w:customStyle="1" w:styleId="Nadpis">
    <w:name w:val="Nadpis"/>
    <w:basedOn w:val="Normlny"/>
    <w:next w:val="Zkladntext"/>
    <w:rsid w:val="008111D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rsid w:val="008111D0"/>
    <w:pPr>
      <w:spacing w:before="0"/>
    </w:pPr>
    <w:rPr>
      <w:b/>
    </w:rPr>
  </w:style>
  <w:style w:type="paragraph" w:styleId="Zoznam">
    <w:name w:val="List"/>
    <w:basedOn w:val="Zkladntext"/>
    <w:rsid w:val="008111D0"/>
    <w:rPr>
      <w:rFonts w:cs="Mangal"/>
    </w:rPr>
  </w:style>
  <w:style w:type="paragraph" w:customStyle="1" w:styleId="Popisok">
    <w:name w:val="Popisok"/>
    <w:basedOn w:val="Normlny"/>
    <w:rsid w:val="008111D0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8111D0"/>
    <w:pPr>
      <w:suppressLineNumbers/>
    </w:pPr>
    <w:rPr>
      <w:rFonts w:cs="Mangal"/>
    </w:rPr>
  </w:style>
  <w:style w:type="paragraph" w:styleId="Hlavika">
    <w:name w:val="header"/>
    <w:basedOn w:val="Normlny"/>
    <w:rsid w:val="008111D0"/>
    <w:pPr>
      <w:tabs>
        <w:tab w:val="center" w:pos="4536"/>
        <w:tab w:val="right" w:pos="9072"/>
      </w:tabs>
      <w:spacing w:before="0" w:line="240" w:lineRule="auto"/>
      <w:jc w:val="left"/>
    </w:pPr>
  </w:style>
  <w:style w:type="paragraph" w:customStyle="1" w:styleId="BodyText22">
    <w:name w:val="Body Text 22"/>
    <w:basedOn w:val="Normlny"/>
    <w:rsid w:val="008111D0"/>
    <w:pPr>
      <w:tabs>
        <w:tab w:val="left" w:pos="567"/>
      </w:tabs>
      <w:spacing w:before="240"/>
      <w:ind w:left="284" w:firstLine="284"/>
    </w:pPr>
  </w:style>
  <w:style w:type="paragraph" w:styleId="Pta">
    <w:name w:val="footer"/>
    <w:basedOn w:val="Normlny"/>
    <w:rsid w:val="008111D0"/>
    <w:pPr>
      <w:tabs>
        <w:tab w:val="center" w:pos="4536"/>
        <w:tab w:val="right" w:pos="9072"/>
      </w:tabs>
    </w:pPr>
  </w:style>
  <w:style w:type="paragraph" w:customStyle="1" w:styleId="Zarkazkladnhotextu31">
    <w:name w:val="Zarážka základného textu 31"/>
    <w:basedOn w:val="Normlny"/>
    <w:rsid w:val="008111D0"/>
    <w:pPr>
      <w:spacing w:line="480" w:lineRule="auto"/>
      <w:ind w:firstLine="709"/>
    </w:pPr>
  </w:style>
  <w:style w:type="paragraph" w:styleId="Zarkazkladnhotextu">
    <w:name w:val="Body Text Indent"/>
    <w:basedOn w:val="Normlny"/>
    <w:rsid w:val="008111D0"/>
    <w:pPr>
      <w:spacing w:before="0" w:line="240" w:lineRule="auto"/>
      <w:ind w:left="5954" w:hanging="290"/>
    </w:pPr>
  </w:style>
  <w:style w:type="paragraph" w:customStyle="1" w:styleId="normal1">
    <w:name w:val="normal1"/>
    <w:basedOn w:val="Normlny"/>
    <w:rsid w:val="008111D0"/>
    <w:pPr>
      <w:pBdr>
        <w:bottom w:val="single" w:sz="4" w:space="1" w:color="000000"/>
      </w:pBdr>
      <w:spacing w:line="240" w:lineRule="auto"/>
      <w:ind w:firstLine="567"/>
    </w:pPr>
  </w:style>
  <w:style w:type="paragraph" w:customStyle="1" w:styleId="nadpis0">
    <w:name w:val="nadpis"/>
    <w:basedOn w:val="normal1"/>
    <w:rsid w:val="008111D0"/>
    <w:pPr>
      <w:spacing w:before="0"/>
      <w:ind w:firstLine="0"/>
      <w:jc w:val="center"/>
    </w:pPr>
    <w:rPr>
      <w:b/>
    </w:rPr>
  </w:style>
  <w:style w:type="paragraph" w:customStyle="1" w:styleId="Zarkazkladnhotextu21">
    <w:name w:val="Zarážka základného textu 21"/>
    <w:basedOn w:val="Normlny"/>
    <w:rsid w:val="008111D0"/>
    <w:pPr>
      <w:ind w:left="1134" w:hanging="567"/>
    </w:pPr>
  </w:style>
  <w:style w:type="paragraph" w:customStyle="1" w:styleId="Zkladntext21">
    <w:name w:val="Základný text 21"/>
    <w:basedOn w:val="Normlny"/>
    <w:rsid w:val="008111D0"/>
    <w:pPr>
      <w:tabs>
        <w:tab w:val="left" w:pos="567"/>
      </w:tabs>
      <w:spacing w:before="240"/>
      <w:ind w:left="284"/>
    </w:pPr>
    <w:rPr>
      <w:sz w:val="22"/>
    </w:rPr>
  </w:style>
  <w:style w:type="paragraph" w:customStyle="1" w:styleId="Zarkazkladnhotextu22">
    <w:name w:val="Zarážka základného textu 22"/>
    <w:basedOn w:val="Normlny"/>
    <w:rsid w:val="008111D0"/>
    <w:pPr>
      <w:tabs>
        <w:tab w:val="left" w:pos="567"/>
      </w:tabs>
      <w:spacing w:before="240" w:line="320" w:lineRule="exact"/>
      <w:ind w:firstLine="567"/>
    </w:pPr>
    <w:rPr>
      <w:spacing w:val="-2"/>
      <w:sz w:val="22"/>
    </w:rPr>
  </w:style>
  <w:style w:type="paragraph" w:styleId="Nzov">
    <w:name w:val="Title"/>
    <w:basedOn w:val="Normlny"/>
    <w:next w:val="Podtitul"/>
    <w:qFormat/>
    <w:rsid w:val="008111D0"/>
    <w:pPr>
      <w:pBdr>
        <w:bottom w:val="single" w:sz="4" w:space="1" w:color="000000"/>
      </w:pBdr>
      <w:jc w:val="center"/>
    </w:pPr>
    <w:rPr>
      <w:b/>
      <w:sz w:val="28"/>
    </w:rPr>
  </w:style>
  <w:style w:type="paragraph" w:styleId="Podtitul">
    <w:name w:val="Subtitle"/>
    <w:basedOn w:val="Nadpis"/>
    <w:next w:val="Zkladntext"/>
    <w:qFormat/>
    <w:rsid w:val="008111D0"/>
    <w:pPr>
      <w:jc w:val="center"/>
    </w:pPr>
    <w:rPr>
      <w:i/>
      <w:iCs/>
    </w:rPr>
  </w:style>
  <w:style w:type="paragraph" w:customStyle="1" w:styleId="odrky">
    <w:name w:val="odrážky"/>
    <w:basedOn w:val="Normlny"/>
    <w:rsid w:val="008111D0"/>
    <w:pPr>
      <w:numPr>
        <w:numId w:val="5"/>
      </w:numPr>
      <w:spacing w:before="0"/>
    </w:pPr>
  </w:style>
  <w:style w:type="paragraph" w:customStyle="1" w:styleId="Zkladntext210">
    <w:name w:val="Základný text 21"/>
    <w:basedOn w:val="Normlny"/>
    <w:rsid w:val="008111D0"/>
    <w:pPr>
      <w:spacing w:line="240" w:lineRule="auto"/>
      <w:jc w:val="center"/>
    </w:pPr>
    <w:rPr>
      <w:sz w:val="22"/>
    </w:rPr>
  </w:style>
  <w:style w:type="paragraph" w:styleId="Textbubliny">
    <w:name w:val="Balloon Text"/>
    <w:basedOn w:val="Normlny"/>
    <w:rsid w:val="008111D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y"/>
    <w:rsid w:val="008111D0"/>
    <w:pPr>
      <w:spacing w:before="0" w:after="160" w:line="240" w:lineRule="exact"/>
      <w:jc w:val="left"/>
    </w:pPr>
    <w:rPr>
      <w:rFonts w:ascii="Tahoma" w:hAnsi="Tahoma" w:cs="Tahoma"/>
      <w:sz w:val="20"/>
    </w:rPr>
  </w:style>
  <w:style w:type="paragraph" w:customStyle="1" w:styleId="Obsahrmca">
    <w:name w:val="Obsah rámca"/>
    <w:basedOn w:val="Zkladntext"/>
    <w:rsid w:val="008111D0"/>
  </w:style>
  <w:style w:type="paragraph" w:styleId="Zkladntext3">
    <w:name w:val="Body Text 3"/>
    <w:basedOn w:val="Normlny"/>
    <w:link w:val="Zkladntext3Char"/>
    <w:uiPriority w:val="99"/>
    <w:semiHidden/>
    <w:unhideWhenUsed/>
    <w:rsid w:val="0057609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76096"/>
    <w:rPr>
      <w:sz w:val="16"/>
      <w:szCs w:val="16"/>
      <w:lang w:eastAsia="ar-SA"/>
    </w:rPr>
  </w:style>
  <w:style w:type="table" w:styleId="Mriekatabuky">
    <w:name w:val="Table Grid"/>
    <w:basedOn w:val="Normlnatabuka"/>
    <w:uiPriority w:val="59"/>
    <w:rsid w:val="00E9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\Plocha\MVRR%20SR\vl&#225;da\ko&#353;ielk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C027-8EA4-4AFA-B592-3602DDC2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košielka</Template>
  <TotalTime>97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výstavby a verejných prác Slovenskej republiky</vt:lpstr>
    </vt:vector>
  </TitlesOfParts>
  <Company>MVRR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Viera Hlaváčová</dc:creator>
  <cp:lastModifiedBy>Čerňanská, Jana</cp:lastModifiedBy>
  <cp:revision>83</cp:revision>
  <cp:lastPrinted>2019-02-04T13:56:00Z</cp:lastPrinted>
  <dcterms:created xsi:type="dcterms:W3CDTF">2015-05-29T07:59:00Z</dcterms:created>
  <dcterms:modified xsi:type="dcterms:W3CDTF">2025-01-20T07:09:00Z</dcterms:modified>
</cp:coreProperties>
</file>