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F53E" w14:textId="77777777" w:rsidR="00EF61E9" w:rsidRPr="00820945" w:rsidRDefault="00EF61E9" w:rsidP="00EF61E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20945">
        <w:rPr>
          <w:rFonts w:ascii="Times New Roman" w:eastAsia="Times New Roman" w:hAnsi="Times New Roman" w:cs="Times New Roman"/>
          <w:b/>
          <w:color w:val="000000"/>
        </w:rPr>
        <w:t>DOLOŽKA VYBRANÝCH VPLYVOV</w:t>
      </w:r>
    </w:p>
    <w:p w14:paraId="1BAC2408" w14:textId="77777777" w:rsidR="00EF61E9" w:rsidRPr="00820945" w:rsidRDefault="00EF61E9" w:rsidP="00EF61E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EF61E9" w:rsidRPr="00820945" w14:paraId="2E781736" w14:textId="77777777" w:rsidTr="00414D84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35EF0AA4" w14:textId="77777777" w:rsidR="00EF61E9" w:rsidRPr="00820945" w:rsidRDefault="00EF61E9" w:rsidP="00414D8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EF61E9" w:rsidRPr="00820945" w14:paraId="59EAAB83" w14:textId="77777777" w:rsidTr="00414D84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501F4018" w14:textId="77777777" w:rsidR="00EF61E9" w:rsidRPr="00820945" w:rsidRDefault="00EF61E9" w:rsidP="00414D84">
            <w:pPr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Názov návrhu zákona</w:t>
            </w:r>
          </w:p>
        </w:tc>
      </w:tr>
      <w:tr w:rsidR="00EF61E9" w:rsidRPr="00820945" w14:paraId="3AC4706E" w14:textId="77777777" w:rsidTr="00414D84">
        <w:tc>
          <w:tcPr>
            <w:tcW w:w="9180" w:type="dxa"/>
            <w:gridSpan w:val="8"/>
            <w:tcBorders>
              <w:top w:val="single" w:sz="4" w:space="0" w:color="FFFFFF"/>
              <w:bottom w:val="single" w:sz="4" w:space="0" w:color="auto"/>
            </w:tcBorders>
          </w:tcPr>
          <w:p w14:paraId="1AC2B5C8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Návrh zákona o turistických trasách a o zmene a doplnení niektorých zákonov</w:t>
            </w:r>
          </w:p>
        </w:tc>
      </w:tr>
      <w:tr w:rsidR="00EF61E9" w:rsidRPr="00820945" w14:paraId="091889C3" w14:textId="77777777" w:rsidTr="00414D84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D19FD56" w14:textId="77777777" w:rsidR="00EF61E9" w:rsidRPr="00820945" w:rsidRDefault="00EF61E9" w:rsidP="00414D84">
            <w:pPr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Navrhovateľ</w:t>
            </w:r>
          </w:p>
        </w:tc>
      </w:tr>
      <w:tr w:rsidR="00EF61E9" w:rsidRPr="00820945" w14:paraId="4609755D" w14:textId="77777777" w:rsidTr="00414D84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F19B1" w14:textId="0D289A3A" w:rsidR="00EF61E9" w:rsidRPr="00820945" w:rsidRDefault="00EF61E9" w:rsidP="00EF61E9">
            <w:pPr>
              <w:pStyle w:val="Normlnywebov1"/>
              <w:spacing w:before="120" w:after="0" w:line="276" w:lineRule="auto"/>
              <w:jc w:val="both"/>
              <w:rPr>
                <w:sz w:val="24"/>
                <w:szCs w:val="24"/>
                <w:lang w:eastAsia="sk-SK"/>
              </w:rPr>
            </w:pPr>
            <w:r w:rsidRPr="00820945">
              <w:rPr>
                <w:sz w:val="24"/>
                <w:szCs w:val="24"/>
                <w:lang w:eastAsia="sk-SK"/>
              </w:rPr>
              <w:t xml:space="preserve">Poslanci Národnej rady Slovenskej republiky - Ján Horecký, Igor </w:t>
            </w:r>
            <w:proofErr w:type="spellStart"/>
            <w:r w:rsidRPr="00820945">
              <w:rPr>
                <w:sz w:val="24"/>
                <w:szCs w:val="24"/>
                <w:lang w:eastAsia="sk-SK"/>
              </w:rPr>
              <w:t>Janckulík</w:t>
            </w:r>
            <w:proofErr w:type="spellEnd"/>
          </w:p>
        </w:tc>
      </w:tr>
      <w:tr w:rsidR="00EF61E9" w:rsidRPr="00820945" w14:paraId="336C57D0" w14:textId="77777777" w:rsidTr="00414D84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E8575C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E9" w:rsidRPr="00820945" w14:paraId="4690F332" w14:textId="77777777" w:rsidTr="00414D84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7195E9" w14:textId="77777777" w:rsidR="00EF61E9" w:rsidRPr="00820945" w:rsidRDefault="00EF61E9" w:rsidP="00414D8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Definovanie problému</w:t>
            </w:r>
          </w:p>
        </w:tc>
      </w:tr>
      <w:tr w:rsidR="00EF61E9" w:rsidRPr="00820945" w14:paraId="2EDEF93A" w14:textId="77777777" w:rsidTr="00414D84">
        <w:trPr>
          <w:trHeight w:val="718"/>
        </w:trPr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EA00D" w14:textId="77777777" w:rsidR="00EF61E9" w:rsidRPr="00820945" w:rsidRDefault="00EF61E9" w:rsidP="00414D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Neexistencia jednotného právneho rámca pre turistické trasy a značenie na Slovensku. Tento nedostatok vedie k rôznym problémom, ako je nedostatočná ochrana turistických trás, dezorientácia turistov alebo nerešpektovanie vlastníckych práv. </w:t>
            </w:r>
          </w:p>
        </w:tc>
      </w:tr>
      <w:tr w:rsidR="00EF61E9" w:rsidRPr="00820945" w14:paraId="536E8175" w14:textId="77777777" w:rsidTr="00414D84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0BEC21" w14:textId="77777777" w:rsidR="00EF61E9" w:rsidRPr="00820945" w:rsidRDefault="00EF61E9" w:rsidP="00414D8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EF61E9" w:rsidRPr="00820945" w14:paraId="4FAF8D9F" w14:textId="77777777" w:rsidTr="00414D84">
        <w:trPr>
          <w:trHeight w:val="741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94CAE" w14:textId="0FA5FC51" w:rsidR="00EF61E9" w:rsidRPr="00820945" w:rsidRDefault="00EF61E9" w:rsidP="001A4E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Prijatím zákona bude na Slovensku existovať jednotný právny rámec pre turistické trasy a značenie, ktorý zabezpečí ich lepšiu ochranu a údržbu. Všetky turistické trasy budú evidované v štátnom registri, čo umožní jednoduchší prístup k informáciám pre verejnosť a efektívnejšiu správu trás. Cieľom má byť tiež zvýšenie bezpečnosti turistov, vďaka jasne definovaným pravidlám a sankciám za ich porušovanie. Zároveň sa dosiahne lepšia ochrana životného prostredia a zosúladenie záujmov vlastníkov pozemkov, turistických organizácií a štátu.</w:t>
            </w:r>
          </w:p>
        </w:tc>
      </w:tr>
      <w:tr w:rsidR="00EF61E9" w:rsidRPr="00820945" w14:paraId="474FFC69" w14:textId="77777777" w:rsidTr="00414D84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D8E182" w14:textId="77777777" w:rsidR="00EF61E9" w:rsidRPr="00820945" w:rsidRDefault="00EF61E9" w:rsidP="00414D8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 w:rsidR="00EF61E9" w:rsidRPr="00820945" w14:paraId="433ABED2" w14:textId="77777777" w:rsidTr="00414D84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2D39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Ministerstvo cestovného ruchu a športu Slovenskej republiky, Správcovia turistických trás, vlastníci, nájomcovia a správcovia pozemkov, turisti – fyzické osoby, Národná športová organizácia, Horská záchranná služba, Lesná stráž, poľná stráž a stráž prírody.</w:t>
            </w:r>
          </w:p>
        </w:tc>
      </w:tr>
      <w:tr w:rsidR="00EF61E9" w:rsidRPr="00820945" w14:paraId="7704C3EF" w14:textId="77777777" w:rsidTr="00414D84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B75355" w14:textId="77777777" w:rsidR="00EF61E9" w:rsidRPr="00820945" w:rsidRDefault="00EF61E9" w:rsidP="00414D8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EF61E9" w:rsidRPr="00820945" w14:paraId="2F96B9DD" w14:textId="77777777" w:rsidTr="00414D84">
        <w:trPr>
          <w:trHeight w:val="1524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A2C9" w14:textId="66B2EDB4" w:rsidR="00EF61E9" w:rsidRPr="00820945" w:rsidRDefault="00EF61E9" w:rsidP="00414D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 </w:t>
            </w:r>
            <w:r w:rsidRPr="008209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Nechať súčasný stav bez legislatívnych zmien</w:t>
            </w:r>
            <w:r w:rsidRPr="0082094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V tomto prípade by sa pokračovalo v súčasnej praxi, kde nie je jednotný právny rámec pre správu a značenie turistických trás. Starostlivosť o turistické trasy by zostala prevažne na dobrovoľníkoch a turistických kluboch, bez jasných pravidiel pre ich údržbu a ochranu. Hoci by to bolo bez dodatočných nákladov, problémy ako neudržiavané značenie, poškodzovanie trás a nerešpektovanie vlastníckych práv by naďalej pretrvávali a mohli by sa zhoršovať.</w:t>
            </w:r>
          </w:p>
          <w:p w14:paraId="2DBAAF58" w14:textId="7955FE0F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 </w:t>
            </w:r>
            <w:r w:rsidRPr="008209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Samosprávy ako primárny správcovia turistických trás</w:t>
            </w: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Alternatívou by bolo, že zodpovednosť za turistické trasy by bola plne delegovaná na miestne samosprávy. Tie by mohli samy alebo v spolupráci s turistickými klubmi a miestnymi komunitami udržiavať trasy a zabezpečovať ich značenie. Tento model by mohol posilniť lokálnu zodpovednosť a zapojenie miestnych aktérov. Nevýhodou by však mohli byť rozdiely v kvalite údržby medzi jednotlivými regiónmi v závislosti na dostupných zdrojoch a kapacitách samospráv.</w:t>
            </w:r>
          </w:p>
          <w:p w14:paraId="1AF47770" w14:textId="73008653" w:rsidR="00EF61E9" w:rsidRPr="00820945" w:rsidRDefault="00EF61E9" w:rsidP="00EF61E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 </w:t>
            </w:r>
            <w:r w:rsidRPr="008209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Finančná podpora existujúcich turistických klubov a dobrovoľníkov</w:t>
            </w: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Namiesto vytvárania jednotného právneho rámca by sa mohli vytvoriť grantové programy alebo iné formy finančnej podpory pre turistické kluby a dobrovoľnícke organizácie, ktoré sa už starajú o turistické trasy. Štát by tak nepriamo podporoval starostlivosť o turistické trasy, pričom by zachoval existujúcu dobrovoľnícku štruktúru.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Tento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model by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síce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poskytol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podporu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, ale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stále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by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chýbala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centrálna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koordinácia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právna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ochrana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trás</w:t>
            </w:r>
            <w:proofErr w:type="spellEnd"/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EF61E9" w:rsidRPr="00820945" w14:paraId="6990E6B8" w14:textId="77777777" w:rsidTr="00414D84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4651346" w14:textId="77777777" w:rsidR="00EF61E9" w:rsidRPr="00820945" w:rsidRDefault="00EF61E9" w:rsidP="00414D8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  <w:p w14:paraId="74A142E9" w14:textId="77777777" w:rsidR="00EF61E9" w:rsidRPr="00820945" w:rsidRDefault="00EF61E9" w:rsidP="00414D84">
            <w:p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Navrhovaná právna úprava nepredpokladá prijatie alebo zmenu už existujúcich vykonávacích predpisov.</w:t>
            </w:r>
          </w:p>
        </w:tc>
      </w:tr>
      <w:tr w:rsidR="00EF61E9" w:rsidRPr="00820945" w14:paraId="7153C784" w14:textId="77777777" w:rsidTr="00414D84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00745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F61E9" w:rsidRPr="00820945" w14:paraId="210D3AE7" w14:textId="77777777" w:rsidTr="00414D84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1A110F" w14:textId="77777777" w:rsidR="00EF61E9" w:rsidRPr="00820945" w:rsidRDefault="00EF61E9" w:rsidP="00414D8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EF61E9" w:rsidRPr="00820945" w14:paraId="7F8C7F97" w14:textId="77777777" w:rsidTr="00414D84">
        <w:trPr>
          <w:trHeight w:val="157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13996A37" w14:textId="77777777" w:rsidR="00EF61E9" w:rsidRPr="00820945" w:rsidRDefault="00EF61E9" w:rsidP="00414D8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Neaplikuje sa v tomto prípade.</w:t>
            </w:r>
          </w:p>
        </w:tc>
      </w:tr>
      <w:tr w:rsidR="00EF61E9" w:rsidRPr="00820945" w14:paraId="62329706" w14:textId="77777777" w:rsidTr="00414D84">
        <w:trPr>
          <w:trHeight w:val="248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7CC39" w14:textId="77777777" w:rsidR="00EF61E9" w:rsidRPr="00820945" w:rsidRDefault="00EF61E9" w:rsidP="00414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E9" w:rsidRPr="00820945" w14:paraId="5943F7B1" w14:textId="77777777" w:rsidTr="00414D84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D8A5BC" w14:textId="77777777" w:rsidR="00EF61E9" w:rsidRPr="00820945" w:rsidRDefault="00EF61E9" w:rsidP="00414D8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</w:t>
            </w:r>
          </w:p>
          <w:p w14:paraId="175AEDFF" w14:textId="77777777" w:rsidR="00EF61E9" w:rsidRPr="00820945" w:rsidRDefault="00EF61E9" w:rsidP="00414D84">
            <w:pPr>
              <w:ind w:left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Cs/>
                <w:sz w:val="24"/>
                <w:szCs w:val="24"/>
              </w:rPr>
              <w:t>Návrh zákona je účelný, keďže rieši reálne problémy spojené s turistickými trasami a značením na Slovensku, pričom jeho implementácia by mala priniesť významné benefity pre cestovný ruch, ochranu kultúrneho dedičstva a bezpečnosť turistov</w:t>
            </w:r>
          </w:p>
          <w:p w14:paraId="16691B2B" w14:textId="77777777" w:rsidR="00EF61E9" w:rsidRPr="00820945" w:rsidRDefault="00EF61E9" w:rsidP="00414D84">
            <w:p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E9" w:rsidRPr="00820945" w14:paraId="60408441" w14:textId="77777777" w:rsidTr="00414D84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F822E8C" w14:textId="77777777" w:rsidR="00EF61E9" w:rsidRPr="00820945" w:rsidRDefault="00EF61E9" w:rsidP="00414D8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Vybrané vplyvy materiálu</w:t>
            </w:r>
          </w:p>
        </w:tc>
      </w:tr>
      <w:tr w:rsidR="00EF61E9" w:rsidRPr="00820945" w14:paraId="2EF08320" w14:textId="77777777" w:rsidTr="00414D8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61E91D3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DCD07D1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DB1D7A9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AAB3640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54D1682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9654A3A" w14:textId="77777777" w:rsidR="00EF61E9" w:rsidRPr="00820945" w:rsidRDefault="00EF61E9" w:rsidP="00414D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DD541B" w14:textId="77777777" w:rsidR="00EF61E9" w:rsidRPr="00820945" w:rsidRDefault="00EF61E9" w:rsidP="00414D84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EF61E9" w:rsidRPr="00820945" w14:paraId="21B42033" w14:textId="77777777" w:rsidTr="00414D8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E32B14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z toho rozpočtovo zabezpečené vplyvy,         </w:t>
            </w:r>
          </w:p>
          <w:p w14:paraId="34F890E8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v prípade identifikovaného negatívneho </w:t>
            </w:r>
          </w:p>
          <w:p w14:paraId="3EDBEAAD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5C6B2E3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C95F3F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257B0E2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297C08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7883D01" w14:textId="77777777" w:rsidR="00EF61E9" w:rsidRPr="00820945" w:rsidRDefault="00EF61E9" w:rsidP="00414D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993C88" w14:textId="77777777" w:rsidR="00EF61E9" w:rsidRPr="00820945" w:rsidRDefault="00EF61E9" w:rsidP="00414D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Čiastočne</w:t>
            </w:r>
          </w:p>
        </w:tc>
      </w:tr>
      <w:tr w:rsidR="00EF61E9" w:rsidRPr="00820945" w14:paraId="5D1E65B9" w14:textId="77777777" w:rsidTr="00414D8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44027F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A207DEE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8BEB5A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1D0B802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2FF62C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E03E0D5" w14:textId="77777777" w:rsidR="00EF61E9" w:rsidRPr="00820945" w:rsidRDefault="00EF61E9" w:rsidP="00414D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5D525F9" w14:textId="77777777" w:rsidR="00EF61E9" w:rsidRPr="00820945" w:rsidRDefault="00EF61E9" w:rsidP="00414D84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EF61E9" w:rsidRPr="00820945" w14:paraId="32CEB12D" w14:textId="77777777" w:rsidTr="00414D8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723140BF" w14:textId="77777777" w:rsidR="00EF61E9" w:rsidRPr="00820945" w:rsidRDefault="00EF61E9" w:rsidP="00414D84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z toho rozpočtovo zabezpečené vplyvy,</w:t>
            </w:r>
          </w:p>
          <w:p w14:paraId="668DD7B8" w14:textId="77777777" w:rsidR="00EF61E9" w:rsidRPr="00820945" w:rsidRDefault="00EF61E9" w:rsidP="00414D84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A99A341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18E6A8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55800B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1DE4A3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D9155C" w14:textId="77777777" w:rsidR="00EF61E9" w:rsidRPr="00820945" w:rsidRDefault="00EF61E9" w:rsidP="00414D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154397" w14:textId="77777777" w:rsidR="00EF61E9" w:rsidRPr="00820945" w:rsidRDefault="00EF61E9" w:rsidP="00414D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Čiastočne</w:t>
            </w:r>
          </w:p>
        </w:tc>
      </w:tr>
      <w:tr w:rsidR="00EF61E9" w:rsidRPr="00820945" w14:paraId="0DBB9151" w14:textId="77777777" w:rsidTr="00414D8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E6FE377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5761715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606C13" w14:textId="77777777" w:rsidR="00EF61E9" w:rsidRPr="00820945" w:rsidRDefault="00EF61E9" w:rsidP="00414D84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41F00E0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716179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CB53F77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509045" w14:textId="77777777" w:rsidR="00EF61E9" w:rsidRPr="00820945" w:rsidRDefault="00EF61E9" w:rsidP="00414D84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EF61E9" w:rsidRPr="00820945" w14:paraId="05DB2C22" w14:textId="77777777" w:rsidTr="00414D8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FC299A1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CA117" w14:textId="77777777" w:rsidR="00EF61E9" w:rsidRPr="00820945" w:rsidRDefault="00EF61E9" w:rsidP="00414D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C9C8A" w14:textId="77777777" w:rsidR="00EF61E9" w:rsidRPr="00820945" w:rsidRDefault="00EF61E9" w:rsidP="00414D84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E21EA" w14:textId="77777777" w:rsidR="00EF61E9" w:rsidRPr="00820945" w:rsidRDefault="00EF61E9" w:rsidP="00414D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7E84C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780B9" w14:textId="77777777" w:rsidR="00EF61E9" w:rsidRPr="00820945" w:rsidRDefault="00EF61E9" w:rsidP="00414D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4699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E9" w:rsidRPr="00820945" w14:paraId="6B8A0E49" w14:textId="77777777" w:rsidTr="00414D8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438D1F1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2DAF03A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ECD91" w14:textId="77777777" w:rsidR="00EF61E9" w:rsidRPr="00820945" w:rsidRDefault="00EF61E9" w:rsidP="00414D84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8610E1D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75196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B1ECA5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020E1" w14:textId="77777777" w:rsidR="00EF61E9" w:rsidRPr="00820945" w:rsidRDefault="00EF61E9" w:rsidP="00414D84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EF61E9" w:rsidRPr="00820945" w14:paraId="7A69A7BF" w14:textId="77777777" w:rsidTr="00414D8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A52E95A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9CEEBA6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323DC" w14:textId="77777777" w:rsidR="00EF61E9" w:rsidRPr="00820945" w:rsidRDefault="00EF61E9" w:rsidP="00414D84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F37F9F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3C249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F16E52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206BE" w14:textId="77777777" w:rsidR="00EF61E9" w:rsidRPr="00820945" w:rsidRDefault="00EF61E9" w:rsidP="00414D84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EF61E9" w:rsidRPr="00820945" w14:paraId="747E427C" w14:textId="77777777" w:rsidTr="00414D8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554CFD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D775076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6B4CE" w14:textId="77777777" w:rsidR="00EF61E9" w:rsidRPr="00820945" w:rsidRDefault="00EF61E9" w:rsidP="00414D84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6318EE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030FD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241B2D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348D8" w14:textId="77777777" w:rsidR="00EF61E9" w:rsidRPr="00820945" w:rsidRDefault="00EF61E9" w:rsidP="00414D84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F61E9" w:rsidRPr="00820945" w14:paraId="7ED49A70" w14:textId="77777777" w:rsidTr="00414D8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C97BD8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</w:rPr>
            </w:pPr>
            <w:r w:rsidRPr="00820945">
              <w:rPr>
                <w:rFonts w:ascii="Times New Roman" w:hAnsi="Times New Roman" w:cs="Times New Roman"/>
                <w:b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0DD6C" w14:textId="77777777" w:rsidR="00EF61E9" w:rsidRPr="00820945" w:rsidRDefault="00EF61E9" w:rsidP="00414D84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5B2471" w14:textId="77777777" w:rsidR="00EF61E9" w:rsidRPr="00820945" w:rsidRDefault="00EF61E9" w:rsidP="00414D84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91E355" w14:textId="77777777" w:rsidR="00EF61E9" w:rsidRPr="00820945" w:rsidRDefault="00EF61E9" w:rsidP="00414D84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CB1D60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32E27C" w14:textId="77777777" w:rsidR="00EF61E9" w:rsidRPr="00820945" w:rsidRDefault="00EF61E9" w:rsidP="00414D84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79D92" w14:textId="77777777" w:rsidR="00EF61E9" w:rsidRPr="00820945" w:rsidRDefault="00EF61E9" w:rsidP="00414D84">
            <w:pPr>
              <w:ind w:left="5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61E9" w:rsidRPr="00820945" w14:paraId="69C126E2" w14:textId="77777777" w:rsidTr="00414D8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D35C7EE" w14:textId="77777777" w:rsidR="00EF61E9" w:rsidRPr="00820945" w:rsidRDefault="00EF61E9" w:rsidP="00414D84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343B812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F976BC" w14:textId="77777777" w:rsidR="00EF61E9" w:rsidRPr="00820945" w:rsidRDefault="00EF61E9" w:rsidP="00414D84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820945">
              <w:rPr>
                <w:rFonts w:ascii="Times New Roman" w:eastAsia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84CEF39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82513F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</w:rPr>
            </w:pPr>
            <w:r w:rsidRPr="00820945">
              <w:rPr>
                <w:rFonts w:ascii="Times New Roman" w:eastAsia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473BB2D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E0664C" w14:textId="77777777" w:rsidR="00EF61E9" w:rsidRPr="00820945" w:rsidRDefault="00EF61E9" w:rsidP="00414D84">
            <w:pPr>
              <w:ind w:left="54"/>
              <w:rPr>
                <w:rFonts w:ascii="Times New Roman" w:eastAsia="Times New Roman" w:hAnsi="Times New Roman" w:cs="Times New Roman"/>
                <w:b/>
              </w:rPr>
            </w:pPr>
            <w:r w:rsidRPr="00820945">
              <w:rPr>
                <w:rFonts w:ascii="Times New Roman" w:eastAsia="Times New Roman" w:hAnsi="Times New Roman" w:cs="Times New Roman"/>
                <w:b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F61E9" w:rsidRPr="00820945" w14:paraId="3F293269" w14:textId="77777777" w:rsidTr="00414D8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FD8B90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Vplyvy na manželstvo, rodičovstvo, rodinu a deti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DFD685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5A9E6" w14:textId="77777777" w:rsidR="00EF61E9" w:rsidRPr="00820945" w:rsidRDefault="00EF61E9" w:rsidP="00414D84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C3A085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1B821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318B1A" w14:textId="77777777" w:rsidR="00EF61E9" w:rsidRPr="00820945" w:rsidRDefault="00EF61E9" w:rsidP="00414D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2385E" w14:textId="77777777" w:rsidR="00EF61E9" w:rsidRPr="00820945" w:rsidRDefault="00EF61E9" w:rsidP="00414D84">
            <w:pPr>
              <w:ind w:lef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p w14:paraId="2A7FABD4" w14:textId="77777777" w:rsidR="00EF61E9" w:rsidRPr="00820945" w:rsidRDefault="00EF61E9" w:rsidP="00EF61E9">
      <w:pPr>
        <w:ind w:right="141"/>
        <w:rPr>
          <w:rFonts w:ascii="Times New Roman" w:eastAsia="Times New Roman" w:hAnsi="Times New Roman" w:cs="Times New Roman"/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F61E9" w:rsidRPr="00820945" w14:paraId="4DE61125" w14:textId="77777777" w:rsidTr="00414D8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EEFBB01" w14:textId="77777777" w:rsidR="00EF61E9" w:rsidRPr="00820945" w:rsidRDefault="00EF61E9" w:rsidP="00414D8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EF61E9" w:rsidRPr="00820945" w14:paraId="51C10689" w14:textId="77777777" w:rsidTr="00414D84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94FB" w14:textId="77777777" w:rsidR="00EF61E9" w:rsidRPr="00820945" w:rsidRDefault="00EF61E9" w:rsidP="00414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sz w:val="24"/>
                <w:szCs w:val="24"/>
              </w:rPr>
              <w:t xml:space="preserve">Návrh zákona predpokladá </w:t>
            </w: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pozitívny vplyv na podnikateľské prostredie sociálne vplyvy, vplyvy na životné prostredie, vplyvy na služby verejnej správy pre občana, vplyv na informatizáciu spoločnosti, manželstvo, rodičovstvo, rodinu a deti, nemá žiaden vplyv na rozpočet obcí a vyšších územných celkov, minimálny negatívny vplyv na rozpočet verejnej správy vo výške približne 70.745,-Eur ročne.</w:t>
            </w:r>
          </w:p>
          <w:p w14:paraId="5F5C212C" w14:textId="77777777" w:rsidR="00EF61E9" w:rsidRPr="00820945" w:rsidRDefault="00EF61E9" w:rsidP="00414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17377" w14:textId="77777777" w:rsidR="00EF61E9" w:rsidRPr="00820945" w:rsidRDefault="00EF61E9" w:rsidP="00414D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sz w:val="24"/>
                <w:szCs w:val="24"/>
              </w:rPr>
              <w:t>Podľa nasledovného výpočtu:</w:t>
            </w:r>
          </w:p>
          <w:p w14:paraId="57679E4E" w14:textId="77777777" w:rsidR="00EF61E9" w:rsidRPr="00820945" w:rsidRDefault="00EF61E9" w:rsidP="004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0FCC3" w14:textId="77777777" w:rsidR="00EF61E9" w:rsidRPr="00820945" w:rsidRDefault="00EF61E9" w:rsidP="004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sz w:val="24"/>
                <w:szCs w:val="24"/>
              </w:rPr>
              <w:t>Značené turistické a cykloturistické trasy: 30 000 km</w:t>
            </w:r>
          </w:p>
          <w:p w14:paraId="4E8EEC4E" w14:textId="77777777" w:rsidR="00A60C6F" w:rsidRDefault="00EF61E9" w:rsidP="004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sz w:val="24"/>
                <w:szCs w:val="24"/>
              </w:rPr>
              <w:t>Plocha turistických a cykloturistických trás (šírka 1m): 30 000 000 m2 = 3 000 ha</w:t>
            </w:r>
            <w:r w:rsidRPr="00820945">
              <w:rPr>
                <w:rFonts w:ascii="Times New Roman" w:hAnsi="Times New Roman" w:cs="Times New Roman"/>
                <w:sz w:val="24"/>
                <w:szCs w:val="24"/>
              </w:rPr>
              <w:br/>
              <w:t>Cena nájmu lesných pozemkov: 35 – 95 Eur/ha/rok priemer: 65 Eur/ha/rok</w:t>
            </w:r>
            <w:r w:rsidRPr="00820945">
              <w:rPr>
                <w:rFonts w:ascii="Times New Roman" w:hAnsi="Times New Roman" w:cs="Times New Roman"/>
                <w:sz w:val="24"/>
                <w:szCs w:val="24"/>
              </w:rPr>
              <w:br/>
              <w:t>Cena nájmu nelesných pozemkov: 35 Eur/ ha/rok</w:t>
            </w:r>
            <w:r w:rsidRPr="00820945">
              <w:rPr>
                <w:rFonts w:ascii="Times New Roman" w:hAnsi="Times New Roman" w:cs="Times New Roman"/>
                <w:sz w:val="24"/>
                <w:szCs w:val="24"/>
              </w:rPr>
              <w:br/>
              <w:t>Pomer lesných a nelesných pozemkov: 41:59</w:t>
            </w:r>
            <w:r w:rsidRPr="00820945">
              <w:rPr>
                <w:rFonts w:ascii="Times New Roman" w:hAnsi="Times New Roman" w:cs="Times New Roman"/>
                <w:sz w:val="24"/>
                <w:szCs w:val="24"/>
              </w:rPr>
              <w:br/>
              <w:t>Pomer štátnych a neštátnych pozemkov: 50:50</w:t>
            </w:r>
            <w:r w:rsidR="00A6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DAA4C" w14:textId="5C0C4BA5" w:rsidR="00EF61E9" w:rsidRPr="00820945" w:rsidRDefault="00EF61E9" w:rsidP="004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Výpočet:</w:t>
            </w:r>
            <w:r w:rsidRPr="00820945">
              <w:rPr>
                <w:rFonts w:ascii="Times New Roman" w:hAnsi="Times New Roman" w:cs="Times New Roman"/>
                <w:sz w:val="24"/>
                <w:szCs w:val="24"/>
              </w:rPr>
              <w:br/>
              <w:t>(Plocha turistických a cykloturistických trás v ha) x (Pomer štátnych a neštátnych pozemkov) x (Pomer lesných pozemkov) x (Cena nájmu lesných</w:t>
            </w:r>
            <w:r w:rsidRPr="00820945">
              <w:rPr>
                <w:rFonts w:ascii="Times New Roman" w:hAnsi="Times New Roman" w:cs="Times New Roman"/>
                <w:sz w:val="24"/>
                <w:szCs w:val="24"/>
              </w:rPr>
              <w:br/>
              <w:t>pozemkov) + (Plocha turistických a cykloturistických trás v ha) x (Pomer štátnych a neštátnych pozemkov) x (Pomer nelesných pozemkov) x (Cena</w:t>
            </w:r>
          </w:p>
          <w:p w14:paraId="735AD6D6" w14:textId="77777777" w:rsidR="00EF61E9" w:rsidRPr="00820945" w:rsidRDefault="00EF61E9" w:rsidP="0041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sz w:val="24"/>
                <w:szCs w:val="24"/>
              </w:rPr>
              <w:t xml:space="preserve">nájmu lesných pozemkov) = Maximálna ročné náklady na </w:t>
            </w:r>
            <w:proofErr w:type="spellStart"/>
            <w:r w:rsidRPr="00820945">
              <w:rPr>
                <w:rFonts w:ascii="Times New Roman" w:hAnsi="Times New Roman" w:cs="Times New Roman"/>
                <w:sz w:val="24"/>
                <w:szCs w:val="24"/>
              </w:rPr>
              <w:t>kompezácie</w:t>
            </w:r>
            <w:proofErr w:type="spellEnd"/>
            <w:r w:rsidRPr="00820945">
              <w:rPr>
                <w:rFonts w:ascii="Times New Roman" w:hAnsi="Times New Roman" w:cs="Times New Roman"/>
                <w:sz w:val="24"/>
                <w:szCs w:val="24"/>
              </w:rPr>
              <w:t xml:space="preserve"> pri priemerných trhových cenách.</w:t>
            </w:r>
          </w:p>
          <w:p w14:paraId="7EF0B68A" w14:textId="77777777" w:rsidR="00EF61E9" w:rsidRPr="00820945" w:rsidRDefault="00EF61E9" w:rsidP="0041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4306" w14:textId="4ADBB61C" w:rsidR="00EF61E9" w:rsidRPr="00820945" w:rsidRDefault="00EF61E9" w:rsidP="00EF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sz w:val="24"/>
                <w:szCs w:val="24"/>
              </w:rPr>
              <w:t>[3 000 x ½ x 0,41 x 65 + 3 000 x 0,59 x 35] = [39 770 + 30 975] = 70 745 Eur</w:t>
            </w:r>
          </w:p>
        </w:tc>
      </w:tr>
      <w:tr w:rsidR="00EF61E9" w:rsidRPr="00820945" w14:paraId="15A650DB" w14:textId="77777777" w:rsidTr="00414D84">
        <w:tc>
          <w:tcPr>
            <w:tcW w:w="9176" w:type="dxa"/>
          </w:tcPr>
          <w:p w14:paraId="752488F0" w14:textId="77777777" w:rsidR="00EF61E9" w:rsidRPr="00820945" w:rsidRDefault="00EF61E9" w:rsidP="00414D84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Kontakt na spracovateľa/súčinnosť </w:t>
            </w:r>
          </w:p>
        </w:tc>
      </w:tr>
      <w:tr w:rsidR="00EF61E9" w:rsidRPr="00820945" w14:paraId="7AD0DB1B" w14:textId="77777777" w:rsidTr="00414D84">
        <w:trPr>
          <w:trHeight w:val="586"/>
        </w:trPr>
        <w:tc>
          <w:tcPr>
            <w:tcW w:w="9176" w:type="dxa"/>
          </w:tcPr>
          <w:p w14:paraId="3824E779" w14:textId="0C75F5B6" w:rsidR="00EF61E9" w:rsidRPr="00820945" w:rsidRDefault="00EF61E9" w:rsidP="00EF61E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e-mail: </w:t>
            </w:r>
            <w:hyperlink r:id="rId8" w:history="1">
              <w:r w:rsidRPr="00820945">
                <w:rPr>
                  <w:rStyle w:val="Hypertextovprepojenie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jan_horecky@nrsr.sk</w:t>
              </w:r>
            </w:hyperlink>
            <w:r w:rsidRPr="00820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</w:t>
            </w:r>
            <w:hyperlink r:id="rId9" w:history="1">
              <w:r w:rsidRPr="00820945">
                <w:rPr>
                  <w:rStyle w:val="Hypertextovprepojenie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jan.horecky@nrsr.sk</w:t>
              </w:r>
            </w:hyperlink>
            <w:r w:rsidRPr="00820945">
              <w:rPr>
                <w:rStyle w:val="Hypertextovprepojenie"/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</w:t>
            </w:r>
            <w:hyperlink r:id="rId10" w:history="1">
              <w:r w:rsidRPr="00820945">
                <w:rPr>
                  <w:rStyle w:val="Hypertextovprepojenie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igor_janckulik@nrsr.sk</w:t>
              </w:r>
            </w:hyperlink>
            <w:r w:rsidRPr="00820945">
              <w:rPr>
                <w:rStyle w:val="Hypertextovprepojenie"/>
                <w:rFonts w:ascii="Times New Roman" w:eastAsia="Times New Roman" w:hAnsi="Times New Roman" w:cs="Times New Roman"/>
                <w:iCs/>
                <w:sz w:val="24"/>
                <w:szCs w:val="24"/>
              </w:rPr>
              <w:t>; igor.janckulik@nrsr.sk</w:t>
            </w:r>
          </w:p>
        </w:tc>
      </w:tr>
      <w:tr w:rsidR="00EF61E9" w:rsidRPr="00820945" w14:paraId="7989D840" w14:textId="77777777" w:rsidTr="00414D84">
        <w:tc>
          <w:tcPr>
            <w:tcW w:w="9176" w:type="dxa"/>
          </w:tcPr>
          <w:p w14:paraId="397285F5" w14:textId="77777777" w:rsidR="00EF61E9" w:rsidRPr="00820945" w:rsidRDefault="00EF61E9" w:rsidP="00414D84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45">
              <w:rPr>
                <w:rFonts w:ascii="Times New Roman" w:hAnsi="Times New Roman" w:cs="Times New Roman"/>
                <w:b/>
                <w:sz w:val="24"/>
                <w:szCs w:val="24"/>
              </w:rPr>
              <w:t>Stanovisko gestorov</w:t>
            </w:r>
          </w:p>
        </w:tc>
      </w:tr>
      <w:tr w:rsidR="00EF61E9" w:rsidRPr="00820945" w14:paraId="09E3314F" w14:textId="77777777" w:rsidTr="00414D84">
        <w:trPr>
          <w:trHeight w:val="401"/>
        </w:trPr>
        <w:tc>
          <w:tcPr>
            <w:tcW w:w="9176" w:type="dxa"/>
          </w:tcPr>
          <w:p w14:paraId="3839FDB2" w14:textId="3269E195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Stanovisko Ministerstva financií SR</w:t>
            </w: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A60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sdtContent>
            </w:sdt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vyžiadané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priložené</w:t>
            </w:r>
          </w:p>
          <w:p w14:paraId="23C6659D" w14:textId="5FD2BB57" w:rsidR="00EF61E9" w:rsidRPr="00820945" w:rsidRDefault="00EF61E9" w:rsidP="00414D8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0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Stanovisko Ministerstva hospodárstva SR                         </w:t>
            </w:r>
            <w:r w:rsidR="00A60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0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25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sdtContent>
            </w:sdt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vyžiadané  </w:t>
            </w:r>
            <w:r w:rsidR="00A60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09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820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priložené</w:t>
            </w:r>
          </w:p>
          <w:p w14:paraId="5023D65B" w14:textId="77777777" w:rsidR="00EF61E9" w:rsidRPr="00820945" w:rsidRDefault="00EF61E9" w:rsidP="00414D8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768FE273" w14:textId="77777777" w:rsidR="00CB4A8E" w:rsidRPr="00820945" w:rsidRDefault="00CB4A8E" w:rsidP="00B2594F">
      <w:pPr>
        <w:rPr>
          <w:rFonts w:ascii="Times New Roman" w:hAnsi="Times New Roman" w:cs="Times New Roman"/>
        </w:rPr>
      </w:pPr>
    </w:p>
    <w:sectPr w:rsidR="00CB4A8E" w:rsidRPr="0082094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7896A" w14:textId="77777777" w:rsidR="00470CBB" w:rsidRDefault="00470CBB" w:rsidP="00470CBB">
      <w:r>
        <w:separator/>
      </w:r>
    </w:p>
  </w:endnote>
  <w:endnote w:type="continuationSeparator" w:id="0">
    <w:p w14:paraId="2484933A" w14:textId="77777777" w:rsidR="00470CBB" w:rsidRDefault="00470CBB" w:rsidP="0047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894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144AB5" w14:textId="2D98A6EC" w:rsidR="00470CBB" w:rsidRPr="00470CBB" w:rsidRDefault="00470CBB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70C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0C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0C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70CBB">
          <w:rPr>
            <w:rFonts w:ascii="Times New Roman" w:hAnsi="Times New Roman" w:cs="Times New Roman"/>
            <w:sz w:val="20"/>
            <w:szCs w:val="20"/>
          </w:rPr>
          <w:t>2</w:t>
        </w:r>
        <w:r w:rsidRPr="00470C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3AE335E" w14:textId="77777777" w:rsidR="00470CBB" w:rsidRDefault="00470C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9D2AF" w14:textId="77777777" w:rsidR="00470CBB" w:rsidRDefault="00470CBB" w:rsidP="00470CBB">
      <w:r>
        <w:separator/>
      </w:r>
    </w:p>
  </w:footnote>
  <w:footnote w:type="continuationSeparator" w:id="0">
    <w:p w14:paraId="3F3B0DAD" w14:textId="77777777" w:rsidR="00470CBB" w:rsidRDefault="00470CBB" w:rsidP="0047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A6AFB"/>
    <w:multiLevelType w:val="hybridMultilevel"/>
    <w:tmpl w:val="419C796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34024898">
    <w:abstractNumId w:val="1"/>
  </w:num>
  <w:num w:numId="2" w16cid:durableId="83973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8E"/>
    <w:rsid w:val="001A4E23"/>
    <w:rsid w:val="00326C62"/>
    <w:rsid w:val="00470CBB"/>
    <w:rsid w:val="00820945"/>
    <w:rsid w:val="00A60C6F"/>
    <w:rsid w:val="00B2594F"/>
    <w:rsid w:val="00CB4A8E"/>
    <w:rsid w:val="00E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B86D"/>
  <w15:chartTrackingRefBased/>
  <w15:docId w15:val="{C6E7AE20-20B0-4AB9-8EA2-E576A94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61E9"/>
    <w:pPr>
      <w:spacing w:after="0" w:line="240" w:lineRule="auto"/>
    </w:pPr>
    <w:rPr>
      <w:rFonts w:ascii="Calibri" w:eastAsia="Calibri" w:hAnsi="Calibri" w:cs="Calibri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B4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4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4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4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4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4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4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4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4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4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4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4A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4A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4A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4A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4A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4A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4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4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4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4A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4A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4A8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4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4A8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4A8E"/>
    <w:rPr>
      <w:b/>
      <w:bCs/>
      <w:smallCaps/>
      <w:color w:val="0F4761" w:themeColor="accent1" w:themeShade="BF"/>
      <w:spacing w:val="5"/>
    </w:rPr>
  </w:style>
  <w:style w:type="paragraph" w:customStyle="1" w:styleId="Normlnywebov1">
    <w:name w:val="Normálny (webový)1"/>
    <w:basedOn w:val="Normlny"/>
    <w:qFormat/>
    <w:rsid w:val="00EF61E9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table" w:customStyle="1" w:styleId="Mriekatabuky1">
    <w:name w:val="Mriežka tabuľky1"/>
    <w:basedOn w:val="Normlnatabuka"/>
    <w:next w:val="Mriekatabuky"/>
    <w:uiPriority w:val="59"/>
    <w:rsid w:val="00EF61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F61E9"/>
    <w:rPr>
      <w:color w:val="467886" w:themeColor="hyperlink"/>
      <w:u w:val="single"/>
    </w:rPr>
  </w:style>
  <w:style w:type="table" w:styleId="Mriekatabuky">
    <w:name w:val="Table Grid"/>
    <w:basedOn w:val="Normlnatabuka"/>
    <w:uiPriority w:val="39"/>
    <w:rsid w:val="00EF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0C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0CBB"/>
    <w:rPr>
      <w:rFonts w:ascii="Calibri" w:eastAsia="Calibri" w:hAnsi="Calibri" w:cs="Calibri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70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0CBB"/>
    <w:rPr>
      <w:rFonts w:ascii="Calibri" w:eastAsia="Calibri" w:hAnsi="Calibri" w:cs="Calibri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_horecky@nrsr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gor_janckulik@nrs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horecky@nr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456A-4844-4703-824D-0E7023A6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10</cp:revision>
  <dcterms:created xsi:type="dcterms:W3CDTF">2025-01-02T12:17:00Z</dcterms:created>
  <dcterms:modified xsi:type="dcterms:W3CDTF">2025-01-02T12:22:00Z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2025-01-02T12:17:54Z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9aa1d6af-44a9-4e52-884c-d6e616acaadb</vt:lpwstr>
  </property>
  <property fmtid="{D5CDD505-2E9C-101B-9397-08002B2CF9AE}" pid="8" name="MSIP_Label_defa4170-0d19-0005-0004-bc88714345d2_ContentBits">
    <vt:lpwstr>0</vt:lpwstr>
  </property>
</Properties>
</file>