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0DD0" w14:textId="77777777" w:rsidR="00D43A70" w:rsidRDefault="00D43A70" w:rsidP="00D43A70">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Doložka vybraných vplyvov</w:t>
      </w:r>
    </w:p>
    <w:p w14:paraId="252BE494" w14:textId="77777777" w:rsidR="00D43A70" w:rsidRPr="00612E08" w:rsidRDefault="00D43A70" w:rsidP="00D43A70">
      <w:pPr>
        <w:spacing w:after="0" w:line="240" w:lineRule="auto"/>
        <w:jc w:val="center"/>
        <w:rPr>
          <w:rFonts w:ascii="Times New Roman" w:eastAsia="Times New Roman" w:hAnsi="Times New Roman" w:cs="Times New Roman"/>
          <w:b/>
          <w:sz w:val="28"/>
          <w:szCs w:val="28"/>
          <w:lang w:eastAsia="sk-SK"/>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D43A70" w:rsidRPr="00612E08" w14:paraId="59B4FD61"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1FECC7AD"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D43A70" w:rsidRPr="00612E08" w14:paraId="58D447B1"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0F6961A9" w14:textId="77777777" w:rsidR="00D43A70" w:rsidRPr="00612E08" w:rsidRDefault="00D43A70" w:rsidP="00BD3B3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D43A70" w:rsidRPr="00612E08" w14:paraId="41019263" w14:textId="77777777" w:rsidTr="00B668DE">
        <w:tc>
          <w:tcPr>
            <w:tcW w:w="9180" w:type="dxa"/>
            <w:gridSpan w:val="12"/>
            <w:tcBorders>
              <w:top w:val="single" w:sz="4" w:space="0" w:color="auto"/>
              <w:left w:val="single" w:sz="4" w:space="0" w:color="auto"/>
              <w:bottom w:val="single" w:sz="4" w:space="0" w:color="auto"/>
              <w:right w:val="single" w:sz="4" w:space="0" w:color="auto"/>
            </w:tcBorders>
          </w:tcPr>
          <w:p w14:paraId="62CF2D16" w14:textId="1C845CEC" w:rsidR="00D43A70" w:rsidRPr="00612E08" w:rsidRDefault="00096C4E" w:rsidP="005F385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00D43A70">
              <w:rPr>
                <w:rFonts w:ascii="Times New Roman" w:eastAsia="Times New Roman" w:hAnsi="Times New Roman" w:cs="Times New Roman"/>
                <w:sz w:val="20"/>
                <w:szCs w:val="20"/>
                <w:lang w:eastAsia="sk-SK"/>
              </w:rPr>
              <w:t xml:space="preserve">ávrh </w:t>
            </w:r>
            <w:r w:rsidR="00D43A70" w:rsidRPr="00CC1865">
              <w:rPr>
                <w:rFonts w:ascii="Times New Roman" w:eastAsia="Times New Roman" w:hAnsi="Times New Roman" w:cs="Times New Roman"/>
                <w:sz w:val="20"/>
                <w:szCs w:val="20"/>
                <w:lang w:eastAsia="sk-SK"/>
              </w:rPr>
              <w:t>zákona</w:t>
            </w:r>
            <w:r w:rsidR="005F385C" w:rsidRPr="00CC1865">
              <w:rPr>
                <w:rFonts w:ascii="Times New Roman" w:eastAsia="Times New Roman" w:hAnsi="Times New Roman" w:cs="Times New Roman"/>
                <w:sz w:val="20"/>
                <w:szCs w:val="20"/>
                <w:lang w:eastAsia="sk-SK"/>
              </w:rPr>
              <w:t xml:space="preserve"> </w:t>
            </w:r>
            <w:r w:rsidR="00976EAE" w:rsidRPr="00976EAE">
              <w:rPr>
                <w:rFonts w:ascii="Times New Roman" w:eastAsia="Times New Roman" w:hAnsi="Times New Roman" w:cs="Times New Roman"/>
                <w:sz w:val="20"/>
                <w:szCs w:val="20"/>
                <w:lang w:eastAsia="sk-SK"/>
              </w:rPr>
              <w:t>o niektorých opatreniach na zvýšenie odolnosti Slovenskej republiky v oblasti obrany a bezpečnosti a o brannej povinnosti a o zmene a doplnení niektorých zákonov</w:t>
            </w:r>
          </w:p>
        </w:tc>
      </w:tr>
      <w:tr w:rsidR="00D43A70" w:rsidRPr="00612E08" w14:paraId="32595894"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7459C14B" w14:textId="77777777" w:rsidR="00D43A70" w:rsidRPr="00612E08" w:rsidRDefault="00D43A70" w:rsidP="00BD3B3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D43A70" w:rsidRPr="00612E08" w14:paraId="1B77D690"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FFFFFF"/>
          </w:tcPr>
          <w:p w14:paraId="4BB5E0A4" w14:textId="2F6FE6B6" w:rsidR="00D43A70" w:rsidRPr="00612E08" w:rsidRDefault="00096C4E" w:rsidP="00BD3B3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 obrany Slovenskej republiky</w:t>
            </w:r>
          </w:p>
        </w:tc>
      </w:tr>
      <w:tr w:rsidR="00D43A70" w:rsidRPr="00612E08" w14:paraId="544FB312" w14:textId="77777777" w:rsidTr="00B668D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F6F03C3" w14:textId="77777777" w:rsidR="00D43A70" w:rsidRPr="00612E08" w:rsidRDefault="00D43A70" w:rsidP="00BD3B3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0F04B8C"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5D8F0F6D"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D43A70" w:rsidRPr="00612E08" w14:paraId="452DC00D" w14:textId="77777777" w:rsidTr="00B668DE">
        <w:tc>
          <w:tcPr>
            <w:tcW w:w="4212" w:type="dxa"/>
            <w:gridSpan w:val="2"/>
            <w:vMerge/>
            <w:tcBorders>
              <w:top w:val="nil"/>
              <w:left w:val="single" w:sz="4" w:space="0" w:color="auto"/>
              <w:bottom w:val="single" w:sz="4" w:space="0" w:color="FFFFFF"/>
            </w:tcBorders>
            <w:shd w:val="clear" w:color="auto" w:fill="E2E2E2"/>
          </w:tcPr>
          <w:p w14:paraId="109597A7" w14:textId="77777777" w:rsidR="00D43A70" w:rsidRPr="00612E08" w:rsidRDefault="00D43A70" w:rsidP="00BD3B3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E79A8A" w14:textId="77777777" w:rsidR="00D43A70" w:rsidRPr="00612E08" w:rsidRDefault="00D43A70" w:rsidP="00BD3B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312074CE" w14:textId="77777777" w:rsidR="00D43A70" w:rsidRPr="00612E08" w:rsidRDefault="00D43A70" w:rsidP="00BD3B35">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D43A70" w:rsidRPr="00612E08" w14:paraId="4EADB421" w14:textId="77777777" w:rsidTr="00B668DE">
        <w:tc>
          <w:tcPr>
            <w:tcW w:w="4212" w:type="dxa"/>
            <w:gridSpan w:val="2"/>
            <w:vMerge/>
            <w:tcBorders>
              <w:top w:val="nil"/>
              <w:left w:val="single" w:sz="4" w:space="0" w:color="auto"/>
              <w:bottom w:val="single" w:sz="4" w:space="0" w:color="auto"/>
            </w:tcBorders>
            <w:shd w:val="clear" w:color="auto" w:fill="E2E2E2"/>
          </w:tcPr>
          <w:p w14:paraId="072D9BED" w14:textId="77777777" w:rsidR="00D43A70" w:rsidRPr="00612E08" w:rsidRDefault="00D43A70" w:rsidP="00BD3B3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BC38778" w14:textId="26B48471" w:rsidR="00D43A70" w:rsidRPr="00612E08" w:rsidRDefault="00096C4E" w:rsidP="00BD3B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17310586"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D43A70" w:rsidRPr="00612E08" w14:paraId="711FF93E" w14:textId="77777777" w:rsidTr="00B668DE">
        <w:tc>
          <w:tcPr>
            <w:tcW w:w="9180" w:type="dxa"/>
            <w:gridSpan w:val="12"/>
            <w:tcBorders>
              <w:top w:val="single" w:sz="4" w:space="0" w:color="auto"/>
              <w:left w:val="single" w:sz="4" w:space="0" w:color="auto"/>
              <w:bottom w:val="single" w:sz="4" w:space="0" w:color="FFFFFF"/>
              <w:right w:val="single" w:sz="4" w:space="0" w:color="auto"/>
            </w:tcBorders>
            <w:shd w:val="clear" w:color="auto" w:fill="FFFFFF"/>
          </w:tcPr>
          <w:p w14:paraId="78E436A5" w14:textId="77777777" w:rsidR="00D43A70" w:rsidRDefault="00D43A70" w:rsidP="00BD3B35">
            <w:pPr>
              <w:ind w:left="164" w:hanging="164"/>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717A0508" w14:textId="2673E4F4" w:rsidR="00D43A70" w:rsidRPr="00612E08" w:rsidRDefault="00096C4E" w:rsidP="005F385C">
            <w:pPr>
              <w:pStyle w:val="Odsekzoznamu"/>
              <w:autoSpaceDN w:val="0"/>
              <w:spacing w:after="0" w:line="240" w:lineRule="auto"/>
              <w:ind w:left="164"/>
              <w:contextualSpacing w:val="0"/>
              <w:jc w:val="both"/>
              <w:rPr>
                <w:rFonts w:ascii="Times New Roman" w:eastAsia="Times New Roman" w:hAnsi="Times New Roman"/>
                <w:sz w:val="20"/>
                <w:szCs w:val="20"/>
                <w:lang w:eastAsia="sk-SK"/>
              </w:rPr>
            </w:pPr>
            <w:r w:rsidRPr="00096C4E">
              <w:rPr>
                <w:rFonts w:ascii="Times New Roman" w:eastAsia="Times New Roman" w:hAnsi="Times New Roman"/>
                <w:sz w:val="20"/>
                <w:szCs w:val="20"/>
                <w:lang w:eastAsia="sk-SK"/>
              </w:rPr>
              <w:t>Smernica Rady 2000/43/ES z 29. júna 2000, ktorou sa zavádza zásada rovnakého zaobchádzania s osobami bez ohľadu na rasový alebo etnický pôvod (Ú. v. ES L  180, 19. 7. 2000; Mimoriadne vydanie Ú. v. EÚ, kap.</w:t>
            </w:r>
            <w:r w:rsidR="006A79F8">
              <w:rPr>
                <w:rFonts w:ascii="Times New Roman" w:eastAsia="Times New Roman" w:hAnsi="Times New Roman"/>
                <w:sz w:val="20"/>
                <w:szCs w:val="20"/>
                <w:lang w:eastAsia="sk-SK"/>
              </w:rPr>
              <w:t> </w:t>
            </w:r>
            <w:r w:rsidRPr="00096C4E">
              <w:rPr>
                <w:rFonts w:ascii="Times New Roman" w:eastAsia="Times New Roman" w:hAnsi="Times New Roman"/>
                <w:sz w:val="20"/>
                <w:szCs w:val="20"/>
                <w:lang w:eastAsia="sk-SK"/>
              </w:rPr>
              <w:t>20/zv. 1;)</w:t>
            </w:r>
          </w:p>
        </w:tc>
      </w:tr>
      <w:tr w:rsidR="00D43A70" w:rsidRPr="00612E08" w14:paraId="406D7679" w14:textId="77777777" w:rsidTr="00BD3B35">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14:paraId="72A9AABE" w14:textId="77777777" w:rsidR="00D43A70" w:rsidRPr="00612E08" w:rsidRDefault="00D43A70" w:rsidP="00BD3B3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2083887" w14:textId="0F714F54" w:rsidR="00D43A70" w:rsidRPr="00612E08" w:rsidRDefault="00D43A70" w:rsidP="00BD3B35">
            <w:pPr>
              <w:rPr>
                <w:rFonts w:ascii="Times New Roman" w:eastAsia="Times New Roman" w:hAnsi="Times New Roman" w:cs="Times New Roman"/>
                <w:i/>
                <w:sz w:val="20"/>
                <w:szCs w:val="20"/>
                <w:lang w:eastAsia="sk-SK"/>
              </w:rPr>
            </w:pPr>
          </w:p>
        </w:tc>
      </w:tr>
      <w:tr w:rsidR="00D43A70" w:rsidRPr="00612E08" w14:paraId="00156FDD" w14:textId="77777777" w:rsidTr="00BD3B35">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4266DB4B" w14:textId="77777777" w:rsidR="00D43A70" w:rsidRPr="00612E08" w:rsidRDefault="00D43A70" w:rsidP="00BD3B3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EF7B631" w14:textId="08608DF1" w:rsidR="00D43A70" w:rsidRPr="00686885" w:rsidRDefault="006E1834" w:rsidP="00BD3B3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2025</w:t>
            </w:r>
          </w:p>
        </w:tc>
      </w:tr>
      <w:tr w:rsidR="00D43A70" w:rsidRPr="00612E08" w14:paraId="49711885" w14:textId="77777777" w:rsidTr="00BD3B35">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517120B7" w14:textId="77777777" w:rsidR="00D43A70" w:rsidRPr="00612E08" w:rsidRDefault="00D43A70" w:rsidP="00BD3B35">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C00E57E" w14:textId="77777777" w:rsidR="00D43A70" w:rsidRPr="00612E08" w:rsidRDefault="00D43A70" w:rsidP="00BD3B35">
            <w:pPr>
              <w:rPr>
                <w:rFonts w:ascii="Times New Roman" w:eastAsia="Times New Roman" w:hAnsi="Times New Roman" w:cs="Times New Roman"/>
                <w:i/>
                <w:sz w:val="20"/>
                <w:szCs w:val="20"/>
                <w:lang w:eastAsia="sk-SK"/>
              </w:rPr>
            </w:pPr>
          </w:p>
        </w:tc>
      </w:tr>
      <w:tr w:rsidR="00D43A70" w:rsidRPr="00612E08" w14:paraId="5A998361" w14:textId="77777777" w:rsidTr="00BD3B35">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12C68900" w14:textId="77777777" w:rsidR="00D43A70" w:rsidRPr="00612E08" w:rsidRDefault="00D43A70" w:rsidP="00BD3B35">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58280F1" w14:textId="174D6CEE" w:rsidR="00D43A70" w:rsidRPr="00612E08" w:rsidRDefault="006E1834" w:rsidP="00BD3B3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január-február </w:t>
            </w:r>
            <w:r w:rsidR="00D34F13">
              <w:rPr>
                <w:rFonts w:ascii="Times New Roman" w:eastAsia="Times New Roman" w:hAnsi="Times New Roman" w:cs="Times New Roman"/>
                <w:i/>
                <w:sz w:val="20"/>
                <w:szCs w:val="20"/>
                <w:lang w:eastAsia="sk-SK"/>
              </w:rPr>
              <w:t>2025</w:t>
            </w:r>
          </w:p>
        </w:tc>
      </w:tr>
      <w:tr w:rsidR="00D43A70" w:rsidRPr="00612E08" w14:paraId="39164CE5" w14:textId="77777777" w:rsidTr="00BD3B35">
        <w:tc>
          <w:tcPr>
            <w:tcW w:w="9180" w:type="dxa"/>
            <w:gridSpan w:val="12"/>
            <w:tcBorders>
              <w:top w:val="single" w:sz="4" w:space="0" w:color="auto"/>
              <w:left w:val="nil"/>
              <w:bottom w:val="single" w:sz="4" w:space="0" w:color="auto"/>
              <w:right w:val="nil"/>
            </w:tcBorders>
            <w:shd w:val="clear" w:color="auto" w:fill="FFFFFF"/>
          </w:tcPr>
          <w:p w14:paraId="4E51F44F" w14:textId="77777777" w:rsidR="00D43A70" w:rsidRPr="00612E08" w:rsidRDefault="00D43A70" w:rsidP="00BD3B35">
            <w:pPr>
              <w:rPr>
                <w:rFonts w:ascii="Times New Roman" w:eastAsia="Times New Roman" w:hAnsi="Times New Roman" w:cs="Times New Roman"/>
                <w:sz w:val="20"/>
                <w:szCs w:val="20"/>
                <w:lang w:eastAsia="sk-SK"/>
              </w:rPr>
            </w:pPr>
          </w:p>
        </w:tc>
      </w:tr>
      <w:tr w:rsidR="00D43A70" w:rsidRPr="00612E08" w14:paraId="79AE9E60" w14:textId="77777777" w:rsidTr="00BD3B3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2790D0FF"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D43A70" w:rsidRPr="00612E08" w14:paraId="19ABADC0" w14:textId="77777777" w:rsidTr="00BD3B35">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3AFEBD9D" w14:textId="77777777" w:rsidR="00D43A70" w:rsidRPr="00612E08"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5EC409D7" w14:textId="77777777" w:rsidR="006E1834" w:rsidRDefault="00E408D9" w:rsidP="00D34F1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 účelom zvyšovania odolnosti Slovenskej republiky</w:t>
            </w:r>
            <w:r w:rsidR="00D34F13">
              <w:rPr>
                <w:rFonts w:ascii="Times New Roman" w:eastAsia="Times New Roman" w:hAnsi="Times New Roman" w:cs="Times New Roman"/>
                <w:sz w:val="20"/>
                <w:szCs w:val="20"/>
                <w:lang w:eastAsia="sk-SK"/>
              </w:rPr>
              <w:t xml:space="preserve"> v oblasti obrany a bezpečnosti</w:t>
            </w:r>
            <w:r>
              <w:rPr>
                <w:rFonts w:ascii="Times New Roman" w:eastAsia="Times New Roman" w:hAnsi="Times New Roman" w:cs="Times New Roman"/>
                <w:sz w:val="20"/>
                <w:szCs w:val="20"/>
                <w:lang w:eastAsia="sk-SK"/>
              </w:rPr>
              <w:t xml:space="preserve"> sa navrhuje</w:t>
            </w:r>
            <w:r w:rsidR="006E1834">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p w14:paraId="36268E6D" w14:textId="2C1511B3" w:rsidR="006E1834" w:rsidRDefault="006E1834" w:rsidP="006E1834">
            <w:pPr>
              <w:pStyle w:val="Odsekzoznamu"/>
              <w:numPr>
                <w:ilvl w:val="0"/>
                <w:numId w:val="46"/>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nahradiť v súčasnosti neuspokojivo fungujúce</w:t>
            </w:r>
            <w:r w:rsidR="00D34F13" w:rsidRPr="006E1834">
              <w:rPr>
                <w:rFonts w:ascii="Times New Roman" w:eastAsia="Times New Roman" w:hAnsi="Times New Roman" w:cs="Times New Roman"/>
                <w:sz w:val="20"/>
                <w:szCs w:val="20"/>
                <w:lang w:eastAsia="sk-SK"/>
              </w:rPr>
              <w:t xml:space="preserve"> aktívne zálohy </w:t>
            </w:r>
            <w:r>
              <w:rPr>
                <w:rFonts w:ascii="Times New Roman" w:eastAsia="Times New Roman" w:hAnsi="Times New Roman" w:cs="Times New Roman"/>
                <w:sz w:val="20"/>
                <w:szCs w:val="20"/>
                <w:lang w:eastAsia="sk-SK"/>
              </w:rPr>
              <w:t>Národnými obrannými silami, tvorenými</w:t>
            </w:r>
            <w:r w:rsidR="00D34F13" w:rsidRPr="006E1834">
              <w:rPr>
                <w:rFonts w:ascii="Times New Roman" w:eastAsia="Times New Roman" w:hAnsi="Times New Roman" w:cs="Times New Roman"/>
                <w:sz w:val="20"/>
                <w:szCs w:val="20"/>
                <w:lang w:eastAsia="sk-SK"/>
              </w:rPr>
              <w:t xml:space="preserve"> operačn</w:t>
            </w:r>
            <w:r>
              <w:rPr>
                <w:rFonts w:ascii="Times New Roman" w:eastAsia="Times New Roman" w:hAnsi="Times New Roman" w:cs="Times New Roman"/>
                <w:sz w:val="20"/>
                <w:szCs w:val="20"/>
                <w:lang w:eastAsia="sk-SK"/>
              </w:rPr>
              <w:t>ými</w:t>
            </w:r>
            <w:r w:rsidR="00D34F13"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w:t>
            </w:r>
            <w:r w:rsidR="00D34F13" w:rsidRPr="006E1834">
              <w:rPr>
                <w:rFonts w:ascii="Times New Roman" w:eastAsia="Times New Roman" w:hAnsi="Times New Roman" w:cs="Times New Roman"/>
                <w:sz w:val="20"/>
                <w:szCs w:val="20"/>
                <w:lang w:eastAsia="sk-SK"/>
              </w:rPr>
              <w:t>, pohotovostn</w:t>
            </w:r>
            <w:r>
              <w:rPr>
                <w:rFonts w:ascii="Times New Roman" w:eastAsia="Times New Roman" w:hAnsi="Times New Roman" w:cs="Times New Roman"/>
                <w:sz w:val="20"/>
                <w:szCs w:val="20"/>
                <w:lang w:eastAsia="sk-SK"/>
              </w:rPr>
              <w:t>ými</w:t>
            </w:r>
            <w:r w:rsidR="00D34F13"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w:t>
            </w:r>
            <w:r w:rsidR="00D34F13" w:rsidRPr="006E1834">
              <w:rPr>
                <w:rFonts w:ascii="Times New Roman" w:eastAsia="Times New Roman" w:hAnsi="Times New Roman" w:cs="Times New Roman"/>
                <w:sz w:val="20"/>
                <w:szCs w:val="20"/>
                <w:lang w:eastAsia="sk-SK"/>
              </w:rPr>
              <w:t xml:space="preserve"> brann</w:t>
            </w:r>
            <w:r>
              <w:rPr>
                <w:rFonts w:ascii="Times New Roman" w:eastAsia="Times New Roman" w:hAnsi="Times New Roman" w:cs="Times New Roman"/>
                <w:sz w:val="20"/>
                <w:szCs w:val="20"/>
                <w:lang w:eastAsia="sk-SK"/>
              </w:rPr>
              <w:t>ými</w:t>
            </w:r>
            <w:r w:rsidR="00D34F13"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 a ostatnými zálohami, a to s cieľom</w:t>
            </w:r>
            <w:r w:rsidR="00D34F13" w:rsidRPr="006E1834">
              <w:rPr>
                <w:rFonts w:ascii="Times New Roman" w:eastAsia="Times New Roman" w:hAnsi="Times New Roman" w:cs="Times New Roman"/>
                <w:sz w:val="20"/>
                <w:szCs w:val="20"/>
                <w:lang w:eastAsia="sk-SK"/>
              </w:rPr>
              <w:t xml:space="preserve"> reflektova</w:t>
            </w:r>
            <w:r>
              <w:rPr>
                <w:rFonts w:ascii="Times New Roman" w:eastAsia="Times New Roman" w:hAnsi="Times New Roman" w:cs="Times New Roman"/>
                <w:sz w:val="20"/>
                <w:szCs w:val="20"/>
                <w:lang w:eastAsia="sk-SK"/>
              </w:rPr>
              <w:t>ť na aktuálne</w:t>
            </w:r>
            <w:r w:rsidR="00D34F13" w:rsidRPr="006E1834">
              <w:rPr>
                <w:rFonts w:ascii="Times New Roman" w:eastAsia="Times New Roman" w:hAnsi="Times New Roman" w:cs="Times New Roman"/>
                <w:sz w:val="20"/>
                <w:szCs w:val="20"/>
                <w:lang w:eastAsia="sk-SK"/>
              </w:rPr>
              <w:t xml:space="preserve"> potreby ozbrojených síl</w:t>
            </w:r>
            <w:r w:rsidRPr="006E1834">
              <w:rPr>
                <w:rFonts w:ascii="Times New Roman" w:eastAsia="Times New Roman" w:hAnsi="Times New Roman" w:cs="Times New Roman"/>
                <w:sz w:val="20"/>
                <w:szCs w:val="20"/>
                <w:lang w:eastAsia="sk-SK"/>
              </w:rPr>
              <w:t xml:space="preserve"> Slovenskej republiky</w:t>
            </w:r>
            <w:r>
              <w:rPr>
                <w:rFonts w:ascii="Times New Roman" w:eastAsia="Times New Roman" w:hAnsi="Times New Roman" w:cs="Times New Roman"/>
                <w:sz w:val="20"/>
                <w:szCs w:val="20"/>
                <w:lang w:eastAsia="sk-SK"/>
              </w:rPr>
              <w:t xml:space="preserve"> vyplývajúce z členstva Slovenskej republiky v NATO,</w:t>
            </w:r>
          </w:p>
          <w:p w14:paraId="24F96D45" w14:textId="77777777" w:rsidR="006E1834" w:rsidRDefault="006E1834" w:rsidP="006E1834">
            <w:pPr>
              <w:pStyle w:val="Odsekzoznamu"/>
              <w:numPr>
                <w:ilvl w:val="0"/>
                <w:numId w:val="46"/>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vytvoriť podmienky pre činnosť</w:t>
            </w:r>
            <w:r w:rsidR="00E408D9" w:rsidRPr="006E1834">
              <w:rPr>
                <w:rFonts w:ascii="Times New Roman" w:eastAsia="Times New Roman" w:hAnsi="Times New Roman" w:cs="Times New Roman"/>
                <w:sz w:val="20"/>
                <w:szCs w:val="20"/>
                <w:lang w:eastAsia="sk-SK"/>
              </w:rPr>
              <w:t xml:space="preserve"> </w:t>
            </w:r>
            <w:r w:rsidR="005362A6" w:rsidRPr="006E1834">
              <w:rPr>
                <w:rFonts w:ascii="Times New Roman" w:eastAsia="Times New Roman" w:hAnsi="Times New Roman" w:cs="Times New Roman"/>
                <w:sz w:val="20"/>
                <w:szCs w:val="20"/>
                <w:lang w:eastAsia="sk-SK"/>
              </w:rPr>
              <w:t>žandár</w:t>
            </w:r>
            <w:r w:rsidR="00D34F13" w:rsidRPr="006E1834">
              <w:rPr>
                <w:rFonts w:ascii="Times New Roman" w:eastAsia="Times New Roman" w:hAnsi="Times New Roman" w:cs="Times New Roman"/>
                <w:sz w:val="20"/>
                <w:szCs w:val="20"/>
                <w:lang w:eastAsia="sk-SK"/>
              </w:rPr>
              <w:t>sk</w:t>
            </w:r>
            <w:r>
              <w:rPr>
                <w:rFonts w:ascii="Times New Roman" w:eastAsia="Times New Roman" w:hAnsi="Times New Roman" w:cs="Times New Roman"/>
                <w:sz w:val="20"/>
                <w:szCs w:val="20"/>
                <w:lang w:eastAsia="sk-SK"/>
              </w:rPr>
              <w:t>eho</w:t>
            </w:r>
            <w:r w:rsidR="00D34F13" w:rsidRPr="006E1834">
              <w:rPr>
                <w:rFonts w:ascii="Times New Roman" w:eastAsia="Times New Roman" w:hAnsi="Times New Roman" w:cs="Times New Roman"/>
                <w:sz w:val="20"/>
                <w:szCs w:val="20"/>
                <w:lang w:eastAsia="sk-SK"/>
              </w:rPr>
              <w:t xml:space="preserve"> zbor</w:t>
            </w:r>
            <w:r>
              <w:rPr>
                <w:rFonts w:ascii="Times New Roman" w:eastAsia="Times New Roman" w:hAnsi="Times New Roman" w:cs="Times New Roman"/>
                <w:sz w:val="20"/>
                <w:szCs w:val="20"/>
                <w:lang w:eastAsia="sk-SK"/>
              </w:rPr>
              <w:t>u, ktorý má</w:t>
            </w:r>
            <w:r w:rsidR="00E408D9" w:rsidRPr="006E1834">
              <w:rPr>
                <w:rFonts w:ascii="Times New Roman" w:eastAsia="Times New Roman" w:hAnsi="Times New Roman" w:cs="Times New Roman"/>
                <w:sz w:val="20"/>
                <w:szCs w:val="20"/>
                <w:lang w:eastAsia="sk-SK"/>
              </w:rPr>
              <w:t xml:space="preserve"> podpor</w:t>
            </w:r>
            <w:r>
              <w:rPr>
                <w:rFonts w:ascii="Times New Roman" w:eastAsia="Times New Roman" w:hAnsi="Times New Roman" w:cs="Times New Roman"/>
                <w:sz w:val="20"/>
                <w:szCs w:val="20"/>
                <w:lang w:eastAsia="sk-SK"/>
              </w:rPr>
              <w:t>ovať</w:t>
            </w:r>
            <w:r w:rsidR="00E408D9" w:rsidRPr="006E1834">
              <w:rPr>
                <w:rFonts w:ascii="Times New Roman" w:eastAsia="Times New Roman" w:hAnsi="Times New Roman" w:cs="Times New Roman"/>
                <w:sz w:val="20"/>
                <w:szCs w:val="20"/>
                <w:lang w:eastAsia="sk-SK"/>
              </w:rPr>
              <w:t xml:space="preserve"> činnosti Policajného zboru</w:t>
            </w:r>
            <w:r>
              <w:rPr>
                <w:rFonts w:ascii="Times New Roman" w:eastAsia="Times New Roman" w:hAnsi="Times New Roman" w:cs="Times New Roman"/>
                <w:sz w:val="20"/>
                <w:szCs w:val="20"/>
                <w:lang w:eastAsia="sk-SK"/>
              </w:rPr>
              <w:t>,</w:t>
            </w:r>
          </w:p>
          <w:p w14:paraId="4430A80C" w14:textId="3EDA550A" w:rsidR="00D43A70" w:rsidRPr="006E1834" w:rsidRDefault="006E1834" w:rsidP="006E1834">
            <w:pPr>
              <w:pStyle w:val="Odsekzoznamu"/>
              <w:numPr>
                <w:ilvl w:val="0"/>
                <w:numId w:val="46"/>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zefektívniť prípravu obyvateľstva na obranu Slovenske</w:t>
            </w:r>
            <w:r w:rsidR="000D6A46">
              <w:rPr>
                <w:rFonts w:ascii="Times New Roman" w:eastAsia="Times New Roman" w:hAnsi="Times New Roman" w:cs="Times New Roman"/>
                <w:sz w:val="20"/>
                <w:szCs w:val="20"/>
                <w:lang w:eastAsia="sk-SK"/>
              </w:rPr>
              <w:t>j republiky</w:t>
            </w:r>
            <w:r w:rsidR="00E408D9" w:rsidRPr="006E1834">
              <w:rPr>
                <w:rFonts w:ascii="Times New Roman" w:eastAsia="Times New Roman" w:hAnsi="Times New Roman" w:cs="Times New Roman"/>
                <w:sz w:val="20"/>
                <w:szCs w:val="20"/>
                <w:lang w:eastAsia="sk-SK"/>
              </w:rPr>
              <w:t>.</w:t>
            </w:r>
          </w:p>
        </w:tc>
      </w:tr>
      <w:tr w:rsidR="00D43A70" w:rsidRPr="00612E08" w14:paraId="1EA27E93" w14:textId="77777777" w:rsidTr="00BD3B35">
        <w:tc>
          <w:tcPr>
            <w:tcW w:w="9180" w:type="dxa"/>
            <w:gridSpan w:val="12"/>
            <w:tcBorders>
              <w:top w:val="single" w:sz="4" w:space="0" w:color="auto"/>
              <w:left w:val="single" w:sz="4" w:space="0" w:color="auto"/>
              <w:bottom w:val="nil"/>
              <w:right w:val="single" w:sz="4" w:space="0" w:color="auto"/>
            </w:tcBorders>
            <w:shd w:val="clear" w:color="auto" w:fill="E2E2E2"/>
          </w:tcPr>
          <w:p w14:paraId="6A356CF9"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D43A70" w:rsidRPr="00612E08" w14:paraId="6D22FA4C" w14:textId="77777777" w:rsidTr="00BD3B35">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14:paraId="5ADE9961" w14:textId="77777777" w:rsidR="00D43A70" w:rsidRPr="000D6A46" w:rsidRDefault="00D43A70" w:rsidP="00BD3B35">
            <w:pPr>
              <w:rPr>
                <w:rFonts w:ascii="Times New Roman" w:eastAsia="Times New Roman" w:hAnsi="Times New Roman" w:cs="Times New Roman"/>
                <w:i/>
                <w:iCs/>
                <w:sz w:val="20"/>
                <w:szCs w:val="20"/>
                <w:lang w:eastAsia="sk-SK"/>
              </w:rPr>
            </w:pPr>
            <w:r w:rsidRPr="000D6A46">
              <w:rPr>
                <w:rFonts w:ascii="Times New Roman" w:eastAsia="Times New Roman" w:hAnsi="Times New Roman" w:cs="Times New Roman"/>
                <w:i/>
                <w:iCs/>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3C74F707" w14:textId="77777777" w:rsidR="000D6A46" w:rsidRDefault="00D43A70" w:rsidP="00AC1F6A">
            <w:pPr>
              <w:jc w:val="both"/>
              <w:rPr>
                <w:rFonts w:ascii="Times New Roman" w:eastAsia="Times New Roman" w:hAnsi="Times New Roman" w:cs="Times New Roman"/>
                <w:sz w:val="20"/>
                <w:szCs w:val="20"/>
                <w:lang w:eastAsia="sk-SK"/>
              </w:rPr>
            </w:pPr>
            <w:r w:rsidRPr="00EB3B01">
              <w:rPr>
                <w:rFonts w:ascii="Times New Roman" w:eastAsia="Times New Roman" w:hAnsi="Times New Roman" w:cs="Times New Roman"/>
                <w:sz w:val="20"/>
                <w:szCs w:val="20"/>
                <w:lang w:eastAsia="sk-SK"/>
              </w:rPr>
              <w:t xml:space="preserve">Zámerom návrhu zákona </w:t>
            </w:r>
            <w:r w:rsidR="00E408D9">
              <w:rPr>
                <w:rFonts w:ascii="Times New Roman" w:eastAsia="Times New Roman" w:hAnsi="Times New Roman" w:cs="Times New Roman"/>
                <w:sz w:val="20"/>
                <w:szCs w:val="20"/>
                <w:lang w:eastAsia="sk-SK"/>
              </w:rPr>
              <w:t>je zvýšenie</w:t>
            </w:r>
            <w:r w:rsidR="000D6A46">
              <w:rPr>
                <w:rFonts w:ascii="Times New Roman" w:eastAsia="Times New Roman" w:hAnsi="Times New Roman" w:cs="Times New Roman"/>
                <w:sz w:val="20"/>
                <w:szCs w:val="20"/>
                <w:lang w:eastAsia="sk-SK"/>
              </w:rPr>
              <w:t xml:space="preserve"> odolnosti Slovenskej republiky </w:t>
            </w:r>
            <w:r w:rsidR="000D6A46" w:rsidRPr="000D6A46">
              <w:rPr>
                <w:rFonts w:ascii="Times New Roman" w:eastAsia="Times New Roman" w:hAnsi="Times New Roman" w:cs="Times New Roman"/>
                <w:sz w:val="20"/>
                <w:szCs w:val="20"/>
                <w:lang w:eastAsia="sk-SK"/>
              </w:rPr>
              <w:t>v oblasti obrany a</w:t>
            </w:r>
            <w:r w:rsidR="000D6A46">
              <w:rPr>
                <w:rFonts w:ascii="Times New Roman" w:eastAsia="Times New Roman" w:hAnsi="Times New Roman" w:cs="Times New Roman"/>
                <w:sz w:val="20"/>
                <w:szCs w:val="20"/>
                <w:lang w:eastAsia="sk-SK"/>
              </w:rPr>
              <w:t> </w:t>
            </w:r>
            <w:r w:rsidR="000D6A46" w:rsidRPr="000D6A46">
              <w:rPr>
                <w:rFonts w:ascii="Times New Roman" w:eastAsia="Times New Roman" w:hAnsi="Times New Roman" w:cs="Times New Roman"/>
                <w:sz w:val="20"/>
                <w:szCs w:val="20"/>
                <w:lang w:eastAsia="sk-SK"/>
              </w:rPr>
              <w:t>bezpečnosti</w:t>
            </w:r>
            <w:r w:rsidR="000D6A46">
              <w:rPr>
                <w:rFonts w:ascii="Times New Roman" w:eastAsia="Times New Roman" w:hAnsi="Times New Roman" w:cs="Times New Roman"/>
                <w:sz w:val="20"/>
                <w:szCs w:val="20"/>
                <w:lang w:eastAsia="sk-SK"/>
              </w:rPr>
              <w:t xml:space="preserve"> prostredníctvom:</w:t>
            </w:r>
          </w:p>
          <w:p w14:paraId="0239146F" w14:textId="46E108ED" w:rsidR="000D6A46" w:rsidRDefault="000D6A46" w:rsidP="000D6A46">
            <w:pPr>
              <w:pStyle w:val="Odsekzoznamu"/>
              <w:numPr>
                <w:ilvl w:val="0"/>
                <w:numId w:val="47"/>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navýšenia </w:t>
            </w:r>
            <w:r w:rsidR="00BD3B35" w:rsidRPr="000D6A46">
              <w:rPr>
                <w:rFonts w:ascii="Times New Roman" w:eastAsia="Times New Roman" w:hAnsi="Times New Roman" w:cs="Times New Roman"/>
                <w:sz w:val="20"/>
                <w:szCs w:val="20"/>
                <w:lang w:eastAsia="sk-SK"/>
              </w:rPr>
              <w:t xml:space="preserve">počtu </w:t>
            </w:r>
            <w:r>
              <w:rPr>
                <w:rFonts w:ascii="Times New Roman" w:eastAsia="Times New Roman" w:hAnsi="Times New Roman" w:cs="Times New Roman"/>
                <w:sz w:val="20"/>
                <w:szCs w:val="20"/>
                <w:lang w:eastAsia="sk-SK"/>
              </w:rPr>
              <w:t>vycvičených</w:t>
            </w:r>
            <w:r w:rsidR="00BD3B35"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vojakov v zálohe</w:t>
            </w:r>
            <w:r w:rsidR="00BD3B35"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 cieľom</w:t>
            </w:r>
            <w:r w:rsidR="00BD3B35" w:rsidRPr="000D6A46">
              <w:rPr>
                <w:rFonts w:ascii="Times New Roman" w:eastAsia="Times New Roman" w:hAnsi="Times New Roman" w:cs="Times New Roman"/>
                <w:sz w:val="20"/>
                <w:szCs w:val="20"/>
                <w:lang w:eastAsia="sk-SK"/>
              </w:rPr>
              <w:t xml:space="preserve"> zvýšeni</w:t>
            </w:r>
            <w:r>
              <w:rPr>
                <w:rFonts w:ascii="Times New Roman" w:eastAsia="Times New Roman" w:hAnsi="Times New Roman" w:cs="Times New Roman"/>
                <w:sz w:val="20"/>
                <w:szCs w:val="20"/>
                <w:lang w:eastAsia="sk-SK"/>
              </w:rPr>
              <w:t>a</w:t>
            </w:r>
            <w:r w:rsidR="00BD3B35" w:rsidRPr="000D6A46">
              <w:rPr>
                <w:rFonts w:ascii="Times New Roman" w:eastAsia="Times New Roman" w:hAnsi="Times New Roman" w:cs="Times New Roman"/>
                <w:sz w:val="20"/>
                <w:szCs w:val="20"/>
                <w:lang w:eastAsia="sk-SK"/>
              </w:rPr>
              <w:t xml:space="preserve"> </w:t>
            </w:r>
            <w:r w:rsidR="00D34F13" w:rsidRPr="000D6A46">
              <w:rPr>
                <w:rFonts w:ascii="Times New Roman" w:eastAsia="Times New Roman" w:hAnsi="Times New Roman" w:cs="Times New Roman"/>
                <w:sz w:val="20"/>
                <w:szCs w:val="20"/>
                <w:lang w:eastAsia="sk-SK"/>
              </w:rPr>
              <w:t>obranyschopnosti</w:t>
            </w:r>
            <w:r>
              <w:rPr>
                <w:rFonts w:ascii="Times New Roman" w:eastAsia="Times New Roman" w:hAnsi="Times New Roman" w:cs="Times New Roman"/>
                <w:sz w:val="20"/>
                <w:szCs w:val="20"/>
                <w:lang w:eastAsia="sk-SK"/>
              </w:rPr>
              <w:t xml:space="preserve"> Slovenskej republiky</w:t>
            </w:r>
            <w:r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využitia vojakov v zálohe</w:t>
            </w:r>
            <w:r w:rsidRPr="000D6A46">
              <w:rPr>
                <w:rFonts w:ascii="Times New Roman" w:eastAsia="Times New Roman" w:hAnsi="Times New Roman" w:cs="Times New Roman"/>
                <w:sz w:val="20"/>
                <w:szCs w:val="20"/>
                <w:lang w:eastAsia="sk-SK"/>
              </w:rPr>
              <w:t xml:space="preserve"> v krízových situáciách na pomoc obyvateľstvu, obciam a mestám</w:t>
            </w:r>
            <w:r>
              <w:rPr>
                <w:rFonts w:ascii="Times New Roman" w:eastAsia="Times New Roman" w:hAnsi="Times New Roman" w:cs="Times New Roman"/>
                <w:sz w:val="20"/>
                <w:szCs w:val="20"/>
                <w:lang w:eastAsia="sk-SK"/>
              </w:rPr>
              <w:t>,</w:t>
            </w:r>
            <w:r w:rsidR="00D34F13" w:rsidRPr="000D6A46">
              <w:rPr>
                <w:rFonts w:ascii="Times New Roman" w:eastAsia="Times New Roman" w:hAnsi="Times New Roman" w:cs="Times New Roman"/>
                <w:sz w:val="20"/>
                <w:szCs w:val="20"/>
                <w:lang w:eastAsia="sk-SK"/>
              </w:rPr>
              <w:t xml:space="preserve"> </w:t>
            </w:r>
          </w:p>
          <w:p w14:paraId="5C7E1CC8" w14:textId="544E7682" w:rsidR="00D43A70" w:rsidRPr="000D6A46" w:rsidRDefault="000D6A46" w:rsidP="00D34F13">
            <w:pPr>
              <w:pStyle w:val="Odsekzoznamu"/>
              <w:numPr>
                <w:ilvl w:val="0"/>
                <w:numId w:val="47"/>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podpory Policajného zboru pri plnení jeho úloh činnosťou žandárskeho zboru</w:t>
            </w:r>
            <w:r w:rsidR="00E408D9" w:rsidRPr="000D6A46">
              <w:rPr>
                <w:rFonts w:ascii="Times New Roman" w:eastAsia="Times New Roman" w:hAnsi="Times New Roman" w:cs="Times New Roman"/>
                <w:sz w:val="20"/>
                <w:szCs w:val="20"/>
                <w:lang w:eastAsia="sk-SK"/>
              </w:rPr>
              <w:t xml:space="preserve">. </w:t>
            </w:r>
          </w:p>
        </w:tc>
      </w:tr>
      <w:tr w:rsidR="00D43A70" w:rsidRPr="00612E08" w14:paraId="188BF7DD" w14:textId="77777777" w:rsidTr="00BD3B35">
        <w:tc>
          <w:tcPr>
            <w:tcW w:w="9180" w:type="dxa"/>
            <w:gridSpan w:val="12"/>
            <w:tcBorders>
              <w:top w:val="single" w:sz="4" w:space="0" w:color="auto"/>
              <w:left w:val="single" w:sz="4" w:space="0" w:color="auto"/>
              <w:bottom w:val="nil"/>
              <w:right w:val="single" w:sz="4" w:space="0" w:color="auto"/>
            </w:tcBorders>
            <w:shd w:val="clear" w:color="auto" w:fill="E2E2E2"/>
          </w:tcPr>
          <w:p w14:paraId="71E9270C"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D43A70" w:rsidRPr="00612E08" w14:paraId="71793C1D" w14:textId="77777777" w:rsidTr="00BD3B35">
        <w:tc>
          <w:tcPr>
            <w:tcW w:w="9180" w:type="dxa"/>
            <w:gridSpan w:val="12"/>
            <w:tcBorders>
              <w:top w:val="nil"/>
              <w:left w:val="single" w:sz="4" w:space="0" w:color="auto"/>
              <w:bottom w:val="single" w:sz="4" w:space="0" w:color="auto"/>
              <w:right w:val="single" w:sz="4" w:space="0" w:color="auto"/>
            </w:tcBorders>
            <w:shd w:val="clear" w:color="auto" w:fill="FFFFFF"/>
          </w:tcPr>
          <w:p w14:paraId="4CB0A08B"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2824FB9F" w14:textId="77777777" w:rsidR="005746FC" w:rsidRDefault="00F31CE6" w:rsidP="005746FC">
            <w:pPr>
              <w:jc w:val="both"/>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Fyzické osoby, fyzické osoby-podnikatelia, právnické osoby, obce.</w:t>
            </w:r>
            <w:r w:rsidR="00D43A70" w:rsidRPr="00F31CE6">
              <w:rPr>
                <w:rFonts w:ascii="Times New Roman" w:eastAsia="Times New Roman" w:hAnsi="Times New Roman" w:cs="Times New Roman"/>
                <w:color w:val="FF0000"/>
                <w:sz w:val="20"/>
                <w:szCs w:val="20"/>
                <w:lang w:eastAsia="sk-SK"/>
              </w:rPr>
              <w:t xml:space="preserve"> </w:t>
            </w:r>
          </w:p>
          <w:p w14:paraId="024E9D56" w14:textId="77777777" w:rsidR="00D43A70" w:rsidRDefault="00D43A70" w:rsidP="005746FC">
            <w:pPr>
              <w:jc w:val="both"/>
              <w:rPr>
                <w:rFonts w:ascii="Times New Roman" w:eastAsia="Times New Roman" w:hAnsi="Times New Roman" w:cs="Times New Roman"/>
                <w:sz w:val="20"/>
                <w:szCs w:val="20"/>
                <w:lang w:eastAsia="sk-SK"/>
              </w:rPr>
            </w:pPr>
          </w:p>
          <w:p w14:paraId="2F0BC45F" w14:textId="01179F80" w:rsidR="00002326" w:rsidRPr="001F0661" w:rsidRDefault="00002326" w:rsidP="005746FC">
            <w:pPr>
              <w:jc w:val="both"/>
              <w:rPr>
                <w:rFonts w:ascii="Times New Roman" w:eastAsia="Times New Roman" w:hAnsi="Times New Roman" w:cs="Times New Roman"/>
                <w:sz w:val="20"/>
                <w:szCs w:val="20"/>
                <w:lang w:eastAsia="sk-SK"/>
              </w:rPr>
            </w:pPr>
          </w:p>
        </w:tc>
      </w:tr>
      <w:tr w:rsidR="00D43A70" w:rsidRPr="00612E08" w14:paraId="5CD7C84F" w14:textId="77777777" w:rsidTr="00BD3B35">
        <w:tc>
          <w:tcPr>
            <w:tcW w:w="9180" w:type="dxa"/>
            <w:gridSpan w:val="12"/>
            <w:tcBorders>
              <w:top w:val="single" w:sz="4" w:space="0" w:color="auto"/>
              <w:left w:val="single" w:sz="4" w:space="0" w:color="auto"/>
              <w:bottom w:val="nil"/>
              <w:right w:val="single" w:sz="4" w:space="0" w:color="auto"/>
            </w:tcBorders>
            <w:shd w:val="clear" w:color="auto" w:fill="E2E2E2"/>
          </w:tcPr>
          <w:p w14:paraId="530408F0"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Alternatívne riešenia</w:t>
            </w:r>
          </w:p>
        </w:tc>
      </w:tr>
      <w:tr w:rsidR="00D43A70" w:rsidRPr="00612E08" w14:paraId="7832B565" w14:textId="77777777" w:rsidTr="00BD3B35">
        <w:trPr>
          <w:trHeight w:val="1524"/>
        </w:trPr>
        <w:tc>
          <w:tcPr>
            <w:tcW w:w="9180" w:type="dxa"/>
            <w:gridSpan w:val="12"/>
            <w:tcBorders>
              <w:top w:val="nil"/>
              <w:left w:val="single" w:sz="4" w:space="0" w:color="auto"/>
              <w:bottom w:val="single" w:sz="4" w:space="0" w:color="auto"/>
              <w:right w:val="single" w:sz="4" w:space="0" w:color="auto"/>
            </w:tcBorders>
            <w:shd w:val="clear" w:color="auto" w:fill="FFFFFF"/>
          </w:tcPr>
          <w:p w14:paraId="5D2C78D5" w14:textId="77777777" w:rsidR="00D43A70" w:rsidRPr="00612E08"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0E246012" w14:textId="1D7EED09" w:rsidR="00D43A70" w:rsidRPr="0065176B" w:rsidRDefault="0065176B" w:rsidP="00BD3B35">
            <w:pPr>
              <w:rPr>
                <w:rFonts w:ascii="Times New Roman" w:eastAsia="Times New Roman" w:hAnsi="Times New Roman" w:cs="Times New Roman"/>
                <w:sz w:val="20"/>
                <w:szCs w:val="20"/>
                <w:lang w:eastAsia="sk-SK"/>
              </w:rPr>
            </w:pPr>
            <w:r w:rsidRPr="0065176B">
              <w:rPr>
                <w:rFonts w:ascii="Times New Roman" w:eastAsia="Times New Roman" w:hAnsi="Times New Roman" w:cs="Times New Roman"/>
                <w:sz w:val="20"/>
                <w:szCs w:val="20"/>
                <w:lang w:eastAsia="sk-SK"/>
              </w:rPr>
              <w:t>Neboli posudzované alternatívne riešenia.</w:t>
            </w:r>
          </w:p>
          <w:p w14:paraId="24863A1A" w14:textId="77777777" w:rsidR="00D43A70"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C6FCDB0" w14:textId="37C39782" w:rsidR="00D43A70" w:rsidRPr="00612E08" w:rsidRDefault="00E408D9" w:rsidP="00A659CA">
            <w:pPr>
              <w:jc w:val="both"/>
              <w:rPr>
                <w:rFonts w:ascii="Times New Roman" w:eastAsia="Times New Roman" w:hAnsi="Times New Roman" w:cs="Times New Roman"/>
                <w:i/>
                <w:sz w:val="20"/>
                <w:szCs w:val="20"/>
                <w:lang w:eastAsia="sk-SK"/>
              </w:rPr>
            </w:pPr>
            <w:r w:rsidRPr="001A6449">
              <w:rPr>
                <w:rFonts w:ascii="Times New Roman" w:eastAsia="Times New Roman" w:hAnsi="Times New Roman" w:cs="Times New Roman"/>
                <w:sz w:val="20"/>
                <w:szCs w:val="20"/>
                <w:lang w:eastAsia="sk-SK"/>
              </w:rPr>
              <w:t>N</w:t>
            </w:r>
            <w:r w:rsidR="00D43A70" w:rsidRPr="001A6449">
              <w:rPr>
                <w:rFonts w:ascii="Times New Roman" w:eastAsia="Times New Roman" w:hAnsi="Times New Roman" w:cs="Times New Roman"/>
                <w:sz w:val="20"/>
                <w:szCs w:val="20"/>
                <w:lang w:eastAsia="sk-SK"/>
              </w:rPr>
              <w:t>ul</w:t>
            </w:r>
            <w:r w:rsidR="001A6449">
              <w:rPr>
                <w:rFonts w:ascii="Times New Roman" w:eastAsia="Times New Roman" w:hAnsi="Times New Roman" w:cs="Times New Roman"/>
                <w:sz w:val="20"/>
                <w:szCs w:val="20"/>
                <w:lang w:eastAsia="sk-SK"/>
              </w:rPr>
              <w:t>ovým</w:t>
            </w:r>
            <w:r w:rsidR="00D43A70" w:rsidRPr="001A6449">
              <w:rPr>
                <w:rFonts w:ascii="Times New Roman" w:eastAsia="Times New Roman" w:hAnsi="Times New Roman" w:cs="Times New Roman"/>
                <w:sz w:val="20"/>
                <w:szCs w:val="20"/>
                <w:lang w:eastAsia="sk-SK"/>
              </w:rPr>
              <w:t xml:space="preserve"> variantom je ponechanie súčasného právneho stavu, </w:t>
            </w:r>
            <w:r w:rsidR="00A659CA" w:rsidRPr="001A6449">
              <w:rPr>
                <w:rFonts w:ascii="Times New Roman" w:eastAsia="Times New Roman" w:hAnsi="Times New Roman" w:cs="Times New Roman"/>
                <w:sz w:val="20"/>
                <w:szCs w:val="20"/>
                <w:lang w:eastAsia="sk-SK"/>
              </w:rPr>
              <w:t>v</w:t>
            </w:r>
            <w:r w:rsidR="00F31CE6">
              <w:rPr>
                <w:rFonts w:ascii="Times New Roman" w:eastAsia="Times New Roman" w:hAnsi="Times New Roman" w:cs="Times New Roman"/>
                <w:sz w:val="20"/>
                <w:szCs w:val="20"/>
                <w:lang w:eastAsia="sk-SK"/>
              </w:rPr>
              <w:t> </w:t>
            </w:r>
            <w:r w:rsidR="00A659CA" w:rsidRPr="001A6449">
              <w:rPr>
                <w:rFonts w:ascii="Times New Roman" w:eastAsia="Times New Roman" w:hAnsi="Times New Roman" w:cs="Times New Roman"/>
                <w:sz w:val="20"/>
                <w:szCs w:val="20"/>
                <w:lang w:eastAsia="sk-SK"/>
              </w:rPr>
              <w:t>ktorom</w:t>
            </w:r>
            <w:r w:rsidR="00F31CE6">
              <w:rPr>
                <w:rFonts w:ascii="Times New Roman" w:eastAsia="Times New Roman" w:hAnsi="Times New Roman" w:cs="Times New Roman"/>
                <w:sz w:val="20"/>
                <w:szCs w:val="20"/>
                <w:lang w:eastAsia="sk-SK"/>
              </w:rPr>
              <w:t xml:space="preserve"> ostane zachované existujúce členenie záloh ozbrojených síl Slovenskej republiky na aktívne zálohy a ostatné zálohy a v ktorom bude</w:t>
            </w:r>
            <w:r w:rsidR="00A659CA" w:rsidRPr="001A6449">
              <w:rPr>
                <w:rFonts w:ascii="Times New Roman" w:eastAsia="Times New Roman" w:hAnsi="Times New Roman" w:cs="Times New Roman"/>
                <w:sz w:val="20"/>
                <w:szCs w:val="20"/>
                <w:lang w:eastAsia="sk-SK"/>
              </w:rPr>
              <w:t xml:space="preserve"> rezort obrany </w:t>
            </w:r>
            <w:r w:rsidR="00F31CE6">
              <w:rPr>
                <w:rFonts w:ascii="Times New Roman" w:eastAsia="Times New Roman" w:hAnsi="Times New Roman" w:cs="Times New Roman"/>
                <w:sz w:val="20"/>
                <w:szCs w:val="20"/>
                <w:lang w:eastAsia="sk-SK"/>
              </w:rPr>
              <w:t>disponovať</w:t>
            </w:r>
            <w:r w:rsidR="00A659CA" w:rsidRPr="001A6449">
              <w:rPr>
                <w:rFonts w:ascii="Times New Roman" w:eastAsia="Times New Roman" w:hAnsi="Times New Roman" w:cs="Times New Roman"/>
                <w:sz w:val="20"/>
                <w:szCs w:val="20"/>
                <w:lang w:eastAsia="sk-SK"/>
              </w:rPr>
              <w:t xml:space="preserve"> </w:t>
            </w:r>
            <w:r w:rsidR="00F31CE6">
              <w:rPr>
                <w:rFonts w:ascii="Times New Roman" w:eastAsia="Times New Roman" w:hAnsi="Times New Roman" w:cs="Times New Roman"/>
                <w:sz w:val="20"/>
                <w:szCs w:val="20"/>
                <w:lang w:eastAsia="sk-SK"/>
              </w:rPr>
              <w:t>užším vymedzením</w:t>
            </w:r>
            <w:r w:rsidR="002C767F">
              <w:rPr>
                <w:rFonts w:ascii="Times New Roman" w:eastAsia="Times New Roman" w:hAnsi="Times New Roman" w:cs="Times New Roman"/>
                <w:sz w:val="20"/>
                <w:szCs w:val="20"/>
                <w:lang w:eastAsia="sk-SK"/>
              </w:rPr>
              <w:t xml:space="preserve"> </w:t>
            </w:r>
            <w:r w:rsidR="00A659CA" w:rsidRPr="001A6449">
              <w:rPr>
                <w:rFonts w:ascii="Times New Roman" w:eastAsia="Times New Roman" w:hAnsi="Times New Roman" w:cs="Times New Roman"/>
                <w:sz w:val="20"/>
                <w:szCs w:val="20"/>
                <w:lang w:eastAsia="sk-SK"/>
              </w:rPr>
              <w:t>kompetenci</w:t>
            </w:r>
            <w:r w:rsidR="00F31CE6">
              <w:rPr>
                <w:rFonts w:ascii="Times New Roman" w:eastAsia="Times New Roman" w:hAnsi="Times New Roman" w:cs="Times New Roman"/>
                <w:sz w:val="20"/>
                <w:szCs w:val="20"/>
                <w:lang w:eastAsia="sk-SK"/>
              </w:rPr>
              <w:t>í v oblasti</w:t>
            </w:r>
            <w:r w:rsidR="00A659CA" w:rsidRPr="001A6449">
              <w:rPr>
                <w:rFonts w:ascii="Times New Roman" w:eastAsia="Times New Roman" w:hAnsi="Times New Roman" w:cs="Times New Roman"/>
                <w:sz w:val="20"/>
                <w:szCs w:val="20"/>
                <w:lang w:eastAsia="sk-SK"/>
              </w:rPr>
              <w:t> zabezpečovani</w:t>
            </w:r>
            <w:r w:rsidR="00F31CE6">
              <w:rPr>
                <w:rFonts w:ascii="Times New Roman" w:eastAsia="Times New Roman" w:hAnsi="Times New Roman" w:cs="Times New Roman"/>
                <w:sz w:val="20"/>
                <w:szCs w:val="20"/>
                <w:lang w:eastAsia="sk-SK"/>
              </w:rPr>
              <w:t>a</w:t>
            </w:r>
            <w:r w:rsidR="00A659CA" w:rsidRPr="001A6449">
              <w:rPr>
                <w:rFonts w:ascii="Times New Roman" w:eastAsia="Times New Roman" w:hAnsi="Times New Roman" w:cs="Times New Roman"/>
                <w:sz w:val="20"/>
                <w:szCs w:val="20"/>
                <w:lang w:eastAsia="sk-SK"/>
              </w:rPr>
              <w:t xml:space="preserve"> vnútornej bezpečnosti.    </w:t>
            </w:r>
          </w:p>
        </w:tc>
      </w:tr>
      <w:tr w:rsidR="00D43A70" w:rsidRPr="00612E08" w14:paraId="7CB9505D" w14:textId="77777777" w:rsidTr="00BD3B3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4C65E970"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D43A70" w:rsidRPr="00612E08" w14:paraId="69E52A53" w14:textId="77777777" w:rsidTr="00BD3B35">
        <w:tc>
          <w:tcPr>
            <w:tcW w:w="6203" w:type="dxa"/>
            <w:gridSpan w:val="8"/>
            <w:tcBorders>
              <w:top w:val="single" w:sz="4" w:space="0" w:color="FFFFFF"/>
              <w:left w:val="single" w:sz="4" w:space="0" w:color="auto"/>
              <w:bottom w:val="nil"/>
              <w:right w:val="nil"/>
            </w:tcBorders>
            <w:shd w:val="clear" w:color="auto" w:fill="FFFFFF"/>
          </w:tcPr>
          <w:p w14:paraId="6C4D0874" w14:textId="77777777" w:rsidR="00D43A70" w:rsidRPr="00612E08" w:rsidRDefault="00D43A70" w:rsidP="00BD3B3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24A2FF7" w14:textId="3969557B" w:rsidR="00D43A70" w:rsidRPr="00612E08" w:rsidRDefault="005642AA" w:rsidP="00BD3B3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D02B87">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31F113D" w14:textId="0E98FDA1" w:rsidR="00D43A70" w:rsidRPr="00612E08" w:rsidRDefault="005642AA" w:rsidP="00BD3B3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D02B87">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Nie</w:t>
            </w:r>
          </w:p>
        </w:tc>
      </w:tr>
      <w:tr w:rsidR="00D43A70" w:rsidRPr="00612E08" w14:paraId="449040C6" w14:textId="77777777" w:rsidTr="00BD3B35">
        <w:tc>
          <w:tcPr>
            <w:tcW w:w="9180" w:type="dxa"/>
            <w:gridSpan w:val="12"/>
            <w:tcBorders>
              <w:top w:val="nil"/>
              <w:left w:val="single" w:sz="4" w:space="0" w:color="auto"/>
              <w:bottom w:val="single" w:sz="4" w:space="0" w:color="auto"/>
              <w:right w:val="single" w:sz="4" w:space="0" w:color="auto"/>
            </w:tcBorders>
            <w:shd w:val="clear" w:color="auto" w:fill="FFFFFF"/>
          </w:tcPr>
          <w:p w14:paraId="179591D7" w14:textId="13FAA221" w:rsidR="00D43A70" w:rsidRDefault="00D43A70" w:rsidP="00BD3B3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00896DB" w14:textId="553D1680" w:rsidR="00D43A70" w:rsidRPr="00634497" w:rsidRDefault="00D02B87" w:rsidP="001D6300">
            <w:pPr>
              <w:jc w:val="both"/>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V</w:t>
            </w:r>
            <w:r w:rsidR="00BD3B35" w:rsidRPr="00D02B87">
              <w:rPr>
                <w:rFonts w:ascii="Times New Roman" w:eastAsia="Times New Roman" w:hAnsi="Times New Roman" w:cs="Times New Roman"/>
                <w:sz w:val="20"/>
                <w:szCs w:val="20"/>
                <w:lang w:eastAsia="sk-SK"/>
              </w:rPr>
              <w:t xml:space="preserve">yhláška Ministerstva obrany Slovenskej republiky o posudzovaní zdravotnej spôsobilosti a psychickej spôsobilosti na zaradenie do </w:t>
            </w:r>
            <w:r w:rsidR="00890041">
              <w:rPr>
                <w:rFonts w:ascii="Times New Roman" w:eastAsia="Times New Roman" w:hAnsi="Times New Roman" w:cs="Times New Roman"/>
                <w:sz w:val="20"/>
                <w:szCs w:val="20"/>
                <w:lang w:eastAsia="sk-SK"/>
              </w:rPr>
              <w:t>operačných</w:t>
            </w:r>
            <w:r w:rsidR="00BD3B35" w:rsidRPr="00D02B87">
              <w:rPr>
                <w:rFonts w:ascii="Times New Roman" w:eastAsia="Times New Roman" w:hAnsi="Times New Roman" w:cs="Times New Roman"/>
                <w:sz w:val="20"/>
                <w:szCs w:val="20"/>
                <w:lang w:eastAsia="sk-SK"/>
              </w:rPr>
              <w:t xml:space="preserve"> záloh</w:t>
            </w:r>
            <w:r w:rsidR="00890041">
              <w:rPr>
                <w:rFonts w:ascii="Times New Roman" w:eastAsia="Times New Roman" w:hAnsi="Times New Roman" w:cs="Times New Roman"/>
                <w:sz w:val="20"/>
                <w:szCs w:val="20"/>
                <w:lang w:eastAsia="sk-SK"/>
              </w:rPr>
              <w:t xml:space="preserve"> a pohotovostných záloh</w:t>
            </w:r>
            <w:r w:rsidR="00BD3B35" w:rsidRPr="00D02B87">
              <w:rPr>
                <w:rFonts w:ascii="Times New Roman" w:eastAsia="Times New Roman" w:hAnsi="Times New Roman" w:cs="Times New Roman"/>
                <w:sz w:val="20"/>
                <w:szCs w:val="20"/>
                <w:lang w:eastAsia="sk-SK"/>
              </w:rPr>
              <w:t>,</w:t>
            </w:r>
            <w:r w:rsidR="00890041">
              <w:rPr>
                <w:rFonts w:ascii="Times New Roman" w:eastAsia="Times New Roman" w:hAnsi="Times New Roman" w:cs="Times New Roman"/>
                <w:sz w:val="20"/>
                <w:szCs w:val="20"/>
                <w:lang w:eastAsia="sk-SK"/>
              </w:rPr>
              <w:t xml:space="preserve"> na zaradenie na výcvik branných záloh</w:t>
            </w:r>
            <w:r w:rsidR="00BD3B35" w:rsidRPr="00D02B87">
              <w:rPr>
                <w:rFonts w:ascii="Times New Roman" w:eastAsia="Times New Roman" w:hAnsi="Times New Roman" w:cs="Times New Roman"/>
                <w:sz w:val="20"/>
                <w:szCs w:val="20"/>
                <w:lang w:eastAsia="sk-SK"/>
              </w:rPr>
              <w:t xml:space="preserve"> a na výkon mimoriadnej služby alebo alternatívnej služby</w:t>
            </w:r>
          </w:p>
        </w:tc>
      </w:tr>
      <w:tr w:rsidR="00D43A70" w:rsidRPr="00612E08" w14:paraId="608069D8" w14:textId="77777777" w:rsidTr="00BD3B3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6D11D760"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D43A70" w:rsidRPr="00612E08" w14:paraId="44B01300" w14:textId="77777777" w:rsidTr="00BD3B35">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D43A70" w:rsidRPr="00612E08" w14:paraId="1E777FF9" w14:textId="77777777" w:rsidTr="00BD3B35">
              <w:trPr>
                <w:trHeight w:val="90"/>
              </w:trPr>
              <w:tc>
                <w:tcPr>
                  <w:tcW w:w="8643" w:type="dxa"/>
                </w:tcPr>
                <w:p w14:paraId="396979EE" w14:textId="77777777" w:rsidR="00D43A70" w:rsidRPr="00B668DE" w:rsidRDefault="00D43A70" w:rsidP="00BD3B35">
                  <w:pPr>
                    <w:rPr>
                      <w:rFonts w:ascii="Times New Roman" w:eastAsia="Times New Roman" w:hAnsi="Times New Roman" w:cs="Times New Roman"/>
                      <w:i/>
                      <w:sz w:val="20"/>
                      <w:szCs w:val="20"/>
                      <w:lang w:eastAsia="sk-SK"/>
                    </w:rPr>
                  </w:pPr>
                  <w:r w:rsidRPr="00B668DE">
                    <w:rPr>
                      <w:rFonts w:ascii="Times New Roman" w:eastAsia="Times New Roman" w:hAnsi="Times New Roman" w:cs="Times New Roman"/>
                      <w:i/>
                      <w:sz w:val="20"/>
                      <w:szCs w:val="20"/>
                      <w:lang w:eastAsia="sk-SK"/>
                    </w:rPr>
                    <w:t xml:space="preserve">Uveďte, či v predkladanom návrhu právneho predpisu dochádza ku goldplatingu podľa tabuľky zhody, resp. či ku goldplatingu dochádza pri implementácii práva EÚ. </w:t>
                  </w:r>
                </w:p>
              </w:tc>
            </w:tr>
            <w:tr w:rsidR="00D43A70" w:rsidRPr="00612E08" w14:paraId="67B73166" w14:textId="77777777" w:rsidTr="00BD3B35">
              <w:trPr>
                <w:trHeight w:val="296"/>
              </w:trPr>
              <w:tc>
                <w:tcPr>
                  <w:tcW w:w="8643" w:type="dxa"/>
                </w:tcPr>
                <w:p w14:paraId="69752522" w14:textId="77777777" w:rsidR="00D43A70" w:rsidRPr="00890041" w:rsidRDefault="00D43A70" w:rsidP="00BD3B35">
                  <w:pPr>
                    <w:rPr>
                      <w:rFonts w:ascii="Times New Roman" w:hAnsi="Times New Roman" w:cs="Times New Roman"/>
                      <w:b/>
                      <w:iCs/>
                      <w:sz w:val="20"/>
                      <w:szCs w:val="20"/>
                    </w:rPr>
                  </w:pPr>
                  <w:r w:rsidRPr="00890041">
                    <w:rPr>
                      <w:rFonts w:ascii="Times New Roman" w:hAnsi="Times New Roman" w:cs="Times New Roman"/>
                      <w:b/>
                      <w:iCs/>
                      <w:sz w:val="20"/>
                      <w:szCs w:val="20"/>
                    </w:rPr>
                    <w:t xml:space="preserve">                                                                                                                               </w:t>
                  </w:r>
                  <w:sdt>
                    <w:sdtPr>
                      <w:rPr>
                        <w:rFonts w:ascii="Times New Roman" w:hAnsi="Times New Roman" w:cs="Times New Roman"/>
                        <w:b/>
                        <w:iCs/>
                        <w:sz w:val="20"/>
                        <w:szCs w:val="20"/>
                      </w:rPr>
                      <w:id w:val="1614706761"/>
                      <w14:checkbox>
                        <w14:checked w14:val="0"/>
                        <w14:checkedState w14:val="2612" w14:font="MS Gothic"/>
                        <w14:uncheckedState w14:val="2610" w14:font="MS Gothic"/>
                      </w14:checkbox>
                    </w:sdtPr>
                    <w:sdtEndPr/>
                    <w:sdtContent>
                      <w:r w:rsidRPr="00890041">
                        <w:rPr>
                          <w:rFonts w:ascii="Segoe UI Symbol" w:eastAsia="MS Gothic" w:hAnsi="Segoe UI Symbol" w:cs="Segoe UI Symbol"/>
                          <w:b/>
                          <w:iCs/>
                          <w:sz w:val="20"/>
                          <w:szCs w:val="20"/>
                        </w:rPr>
                        <w:t>☐</w:t>
                      </w:r>
                    </w:sdtContent>
                  </w:sdt>
                  <w:r w:rsidRPr="00890041">
                    <w:rPr>
                      <w:rFonts w:ascii="Times New Roman" w:hAnsi="Times New Roman" w:cs="Times New Roman"/>
                      <w:b/>
                      <w:iCs/>
                      <w:sz w:val="20"/>
                      <w:szCs w:val="20"/>
                    </w:rPr>
                    <w:t xml:space="preserve"> Áno                  </w:t>
                  </w:r>
                  <w:sdt>
                    <w:sdtPr>
                      <w:rPr>
                        <w:rFonts w:ascii="Times New Roman" w:hAnsi="Times New Roman" w:cs="Times New Roman"/>
                        <w:b/>
                        <w:iCs/>
                        <w:sz w:val="20"/>
                        <w:szCs w:val="20"/>
                      </w:rPr>
                      <w:id w:val="-155225922"/>
                      <w14:checkbox>
                        <w14:checked w14:val="1"/>
                        <w14:checkedState w14:val="2612" w14:font="MS Gothic"/>
                        <w14:uncheckedState w14:val="2610" w14:font="MS Gothic"/>
                      </w14:checkbox>
                    </w:sdtPr>
                    <w:sdtEndPr/>
                    <w:sdtContent>
                      <w:r w:rsidRPr="00890041">
                        <w:rPr>
                          <w:rFonts w:ascii="Segoe UI Symbol" w:eastAsia="MS Gothic" w:hAnsi="Segoe UI Symbol" w:cs="Segoe UI Symbol"/>
                          <w:b/>
                          <w:iCs/>
                          <w:sz w:val="20"/>
                          <w:szCs w:val="20"/>
                        </w:rPr>
                        <w:t>☒</w:t>
                      </w:r>
                    </w:sdtContent>
                  </w:sdt>
                  <w:r w:rsidRPr="00890041">
                    <w:rPr>
                      <w:rFonts w:ascii="Times New Roman" w:hAnsi="Times New Roman" w:cs="Times New Roman"/>
                      <w:b/>
                      <w:iCs/>
                      <w:sz w:val="20"/>
                      <w:szCs w:val="20"/>
                    </w:rPr>
                    <w:t xml:space="preserve"> Nie</w:t>
                  </w:r>
                </w:p>
                <w:p w14:paraId="0145A428" w14:textId="77777777" w:rsidR="00D43A70" w:rsidRPr="00612E08" w:rsidRDefault="00D43A70" w:rsidP="00BD3B35">
                  <w:pPr>
                    <w:rPr>
                      <w:sz w:val="20"/>
                      <w:szCs w:val="20"/>
                    </w:rPr>
                  </w:pPr>
                  <w:r w:rsidRPr="00B668DE">
                    <w:rPr>
                      <w:rFonts w:ascii="Times New Roman" w:eastAsia="Times New Roman" w:hAnsi="Times New Roman" w:cs="Times New Roman"/>
                      <w:i/>
                      <w:sz w:val="20"/>
                      <w:szCs w:val="20"/>
                      <w:lang w:eastAsia="sk-SK"/>
                    </w:rPr>
                    <w:t>Ak áno, uveďte, ktorých vplyvov podľa bodu 9 sa goldplating týka:</w:t>
                  </w:r>
                  <w:r w:rsidRPr="00612E08">
                    <w:rPr>
                      <w:i/>
                      <w:iCs/>
                      <w:sz w:val="20"/>
                      <w:szCs w:val="20"/>
                    </w:rPr>
                    <w:t xml:space="preserve"> </w:t>
                  </w:r>
                </w:p>
              </w:tc>
            </w:tr>
            <w:tr w:rsidR="00D43A70" w:rsidRPr="00612E08" w14:paraId="634449F9" w14:textId="77777777" w:rsidTr="00BD3B35">
              <w:trPr>
                <w:trHeight w:val="296"/>
              </w:trPr>
              <w:tc>
                <w:tcPr>
                  <w:tcW w:w="8643" w:type="dxa"/>
                </w:tcPr>
                <w:p w14:paraId="79EF0FF6" w14:textId="77777777" w:rsidR="00D43A70" w:rsidRPr="00612E08" w:rsidRDefault="00D43A70" w:rsidP="00BD3B35">
                  <w:pPr>
                    <w:rPr>
                      <w:rFonts w:ascii="Segoe UI Symbol" w:hAnsi="Segoe UI Symbol" w:cs="Segoe UI Symbol"/>
                      <w:sz w:val="20"/>
                      <w:szCs w:val="20"/>
                    </w:rPr>
                  </w:pPr>
                </w:p>
              </w:tc>
            </w:tr>
          </w:tbl>
          <w:p w14:paraId="4DD6CE2A" w14:textId="77777777" w:rsidR="00D43A70" w:rsidRPr="00612E08" w:rsidRDefault="00D43A70" w:rsidP="00BD3B35">
            <w:pPr>
              <w:jc w:val="both"/>
              <w:rPr>
                <w:rFonts w:ascii="Times New Roman" w:eastAsia="Times New Roman" w:hAnsi="Times New Roman" w:cs="Times New Roman"/>
                <w:i/>
                <w:sz w:val="20"/>
                <w:szCs w:val="20"/>
                <w:lang w:eastAsia="sk-SK"/>
              </w:rPr>
            </w:pPr>
          </w:p>
        </w:tc>
      </w:tr>
      <w:tr w:rsidR="00D43A70" w:rsidRPr="00612E08" w14:paraId="6EC71B9F" w14:textId="77777777" w:rsidTr="00BD3B35">
        <w:trPr>
          <w:trHeight w:val="248"/>
        </w:trPr>
        <w:tc>
          <w:tcPr>
            <w:tcW w:w="9180" w:type="dxa"/>
            <w:gridSpan w:val="12"/>
            <w:tcBorders>
              <w:top w:val="nil"/>
              <w:left w:val="single" w:sz="4" w:space="0" w:color="000000"/>
              <w:bottom w:val="single" w:sz="4" w:space="0" w:color="000000"/>
              <w:right w:val="single" w:sz="4" w:space="0" w:color="000000"/>
            </w:tcBorders>
            <w:shd w:val="clear" w:color="auto" w:fill="FFFFFF"/>
          </w:tcPr>
          <w:p w14:paraId="31D5B680" w14:textId="77777777" w:rsidR="00D43A70" w:rsidRPr="00612E08" w:rsidRDefault="00D43A70" w:rsidP="00BD3B35">
            <w:pPr>
              <w:jc w:val="center"/>
              <w:rPr>
                <w:rFonts w:ascii="Times New Roman" w:eastAsia="Times New Roman" w:hAnsi="Times New Roman" w:cs="Times New Roman"/>
                <w:sz w:val="20"/>
                <w:szCs w:val="20"/>
                <w:lang w:eastAsia="sk-SK"/>
              </w:rPr>
            </w:pPr>
          </w:p>
        </w:tc>
      </w:tr>
      <w:tr w:rsidR="00D43A70" w:rsidRPr="00612E08" w14:paraId="0C13BBE5" w14:textId="77777777" w:rsidTr="00BD3B35">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677B9BC5"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D43A70" w:rsidRPr="00612E08" w14:paraId="51ABD7E5" w14:textId="77777777" w:rsidTr="00BD3B35">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6C1C062C" w14:textId="77777777" w:rsidR="00D43A70" w:rsidRPr="00612E08" w:rsidRDefault="00D43A70" w:rsidP="00BD3B3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0A25B8DA" w14:textId="77777777" w:rsidR="00D43A70" w:rsidRPr="00612E08" w:rsidRDefault="00D43A70" w:rsidP="00BD3B3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64314834" w14:textId="3928C509" w:rsidR="00D43A70" w:rsidRPr="00612E08" w:rsidRDefault="00622D62" w:rsidP="00D02B87">
            <w:pPr>
              <w:spacing w:after="0" w:line="240" w:lineRule="auto"/>
              <w:jc w:val="both"/>
              <w:rPr>
                <w:rFonts w:ascii="Times New Roman" w:eastAsia="Times New Roman" w:hAnsi="Times New Roman" w:cs="Times New Roman"/>
                <w:i/>
                <w:sz w:val="20"/>
                <w:szCs w:val="20"/>
                <w:lang w:eastAsia="sk-SK"/>
              </w:rPr>
            </w:pPr>
            <w:r w:rsidRPr="00622D62">
              <w:rPr>
                <w:rFonts w:ascii="Times New Roman" w:eastAsia="Times New Roman" w:hAnsi="Times New Roman" w:cs="Times New Roman"/>
                <w:sz w:val="20"/>
                <w:szCs w:val="20"/>
                <w:lang w:eastAsia="sk-SK"/>
              </w:rPr>
              <w:t xml:space="preserve">Vzhľadom na prvotnú fázu </w:t>
            </w:r>
            <w:r w:rsidR="00D02B87">
              <w:rPr>
                <w:rFonts w:ascii="Times New Roman" w:eastAsia="Times New Roman" w:hAnsi="Times New Roman" w:cs="Times New Roman"/>
                <w:sz w:val="20"/>
                <w:szCs w:val="20"/>
                <w:lang w:eastAsia="sk-SK"/>
              </w:rPr>
              <w:t xml:space="preserve">začatia prijímania, prípravy a výcviku </w:t>
            </w:r>
            <w:r w:rsidR="00F73EE9">
              <w:rPr>
                <w:rFonts w:ascii="Times New Roman" w:eastAsia="Times New Roman" w:hAnsi="Times New Roman" w:cs="Times New Roman"/>
                <w:sz w:val="20"/>
                <w:szCs w:val="20"/>
                <w:lang w:eastAsia="sk-SK"/>
              </w:rPr>
              <w:t>vojakov v zálohe</w:t>
            </w:r>
            <w:r w:rsidR="00D02B87">
              <w:rPr>
                <w:rFonts w:ascii="Times New Roman" w:eastAsia="Times New Roman" w:hAnsi="Times New Roman" w:cs="Times New Roman"/>
                <w:sz w:val="20"/>
                <w:szCs w:val="20"/>
                <w:lang w:eastAsia="sk-SK"/>
              </w:rPr>
              <w:t xml:space="preserve"> a </w:t>
            </w:r>
            <w:r w:rsidR="00F73EE9">
              <w:rPr>
                <w:rFonts w:ascii="Times New Roman" w:eastAsia="Times New Roman" w:hAnsi="Times New Roman" w:cs="Times New Roman"/>
                <w:sz w:val="20"/>
                <w:szCs w:val="20"/>
                <w:lang w:eastAsia="sk-SK"/>
              </w:rPr>
              <w:t>vytvorenia</w:t>
            </w:r>
            <w:r w:rsidRPr="00622D62">
              <w:rPr>
                <w:rFonts w:ascii="Times New Roman" w:eastAsia="Times New Roman" w:hAnsi="Times New Roman" w:cs="Times New Roman"/>
                <w:sz w:val="20"/>
                <w:szCs w:val="20"/>
                <w:lang w:eastAsia="sk-SK"/>
              </w:rPr>
              <w:t xml:space="preserve"> žandárskeho zboru v roku 2025 sa </w:t>
            </w:r>
            <w:r w:rsidR="00D43A70" w:rsidRPr="00622D62">
              <w:rPr>
                <w:rFonts w:ascii="Times New Roman" w:eastAsia="Times New Roman" w:hAnsi="Times New Roman" w:cs="Times New Roman"/>
                <w:sz w:val="20"/>
                <w:szCs w:val="20"/>
                <w:lang w:eastAsia="sk-SK"/>
              </w:rPr>
              <w:t>preskúmani</w:t>
            </w:r>
            <w:r w:rsidR="006F271D">
              <w:rPr>
                <w:rFonts w:ascii="Times New Roman" w:eastAsia="Times New Roman" w:hAnsi="Times New Roman" w:cs="Times New Roman"/>
                <w:sz w:val="20"/>
                <w:szCs w:val="20"/>
                <w:lang w:eastAsia="sk-SK"/>
              </w:rPr>
              <w:t>e</w:t>
            </w:r>
            <w:r w:rsidR="00D43A70" w:rsidRPr="00622D62">
              <w:rPr>
                <w:rFonts w:ascii="Times New Roman" w:eastAsia="Times New Roman" w:hAnsi="Times New Roman" w:cs="Times New Roman"/>
                <w:sz w:val="20"/>
                <w:szCs w:val="20"/>
                <w:lang w:eastAsia="sk-SK"/>
              </w:rPr>
              <w:t xml:space="preserve"> účelnosti zákona zrealizuje v rokoch 202</w:t>
            </w:r>
            <w:r w:rsidRPr="00622D62">
              <w:rPr>
                <w:rFonts w:ascii="Times New Roman" w:eastAsia="Times New Roman" w:hAnsi="Times New Roman" w:cs="Times New Roman"/>
                <w:sz w:val="20"/>
                <w:szCs w:val="20"/>
                <w:lang w:eastAsia="sk-SK"/>
              </w:rPr>
              <w:t>6</w:t>
            </w:r>
            <w:r w:rsidR="00D43A70" w:rsidRPr="00622D62">
              <w:rPr>
                <w:rFonts w:ascii="Times New Roman" w:eastAsia="Times New Roman" w:hAnsi="Times New Roman" w:cs="Times New Roman"/>
                <w:sz w:val="20"/>
                <w:szCs w:val="20"/>
                <w:lang w:eastAsia="sk-SK"/>
              </w:rPr>
              <w:t xml:space="preserve"> až 202</w:t>
            </w:r>
            <w:r w:rsidRPr="00622D62">
              <w:rPr>
                <w:rFonts w:ascii="Times New Roman" w:eastAsia="Times New Roman" w:hAnsi="Times New Roman" w:cs="Times New Roman"/>
                <w:sz w:val="20"/>
                <w:szCs w:val="20"/>
                <w:lang w:eastAsia="sk-SK"/>
              </w:rPr>
              <w:t>7</w:t>
            </w:r>
            <w:r w:rsidR="006F271D">
              <w:rPr>
                <w:rFonts w:ascii="Times New Roman" w:eastAsia="Times New Roman" w:hAnsi="Times New Roman" w:cs="Times New Roman"/>
                <w:sz w:val="20"/>
                <w:szCs w:val="20"/>
                <w:lang w:eastAsia="sk-SK"/>
              </w:rPr>
              <w:t xml:space="preserve">, pričom sa </w:t>
            </w:r>
            <w:r w:rsidRPr="00622D62">
              <w:rPr>
                <w:rFonts w:ascii="Times New Roman" w:eastAsia="Times New Roman" w:hAnsi="Times New Roman" w:cs="Times New Roman"/>
                <w:sz w:val="20"/>
                <w:szCs w:val="20"/>
                <w:lang w:eastAsia="sk-SK"/>
              </w:rPr>
              <w:t>otest</w:t>
            </w:r>
            <w:r w:rsidR="006F271D">
              <w:rPr>
                <w:rFonts w:ascii="Times New Roman" w:eastAsia="Times New Roman" w:hAnsi="Times New Roman" w:cs="Times New Roman"/>
                <w:sz w:val="20"/>
                <w:szCs w:val="20"/>
                <w:lang w:eastAsia="sk-SK"/>
              </w:rPr>
              <w:t xml:space="preserve">uje </w:t>
            </w:r>
            <w:r w:rsidRPr="00622D62">
              <w:rPr>
                <w:rFonts w:ascii="Times New Roman" w:eastAsia="Times New Roman" w:hAnsi="Times New Roman" w:cs="Times New Roman"/>
                <w:sz w:val="20"/>
                <w:szCs w:val="20"/>
                <w:lang w:eastAsia="sk-SK"/>
              </w:rPr>
              <w:t>jeho funkčnos</w:t>
            </w:r>
            <w:r w:rsidR="006F271D">
              <w:rPr>
                <w:rFonts w:ascii="Times New Roman" w:eastAsia="Times New Roman" w:hAnsi="Times New Roman" w:cs="Times New Roman"/>
                <w:sz w:val="20"/>
                <w:szCs w:val="20"/>
                <w:lang w:eastAsia="sk-SK"/>
              </w:rPr>
              <w:t>ť</w:t>
            </w:r>
            <w:r w:rsidRPr="00622D62">
              <w:rPr>
                <w:rFonts w:ascii="Times New Roman" w:eastAsia="Times New Roman" w:hAnsi="Times New Roman" w:cs="Times New Roman"/>
                <w:sz w:val="20"/>
                <w:szCs w:val="20"/>
                <w:lang w:eastAsia="sk-SK"/>
              </w:rPr>
              <w:t>, prípadne zhodnot</w:t>
            </w:r>
            <w:r w:rsidR="006F271D">
              <w:rPr>
                <w:rFonts w:ascii="Times New Roman" w:eastAsia="Times New Roman" w:hAnsi="Times New Roman" w:cs="Times New Roman"/>
                <w:sz w:val="20"/>
                <w:szCs w:val="20"/>
                <w:lang w:eastAsia="sk-SK"/>
              </w:rPr>
              <w:t>í</w:t>
            </w:r>
            <w:r w:rsidRPr="00622D62">
              <w:rPr>
                <w:rFonts w:ascii="Times New Roman" w:eastAsia="Times New Roman" w:hAnsi="Times New Roman" w:cs="Times New Roman"/>
                <w:sz w:val="20"/>
                <w:szCs w:val="20"/>
                <w:lang w:eastAsia="sk-SK"/>
              </w:rPr>
              <w:t>, či daný proces je adaptovateľný v danom prostredí</w:t>
            </w:r>
            <w:r w:rsidR="00F73EE9">
              <w:rPr>
                <w:rFonts w:ascii="Times New Roman" w:eastAsia="Times New Roman" w:hAnsi="Times New Roman" w:cs="Times New Roman"/>
                <w:sz w:val="20"/>
                <w:szCs w:val="20"/>
                <w:lang w:eastAsia="sk-SK"/>
              </w:rPr>
              <w:t>,</w:t>
            </w:r>
            <w:r w:rsidRPr="00622D62">
              <w:rPr>
                <w:rFonts w:ascii="Times New Roman" w:eastAsia="Times New Roman" w:hAnsi="Times New Roman" w:cs="Times New Roman"/>
                <w:sz w:val="20"/>
                <w:szCs w:val="20"/>
                <w:lang w:eastAsia="sk-SK"/>
              </w:rPr>
              <w:t xml:space="preserve"> a to </w:t>
            </w:r>
            <w:r w:rsidR="00D43A70" w:rsidRPr="00622D62">
              <w:rPr>
                <w:rFonts w:ascii="Times New Roman" w:eastAsia="Times New Roman" w:hAnsi="Times New Roman" w:cs="Times New Roman"/>
                <w:sz w:val="20"/>
                <w:szCs w:val="20"/>
                <w:lang w:eastAsia="sk-SK"/>
              </w:rPr>
              <w:t>na základe získaných poznatkov z</w:t>
            </w:r>
            <w:r w:rsidR="00D02B87">
              <w:rPr>
                <w:rFonts w:ascii="Times New Roman" w:eastAsia="Times New Roman" w:hAnsi="Times New Roman" w:cs="Times New Roman"/>
                <w:sz w:val="20"/>
                <w:szCs w:val="20"/>
                <w:lang w:eastAsia="sk-SK"/>
              </w:rPr>
              <w:t> </w:t>
            </w:r>
            <w:r w:rsidR="00D43A70" w:rsidRPr="00622D62">
              <w:rPr>
                <w:rFonts w:ascii="Times New Roman" w:eastAsia="Times New Roman" w:hAnsi="Times New Roman" w:cs="Times New Roman"/>
                <w:sz w:val="20"/>
                <w:szCs w:val="20"/>
                <w:lang w:eastAsia="sk-SK"/>
              </w:rPr>
              <w:t>aplikačnej praxe</w:t>
            </w:r>
            <w:r w:rsidR="00AC1F6A" w:rsidRPr="00622D62">
              <w:rPr>
                <w:rFonts w:ascii="Times New Roman" w:eastAsia="Times New Roman" w:hAnsi="Times New Roman" w:cs="Times New Roman"/>
                <w:sz w:val="20"/>
                <w:szCs w:val="20"/>
                <w:lang w:eastAsia="sk-SK"/>
              </w:rPr>
              <w:t xml:space="preserve"> a intenzity výkonu činností.</w:t>
            </w:r>
          </w:p>
        </w:tc>
      </w:tr>
      <w:tr w:rsidR="00D43A70" w:rsidRPr="00612E08" w14:paraId="7C5A9273" w14:textId="77777777" w:rsidTr="00BD3B35">
        <w:tc>
          <w:tcPr>
            <w:tcW w:w="9180" w:type="dxa"/>
            <w:gridSpan w:val="12"/>
            <w:tcBorders>
              <w:top w:val="nil"/>
              <w:left w:val="nil"/>
              <w:bottom w:val="single" w:sz="4" w:space="0" w:color="auto"/>
              <w:right w:val="nil"/>
            </w:tcBorders>
            <w:shd w:val="clear" w:color="auto" w:fill="FFFFFF"/>
          </w:tcPr>
          <w:p w14:paraId="615EFC68" w14:textId="77777777" w:rsidR="00D43A70" w:rsidRPr="00612E08" w:rsidRDefault="00D43A70" w:rsidP="00BD3B35">
            <w:pPr>
              <w:jc w:val="both"/>
              <w:rPr>
                <w:rFonts w:ascii="Times New Roman" w:eastAsia="Times New Roman" w:hAnsi="Times New Roman" w:cs="Times New Roman"/>
                <w:b/>
                <w:sz w:val="20"/>
                <w:szCs w:val="20"/>
                <w:lang w:eastAsia="sk-SK"/>
              </w:rPr>
            </w:pPr>
          </w:p>
          <w:p w14:paraId="14060178" w14:textId="77777777" w:rsidR="00D43A70" w:rsidRPr="00612E08" w:rsidRDefault="00D43A70" w:rsidP="00BD3B35">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45730A59" w14:textId="77777777" w:rsidR="00D43A70" w:rsidRPr="00612E08" w:rsidRDefault="00D43A70" w:rsidP="00BD3B35">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6AC756D1" w14:textId="2FF285AC" w:rsidR="00D43A70" w:rsidRPr="00B96CFB" w:rsidRDefault="00D43A70" w:rsidP="00BD3B35">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D43A70" w:rsidRPr="00612E08" w14:paraId="5D83A636" w14:textId="77777777" w:rsidTr="00BD3B35">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14:paraId="39B12FCD"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D43A70" w:rsidRPr="00612E08" w14:paraId="1E7C0150" w14:textId="77777777" w:rsidTr="00BD3B35">
        <w:tc>
          <w:tcPr>
            <w:tcW w:w="3812" w:type="dxa"/>
            <w:tcBorders>
              <w:top w:val="single" w:sz="4" w:space="0" w:color="auto"/>
              <w:left w:val="single" w:sz="4" w:space="0" w:color="auto"/>
              <w:bottom w:val="nil"/>
              <w:right w:val="single" w:sz="4" w:space="0" w:color="auto"/>
            </w:tcBorders>
            <w:shd w:val="clear" w:color="auto" w:fill="E2E2E2"/>
          </w:tcPr>
          <w:p w14:paraId="1E8C3E2F"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53A5F61"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tcPr>
          <w:p w14:paraId="2B69B899"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1DB8D71" w14:textId="7B58720F" w:rsidR="00D43A70" w:rsidRPr="00612E08" w:rsidRDefault="00C13122"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ECDE2F2"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B882EEA" w14:textId="6218E648" w:rsidR="00D43A70" w:rsidRPr="00612E08" w:rsidRDefault="00C13122" w:rsidP="00BD3B3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27C880C" w14:textId="77777777" w:rsidR="00D43A70" w:rsidRPr="00612E08" w:rsidRDefault="00D43A70" w:rsidP="00BD3B35">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2BCA9992" w14:textId="77777777" w:rsidTr="00BD3B35">
        <w:tc>
          <w:tcPr>
            <w:tcW w:w="3812" w:type="dxa"/>
            <w:tcBorders>
              <w:top w:val="nil"/>
              <w:left w:val="single" w:sz="4" w:space="0" w:color="auto"/>
              <w:bottom w:val="nil"/>
              <w:right w:val="single" w:sz="4" w:space="0" w:color="auto"/>
            </w:tcBorders>
            <w:shd w:val="clear" w:color="auto" w:fill="E2E2E2"/>
          </w:tcPr>
          <w:p w14:paraId="164B2272"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5B7534B9"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3A7477B9"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121B7DF" w14:textId="621C8167" w:rsidR="00D43A70" w:rsidRPr="00612E08" w:rsidRDefault="00C13122" w:rsidP="00BD3B3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25979A50"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407C0A9"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876E5D0"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45B5547" w14:textId="77777777" w:rsidR="00D43A70" w:rsidRPr="00612E08" w:rsidRDefault="00D43A70" w:rsidP="00BD3B3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EE329E2" w14:textId="77777777" w:rsidR="00D43A70" w:rsidRPr="00612E08" w:rsidRDefault="00D43A70" w:rsidP="00BD3B3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D43A70" w:rsidRPr="00612E08" w14:paraId="63576B16" w14:textId="77777777" w:rsidTr="00BD3B35">
        <w:tc>
          <w:tcPr>
            <w:tcW w:w="3812" w:type="dxa"/>
            <w:tcBorders>
              <w:top w:val="nil"/>
              <w:left w:val="single" w:sz="4" w:space="0" w:color="auto"/>
              <w:bottom w:val="nil"/>
              <w:right w:val="single" w:sz="4" w:space="0" w:color="auto"/>
            </w:tcBorders>
            <w:shd w:val="clear" w:color="auto" w:fill="E2E2E2"/>
          </w:tcPr>
          <w:p w14:paraId="1672410C"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8361604"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tcPr>
          <w:p w14:paraId="0DF77B30"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A3D8AD8" w14:textId="6659A81A" w:rsidR="00D43A70" w:rsidRPr="00612E08" w:rsidRDefault="00CC1865"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6047954" w14:textId="77777777" w:rsidR="00D43A70" w:rsidRPr="00CC1865" w:rsidRDefault="00D43A70" w:rsidP="00BD3B35">
            <w:pPr>
              <w:rPr>
                <w:rFonts w:ascii="Times New Roman" w:eastAsia="Times New Roman" w:hAnsi="Times New Roman" w:cs="Times New Roman"/>
                <w:b/>
                <w:sz w:val="20"/>
                <w:szCs w:val="20"/>
                <w:lang w:eastAsia="sk-SK"/>
              </w:rPr>
            </w:pPr>
            <w:r w:rsidRPr="00CC186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4AF64D6" w14:textId="555DE5E0" w:rsidR="00D43A70" w:rsidRPr="00CC1865" w:rsidRDefault="00CC1865" w:rsidP="00BD3B35">
                <w:pPr>
                  <w:ind w:left="-107" w:right="-108"/>
                  <w:jc w:val="center"/>
                  <w:rPr>
                    <w:rFonts w:ascii="Times New Roman" w:eastAsia="Times New Roman" w:hAnsi="Times New Roman" w:cs="Times New Roman"/>
                    <w:b/>
                    <w:sz w:val="20"/>
                    <w:szCs w:val="20"/>
                    <w:lang w:eastAsia="sk-SK"/>
                  </w:rPr>
                </w:pPr>
                <w:r w:rsidRPr="00CC1865">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7BC06A2" w14:textId="77777777" w:rsidR="00D43A70" w:rsidRPr="00CC1865" w:rsidRDefault="00D43A70" w:rsidP="00BD3B35">
            <w:pPr>
              <w:ind w:left="34"/>
              <w:rPr>
                <w:rFonts w:ascii="Times New Roman" w:eastAsia="Times New Roman" w:hAnsi="Times New Roman" w:cs="Times New Roman"/>
                <w:b/>
                <w:sz w:val="20"/>
                <w:szCs w:val="20"/>
                <w:lang w:eastAsia="sk-SK"/>
              </w:rPr>
            </w:pPr>
            <w:r w:rsidRPr="00CC1865">
              <w:rPr>
                <w:rFonts w:ascii="Times New Roman" w:eastAsia="Times New Roman" w:hAnsi="Times New Roman" w:cs="Times New Roman"/>
                <w:b/>
                <w:sz w:val="20"/>
                <w:szCs w:val="20"/>
                <w:lang w:eastAsia="sk-SK"/>
              </w:rPr>
              <w:t>Negatívne</w:t>
            </w:r>
          </w:p>
        </w:tc>
      </w:tr>
      <w:tr w:rsidR="00D43A70" w:rsidRPr="00612E08" w14:paraId="6F87E17B" w14:textId="77777777" w:rsidTr="00BD3B35">
        <w:tc>
          <w:tcPr>
            <w:tcW w:w="3812" w:type="dxa"/>
            <w:tcBorders>
              <w:top w:val="nil"/>
              <w:left w:val="single" w:sz="4" w:space="0" w:color="auto"/>
              <w:bottom w:val="single" w:sz="4" w:space="0" w:color="auto"/>
              <w:right w:val="single" w:sz="4" w:space="0" w:color="auto"/>
            </w:tcBorders>
            <w:shd w:val="clear" w:color="auto" w:fill="E2E2E2"/>
          </w:tcPr>
          <w:p w14:paraId="2BB41CF6" w14:textId="77777777" w:rsidR="00D43A70" w:rsidRPr="00612E08" w:rsidRDefault="00D43A70" w:rsidP="00BD3B3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37C7C769" w14:textId="77777777" w:rsidR="00D43A70" w:rsidRPr="00612E08" w:rsidRDefault="00D43A70" w:rsidP="00BD3B3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639C9E9"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single" w:sz="4" w:space="0" w:color="auto"/>
              <w:right w:val="nil"/>
            </w:tcBorders>
            <w:vAlign w:val="center"/>
          </w:tcPr>
          <w:p w14:paraId="72039D0C"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FACD86A"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4F70224" w14:textId="77777777" w:rsidR="00D43A70" w:rsidRPr="00CC1865" w:rsidRDefault="00D43A70" w:rsidP="00BD3B35">
            <w:pPr>
              <w:rPr>
                <w:rFonts w:ascii="Times New Roman" w:eastAsia="Times New Roman" w:hAnsi="Times New Roman" w:cs="Times New Roman"/>
                <w:sz w:val="20"/>
                <w:szCs w:val="20"/>
                <w:lang w:eastAsia="sk-SK"/>
              </w:rPr>
            </w:pPr>
            <w:r w:rsidRPr="00CC186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1A22A7" w14:textId="77777777" w:rsidR="00D43A70" w:rsidRPr="00CC1865" w:rsidRDefault="00D43A70" w:rsidP="00BD3B35">
                <w:pPr>
                  <w:ind w:left="-107" w:right="-108"/>
                  <w:jc w:val="center"/>
                  <w:rPr>
                    <w:rFonts w:ascii="Times New Roman" w:eastAsia="Times New Roman" w:hAnsi="Times New Roman" w:cs="Times New Roman"/>
                    <w:sz w:val="20"/>
                    <w:szCs w:val="20"/>
                    <w:lang w:eastAsia="sk-SK"/>
                  </w:rPr>
                </w:pPr>
                <w:r w:rsidRPr="00CC186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CB03902" w14:textId="77777777" w:rsidR="00D43A70" w:rsidRPr="00CC1865" w:rsidRDefault="00D43A70" w:rsidP="00BD3B35">
            <w:pPr>
              <w:ind w:left="34"/>
              <w:rPr>
                <w:rFonts w:ascii="Times New Roman" w:eastAsia="Times New Roman" w:hAnsi="Times New Roman" w:cs="Times New Roman"/>
                <w:sz w:val="20"/>
                <w:szCs w:val="20"/>
                <w:lang w:eastAsia="sk-SK"/>
              </w:rPr>
            </w:pPr>
            <w:r w:rsidRPr="00CC1865">
              <w:rPr>
                <w:rFonts w:ascii="Times New Roman" w:eastAsia="Times New Roman" w:hAnsi="Times New Roman" w:cs="Times New Roman"/>
                <w:sz w:val="20"/>
                <w:szCs w:val="20"/>
                <w:lang w:eastAsia="sk-SK"/>
              </w:rPr>
              <w:t>Čiastočne</w:t>
            </w:r>
          </w:p>
        </w:tc>
      </w:tr>
      <w:tr w:rsidR="00D43A70" w:rsidRPr="00612E08" w14:paraId="1B332D01" w14:textId="77777777" w:rsidTr="00BD3B35">
        <w:tc>
          <w:tcPr>
            <w:tcW w:w="3812" w:type="dxa"/>
            <w:tcBorders>
              <w:top w:val="single" w:sz="4" w:space="0" w:color="auto"/>
              <w:left w:val="single" w:sz="4" w:space="0" w:color="auto"/>
              <w:bottom w:val="single" w:sz="4" w:space="0" w:color="auto"/>
              <w:right w:val="single" w:sz="4" w:space="0" w:color="auto"/>
            </w:tcBorders>
            <w:shd w:val="clear" w:color="auto" w:fill="E2E2E2"/>
          </w:tcPr>
          <w:p w14:paraId="4AE23121" w14:textId="77777777" w:rsidR="00D43A70" w:rsidRPr="00612E08" w:rsidRDefault="00D43A70" w:rsidP="00BD3B3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283AC28"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70706D52"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41EC71F" w14:textId="77777777" w:rsidR="00D43A70" w:rsidRPr="00612E08" w:rsidRDefault="00D43A70" w:rsidP="00BD3B3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BC9AC21" w14:textId="77777777" w:rsidR="00D43A70" w:rsidRPr="00612E08" w:rsidRDefault="00D43A70" w:rsidP="00BD3B3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2DD4CDA" w14:textId="77777777" w:rsidR="00D43A70" w:rsidRPr="00612E08" w:rsidRDefault="00D43A70" w:rsidP="00BD3B3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ED9F906" w14:textId="77777777" w:rsidR="00D43A70" w:rsidRPr="00612E08" w:rsidRDefault="00D43A70" w:rsidP="00BD3B3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D43A70" w:rsidRPr="00612E08" w14:paraId="18E44834" w14:textId="77777777" w:rsidTr="00BD3B35">
        <w:tc>
          <w:tcPr>
            <w:tcW w:w="3812" w:type="dxa"/>
            <w:tcBorders>
              <w:top w:val="single" w:sz="4" w:space="0" w:color="auto"/>
              <w:left w:val="single" w:sz="4" w:space="0" w:color="auto"/>
              <w:bottom w:val="single" w:sz="4" w:space="0" w:color="auto"/>
              <w:right w:val="single" w:sz="4" w:space="0" w:color="auto"/>
            </w:tcBorders>
            <w:shd w:val="clear" w:color="auto" w:fill="E2E2E2"/>
          </w:tcPr>
          <w:p w14:paraId="15524054"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F7A9C80"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6DD2A700"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55D964C" w14:textId="77777777" w:rsidR="00D43A70" w:rsidRPr="00612E08" w:rsidRDefault="00D43A70" w:rsidP="00BD3B35">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25BBFA5" w14:textId="77777777" w:rsidR="00D43A70" w:rsidRPr="00612E08" w:rsidRDefault="00D43A70" w:rsidP="00BD3B35">
            <w:pPr>
              <w:rPr>
                <w:rFonts w:ascii="Times New Roman" w:eastAsia="Times New Roman" w:hAnsi="Times New Roman" w:cs="Times New Roman"/>
                <w:sz w:val="20"/>
                <w:szCs w:val="20"/>
                <w:lang w:eastAsia="sk-SK"/>
              </w:rPr>
            </w:pPr>
            <w:r w:rsidRPr="009B1DB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4D3F536" w14:textId="77777777" w:rsidR="00D43A70" w:rsidRPr="00612E08" w:rsidRDefault="00D43A70" w:rsidP="00BD3B3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272CB0B" w14:textId="77777777" w:rsidR="00D43A70" w:rsidRPr="00612E08" w:rsidRDefault="00D43A70" w:rsidP="00BD3B35">
            <w:pPr>
              <w:ind w:left="34"/>
              <w:rPr>
                <w:rFonts w:ascii="Times New Roman" w:eastAsia="Times New Roman" w:hAnsi="Times New Roman" w:cs="Times New Roman"/>
                <w:sz w:val="20"/>
                <w:szCs w:val="20"/>
                <w:lang w:eastAsia="sk-SK"/>
              </w:rPr>
            </w:pPr>
            <w:r w:rsidRPr="00484415">
              <w:rPr>
                <w:rFonts w:ascii="Times New Roman" w:eastAsia="Times New Roman" w:hAnsi="Times New Roman" w:cs="Times New Roman"/>
                <w:b/>
                <w:sz w:val="20"/>
                <w:szCs w:val="20"/>
                <w:lang w:eastAsia="sk-SK"/>
              </w:rPr>
              <w:t>Negatívne</w:t>
            </w:r>
          </w:p>
        </w:tc>
      </w:tr>
      <w:tr w:rsidR="00D43A70" w:rsidRPr="00612E08" w14:paraId="5262CD7B" w14:textId="77777777" w:rsidTr="00BD3B35">
        <w:tc>
          <w:tcPr>
            <w:tcW w:w="3812" w:type="dxa"/>
            <w:tcBorders>
              <w:top w:val="single" w:sz="4" w:space="0" w:color="auto"/>
              <w:left w:val="single" w:sz="4" w:space="0" w:color="auto"/>
              <w:bottom w:val="nil"/>
              <w:right w:val="single" w:sz="4" w:space="0" w:color="auto"/>
            </w:tcBorders>
            <w:shd w:val="clear" w:color="auto" w:fill="E2E2E2"/>
          </w:tcPr>
          <w:p w14:paraId="08B2B941"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B79953B" w14:textId="2A57BA60" w:rsidR="00D43A70" w:rsidRPr="00612E08" w:rsidRDefault="005746FC"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vAlign w:val="center"/>
          </w:tcPr>
          <w:p w14:paraId="125ECF21" w14:textId="77777777" w:rsidR="00D43A70" w:rsidRPr="00612E08" w:rsidRDefault="00D43A70" w:rsidP="00BD3B3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A3CDE88" w14:textId="19D618F4" w:rsidR="00D43A70" w:rsidRPr="00612E08" w:rsidRDefault="005746FC"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C31F46D"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37ADE73" w14:textId="43FDA422" w:rsidR="00D43A70" w:rsidRPr="00612E08" w:rsidRDefault="005746FC"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BB4CE80" w14:textId="77777777" w:rsidR="00D43A70" w:rsidRPr="00612E08" w:rsidRDefault="00D43A70" w:rsidP="00BD3B3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49832664" w14:textId="77777777" w:rsidTr="00BD3B35">
        <w:tc>
          <w:tcPr>
            <w:tcW w:w="3812" w:type="dxa"/>
            <w:tcBorders>
              <w:top w:val="nil"/>
              <w:left w:val="single" w:sz="4" w:space="0" w:color="000000"/>
              <w:bottom w:val="nil"/>
              <w:right w:val="single" w:sz="4" w:space="0" w:color="000000"/>
            </w:tcBorders>
            <w:shd w:val="clear" w:color="auto" w:fill="E2E2E2"/>
          </w:tcPr>
          <w:p w14:paraId="3371BE60"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2DA148C9" w14:textId="77777777" w:rsidR="00D43A70" w:rsidRPr="00612E08" w:rsidRDefault="00D43A70" w:rsidP="00BD3B3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F720DAE"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75838AB3" w14:textId="77777777" w:rsidR="00D43A70" w:rsidRPr="00612E08" w:rsidRDefault="00D43A70" w:rsidP="00BD3B35">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26CE199"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6178C11"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06527B7" w14:textId="77777777" w:rsidR="00D43A70" w:rsidRPr="00612E08" w:rsidRDefault="00D43A70" w:rsidP="00BD3B3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3B17286" w14:textId="77777777" w:rsidR="00D43A70" w:rsidRPr="00612E08" w:rsidRDefault="00D43A70" w:rsidP="00BD3B35">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D43A70" w:rsidRPr="00612E08" w14:paraId="7B34960B" w14:textId="77777777" w:rsidTr="00BD3B35">
        <w:tc>
          <w:tcPr>
            <w:tcW w:w="3812" w:type="dxa"/>
            <w:tcBorders>
              <w:top w:val="nil"/>
              <w:left w:val="single" w:sz="4" w:space="0" w:color="auto"/>
              <w:bottom w:val="single" w:sz="4" w:space="0" w:color="auto"/>
              <w:right w:val="single" w:sz="4" w:space="0" w:color="auto"/>
            </w:tcBorders>
            <w:shd w:val="clear" w:color="auto" w:fill="E2E2E2"/>
          </w:tcPr>
          <w:p w14:paraId="4764AE82" w14:textId="77777777" w:rsidR="00D43A70" w:rsidRPr="00612E08" w:rsidRDefault="00D43A70" w:rsidP="00BD3B3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7C878571"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617468B"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4"/>
            <w:tcBorders>
              <w:top w:val="dotted" w:sz="4" w:space="0" w:color="auto"/>
              <w:left w:val="nil"/>
              <w:bottom w:val="single" w:sz="4" w:space="0" w:color="auto"/>
              <w:right w:val="nil"/>
            </w:tcBorders>
            <w:vAlign w:val="center"/>
          </w:tcPr>
          <w:p w14:paraId="75FA447E" w14:textId="77777777" w:rsidR="00D43A70" w:rsidRPr="00612E08" w:rsidRDefault="00D43A70" w:rsidP="00BD3B3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D229BAC" w14:textId="77777777" w:rsidR="00D43A70" w:rsidRPr="00612E08" w:rsidRDefault="00D43A70" w:rsidP="00BD3B35">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3BADFBD" w14:textId="77777777" w:rsidR="00D43A70" w:rsidRPr="00612E08" w:rsidRDefault="00D43A70" w:rsidP="00BD3B3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262FB9"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B01B2C9" w14:textId="77777777" w:rsidR="00D43A70" w:rsidRPr="00612E08" w:rsidRDefault="00D43A70" w:rsidP="00BD3B3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D43A70" w:rsidRPr="00612E08" w14:paraId="4B121182" w14:textId="77777777" w:rsidTr="00BD3B35">
        <w:tc>
          <w:tcPr>
            <w:tcW w:w="3812" w:type="dxa"/>
            <w:tcBorders>
              <w:top w:val="single" w:sz="4" w:space="0" w:color="000000"/>
              <w:left w:val="single" w:sz="4" w:space="0" w:color="auto"/>
              <w:bottom w:val="single" w:sz="4" w:space="0" w:color="auto"/>
              <w:right w:val="single" w:sz="4" w:space="0" w:color="auto"/>
            </w:tcBorders>
            <w:shd w:val="clear" w:color="auto" w:fill="E2E2E2"/>
          </w:tcPr>
          <w:p w14:paraId="2B6D19B6"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801C62" w14:textId="77777777" w:rsidR="00D43A70" w:rsidRPr="00612E08" w:rsidRDefault="00D43A70"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34CD9718" w14:textId="77777777" w:rsidR="00D43A70" w:rsidRPr="00612E08" w:rsidRDefault="00D43A70" w:rsidP="00BD3B35">
            <w:pPr>
              <w:ind w:right="-108"/>
              <w:rPr>
                <w:rFonts w:ascii="Times New Roman" w:eastAsia="Times New Roman" w:hAnsi="Times New Roman" w:cs="Times New Roman"/>
                <w:b/>
                <w:sz w:val="20"/>
                <w:szCs w:val="20"/>
                <w:lang w:eastAsia="sk-SK"/>
              </w:rPr>
            </w:pPr>
            <w:r w:rsidRPr="009B1DB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E2A5619"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935E9E1"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45A2CB0" w14:textId="3CD53083" w:rsidR="00D43A70" w:rsidRPr="00612E08" w:rsidRDefault="009A6190"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2712E83" w14:textId="77777777" w:rsidR="00D43A70" w:rsidRPr="00612E08" w:rsidRDefault="00D43A70" w:rsidP="00BD3B3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0EBAB427" w14:textId="77777777" w:rsidTr="00BD3B35">
        <w:tc>
          <w:tcPr>
            <w:tcW w:w="3812" w:type="dxa"/>
            <w:tcBorders>
              <w:top w:val="single" w:sz="4" w:space="0" w:color="auto"/>
              <w:left w:val="single" w:sz="4" w:space="0" w:color="auto"/>
              <w:bottom w:val="nil"/>
              <w:right w:val="single" w:sz="4" w:space="0" w:color="auto"/>
            </w:tcBorders>
            <w:shd w:val="clear" w:color="auto" w:fill="E2E2E2"/>
          </w:tcPr>
          <w:p w14:paraId="0F3691BB"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B8173D2"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704524AA" w14:textId="77777777" w:rsidR="00D43A70" w:rsidRPr="00612E08" w:rsidRDefault="00D43A70" w:rsidP="00BD3B3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79C84BF" w14:textId="77777777" w:rsidR="00D43A70" w:rsidRPr="00612E08" w:rsidRDefault="00D43A70"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A9D57F2"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143C079"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F3BA877" w14:textId="77777777" w:rsidR="00D43A70" w:rsidRPr="00612E08" w:rsidRDefault="00D43A70" w:rsidP="00BD3B3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72C641EC" w14:textId="77777777" w:rsidTr="00BD3B35">
        <w:tc>
          <w:tcPr>
            <w:tcW w:w="3812" w:type="dxa"/>
            <w:tcBorders>
              <w:top w:val="nil"/>
              <w:left w:val="single" w:sz="4" w:space="0" w:color="auto"/>
              <w:bottom w:val="single" w:sz="4" w:space="0" w:color="auto"/>
              <w:right w:val="single" w:sz="4" w:space="0" w:color="auto"/>
            </w:tcBorders>
            <w:shd w:val="clear" w:color="auto" w:fill="E2E2E2"/>
          </w:tcPr>
          <w:p w14:paraId="2B9DE442" w14:textId="77777777" w:rsidR="00D43A70" w:rsidRPr="00612E08" w:rsidRDefault="00D43A70" w:rsidP="00BD3B35">
            <w:pPr>
              <w:rPr>
                <w:rFonts w:ascii="Times New Roman" w:eastAsia="Times New Roman" w:hAnsi="Times New Roman" w:cs="Times New Roman"/>
                <w:sz w:val="20"/>
                <w:szCs w:val="20"/>
                <w:lang w:eastAsia="sk-SK"/>
              </w:rPr>
            </w:pPr>
          </w:p>
          <w:p w14:paraId="634A7245" w14:textId="77777777" w:rsidR="00D43A70" w:rsidRPr="00612E08" w:rsidRDefault="00D43A70" w:rsidP="00BD3B35">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A0EA70B"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5F2B3300" w14:textId="77777777" w:rsidR="00D43A70" w:rsidRPr="00612E08" w:rsidRDefault="00D43A70" w:rsidP="00BD3B3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7507752" w14:textId="77777777" w:rsidR="00D43A70" w:rsidRPr="00612E08" w:rsidRDefault="00D43A70" w:rsidP="00BD3B35">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4FE42FC" w14:textId="77777777" w:rsidR="00D43A70" w:rsidRPr="00612E08" w:rsidRDefault="00D43A70" w:rsidP="00BD3B3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95C67E2"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90A14A1" w14:textId="77777777" w:rsidR="00D43A70" w:rsidRPr="00612E08" w:rsidRDefault="00D43A70" w:rsidP="00BD3B3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D43A70" w:rsidRPr="00612E08" w14:paraId="401A4DBA" w14:textId="77777777" w:rsidTr="00BD3B35">
        <w:tc>
          <w:tcPr>
            <w:tcW w:w="3812" w:type="dxa"/>
            <w:tcBorders>
              <w:top w:val="single" w:sz="4" w:space="0" w:color="auto"/>
              <w:left w:val="single" w:sz="4" w:space="0" w:color="auto"/>
              <w:bottom w:val="single" w:sz="4" w:space="0" w:color="auto"/>
              <w:right w:val="single" w:sz="4" w:space="0" w:color="auto"/>
            </w:tcBorders>
            <w:shd w:val="clear" w:color="auto" w:fill="E2E2E2"/>
          </w:tcPr>
          <w:p w14:paraId="3ADBE7FB"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15F5BBB"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624EDCB7" w14:textId="77777777" w:rsidR="00D43A70" w:rsidRPr="00612E08" w:rsidRDefault="00D43A70" w:rsidP="00BD3B3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67632C6" w14:textId="77777777" w:rsidR="00D43A70" w:rsidRPr="00612E08" w:rsidRDefault="00D43A70"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F8684AE"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69D1499"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32C287F" w14:textId="77777777" w:rsidR="00D43A70" w:rsidRPr="00612E08" w:rsidRDefault="00D43A70" w:rsidP="00BD3B3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3A0FDB09" w14:textId="77777777" w:rsidTr="00BD3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14:paraId="4C24BE3F" w14:textId="77777777" w:rsidR="00D43A70" w:rsidRPr="00612E08" w:rsidRDefault="00D43A70" w:rsidP="00BD3B35">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38A36362" w14:textId="77777777" w:rsidR="00D43A70" w:rsidRPr="00612E08" w:rsidRDefault="00D43A70" w:rsidP="00BD3B35">
            <w:pPr>
              <w:spacing w:after="0" w:line="240" w:lineRule="auto"/>
              <w:jc w:val="center"/>
              <w:rPr>
                <w:rFonts w:ascii="Times New Roman" w:eastAsia="MS Mincho" w:hAnsi="Times New Roman" w:cs="Times New Roman"/>
                <w:b/>
                <w:sz w:val="20"/>
                <w:szCs w:val="20"/>
                <w:lang w:eastAsia="sk-SK"/>
              </w:rPr>
            </w:pPr>
          </w:p>
        </w:tc>
        <w:tc>
          <w:tcPr>
            <w:tcW w:w="1281" w:type="dxa"/>
            <w:gridSpan w:val="2"/>
            <w:tcBorders>
              <w:top w:val="single" w:sz="4" w:space="0" w:color="auto"/>
              <w:left w:val="nil"/>
              <w:bottom w:val="nil"/>
              <w:right w:val="nil"/>
            </w:tcBorders>
            <w:shd w:val="clear" w:color="auto" w:fill="auto"/>
          </w:tcPr>
          <w:p w14:paraId="6F28810A" w14:textId="77777777" w:rsidR="00D43A70" w:rsidRPr="00612E08" w:rsidRDefault="00D43A70" w:rsidP="00BD3B35">
            <w:pPr>
              <w:spacing w:after="0" w:line="240" w:lineRule="auto"/>
              <w:ind w:right="-108"/>
              <w:rPr>
                <w:rFonts w:ascii="Times New Roman" w:eastAsia="Times New Roman" w:hAnsi="Times New Roman" w:cs="Times New Roman"/>
                <w:b/>
                <w:sz w:val="20"/>
                <w:szCs w:val="20"/>
                <w:lang w:eastAsia="sk-SK"/>
              </w:rPr>
            </w:pPr>
          </w:p>
        </w:tc>
        <w:tc>
          <w:tcPr>
            <w:tcW w:w="569" w:type="dxa"/>
            <w:gridSpan w:val="3"/>
            <w:tcBorders>
              <w:top w:val="single" w:sz="4" w:space="0" w:color="auto"/>
              <w:left w:val="nil"/>
              <w:bottom w:val="nil"/>
              <w:right w:val="nil"/>
            </w:tcBorders>
            <w:shd w:val="clear" w:color="auto" w:fill="auto"/>
          </w:tcPr>
          <w:p w14:paraId="7FEB3FAF" w14:textId="77777777" w:rsidR="00D43A70" w:rsidRPr="00612E08" w:rsidRDefault="00D43A70" w:rsidP="00BD3B35">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EF721DE" w14:textId="77777777" w:rsidR="00D43A70" w:rsidRPr="00612E08" w:rsidRDefault="00D43A70" w:rsidP="00BD3B35">
            <w:pPr>
              <w:spacing w:after="0" w:line="240" w:lineRule="auto"/>
              <w:rPr>
                <w:rFonts w:ascii="Times New Roman" w:eastAsia="Times New Roman" w:hAnsi="Times New Roman" w:cs="Times New Roman"/>
                <w:b/>
                <w:sz w:val="20"/>
                <w:szCs w:val="20"/>
                <w:lang w:eastAsia="sk-SK"/>
              </w:rPr>
            </w:pPr>
          </w:p>
        </w:tc>
        <w:tc>
          <w:tcPr>
            <w:tcW w:w="547" w:type="dxa"/>
            <w:gridSpan w:val="2"/>
            <w:tcBorders>
              <w:top w:val="single" w:sz="4" w:space="0" w:color="auto"/>
              <w:left w:val="nil"/>
              <w:bottom w:val="nil"/>
              <w:right w:val="nil"/>
            </w:tcBorders>
            <w:shd w:val="clear" w:color="auto" w:fill="auto"/>
          </w:tcPr>
          <w:p w14:paraId="69DB473E" w14:textId="77777777" w:rsidR="00D43A70" w:rsidRPr="00612E08" w:rsidRDefault="00D43A70" w:rsidP="00BD3B35">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C4910A2" w14:textId="77777777" w:rsidR="00D43A70" w:rsidRPr="00612E08" w:rsidRDefault="00D43A70" w:rsidP="00BD3B35">
            <w:pPr>
              <w:spacing w:after="0" w:line="240" w:lineRule="auto"/>
              <w:ind w:left="54"/>
              <w:rPr>
                <w:rFonts w:ascii="Times New Roman" w:eastAsia="Times New Roman" w:hAnsi="Times New Roman" w:cs="Times New Roman"/>
                <w:b/>
                <w:sz w:val="20"/>
                <w:szCs w:val="20"/>
                <w:lang w:eastAsia="sk-SK"/>
              </w:rPr>
            </w:pPr>
          </w:p>
        </w:tc>
      </w:tr>
      <w:tr w:rsidR="00D43A70" w:rsidRPr="00612E08" w14:paraId="6F167A0E" w14:textId="77777777" w:rsidTr="00BD3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0D52CD5A" w14:textId="77777777" w:rsidR="00D43A70" w:rsidRPr="00612E08" w:rsidRDefault="00D43A70" w:rsidP="00BD3B35">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dotted" w:sz="4" w:space="0" w:color="auto"/>
                  <w:right w:val="nil"/>
                </w:tcBorders>
                <w:shd w:val="clear" w:color="auto" w:fill="auto"/>
              </w:tcPr>
              <w:p w14:paraId="3C9CAA72" w14:textId="77777777" w:rsidR="00D43A70" w:rsidRPr="00612E08" w:rsidRDefault="00D43A70" w:rsidP="00BD3B3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nil"/>
              <w:left w:val="nil"/>
              <w:bottom w:val="dotted" w:sz="4" w:space="0" w:color="auto"/>
              <w:right w:val="nil"/>
            </w:tcBorders>
            <w:shd w:val="clear" w:color="auto" w:fill="auto"/>
          </w:tcPr>
          <w:p w14:paraId="6143AC75" w14:textId="77777777" w:rsidR="00D43A70" w:rsidRPr="00612E08" w:rsidRDefault="00D43A70" w:rsidP="00BD3B3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gridSpan w:val="2"/>
                <w:tcBorders>
                  <w:top w:val="nil"/>
                  <w:left w:val="nil"/>
                  <w:bottom w:val="dotted" w:sz="4" w:space="0" w:color="auto"/>
                  <w:right w:val="nil"/>
                </w:tcBorders>
                <w:shd w:val="clear" w:color="auto" w:fill="auto"/>
              </w:tcPr>
              <w:p w14:paraId="7C3BE48F" w14:textId="77777777" w:rsidR="00D43A70" w:rsidRPr="00612E08" w:rsidRDefault="00D43A70" w:rsidP="00BD3B3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0BC3CE9" w14:textId="77777777" w:rsidR="00D43A70" w:rsidRPr="00612E08" w:rsidRDefault="00D43A70" w:rsidP="00BD3B3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gridSpan w:val="2"/>
                <w:tcBorders>
                  <w:top w:val="nil"/>
                  <w:left w:val="nil"/>
                  <w:bottom w:val="dotted" w:sz="4" w:space="0" w:color="auto"/>
                  <w:right w:val="nil"/>
                </w:tcBorders>
                <w:shd w:val="clear" w:color="auto" w:fill="auto"/>
              </w:tcPr>
              <w:p w14:paraId="70796CF7" w14:textId="77777777" w:rsidR="00D43A70" w:rsidRPr="00612E08" w:rsidRDefault="00D43A70" w:rsidP="00BD3B3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D563404" w14:textId="77777777" w:rsidR="00D43A70" w:rsidRPr="00612E08" w:rsidRDefault="00D43A70" w:rsidP="00BD3B3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0156E1DE" w14:textId="77777777" w:rsidTr="00BD3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4C556DFC" w14:textId="77777777" w:rsidR="00D43A70" w:rsidRPr="00612E08" w:rsidRDefault="00D43A70" w:rsidP="00BD3B35">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046942FA" w14:textId="77777777" w:rsidR="00D43A70" w:rsidRPr="00612E08" w:rsidRDefault="00D43A70" w:rsidP="00BD3B3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14:paraId="553B2FE9" w14:textId="77777777" w:rsidR="00D43A70" w:rsidRPr="00612E08" w:rsidRDefault="00D43A70" w:rsidP="00BD3B3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5AA9D53C" w14:textId="77777777" w:rsidR="00D43A70" w:rsidRPr="00612E08" w:rsidRDefault="00D43A70" w:rsidP="00BD3B3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0664599" w14:textId="77777777" w:rsidR="00D43A70" w:rsidRPr="00612E08" w:rsidRDefault="00D43A70" w:rsidP="00BD3B3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2E88E084" w14:textId="77777777" w:rsidR="00D43A70" w:rsidRPr="00612E08" w:rsidRDefault="00D43A70" w:rsidP="00BD3B3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419EAF0" w14:textId="77777777" w:rsidR="00D43A70" w:rsidRPr="00612E08" w:rsidRDefault="00D43A70" w:rsidP="00BD3B3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53FBEB91" w14:textId="77777777" w:rsidTr="00BD3B35">
        <w:tc>
          <w:tcPr>
            <w:tcW w:w="3812" w:type="dxa"/>
            <w:tcBorders>
              <w:top w:val="single" w:sz="4" w:space="0" w:color="000000"/>
              <w:left w:val="single" w:sz="4" w:space="0" w:color="auto"/>
              <w:bottom w:val="single" w:sz="4" w:space="0" w:color="auto"/>
              <w:right w:val="single" w:sz="4" w:space="0" w:color="auto"/>
            </w:tcBorders>
            <w:shd w:val="clear" w:color="auto" w:fill="E2E2E2"/>
          </w:tcPr>
          <w:p w14:paraId="7D23AB9B"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C7B4EB9" w14:textId="77777777" w:rsidR="00D43A70" w:rsidRPr="00612E08" w:rsidRDefault="00D43A70"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0187E681" w14:textId="77777777" w:rsidR="00D43A70" w:rsidRPr="00612E08" w:rsidRDefault="00D43A70" w:rsidP="00BD3B3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5A2876D" w14:textId="77777777" w:rsidR="00D43A70" w:rsidRPr="00612E08" w:rsidRDefault="00D43A70" w:rsidP="00BD3B3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7325303" w14:textId="77777777" w:rsidR="00D43A70" w:rsidRPr="00612E08" w:rsidRDefault="00D43A70" w:rsidP="00BD3B3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0A78D68" w14:textId="4E2F7D52" w:rsidR="00D43A70" w:rsidRPr="00612E08" w:rsidRDefault="005F385C" w:rsidP="00BD3B3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6E89729" w14:textId="77777777" w:rsidR="00D43A70" w:rsidRPr="00612E08" w:rsidRDefault="00D43A70" w:rsidP="00BD3B3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288F445" w14:textId="77777777" w:rsidR="00D43A70" w:rsidRPr="00612E08" w:rsidRDefault="00D43A70" w:rsidP="00D43A70">
      <w:pPr>
        <w:spacing w:after="0" w:line="240" w:lineRule="auto"/>
        <w:ind w:right="141"/>
        <w:rPr>
          <w:rFonts w:ascii="Times New Roman" w:eastAsia="Times New Roman" w:hAnsi="Times New Roman" w:cs="Times New Roman"/>
          <w:b/>
          <w:sz w:val="20"/>
          <w:szCs w:val="20"/>
          <w:lang w:eastAsia="sk-SK"/>
        </w:rPr>
      </w:pPr>
    </w:p>
    <w:tbl>
      <w:tblPr>
        <w:tblW w:w="9176" w:type="dxa"/>
        <w:tblLayout w:type="fixed"/>
        <w:tblLook w:val="04A0" w:firstRow="1" w:lastRow="0" w:firstColumn="1" w:lastColumn="0" w:noHBand="0" w:noVBand="1"/>
      </w:tblPr>
      <w:tblGrid>
        <w:gridCol w:w="9176"/>
      </w:tblGrid>
      <w:tr w:rsidR="00D43A70" w:rsidRPr="00612E08" w14:paraId="0160566D" w14:textId="77777777" w:rsidTr="00BD3B35">
        <w:tc>
          <w:tcPr>
            <w:tcW w:w="9176" w:type="dxa"/>
            <w:tcBorders>
              <w:top w:val="single" w:sz="4" w:space="0" w:color="auto"/>
              <w:left w:val="single" w:sz="4" w:space="0" w:color="auto"/>
              <w:bottom w:val="nil"/>
              <w:right w:val="single" w:sz="4" w:space="0" w:color="auto"/>
            </w:tcBorders>
            <w:shd w:val="clear" w:color="auto" w:fill="E2E2E2"/>
          </w:tcPr>
          <w:p w14:paraId="5B0F9F55"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D43A70" w:rsidRPr="00612E08" w14:paraId="7C6A688B" w14:textId="77777777" w:rsidTr="00BD3B3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7E05635" w14:textId="77777777" w:rsidR="00D43A70" w:rsidRPr="00612E08"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6321FB2B" w14:textId="77777777" w:rsidR="00D43A70" w:rsidRPr="00612E08"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1E63406" w14:textId="77777777" w:rsidR="00D43A70" w:rsidRPr="00612E08"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2FD8BFC3" w14:textId="77777777" w:rsidR="00D43A70" w:rsidRPr="00612E08"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3DD881D1" w14:textId="6A008B18" w:rsidR="00D43A70" w:rsidRDefault="00C13122" w:rsidP="00002326">
            <w:pPr>
              <w:spacing w:after="0"/>
              <w:ind w:left="31"/>
              <w:contextualSpacing/>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lastRenderedPageBreak/>
              <w:t>Prípadné v</w:t>
            </w:r>
            <w:r w:rsidRPr="00C13122">
              <w:rPr>
                <w:rFonts w:ascii="Times New Roman" w:eastAsia="Times New Roman" w:hAnsi="Times New Roman" w:cs="Times New Roman"/>
                <w:bCs/>
                <w:sz w:val="20"/>
                <w:szCs w:val="20"/>
                <w:lang w:eastAsia="sk-SK"/>
              </w:rPr>
              <w:t>plyv</w:t>
            </w:r>
            <w:r>
              <w:rPr>
                <w:rFonts w:ascii="Times New Roman" w:eastAsia="Times New Roman" w:hAnsi="Times New Roman" w:cs="Times New Roman"/>
                <w:bCs/>
                <w:sz w:val="20"/>
                <w:szCs w:val="20"/>
                <w:lang w:eastAsia="sk-SK"/>
              </w:rPr>
              <w:t>y</w:t>
            </w:r>
            <w:r w:rsidRPr="00C13122">
              <w:rPr>
                <w:rFonts w:ascii="Times New Roman" w:eastAsia="Times New Roman" w:hAnsi="Times New Roman" w:cs="Times New Roman"/>
                <w:bCs/>
                <w:sz w:val="20"/>
                <w:szCs w:val="20"/>
                <w:lang w:eastAsia="sk-SK"/>
              </w:rPr>
              <w:t xml:space="preserve"> na rozpočet verejnej správy bud</w:t>
            </w:r>
            <w:r>
              <w:rPr>
                <w:rFonts w:ascii="Times New Roman" w:eastAsia="Times New Roman" w:hAnsi="Times New Roman" w:cs="Times New Roman"/>
                <w:bCs/>
                <w:sz w:val="20"/>
                <w:szCs w:val="20"/>
                <w:lang w:eastAsia="sk-SK"/>
              </w:rPr>
              <w:t>ú</w:t>
            </w:r>
            <w:r w:rsidRPr="00C13122">
              <w:rPr>
                <w:rFonts w:ascii="Times New Roman" w:eastAsia="Times New Roman" w:hAnsi="Times New Roman" w:cs="Times New Roman"/>
                <w:bCs/>
                <w:sz w:val="20"/>
                <w:szCs w:val="20"/>
                <w:lang w:eastAsia="sk-SK"/>
              </w:rPr>
              <w:t xml:space="preserve"> v plnom rozsahu zabezpečen</w:t>
            </w:r>
            <w:r>
              <w:rPr>
                <w:rFonts w:ascii="Times New Roman" w:eastAsia="Times New Roman" w:hAnsi="Times New Roman" w:cs="Times New Roman"/>
                <w:bCs/>
                <w:sz w:val="20"/>
                <w:szCs w:val="20"/>
                <w:lang w:eastAsia="sk-SK"/>
              </w:rPr>
              <w:t>é</w:t>
            </w:r>
            <w:r w:rsidRPr="00C13122">
              <w:rPr>
                <w:rFonts w:ascii="Times New Roman" w:eastAsia="Times New Roman" w:hAnsi="Times New Roman" w:cs="Times New Roman"/>
                <w:bCs/>
                <w:sz w:val="20"/>
                <w:szCs w:val="20"/>
                <w:lang w:eastAsia="sk-SK"/>
              </w:rPr>
              <w:t xml:space="preserve"> v rámci limitov rozpočtových prostriedkov pridelených kapitole štátneho rozpočtu Ministerstva obrany Slovenskej republiky na rok 2025 </w:t>
            </w:r>
            <w:r w:rsidR="00002326">
              <w:rPr>
                <w:rFonts w:ascii="Times New Roman" w:eastAsia="Times New Roman" w:hAnsi="Times New Roman" w:cs="Times New Roman"/>
                <w:bCs/>
                <w:sz w:val="20"/>
                <w:szCs w:val="20"/>
                <w:lang w:eastAsia="sk-SK"/>
              </w:rPr>
              <w:br/>
            </w:r>
            <w:r w:rsidRPr="00C13122">
              <w:rPr>
                <w:rFonts w:ascii="Times New Roman" w:eastAsia="Times New Roman" w:hAnsi="Times New Roman" w:cs="Times New Roman"/>
                <w:bCs/>
                <w:sz w:val="20"/>
                <w:szCs w:val="20"/>
                <w:lang w:eastAsia="sk-SK"/>
              </w:rPr>
              <w:t>a</w:t>
            </w:r>
            <w:r w:rsidR="00002326">
              <w:rPr>
                <w:rFonts w:ascii="Times New Roman" w:eastAsia="Times New Roman" w:hAnsi="Times New Roman" w:cs="Times New Roman"/>
                <w:bCs/>
                <w:sz w:val="20"/>
                <w:szCs w:val="20"/>
                <w:lang w:eastAsia="sk-SK"/>
              </w:rPr>
              <w:t xml:space="preserve"> </w:t>
            </w:r>
            <w:r w:rsidRPr="00C13122">
              <w:rPr>
                <w:rFonts w:ascii="Times New Roman" w:eastAsia="Times New Roman" w:hAnsi="Times New Roman" w:cs="Times New Roman"/>
                <w:bCs/>
                <w:sz w:val="20"/>
                <w:szCs w:val="20"/>
                <w:lang w:eastAsia="sk-SK"/>
              </w:rPr>
              <w:t>roky nasledujúce.</w:t>
            </w:r>
          </w:p>
          <w:p w14:paraId="31E518BF" w14:textId="77777777" w:rsidR="00002326" w:rsidRDefault="00002326" w:rsidP="00002326">
            <w:pPr>
              <w:spacing w:after="0"/>
              <w:ind w:left="31"/>
              <w:contextualSpacing/>
              <w:jc w:val="both"/>
              <w:rPr>
                <w:rFonts w:ascii="Times New Roman" w:eastAsia="Times New Roman" w:hAnsi="Times New Roman" w:cs="Times New Roman"/>
                <w:bCs/>
                <w:sz w:val="20"/>
                <w:szCs w:val="20"/>
                <w:lang w:eastAsia="sk-SK"/>
              </w:rPr>
            </w:pPr>
          </w:p>
          <w:p w14:paraId="35F8F4F2" w14:textId="77777777" w:rsidR="00002326" w:rsidRPr="001D6300" w:rsidRDefault="00002326" w:rsidP="00002326">
            <w:pPr>
              <w:jc w:val="both"/>
              <w:rPr>
                <w:rFonts w:ascii="Times New Roman" w:eastAsia="Times New Roman" w:hAnsi="Times New Roman" w:cs="Times New Roman"/>
                <w:sz w:val="20"/>
                <w:szCs w:val="20"/>
                <w:lang w:eastAsia="sk-SK"/>
              </w:rPr>
            </w:pPr>
            <w:r w:rsidRPr="001D6300">
              <w:rPr>
                <w:rFonts w:ascii="Times New Roman" w:eastAsia="Times New Roman" w:hAnsi="Times New Roman" w:cs="Times New Roman"/>
                <w:sz w:val="20"/>
                <w:szCs w:val="20"/>
                <w:lang w:eastAsia="sk-SK"/>
              </w:rPr>
              <w:t>Skrátením primárneho výcviku z 30 dní na 14 dní (a tri víkendy) sa zníži záťaž na podnikateľské prostredie uvoľňovať zamestnancov pre potreby výcviku a plnenia úloh o 16 dní. Uvedeným opatrením sa nebude zasahovať do dostupnosti občanov pre potreby zamestnávateľa, čím sa môže zvýšiť produkcia tovarov a služieb.</w:t>
            </w:r>
            <w:r w:rsidRPr="001D6300">
              <w:rPr>
                <w:rFonts w:ascii="Times New Roman" w:eastAsia="Times New Roman" w:hAnsi="Times New Roman" w:cs="Times New Roman"/>
                <w:strike/>
                <w:sz w:val="20"/>
                <w:szCs w:val="20"/>
                <w:lang w:eastAsia="sk-SK"/>
              </w:rPr>
              <w:t xml:space="preserve"> </w:t>
            </w:r>
          </w:p>
          <w:p w14:paraId="2AD9CB1F" w14:textId="77777777" w:rsidR="00002326" w:rsidRPr="001D6300" w:rsidRDefault="00002326" w:rsidP="00002326">
            <w:pPr>
              <w:jc w:val="both"/>
              <w:rPr>
                <w:rFonts w:ascii="Times New Roman" w:eastAsia="Times New Roman" w:hAnsi="Times New Roman" w:cs="Times New Roman"/>
                <w:sz w:val="20"/>
                <w:szCs w:val="20"/>
                <w:lang w:eastAsia="sk-SK"/>
              </w:rPr>
            </w:pPr>
            <w:r w:rsidRPr="001D6300">
              <w:rPr>
                <w:rFonts w:ascii="Times New Roman" w:eastAsia="Times New Roman" w:hAnsi="Times New Roman" w:cs="Times New Roman"/>
                <w:sz w:val="20"/>
                <w:szCs w:val="20"/>
                <w:lang w:eastAsia="sk-SK"/>
              </w:rPr>
              <w:t>Zvýšenie motivačného príspevku by malo zatraktívniť vstup do záloh, čím by sa mohol zvýšiť záujem o vstup do záloh zo strany zamestnancov najmä s nižším príjmom. Uvedené je podmienené splnením určitých podmienok, a to najmä zdravotných a fyzických, ktoré budú naďalej limitovať vstup do záloh. Vytváraním nových druhov záloh je zároveň potrebné vytvoriť novú štruktúru v rámci ozbrojených síl Slovenskej republiky, tak aby mohli zabezpečovať nábor, výcvik, evidenciu, plánovanie výcviku a použitia záloh pri plnení úloh ozbrojených síl Slovenskej republiky, pričom tento proces bude mať za následok len postupný nárast tvorby záloh. Neočakáva sa, že ozbrojené sily Slovenskej republiky budú v prvých piatich rokoch</w:t>
            </w:r>
            <w:r>
              <w:rPr>
                <w:rFonts w:ascii="Times New Roman" w:eastAsia="Times New Roman" w:hAnsi="Times New Roman" w:cs="Times New Roman"/>
                <w:sz w:val="20"/>
                <w:szCs w:val="20"/>
                <w:lang w:eastAsia="sk-SK"/>
              </w:rPr>
              <w:t xml:space="preserve"> </w:t>
            </w:r>
            <w:r w:rsidRPr="001D6300">
              <w:rPr>
                <w:rFonts w:ascii="Times New Roman" w:eastAsia="Times New Roman" w:hAnsi="Times New Roman" w:cs="Times New Roman"/>
                <w:sz w:val="20"/>
                <w:szCs w:val="20"/>
                <w:lang w:eastAsia="sk-SK"/>
              </w:rPr>
              <w:t xml:space="preserve">pripravené plnohodnotne pokrývať záujem o vstup do záloh, pričom ani samotné personálne kapacity a infraštruktúra ozbrojených síl Slovenskej republiky  neumožňuje hromadné prijímanie a výcvik záloh, a preto nie je možné ani plánovať možné počty záloh. Uvedené sa bude okrem personálnych, materiálnych a infraštruktúrnych limitov odvíjať aj od rozpočtových zdrojov Ministerstva obrany Slovenskej republiky, ktoré nepožaduje navýšenie rozpočtu, a tak bude výcvik a použitie záloh závisieť od rozpočtových možností a bude financované podľa priorít a potrieb Ministerstva obrany Slovenskej republiky a ozbrojených síl Slovenskej republiky. Vplyv na podnikateľské prostredie bude postupný, a tak nevytvorí jednorazový tlak na zamestnávateľov, pričom výcvik </w:t>
            </w:r>
            <w:r>
              <w:rPr>
                <w:rFonts w:ascii="Times New Roman" w:eastAsia="Times New Roman" w:hAnsi="Times New Roman" w:cs="Times New Roman"/>
                <w:sz w:val="20"/>
                <w:szCs w:val="20"/>
                <w:lang w:eastAsia="sk-SK"/>
              </w:rPr>
              <w:br/>
            </w:r>
            <w:r w:rsidRPr="001D6300">
              <w:rPr>
                <w:rFonts w:ascii="Times New Roman" w:eastAsia="Times New Roman" w:hAnsi="Times New Roman" w:cs="Times New Roman"/>
                <w:sz w:val="20"/>
                <w:szCs w:val="20"/>
                <w:lang w:eastAsia="sk-SK"/>
              </w:rPr>
              <w:t>a vzdelávanie vojakov v zálohe bude predstavovať benefit pre podnikateľské prostredie.</w:t>
            </w:r>
          </w:p>
          <w:p w14:paraId="4CD40256" w14:textId="00522AA0" w:rsidR="00002326" w:rsidRPr="00612E08" w:rsidRDefault="00002326" w:rsidP="00002326">
            <w:pPr>
              <w:ind w:left="31"/>
              <w:contextualSpacing/>
              <w:jc w:val="both"/>
              <w:rPr>
                <w:rFonts w:ascii="Times New Roman" w:eastAsia="Calibri" w:hAnsi="Times New Roman" w:cs="Times New Roman"/>
                <w:b/>
              </w:rPr>
            </w:pPr>
            <w:r w:rsidRPr="001D6300">
              <w:rPr>
                <w:rFonts w:ascii="Times New Roman" w:eastAsia="Times New Roman" w:hAnsi="Times New Roman" w:cs="Times New Roman"/>
                <w:sz w:val="20"/>
                <w:szCs w:val="20"/>
                <w:lang w:eastAsia="sk-SK"/>
              </w:rPr>
              <w:t>Problematika poskytovania výcviku v autoškole Ministerstva obrany Slovenskej republiky predstavuje benefit pre vojakov v zálohe, ktorý bude poskytovaný len na základe potrieb ozbrojených síl Slovenskej republiky a len osobám, ktoré budú zaradené na funkcie, kde sa bude vyžadovať vodičský preukaz, a preto nebude zasahovať svojím pôsobením do podnikateľského prostredia. Vzniknutý inštitút nebude vytvárať konkurenciu pre súkromné autoškoly, lebo nebude poskytovaný plošne, ale len vybraným osobám v súlade s potrebami ozbrojených síl Slovenskej republiky.</w:t>
            </w:r>
          </w:p>
        </w:tc>
      </w:tr>
      <w:tr w:rsidR="00D43A70" w:rsidRPr="00612E08" w14:paraId="4FA54E93" w14:textId="77777777" w:rsidTr="00BD3B35">
        <w:tc>
          <w:tcPr>
            <w:tcW w:w="9176" w:type="dxa"/>
            <w:tcBorders>
              <w:top w:val="single" w:sz="4" w:space="0" w:color="auto"/>
              <w:left w:val="single" w:sz="4" w:space="0" w:color="auto"/>
              <w:bottom w:val="single" w:sz="4" w:space="0" w:color="FFFFFF"/>
              <w:right w:val="single" w:sz="4" w:space="0" w:color="auto"/>
            </w:tcBorders>
            <w:shd w:val="clear" w:color="auto" w:fill="E2E2E2"/>
          </w:tcPr>
          <w:p w14:paraId="19398B65"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D43A70" w:rsidRPr="00612E08" w14:paraId="7C603BD9" w14:textId="77777777" w:rsidTr="00BD3B3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3C42FAD" w14:textId="77777777" w:rsidR="00D43A70" w:rsidRDefault="00D43A70" w:rsidP="00BD3B3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6F0A620B" w14:textId="239520A4" w:rsidR="004735B4" w:rsidRPr="00301FE4" w:rsidRDefault="00DD7DBE" w:rsidP="001D6300">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plk. Marián Petráš, sekcia personálnych a sociálnych činností, Ministerstvo obrany Slovenskej republiky, </w:t>
            </w:r>
            <w:hyperlink r:id="rId7" w:history="1">
              <w:r w:rsidRPr="001A7598">
                <w:rPr>
                  <w:rStyle w:val="Hypertextovprepojenie"/>
                  <w:rFonts w:ascii="Times New Roman" w:eastAsia="Times New Roman" w:hAnsi="Times New Roman" w:cs="Times New Roman"/>
                  <w:sz w:val="20"/>
                  <w:szCs w:val="20"/>
                  <w:lang w:eastAsia="sk-SK"/>
                </w:rPr>
                <w:t>marian.petras@mil.sk</w:t>
              </w:r>
            </w:hyperlink>
            <w:r>
              <w:rPr>
                <w:rFonts w:ascii="Times New Roman" w:eastAsia="Times New Roman" w:hAnsi="Times New Roman" w:cs="Times New Roman"/>
                <w:sz w:val="20"/>
                <w:szCs w:val="20"/>
                <w:lang w:eastAsia="sk-SK"/>
              </w:rPr>
              <w:t>, 0960 303 529</w:t>
            </w:r>
          </w:p>
        </w:tc>
      </w:tr>
      <w:tr w:rsidR="00D43A70" w:rsidRPr="00612E08" w14:paraId="75E87E33" w14:textId="77777777" w:rsidTr="00BD3B35">
        <w:tc>
          <w:tcPr>
            <w:tcW w:w="9176" w:type="dxa"/>
            <w:tcBorders>
              <w:top w:val="single" w:sz="4" w:space="0" w:color="auto"/>
              <w:left w:val="single" w:sz="4" w:space="0" w:color="auto"/>
              <w:bottom w:val="single" w:sz="4" w:space="0" w:color="FFFFFF"/>
              <w:right w:val="single" w:sz="4" w:space="0" w:color="auto"/>
            </w:tcBorders>
            <w:shd w:val="clear" w:color="auto" w:fill="E2E2E2"/>
          </w:tcPr>
          <w:p w14:paraId="12E4FDC7"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D43A70" w:rsidRPr="00612E08" w14:paraId="70382E69" w14:textId="77777777" w:rsidTr="00BD3B3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33E7298" w14:textId="77777777" w:rsidR="00D43A70" w:rsidRPr="00612E08" w:rsidRDefault="00D43A70" w:rsidP="00BD3B3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6A08D74A" w14:textId="684424FD" w:rsidR="00D43A70" w:rsidRPr="007634DD" w:rsidRDefault="00D43A70" w:rsidP="00D02B87">
            <w:pPr>
              <w:jc w:val="both"/>
              <w:rPr>
                <w:rFonts w:ascii="Times New Roman" w:eastAsia="Times New Roman" w:hAnsi="Times New Roman" w:cs="Times New Roman"/>
                <w:sz w:val="20"/>
                <w:szCs w:val="20"/>
                <w:lang w:eastAsia="sk-SK"/>
              </w:rPr>
            </w:pPr>
            <w:r w:rsidRPr="00E44DCF">
              <w:rPr>
                <w:rFonts w:ascii="Times New Roman" w:eastAsia="Times New Roman" w:hAnsi="Times New Roman" w:cs="Times New Roman"/>
                <w:sz w:val="20"/>
                <w:szCs w:val="20"/>
                <w:lang w:eastAsia="sk-SK"/>
              </w:rPr>
              <w:t>Na návrhu zákona participovali zástupcovia</w:t>
            </w:r>
            <w:r w:rsidR="00D02B87">
              <w:rPr>
                <w:rFonts w:ascii="Times New Roman" w:eastAsia="Times New Roman" w:hAnsi="Times New Roman" w:cs="Times New Roman"/>
                <w:sz w:val="20"/>
                <w:szCs w:val="20"/>
                <w:lang w:eastAsia="sk-SK"/>
              </w:rPr>
              <w:t xml:space="preserve"> Policajného zboru, </w:t>
            </w:r>
            <w:r w:rsidR="00D02B87" w:rsidRPr="00D02B87">
              <w:rPr>
                <w:rFonts w:ascii="Times New Roman" w:eastAsia="Times New Roman" w:hAnsi="Times New Roman" w:cs="Times New Roman"/>
                <w:sz w:val="20"/>
                <w:szCs w:val="20"/>
                <w:lang w:eastAsia="sk-SK"/>
              </w:rPr>
              <w:t>Zboru väzenskej a justičnej stráže, Hasičského a záchranného zboru, Horskej záchrannej služby</w:t>
            </w:r>
            <w:r w:rsidR="00A00C43">
              <w:rPr>
                <w:rFonts w:ascii="Times New Roman" w:eastAsia="Times New Roman" w:hAnsi="Times New Roman" w:cs="Times New Roman"/>
                <w:sz w:val="20"/>
                <w:szCs w:val="20"/>
                <w:lang w:eastAsia="sk-SK"/>
              </w:rPr>
              <w:t>,</w:t>
            </w:r>
            <w:r w:rsidR="00D02B87" w:rsidRPr="00D02B87">
              <w:rPr>
                <w:rFonts w:ascii="Times New Roman" w:eastAsia="Times New Roman" w:hAnsi="Times New Roman" w:cs="Times New Roman"/>
                <w:sz w:val="20"/>
                <w:szCs w:val="20"/>
                <w:lang w:eastAsia="sk-SK"/>
              </w:rPr>
              <w:t xml:space="preserve"> Národného bezpečnostného úradu</w:t>
            </w:r>
            <w:r w:rsidR="00D02B87">
              <w:rPr>
                <w:rFonts w:ascii="Times New Roman" w:eastAsia="Times New Roman" w:hAnsi="Times New Roman" w:cs="Times New Roman"/>
                <w:sz w:val="20"/>
                <w:szCs w:val="20"/>
                <w:lang w:eastAsia="sk-SK"/>
              </w:rPr>
              <w:t xml:space="preserve"> a </w:t>
            </w:r>
            <w:r w:rsidR="00E44DCF" w:rsidRPr="00E44DCF">
              <w:rPr>
                <w:rFonts w:ascii="Times New Roman" w:eastAsia="Times New Roman" w:hAnsi="Times New Roman" w:cs="Times New Roman"/>
                <w:sz w:val="20"/>
                <w:szCs w:val="20"/>
                <w:lang w:eastAsia="sk-SK"/>
              </w:rPr>
              <w:t>Vojenskej polície</w:t>
            </w:r>
            <w:r w:rsidRPr="00E44DCF">
              <w:rPr>
                <w:rFonts w:ascii="Times New Roman" w:eastAsia="Times New Roman" w:hAnsi="Times New Roman" w:cs="Times New Roman"/>
                <w:sz w:val="20"/>
                <w:szCs w:val="20"/>
                <w:lang w:eastAsia="sk-SK"/>
              </w:rPr>
              <w:t>.</w:t>
            </w:r>
          </w:p>
        </w:tc>
      </w:tr>
      <w:tr w:rsidR="00D43A70" w:rsidRPr="00612E08" w14:paraId="1CF0EBF8" w14:textId="77777777" w:rsidTr="00BD3B35">
        <w:tc>
          <w:tcPr>
            <w:tcW w:w="9176" w:type="dxa"/>
            <w:tcBorders>
              <w:top w:val="single" w:sz="4" w:space="0" w:color="auto"/>
              <w:left w:val="single" w:sz="4" w:space="0" w:color="auto"/>
              <w:bottom w:val="single" w:sz="4" w:space="0" w:color="FFFFFF"/>
              <w:right w:val="single" w:sz="4" w:space="0" w:color="auto"/>
            </w:tcBorders>
            <w:shd w:val="clear" w:color="auto" w:fill="E2E2E2"/>
          </w:tcPr>
          <w:p w14:paraId="36596E00" w14:textId="2D9139C7" w:rsidR="00D43A70" w:rsidRPr="00D5586B" w:rsidRDefault="00D43A70" w:rsidP="00D43A70">
            <w:pPr>
              <w:numPr>
                <w:ilvl w:val="0"/>
                <w:numId w:val="1"/>
              </w:numPr>
              <w:spacing w:after="0" w:line="240"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w:t>
            </w:r>
            <w:r w:rsidR="00DD7DBE">
              <w:rPr>
                <w:rFonts w:ascii="Times New Roman" w:eastAsia="Calibri" w:hAnsi="Times New Roman" w:cs="Times New Roman"/>
                <w:b/>
              </w:rPr>
              <w:t> </w:t>
            </w:r>
            <w:r w:rsidRPr="00612E08">
              <w:rPr>
                <w:rFonts w:ascii="Times New Roman" w:eastAsia="Calibri" w:hAnsi="Times New Roman" w:cs="Times New Roman"/>
                <w:b/>
              </w:rPr>
              <w:t>PPK</w:t>
            </w:r>
            <w:r w:rsidR="00DD7DBE">
              <w:rPr>
                <w:rFonts w:ascii="Times New Roman" w:eastAsia="Calibri" w:hAnsi="Times New Roman" w:cs="Times New Roman"/>
                <w:b/>
              </w:rPr>
              <w:t xml:space="preserve"> č.</w:t>
            </w:r>
          </w:p>
          <w:p w14:paraId="1FDDD995" w14:textId="77777777" w:rsidR="00D43A70" w:rsidRPr="00612E08" w:rsidRDefault="00D43A70" w:rsidP="00BD3B35">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D43A70" w:rsidRPr="00612E08" w14:paraId="518D8B67" w14:textId="77777777" w:rsidTr="00BD3B3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W w:w="8913" w:type="dxa"/>
              <w:tblInd w:w="284" w:type="dxa"/>
              <w:tblLayout w:type="fixed"/>
              <w:tblLook w:val="04A0" w:firstRow="1" w:lastRow="0" w:firstColumn="1" w:lastColumn="0" w:noHBand="0" w:noVBand="1"/>
            </w:tblPr>
            <w:tblGrid>
              <w:gridCol w:w="2552"/>
              <w:gridCol w:w="3827"/>
              <w:gridCol w:w="2534"/>
            </w:tblGrid>
            <w:tr w:rsidR="00D43A70" w:rsidRPr="00612E08" w14:paraId="50979852" w14:textId="77777777" w:rsidTr="00BD3B35">
              <w:trPr>
                <w:trHeight w:val="396"/>
              </w:trPr>
              <w:tc>
                <w:tcPr>
                  <w:tcW w:w="2552" w:type="dxa"/>
                </w:tcPr>
                <w:p w14:paraId="4ED7FD29" w14:textId="6B375176" w:rsidR="00D43A70" w:rsidRPr="00612E08" w:rsidRDefault="005642AA" w:rsidP="00002326">
                  <w:pPr>
                    <w:spacing w:before="24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002326">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w:t>
                  </w:r>
                </w:p>
              </w:tc>
              <w:tc>
                <w:tcPr>
                  <w:tcW w:w="3827" w:type="dxa"/>
                </w:tcPr>
                <w:p w14:paraId="4F17DC32" w14:textId="6234803F" w:rsidR="00D43A70" w:rsidRPr="00612E08" w:rsidRDefault="005642AA" w:rsidP="00002326">
                  <w:pPr>
                    <w:spacing w:before="24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002326">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540A5204" w14:textId="77777777" w:rsidR="00D43A70" w:rsidRDefault="005642AA" w:rsidP="00002326">
                  <w:pPr>
                    <w:spacing w:before="240"/>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AC1F6A">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Nesúhlasné</w:t>
                  </w:r>
                </w:p>
                <w:p w14:paraId="61673CE2" w14:textId="76D7E8C9" w:rsidR="00002326" w:rsidRPr="00612E08" w:rsidRDefault="00002326" w:rsidP="00BD3B35">
                  <w:pPr>
                    <w:ind w:right="459"/>
                    <w:rPr>
                      <w:rFonts w:ascii="Times New Roman" w:eastAsia="Times New Roman" w:hAnsi="Times New Roman" w:cs="Times New Roman"/>
                      <w:b/>
                      <w:sz w:val="20"/>
                      <w:szCs w:val="20"/>
                      <w:lang w:eastAsia="sk-SK"/>
                    </w:rPr>
                  </w:pPr>
                </w:p>
              </w:tc>
            </w:tr>
          </w:tbl>
          <w:p w14:paraId="6F7C58C5" w14:textId="77777777" w:rsidR="00002326" w:rsidRDefault="00002326" w:rsidP="00BD3B35">
            <w:pPr>
              <w:jc w:val="both"/>
              <w:rPr>
                <w:rFonts w:ascii="Times New Roman" w:eastAsia="Times New Roman" w:hAnsi="Times New Roman" w:cs="Times New Roman"/>
                <w:b/>
                <w:sz w:val="20"/>
                <w:szCs w:val="20"/>
                <w:lang w:eastAsia="sk-SK"/>
              </w:rPr>
            </w:pPr>
          </w:p>
          <w:p w14:paraId="193DF1B3" w14:textId="606E74B0" w:rsidR="00D43A70" w:rsidRDefault="00D43A70" w:rsidP="0065176B">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361C5D6D" w14:textId="77777777" w:rsidR="00002326" w:rsidRDefault="00002326" w:rsidP="0065176B">
            <w:pPr>
              <w:jc w:val="both"/>
              <w:rPr>
                <w:rFonts w:ascii="Times New Roman" w:eastAsia="Times New Roman" w:hAnsi="Times New Roman" w:cs="Times New Roman"/>
                <w:b/>
                <w:sz w:val="20"/>
                <w:szCs w:val="20"/>
                <w:lang w:eastAsia="sk-SK"/>
              </w:rPr>
            </w:pPr>
          </w:p>
          <w:p w14:paraId="19CDB04B" w14:textId="77777777" w:rsidR="00002326" w:rsidRDefault="00002326" w:rsidP="0065176B">
            <w:pPr>
              <w:jc w:val="both"/>
              <w:rPr>
                <w:rFonts w:ascii="Times New Roman" w:eastAsia="Times New Roman" w:hAnsi="Times New Roman" w:cs="Times New Roman"/>
                <w:b/>
                <w:sz w:val="20"/>
                <w:szCs w:val="20"/>
                <w:lang w:eastAsia="sk-SK"/>
              </w:rPr>
            </w:pPr>
          </w:p>
          <w:p w14:paraId="2C3A3EF2" w14:textId="7938F9A2" w:rsidR="00002326" w:rsidRPr="00612E08" w:rsidRDefault="00002326" w:rsidP="0065176B">
            <w:pPr>
              <w:jc w:val="both"/>
              <w:rPr>
                <w:rFonts w:ascii="Times New Roman" w:eastAsia="Times New Roman" w:hAnsi="Times New Roman" w:cs="Times New Roman"/>
                <w:b/>
                <w:sz w:val="20"/>
                <w:szCs w:val="20"/>
                <w:lang w:eastAsia="sk-SK"/>
              </w:rPr>
            </w:pPr>
          </w:p>
        </w:tc>
      </w:tr>
      <w:tr w:rsidR="00D43A70" w:rsidRPr="00612E08" w14:paraId="628A2DF1" w14:textId="77777777" w:rsidTr="00BD3B35">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14:paraId="3E29BED1" w14:textId="37625C90" w:rsidR="00D43A70" w:rsidRPr="00612E08" w:rsidRDefault="00D43A70" w:rsidP="00D43A70">
            <w:pPr>
              <w:numPr>
                <w:ilvl w:val="0"/>
                <w:numId w:val="1"/>
              </w:numPr>
              <w:spacing w:after="0" w:line="240"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č. </w:t>
            </w:r>
            <w:r w:rsidRPr="00612E08">
              <w:rPr>
                <w:rFonts w:ascii="Times New Roman" w:eastAsia="Calibri" w:hAnsi="Times New Roman" w:cs="Times New Roman"/>
              </w:rPr>
              <w:t xml:space="preserve">(v prípade, ak sa uskutočnilo v zmysle bodu 9.1. Jednotnej metodiky) </w:t>
            </w:r>
          </w:p>
        </w:tc>
      </w:tr>
      <w:tr w:rsidR="00D43A70" w:rsidRPr="00612E08" w14:paraId="4EC74522" w14:textId="77777777" w:rsidTr="00BD3B35">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14:paraId="6A116478" w14:textId="77777777" w:rsidR="00D43A70" w:rsidRPr="00612E08" w:rsidRDefault="00D43A70" w:rsidP="00BD3B35">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D43A70" w:rsidRPr="00612E08" w14:paraId="3EB0A33B" w14:textId="77777777" w:rsidTr="00BD3B35">
              <w:trPr>
                <w:trHeight w:val="396"/>
              </w:trPr>
              <w:tc>
                <w:tcPr>
                  <w:tcW w:w="2552" w:type="dxa"/>
                </w:tcPr>
                <w:p w14:paraId="38483B57" w14:textId="77777777" w:rsidR="00D43A70" w:rsidRPr="00612E08" w:rsidRDefault="005642AA" w:rsidP="00BD3B3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w:t>
                  </w:r>
                </w:p>
              </w:tc>
              <w:tc>
                <w:tcPr>
                  <w:tcW w:w="3827" w:type="dxa"/>
                </w:tcPr>
                <w:p w14:paraId="46195A16" w14:textId="77777777" w:rsidR="00D43A70" w:rsidRPr="00612E08" w:rsidRDefault="005642AA" w:rsidP="00BD3B3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55A1E3E5" w14:textId="77777777" w:rsidR="00D43A70" w:rsidRPr="00612E08" w:rsidRDefault="005642AA" w:rsidP="00BD3B3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Nesúhlasné</w:t>
                  </w:r>
                </w:p>
              </w:tc>
            </w:tr>
          </w:tbl>
          <w:p w14:paraId="1972DC83" w14:textId="77777777" w:rsidR="00D43A70" w:rsidRPr="00612E08" w:rsidRDefault="00D43A70" w:rsidP="00BD3B35">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2F93A901" w14:textId="77777777" w:rsidR="00D43A70" w:rsidRPr="00612E08" w:rsidRDefault="00D43A70" w:rsidP="00BD3B35">
            <w:pPr>
              <w:rPr>
                <w:rFonts w:ascii="Times New Roman" w:eastAsia="Times New Roman" w:hAnsi="Times New Roman" w:cs="Times New Roman"/>
                <w:b/>
                <w:sz w:val="20"/>
                <w:szCs w:val="20"/>
                <w:lang w:eastAsia="sk-SK"/>
              </w:rPr>
            </w:pPr>
          </w:p>
        </w:tc>
      </w:tr>
    </w:tbl>
    <w:p w14:paraId="14528778" w14:textId="77777777" w:rsidR="00AC1F6A" w:rsidRDefault="00AC1F6A">
      <w:pP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br w:type="page"/>
      </w:r>
    </w:p>
    <w:p w14:paraId="67D8869E" w14:textId="6CF7FACB" w:rsidR="00FD5887" w:rsidRPr="009263D3" w:rsidRDefault="00FD5887" w:rsidP="00FD5887">
      <w:pPr>
        <w:spacing w:after="0" w:line="240" w:lineRule="auto"/>
        <w:jc w:val="both"/>
        <w:rPr>
          <w:rFonts w:ascii="Times New Roman" w:eastAsia="Times New Roman" w:hAnsi="Times New Roman" w:cs="Times New Roman"/>
          <w:sz w:val="24"/>
          <w:szCs w:val="24"/>
          <w:lang w:eastAsia="sk-SK"/>
        </w:rPr>
        <w:sectPr w:rsidR="00FD5887" w:rsidRPr="009263D3" w:rsidSect="001D6300">
          <w:headerReference w:type="even" r:id="rId8"/>
          <w:footerReference w:type="even" r:id="rId9"/>
          <w:footerReference w:type="default" r:id="rId10"/>
          <w:pgSz w:w="11906" w:h="16838"/>
          <w:pgMar w:top="1417" w:right="1417" w:bottom="709" w:left="1417" w:header="708" w:footer="708" w:gutter="0"/>
          <w:pgNumType w:start="1"/>
          <w:cols w:space="708"/>
          <w:titlePg/>
          <w:docGrid w:linePitch="360"/>
        </w:sectPr>
      </w:pPr>
    </w:p>
    <w:p w14:paraId="4679D6DF" w14:textId="4B34F13E" w:rsidR="00D43A70" w:rsidRDefault="00D43A70" w:rsidP="00334F25">
      <w:pPr>
        <w:spacing w:before="120" w:after="0" w:line="240" w:lineRule="auto"/>
        <w:ind w:firstLine="709"/>
        <w:jc w:val="both"/>
        <w:rPr>
          <w:rFonts w:ascii="Times New Roman" w:hAnsi="Times New Roman" w:cs="Times New Roman"/>
          <w:sz w:val="24"/>
          <w:szCs w:val="24"/>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2"/>
        <w:gridCol w:w="99"/>
        <w:gridCol w:w="3020"/>
        <w:gridCol w:w="492"/>
        <w:gridCol w:w="84"/>
        <w:gridCol w:w="5560"/>
      </w:tblGrid>
      <w:tr w:rsidR="00D43A70" w:rsidRPr="002644DE" w14:paraId="3FD445D0" w14:textId="77777777" w:rsidTr="00C13122">
        <w:trPr>
          <w:trHeight w:val="534"/>
          <w:jc w:val="center"/>
        </w:trPr>
        <w:tc>
          <w:tcPr>
            <w:tcW w:w="4998" w:type="pct"/>
            <w:gridSpan w:val="6"/>
            <w:tcBorders>
              <w:bottom w:val="single" w:sz="4" w:space="0" w:color="auto"/>
            </w:tcBorders>
            <w:shd w:val="clear" w:color="auto" w:fill="808080" w:themeFill="background1" w:themeFillShade="80"/>
          </w:tcPr>
          <w:p w14:paraId="2D9187BC" w14:textId="77777777" w:rsidR="00D43A70" w:rsidRPr="002644DE" w:rsidRDefault="00D43A70" w:rsidP="00BD3B35">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4310FA35" w14:textId="77777777" w:rsidR="00D43A70" w:rsidRPr="002644DE" w:rsidRDefault="00D43A70" w:rsidP="00BD3B35">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D5BA4F5" w14:textId="77777777" w:rsidR="00D43A70" w:rsidRPr="002644DE" w:rsidRDefault="00D43A70" w:rsidP="00BD3B35">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D43A70" w:rsidRPr="002644DE" w14:paraId="50C9D23B" w14:textId="77777777" w:rsidTr="00C13122">
        <w:trPr>
          <w:jc w:val="center"/>
        </w:trPr>
        <w:tc>
          <w:tcPr>
            <w:tcW w:w="4998" w:type="pct"/>
            <w:gridSpan w:val="6"/>
            <w:tcBorders>
              <w:bottom w:val="single" w:sz="4" w:space="0" w:color="auto"/>
            </w:tcBorders>
            <w:shd w:val="clear" w:color="auto" w:fill="A6A6A6" w:themeFill="background1" w:themeFillShade="A6"/>
          </w:tcPr>
          <w:p w14:paraId="4D870B50" w14:textId="77777777" w:rsidR="00D43A70" w:rsidRPr="002644DE" w:rsidRDefault="00D43A70" w:rsidP="00BD3B35">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D43A70" w:rsidRPr="002644DE" w14:paraId="0FBBD173" w14:textId="77777777" w:rsidTr="00C13122">
        <w:trPr>
          <w:jc w:val="center"/>
        </w:trPr>
        <w:tc>
          <w:tcPr>
            <w:tcW w:w="4998" w:type="pct"/>
            <w:gridSpan w:val="6"/>
            <w:tcBorders>
              <w:bottom w:val="single" w:sz="4" w:space="0" w:color="auto"/>
            </w:tcBorders>
            <w:shd w:val="clear" w:color="auto" w:fill="F2F2F2"/>
          </w:tcPr>
          <w:p w14:paraId="6992F6ED" w14:textId="77777777" w:rsidR="00D43A70" w:rsidRPr="002644DE" w:rsidRDefault="00D43A70" w:rsidP="00BD3B35">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4617C59A" w14:textId="77777777" w:rsidR="00D43A70" w:rsidRPr="002644DE" w:rsidRDefault="00D43A70" w:rsidP="00BD3B35">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1904872E" w14:textId="77777777" w:rsidR="00D43A70" w:rsidRPr="002644DE" w:rsidRDefault="00D43A70" w:rsidP="00BD3B35">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5DC2A835" w14:textId="77777777" w:rsidR="00D43A70" w:rsidRPr="002644DE" w:rsidRDefault="00D43A70" w:rsidP="00BD3B35">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D43A70" w:rsidRPr="002644DE" w14:paraId="35FC369C" w14:textId="77777777" w:rsidTr="00C13122">
        <w:trPr>
          <w:trHeight w:val="170"/>
          <w:jc w:val="center"/>
        </w:trPr>
        <w:tc>
          <w:tcPr>
            <w:tcW w:w="128" w:type="pct"/>
            <w:tcBorders>
              <w:top w:val="single" w:sz="4" w:space="0" w:color="auto"/>
              <w:bottom w:val="single" w:sz="4" w:space="0" w:color="auto"/>
            </w:tcBorders>
            <w:shd w:val="clear" w:color="auto" w:fill="DDDDDD"/>
            <w:vAlign w:val="center"/>
          </w:tcPr>
          <w:p w14:paraId="335ED43D"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69" w:type="pct"/>
            <w:gridSpan w:val="5"/>
            <w:tcBorders>
              <w:top w:val="single" w:sz="4" w:space="0" w:color="auto"/>
              <w:bottom w:val="single" w:sz="4" w:space="0" w:color="auto"/>
            </w:tcBorders>
            <w:shd w:val="clear" w:color="auto" w:fill="DDDDDD"/>
            <w:vAlign w:val="center"/>
          </w:tcPr>
          <w:p w14:paraId="5800E91F" w14:textId="77777777" w:rsidR="00D43A70" w:rsidRPr="002644DE" w:rsidRDefault="00D43A70" w:rsidP="00BD3B35">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D43A70" w:rsidRPr="002644DE" w14:paraId="4514EAE9" w14:textId="77777777" w:rsidTr="00C13122">
        <w:trPr>
          <w:trHeight w:val="759"/>
          <w:jc w:val="center"/>
        </w:trPr>
        <w:tc>
          <w:tcPr>
            <w:tcW w:w="128" w:type="pct"/>
            <w:tcBorders>
              <w:top w:val="single" w:sz="4" w:space="0" w:color="auto"/>
              <w:bottom w:val="single" w:sz="4" w:space="0" w:color="auto"/>
            </w:tcBorders>
            <w:shd w:val="clear" w:color="auto" w:fill="auto"/>
            <w:vAlign w:val="center"/>
          </w:tcPr>
          <w:p w14:paraId="27C7CB2D" w14:textId="77777777" w:rsidR="00D43A70" w:rsidRPr="002644DE" w:rsidRDefault="00D43A70" w:rsidP="00BD3B35">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gridSpan w:val="2"/>
            <w:tcBorders>
              <w:top w:val="single" w:sz="4" w:space="0" w:color="auto"/>
              <w:bottom w:val="single" w:sz="4" w:space="0" w:color="auto"/>
            </w:tcBorders>
            <w:shd w:val="clear" w:color="auto" w:fill="auto"/>
            <w:vAlign w:val="center"/>
          </w:tcPr>
          <w:p w14:paraId="36CA4248" w14:textId="77777777" w:rsidR="00D43A70" w:rsidRPr="002644DE" w:rsidRDefault="00D43A70" w:rsidP="00BD3B3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8" w:type="pct"/>
            <w:gridSpan w:val="3"/>
            <w:tcBorders>
              <w:top w:val="single" w:sz="4" w:space="0" w:color="auto"/>
              <w:bottom w:val="single" w:sz="4" w:space="0" w:color="auto"/>
            </w:tcBorders>
            <w:shd w:val="clear" w:color="auto" w:fill="auto"/>
          </w:tcPr>
          <w:p w14:paraId="4AE7FC6C" w14:textId="3006F5DC" w:rsidR="00D43A70" w:rsidRPr="005C291E" w:rsidRDefault="00F70C2A" w:rsidP="007136DB">
            <w:pPr>
              <w:pStyle w:val="Odsekzoznamu"/>
              <w:numPr>
                <w:ilvl w:val="0"/>
                <w:numId w:val="48"/>
              </w:numPr>
              <w:ind w:left="432"/>
              <w:jc w:val="both"/>
              <w:rPr>
                <w:rFonts w:ascii="Times New Roman" w:eastAsia="Calibri" w:hAnsi="Times New Roman"/>
                <w:lang w:eastAsia="sk-SK"/>
              </w:rPr>
            </w:pPr>
            <w:r w:rsidRPr="005C291E">
              <w:rPr>
                <w:rFonts w:ascii="Times New Roman" w:eastAsia="Calibri" w:hAnsi="Times New Roman"/>
                <w:lang w:eastAsia="sk-SK"/>
              </w:rPr>
              <w:t>P</w:t>
            </w:r>
            <w:r w:rsidR="00DD10A7" w:rsidRPr="005C291E">
              <w:rPr>
                <w:rFonts w:ascii="Times New Roman" w:eastAsia="Calibri" w:hAnsi="Times New Roman"/>
                <w:lang w:eastAsia="sk-SK"/>
              </w:rPr>
              <w:t>oskytovan</w:t>
            </w:r>
            <w:r w:rsidR="007136DB" w:rsidRPr="005C291E">
              <w:rPr>
                <w:rFonts w:ascii="Times New Roman" w:eastAsia="Calibri" w:hAnsi="Times New Roman"/>
                <w:lang w:eastAsia="sk-SK"/>
              </w:rPr>
              <w:t>ím</w:t>
            </w:r>
            <w:r w:rsidR="00DD10A7" w:rsidRPr="005C291E">
              <w:rPr>
                <w:rFonts w:ascii="Times New Roman" w:eastAsia="Calibri" w:hAnsi="Times New Roman"/>
                <w:lang w:eastAsia="sk-SK"/>
              </w:rPr>
              <w:t xml:space="preserve"> </w:t>
            </w:r>
            <w:r w:rsidR="00CD6720" w:rsidRPr="005C291E">
              <w:rPr>
                <w:rFonts w:ascii="Times New Roman" w:eastAsia="Calibri" w:hAnsi="Times New Roman"/>
                <w:lang w:eastAsia="sk-SK"/>
              </w:rPr>
              <w:t>motivačného príspevku</w:t>
            </w:r>
            <w:r w:rsidR="007136DB" w:rsidRPr="005C291E">
              <w:rPr>
                <w:rFonts w:ascii="Times New Roman" w:eastAsia="Calibri" w:hAnsi="Times New Roman"/>
                <w:lang w:eastAsia="sk-SK"/>
              </w:rPr>
              <w:t xml:space="preserve"> za účasť na pravidelnom </w:t>
            </w:r>
            <w:r w:rsidR="005C291E" w:rsidRPr="005C291E">
              <w:rPr>
                <w:rFonts w:ascii="Times New Roman" w:eastAsia="Calibri" w:hAnsi="Times New Roman"/>
                <w:lang w:eastAsia="sk-SK"/>
              </w:rPr>
              <w:t>cvičení</w:t>
            </w:r>
            <w:r w:rsidR="007136DB" w:rsidRPr="005C291E">
              <w:rPr>
                <w:rFonts w:ascii="Times New Roman" w:eastAsia="Calibri" w:hAnsi="Times New Roman"/>
                <w:lang w:eastAsia="sk-SK"/>
              </w:rPr>
              <w:t xml:space="preserve"> operačných záloh a pohotovostných záloh a výcviku branných záloh</w:t>
            </w:r>
            <w:r w:rsidR="00DD10A7" w:rsidRPr="005C291E">
              <w:rPr>
                <w:rFonts w:ascii="Times New Roman" w:eastAsia="Calibri" w:hAnsi="Times New Roman"/>
                <w:lang w:eastAsia="sk-SK"/>
              </w:rPr>
              <w:t xml:space="preserve"> </w:t>
            </w:r>
            <w:r w:rsidR="007136DB" w:rsidRPr="005C291E">
              <w:rPr>
                <w:rFonts w:ascii="Times New Roman" w:eastAsia="Calibri" w:hAnsi="Times New Roman"/>
                <w:lang w:eastAsia="sk-SK"/>
              </w:rPr>
              <w:t xml:space="preserve">sa prejaví pozitívny sociálny vplyv </w:t>
            </w:r>
            <w:r w:rsidR="00DD10A7" w:rsidRPr="005C291E">
              <w:rPr>
                <w:rFonts w:ascii="Times New Roman" w:eastAsia="Calibri" w:hAnsi="Times New Roman"/>
                <w:lang w:eastAsia="sk-SK"/>
              </w:rPr>
              <w:t>zvýš</w:t>
            </w:r>
            <w:r w:rsidR="007136DB" w:rsidRPr="005C291E">
              <w:rPr>
                <w:rFonts w:ascii="Times New Roman" w:eastAsia="Calibri" w:hAnsi="Times New Roman"/>
                <w:lang w:eastAsia="sk-SK"/>
              </w:rPr>
              <w:t>ením</w:t>
            </w:r>
            <w:r w:rsidR="00DD10A7" w:rsidRPr="005C291E">
              <w:rPr>
                <w:rFonts w:ascii="Times New Roman" w:eastAsia="Calibri" w:hAnsi="Times New Roman"/>
                <w:lang w:eastAsia="sk-SK"/>
              </w:rPr>
              <w:t xml:space="preserve"> príjm</w:t>
            </w:r>
            <w:r w:rsidR="007136DB" w:rsidRPr="005C291E">
              <w:rPr>
                <w:rFonts w:ascii="Times New Roman" w:eastAsia="Calibri" w:hAnsi="Times New Roman"/>
                <w:lang w:eastAsia="sk-SK"/>
              </w:rPr>
              <w:t>u</w:t>
            </w:r>
            <w:r w:rsidR="00DD10A7" w:rsidRPr="005C291E">
              <w:rPr>
                <w:rFonts w:ascii="Times New Roman" w:eastAsia="Calibri" w:hAnsi="Times New Roman"/>
                <w:lang w:eastAsia="sk-SK"/>
              </w:rPr>
              <w:t xml:space="preserve"> domácností </w:t>
            </w:r>
            <w:r w:rsidR="001D31AD" w:rsidRPr="005C291E">
              <w:rPr>
                <w:rFonts w:ascii="Times New Roman" w:eastAsia="Calibri" w:hAnsi="Times New Roman"/>
                <w:lang w:eastAsia="sk-SK"/>
              </w:rPr>
              <w:t>vojakov operačných záloh, vojakov pohotovostných záloh</w:t>
            </w:r>
            <w:r w:rsidR="005C291E">
              <w:rPr>
                <w:rFonts w:ascii="Times New Roman" w:eastAsia="Calibri" w:hAnsi="Times New Roman"/>
                <w:lang w:eastAsia="sk-SK"/>
              </w:rPr>
              <w:t xml:space="preserve"> a</w:t>
            </w:r>
            <w:r w:rsidR="001D31AD" w:rsidRPr="005C291E">
              <w:rPr>
                <w:rFonts w:ascii="Times New Roman" w:eastAsia="Calibri" w:hAnsi="Times New Roman"/>
                <w:lang w:eastAsia="sk-SK"/>
              </w:rPr>
              <w:t xml:space="preserve"> vojakov branných záloh</w:t>
            </w:r>
            <w:r w:rsidRPr="005C291E">
              <w:rPr>
                <w:rFonts w:ascii="Times New Roman" w:eastAsia="Calibri" w:hAnsi="Times New Roman"/>
                <w:lang w:eastAsia="sk-SK"/>
              </w:rPr>
              <w:t>.</w:t>
            </w:r>
            <w:r w:rsidR="00957A2D" w:rsidRPr="005C291E">
              <w:rPr>
                <w:rFonts w:ascii="Times New Roman" w:eastAsia="Calibri" w:hAnsi="Times New Roman"/>
                <w:lang w:eastAsia="sk-SK"/>
              </w:rPr>
              <w:t xml:space="preserve"> </w:t>
            </w:r>
            <w:r w:rsidR="00A116F7" w:rsidRPr="005C291E">
              <w:rPr>
                <w:rFonts w:ascii="Times New Roman" w:eastAsia="Calibri" w:hAnsi="Times New Roman"/>
                <w:lang w:eastAsia="sk-SK"/>
              </w:rPr>
              <w:t>Ostatné náležitosti vojakov v zálohe budú mať tiež pozitívny sociálny vplyv na príjmy domácností vojakov v zálohe.</w:t>
            </w:r>
          </w:p>
          <w:p w14:paraId="54BF2C57" w14:textId="47C006CC" w:rsidR="005C291E" w:rsidRPr="005C291E" w:rsidRDefault="005C291E" w:rsidP="005C291E">
            <w:pPr>
              <w:pStyle w:val="Odsekzoznamu"/>
              <w:numPr>
                <w:ilvl w:val="0"/>
                <w:numId w:val="48"/>
              </w:numPr>
              <w:ind w:left="432"/>
              <w:jc w:val="both"/>
              <w:rPr>
                <w:rFonts w:ascii="Times New Roman" w:eastAsia="Calibri" w:hAnsi="Times New Roman"/>
                <w:lang w:eastAsia="sk-SK"/>
              </w:rPr>
            </w:pPr>
            <w:r>
              <w:rPr>
                <w:rFonts w:ascii="Times New Roman" w:eastAsia="Calibri" w:hAnsi="Times New Roman"/>
                <w:lang w:eastAsia="sk-SK"/>
              </w:rPr>
              <w:t xml:space="preserve">Poskytovaním </w:t>
            </w:r>
            <w:r w:rsidRPr="005C291E">
              <w:rPr>
                <w:rFonts w:ascii="Times New Roman" w:eastAsia="Calibri" w:hAnsi="Times New Roman"/>
                <w:lang w:eastAsia="sk-SK"/>
              </w:rPr>
              <w:t>finančného príspevku za výkon činností žandára</w:t>
            </w:r>
            <w:r>
              <w:rPr>
                <w:rFonts w:ascii="Times New Roman" w:eastAsia="Calibri" w:hAnsi="Times New Roman"/>
                <w:lang w:eastAsia="sk-SK"/>
              </w:rPr>
              <w:t xml:space="preserve"> sa prejaví pozitívny sociálny vplyv zvýšením príjmu domácností profesionálnych vojakov, bývalých príslušníkov Policajného zboru, ktorí sú vojakmi operačných záloh a aktívnych príslušníkov Policajného zboru, ktorí sú vojakmi pohotovostných záloh.</w:t>
            </w:r>
          </w:p>
        </w:tc>
      </w:tr>
      <w:tr w:rsidR="00D43A70" w:rsidRPr="002644DE" w14:paraId="39A6503A" w14:textId="77777777" w:rsidTr="00C13122">
        <w:trPr>
          <w:trHeight w:val="397"/>
          <w:jc w:val="center"/>
        </w:trPr>
        <w:tc>
          <w:tcPr>
            <w:tcW w:w="128" w:type="pct"/>
            <w:vMerge w:val="restart"/>
            <w:tcBorders>
              <w:top w:val="single" w:sz="4" w:space="0" w:color="auto"/>
            </w:tcBorders>
            <w:shd w:val="clear" w:color="auto" w:fill="auto"/>
            <w:vAlign w:val="center"/>
          </w:tcPr>
          <w:p w14:paraId="4E84B64C"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2"/>
            <w:tcBorders>
              <w:top w:val="single" w:sz="4" w:space="0" w:color="auto"/>
            </w:tcBorders>
            <w:shd w:val="clear" w:color="auto" w:fill="auto"/>
          </w:tcPr>
          <w:p w14:paraId="545270A7"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gridSpan w:val="3"/>
            <w:tcBorders>
              <w:top w:val="single" w:sz="4" w:space="0" w:color="auto"/>
            </w:tcBorders>
            <w:shd w:val="clear" w:color="auto" w:fill="auto"/>
          </w:tcPr>
          <w:p w14:paraId="79B897D9"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p>
        </w:tc>
      </w:tr>
      <w:tr w:rsidR="00D43A70" w:rsidRPr="002644DE" w14:paraId="08DAD231" w14:textId="77777777" w:rsidTr="00C13122">
        <w:trPr>
          <w:trHeight w:val="397"/>
          <w:jc w:val="center"/>
        </w:trPr>
        <w:tc>
          <w:tcPr>
            <w:tcW w:w="128" w:type="pct"/>
            <w:vMerge/>
            <w:shd w:val="clear" w:color="auto" w:fill="auto"/>
            <w:vAlign w:val="center"/>
          </w:tcPr>
          <w:p w14:paraId="3C60863B"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5E0A5202"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8" w:type="pct"/>
            <w:gridSpan w:val="3"/>
            <w:tcBorders>
              <w:top w:val="dotted" w:sz="4" w:space="0" w:color="auto"/>
            </w:tcBorders>
            <w:shd w:val="clear" w:color="auto" w:fill="auto"/>
          </w:tcPr>
          <w:p w14:paraId="326C0F01" w14:textId="5C5E87ED" w:rsidR="00D43A70" w:rsidRDefault="00D063A1" w:rsidP="00BD3B35">
            <w:p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Fyzické osoby</w:t>
            </w:r>
            <w:r w:rsidR="00F81687" w:rsidRPr="00F81687">
              <w:rPr>
                <w:rFonts w:ascii="Times New Roman" w:eastAsia="Calibri" w:hAnsi="Times New Roman" w:cs="Times New Roman"/>
                <w:lang w:eastAsia="sk-SK"/>
              </w:rPr>
              <w:t xml:space="preserve"> s brannou povinnosťou, ktor</w:t>
            </w:r>
            <w:r>
              <w:rPr>
                <w:rFonts w:ascii="Times New Roman" w:eastAsia="Calibri" w:hAnsi="Times New Roman" w:cs="Times New Roman"/>
                <w:lang w:eastAsia="sk-SK"/>
              </w:rPr>
              <w:t>é</w:t>
            </w:r>
            <w:r w:rsidR="00F81687" w:rsidRPr="00F81687">
              <w:rPr>
                <w:rFonts w:ascii="Times New Roman" w:eastAsia="Calibri" w:hAnsi="Times New Roman" w:cs="Times New Roman"/>
                <w:lang w:eastAsia="sk-SK"/>
              </w:rPr>
              <w:t xml:space="preserve"> sa zapoja do prípravy operačných</w:t>
            </w:r>
            <w:r>
              <w:rPr>
                <w:rFonts w:ascii="Times New Roman" w:eastAsia="Calibri" w:hAnsi="Times New Roman" w:cs="Times New Roman"/>
                <w:lang w:eastAsia="sk-SK"/>
              </w:rPr>
              <w:t xml:space="preserve"> záloh</w:t>
            </w:r>
            <w:r w:rsidR="00F81687" w:rsidRPr="00F81687">
              <w:rPr>
                <w:rFonts w:ascii="Times New Roman" w:eastAsia="Calibri" w:hAnsi="Times New Roman" w:cs="Times New Roman"/>
                <w:lang w:eastAsia="sk-SK"/>
              </w:rPr>
              <w:t>, pohotovostných</w:t>
            </w:r>
            <w:r>
              <w:rPr>
                <w:rFonts w:ascii="Times New Roman" w:eastAsia="Calibri" w:hAnsi="Times New Roman" w:cs="Times New Roman"/>
                <w:lang w:eastAsia="sk-SK"/>
              </w:rPr>
              <w:t xml:space="preserve"> záloh</w:t>
            </w:r>
            <w:r w:rsidR="00F81687" w:rsidRPr="00F81687">
              <w:rPr>
                <w:rFonts w:ascii="Times New Roman" w:eastAsia="Calibri" w:hAnsi="Times New Roman" w:cs="Times New Roman"/>
                <w:lang w:eastAsia="sk-SK"/>
              </w:rPr>
              <w:t xml:space="preserve"> a branných záloh</w:t>
            </w:r>
            <w:r w:rsidR="00F81687">
              <w:rPr>
                <w:rFonts w:ascii="Times New Roman" w:eastAsia="Calibri" w:hAnsi="Times New Roman" w:cs="Times New Roman"/>
                <w:lang w:eastAsia="sk-SK"/>
              </w:rPr>
              <w:t>.</w:t>
            </w:r>
          </w:p>
          <w:p w14:paraId="4CF908FE" w14:textId="61526EA8" w:rsidR="00F81687" w:rsidRPr="00F81687" w:rsidRDefault="00F81687" w:rsidP="00BD3B35">
            <w:pPr>
              <w:spacing w:after="0" w:line="240" w:lineRule="auto"/>
              <w:jc w:val="both"/>
              <w:rPr>
                <w:rFonts w:ascii="Times New Roman" w:eastAsia="Calibri" w:hAnsi="Times New Roman" w:cs="Times New Roman"/>
                <w:lang w:eastAsia="sk-SK"/>
              </w:rPr>
            </w:pPr>
          </w:p>
        </w:tc>
      </w:tr>
      <w:tr w:rsidR="00D43A70" w:rsidRPr="002644DE" w14:paraId="76445ABD" w14:textId="77777777" w:rsidTr="00C13122">
        <w:trPr>
          <w:trHeight w:val="397"/>
          <w:jc w:val="center"/>
        </w:trPr>
        <w:tc>
          <w:tcPr>
            <w:tcW w:w="128" w:type="pct"/>
            <w:shd w:val="clear" w:color="auto" w:fill="auto"/>
            <w:vAlign w:val="center"/>
          </w:tcPr>
          <w:p w14:paraId="4DBE5414"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19AC5889"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28" w:type="pct"/>
            <w:gridSpan w:val="3"/>
            <w:tcBorders>
              <w:top w:val="dotted" w:sz="4" w:space="0" w:color="auto"/>
            </w:tcBorders>
            <w:shd w:val="clear" w:color="auto" w:fill="auto"/>
          </w:tcPr>
          <w:p w14:paraId="3AFCF55A" w14:textId="23D641ED" w:rsidR="00D43A70" w:rsidRDefault="00D063A1" w:rsidP="00BD3B35">
            <w:p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Profesionálni vojaci, bývalí príslušníci Policajného zboru a aktívni príslušníci Policajného zboru</w:t>
            </w:r>
            <w:r w:rsidR="00F81687">
              <w:rPr>
                <w:rFonts w:ascii="Times New Roman" w:eastAsia="Calibri" w:hAnsi="Times New Roman" w:cs="Times New Roman"/>
                <w:lang w:eastAsia="sk-SK"/>
              </w:rPr>
              <w:t>.</w:t>
            </w:r>
          </w:p>
          <w:p w14:paraId="03CD4E60" w14:textId="52D7C713" w:rsidR="00F81687" w:rsidRPr="00F81687" w:rsidRDefault="00F81687" w:rsidP="00BD3B35">
            <w:pPr>
              <w:spacing w:after="0" w:line="240" w:lineRule="auto"/>
              <w:jc w:val="both"/>
              <w:rPr>
                <w:rFonts w:ascii="Times New Roman" w:eastAsia="Calibri" w:hAnsi="Times New Roman" w:cs="Times New Roman"/>
                <w:lang w:eastAsia="sk-SK"/>
              </w:rPr>
            </w:pPr>
          </w:p>
        </w:tc>
      </w:tr>
      <w:tr w:rsidR="00D43A70" w:rsidRPr="002644DE" w14:paraId="36A9B05A" w14:textId="77777777" w:rsidTr="00C13122">
        <w:trPr>
          <w:trHeight w:val="397"/>
          <w:jc w:val="center"/>
        </w:trPr>
        <w:tc>
          <w:tcPr>
            <w:tcW w:w="128" w:type="pct"/>
            <w:shd w:val="clear" w:color="auto" w:fill="auto"/>
            <w:vAlign w:val="center"/>
          </w:tcPr>
          <w:p w14:paraId="375A08C2"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140EDD4F"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14:paraId="194CE995" w14:textId="6DABF77D" w:rsidR="00D43A70" w:rsidRPr="00F81687" w:rsidRDefault="00D43A70" w:rsidP="00BD3B35">
            <w:pPr>
              <w:spacing w:after="0" w:line="240" w:lineRule="auto"/>
              <w:jc w:val="both"/>
              <w:rPr>
                <w:rFonts w:ascii="Times New Roman" w:eastAsia="Calibri" w:hAnsi="Times New Roman" w:cs="Times New Roman"/>
                <w:lang w:eastAsia="sk-SK"/>
              </w:rPr>
            </w:pPr>
          </w:p>
        </w:tc>
      </w:tr>
      <w:tr w:rsidR="00D43A70" w:rsidRPr="002644DE" w14:paraId="3996A6B1" w14:textId="77777777" w:rsidTr="00C13122">
        <w:trPr>
          <w:trHeight w:val="397"/>
          <w:jc w:val="center"/>
        </w:trPr>
        <w:tc>
          <w:tcPr>
            <w:tcW w:w="128" w:type="pct"/>
            <w:shd w:val="clear" w:color="auto" w:fill="auto"/>
            <w:vAlign w:val="center"/>
          </w:tcPr>
          <w:p w14:paraId="26DF4184"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5DE1301B"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28" w:type="pct"/>
            <w:gridSpan w:val="3"/>
            <w:tcBorders>
              <w:top w:val="dotted" w:sz="4" w:space="0" w:color="auto"/>
            </w:tcBorders>
            <w:shd w:val="clear" w:color="auto" w:fill="auto"/>
          </w:tcPr>
          <w:p w14:paraId="22FF5CC5" w14:textId="794260CE" w:rsidR="00D43A70" w:rsidRPr="00F81687" w:rsidRDefault="00D43A70" w:rsidP="00BD3B35">
            <w:pPr>
              <w:spacing w:after="0" w:line="240" w:lineRule="auto"/>
              <w:jc w:val="both"/>
              <w:rPr>
                <w:rFonts w:ascii="Times New Roman" w:eastAsia="Calibri" w:hAnsi="Times New Roman" w:cs="Times New Roman"/>
                <w:lang w:eastAsia="sk-SK"/>
              </w:rPr>
            </w:pPr>
          </w:p>
        </w:tc>
      </w:tr>
      <w:tr w:rsidR="00D43A70" w:rsidRPr="002644DE" w14:paraId="016AFBCD" w14:textId="77777777" w:rsidTr="00C13122">
        <w:trPr>
          <w:trHeight w:val="397"/>
          <w:jc w:val="center"/>
        </w:trPr>
        <w:tc>
          <w:tcPr>
            <w:tcW w:w="128" w:type="pct"/>
            <w:shd w:val="clear" w:color="auto" w:fill="auto"/>
            <w:vAlign w:val="center"/>
          </w:tcPr>
          <w:p w14:paraId="6385A5D2"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19375B1C"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28" w:type="pct"/>
            <w:gridSpan w:val="3"/>
            <w:tcBorders>
              <w:top w:val="dotted" w:sz="4" w:space="0" w:color="auto"/>
            </w:tcBorders>
            <w:shd w:val="clear" w:color="auto" w:fill="auto"/>
          </w:tcPr>
          <w:p w14:paraId="7BAEF146" w14:textId="69DC3727" w:rsidR="00D43A70" w:rsidRPr="00411FE1" w:rsidRDefault="00D43A70" w:rsidP="00BD3B35">
            <w:pPr>
              <w:spacing w:after="0" w:line="240" w:lineRule="auto"/>
              <w:jc w:val="both"/>
              <w:rPr>
                <w:rFonts w:ascii="Times New Roman" w:eastAsia="Calibri" w:hAnsi="Times New Roman" w:cs="Times New Roman"/>
                <w:sz w:val="20"/>
                <w:szCs w:val="20"/>
                <w:lang w:eastAsia="sk-SK"/>
              </w:rPr>
            </w:pPr>
          </w:p>
        </w:tc>
      </w:tr>
      <w:tr w:rsidR="00D43A70" w:rsidRPr="00D51EB0" w14:paraId="13DE1021" w14:textId="77777777" w:rsidTr="00C13122">
        <w:trPr>
          <w:trHeight w:val="397"/>
          <w:jc w:val="center"/>
        </w:trPr>
        <w:tc>
          <w:tcPr>
            <w:tcW w:w="128" w:type="pct"/>
            <w:shd w:val="clear" w:color="auto" w:fill="auto"/>
            <w:vAlign w:val="center"/>
          </w:tcPr>
          <w:p w14:paraId="004A9436" w14:textId="77777777" w:rsidR="00D43A70" w:rsidRPr="00D51EB0"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48247997" w14:textId="77777777" w:rsidR="00D43A70" w:rsidRPr="00D51EB0" w:rsidRDefault="00D43A70" w:rsidP="00BD3B35">
            <w:pPr>
              <w:spacing w:after="0" w:line="240" w:lineRule="auto"/>
              <w:rPr>
                <w:rFonts w:ascii="Times New Roman" w:eastAsia="Calibri" w:hAnsi="Times New Roman" w:cs="Times New Roman"/>
                <w:i/>
                <w:sz w:val="18"/>
                <w:szCs w:val="20"/>
                <w:lang w:eastAsia="sk-SK"/>
              </w:rPr>
            </w:pPr>
            <w:r w:rsidRPr="00D51EB0">
              <w:rPr>
                <w:rFonts w:ascii="Times New Roman" w:eastAsia="Calibri" w:hAnsi="Times New Roman" w:cs="Times New Roman"/>
                <w:i/>
                <w:sz w:val="18"/>
                <w:szCs w:val="20"/>
                <w:lang w:eastAsia="sk-SK"/>
              </w:rPr>
              <w:t>Ovplyvnená skupina č. 6</w:t>
            </w:r>
          </w:p>
        </w:tc>
        <w:tc>
          <w:tcPr>
            <w:tcW w:w="3228" w:type="pct"/>
            <w:gridSpan w:val="3"/>
            <w:tcBorders>
              <w:top w:val="dotted" w:sz="4" w:space="0" w:color="auto"/>
            </w:tcBorders>
            <w:shd w:val="clear" w:color="auto" w:fill="auto"/>
          </w:tcPr>
          <w:p w14:paraId="3A596E02" w14:textId="403CB2ED" w:rsidR="00D43A70" w:rsidRPr="00D51EB0" w:rsidRDefault="00D43A70" w:rsidP="00BD3B35">
            <w:pPr>
              <w:spacing w:after="0" w:line="240" w:lineRule="auto"/>
              <w:jc w:val="both"/>
              <w:rPr>
                <w:rFonts w:ascii="Times New Roman" w:eastAsia="Calibri" w:hAnsi="Times New Roman" w:cs="Times New Roman"/>
                <w:sz w:val="20"/>
                <w:szCs w:val="20"/>
                <w:lang w:eastAsia="sk-SK"/>
              </w:rPr>
            </w:pPr>
          </w:p>
        </w:tc>
      </w:tr>
      <w:tr w:rsidR="00D43A70" w:rsidRPr="002644DE" w14:paraId="73DC10C5" w14:textId="77777777" w:rsidTr="00C13122">
        <w:trPr>
          <w:trHeight w:val="454"/>
          <w:jc w:val="center"/>
        </w:trPr>
        <w:tc>
          <w:tcPr>
            <w:tcW w:w="128" w:type="pct"/>
            <w:tcBorders>
              <w:top w:val="dotted" w:sz="4" w:space="0" w:color="auto"/>
            </w:tcBorders>
            <w:shd w:val="clear" w:color="auto" w:fill="F2F2F2"/>
            <w:vAlign w:val="center"/>
          </w:tcPr>
          <w:p w14:paraId="491D8DD1"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69" w:type="pct"/>
            <w:gridSpan w:val="5"/>
            <w:tcBorders>
              <w:top w:val="dotted" w:sz="4" w:space="0" w:color="auto"/>
            </w:tcBorders>
            <w:shd w:val="clear" w:color="auto" w:fill="F2F2F2"/>
            <w:vAlign w:val="center"/>
          </w:tcPr>
          <w:p w14:paraId="0DD65DE0"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094D6162" w14:textId="77777777" w:rsidTr="00C13122">
        <w:trPr>
          <w:trHeight w:val="680"/>
          <w:jc w:val="center"/>
        </w:trPr>
        <w:tc>
          <w:tcPr>
            <w:tcW w:w="128" w:type="pct"/>
            <w:vMerge w:val="restart"/>
            <w:tcBorders>
              <w:top w:val="dotted" w:sz="4" w:space="0" w:color="auto"/>
            </w:tcBorders>
            <w:shd w:val="clear" w:color="auto" w:fill="auto"/>
            <w:vAlign w:val="center"/>
          </w:tcPr>
          <w:p w14:paraId="5C7C50D2"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2"/>
            <w:tcBorders>
              <w:top w:val="dotted" w:sz="4" w:space="0" w:color="auto"/>
            </w:tcBorders>
            <w:shd w:val="clear" w:color="auto" w:fill="auto"/>
          </w:tcPr>
          <w:p w14:paraId="283580DA"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79CE8A3"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14:paraId="3A8C121E" w14:textId="78BA9BBC" w:rsidR="00D43A70" w:rsidRDefault="00D063A1" w:rsidP="00F81687">
            <w:pPr>
              <w:pStyle w:val="Odsekzoznamu"/>
              <w:numPr>
                <w:ilvl w:val="0"/>
                <w:numId w:val="37"/>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1 500</w:t>
            </w:r>
            <w:r w:rsidR="00F81687">
              <w:rPr>
                <w:rFonts w:ascii="Times New Roman" w:eastAsia="Calibri" w:hAnsi="Times New Roman" w:cs="Times New Roman"/>
                <w:sz w:val="20"/>
                <w:szCs w:val="20"/>
                <w:lang w:eastAsia="sk-SK"/>
              </w:rPr>
              <w:t xml:space="preserve"> až </w:t>
            </w:r>
            <w:r>
              <w:rPr>
                <w:rFonts w:ascii="Times New Roman" w:eastAsia="Calibri" w:hAnsi="Times New Roman" w:cs="Times New Roman"/>
                <w:sz w:val="20"/>
                <w:szCs w:val="20"/>
                <w:lang w:eastAsia="sk-SK"/>
              </w:rPr>
              <w:t>3 000</w:t>
            </w:r>
            <w:r w:rsidR="00F81687">
              <w:rPr>
                <w:rFonts w:ascii="Times New Roman" w:eastAsia="Calibri" w:hAnsi="Times New Roman" w:cs="Times New Roman"/>
                <w:sz w:val="20"/>
                <w:szCs w:val="20"/>
                <w:lang w:eastAsia="sk-SK"/>
              </w:rPr>
              <w:t xml:space="preserve"> eur ročne</w:t>
            </w:r>
          </w:p>
          <w:p w14:paraId="3533CAEA" w14:textId="77777777" w:rsidR="00F81687" w:rsidRDefault="00F81687" w:rsidP="00F81687">
            <w:pPr>
              <w:spacing w:after="0" w:line="240" w:lineRule="auto"/>
              <w:rPr>
                <w:rFonts w:ascii="Times New Roman" w:eastAsia="Calibri" w:hAnsi="Times New Roman" w:cs="Times New Roman"/>
                <w:sz w:val="20"/>
                <w:szCs w:val="20"/>
                <w:lang w:eastAsia="sk-SK"/>
              </w:rPr>
            </w:pPr>
          </w:p>
          <w:p w14:paraId="49958CF5" w14:textId="5D1ECFF5" w:rsidR="00F81687" w:rsidRPr="00F81687" w:rsidRDefault="00F81687" w:rsidP="00F81687">
            <w:pPr>
              <w:pStyle w:val="Odsekzoznamu"/>
              <w:numPr>
                <w:ilvl w:val="0"/>
                <w:numId w:val="37"/>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Nestanovená, závislá od záujmu a kapacít OS SR</w:t>
            </w:r>
          </w:p>
        </w:tc>
      </w:tr>
      <w:tr w:rsidR="00D43A70" w:rsidRPr="002644DE" w14:paraId="63AA5C49" w14:textId="77777777" w:rsidTr="00C13122">
        <w:trPr>
          <w:trHeight w:val="680"/>
          <w:jc w:val="center"/>
        </w:trPr>
        <w:tc>
          <w:tcPr>
            <w:tcW w:w="128" w:type="pct"/>
            <w:vMerge/>
            <w:shd w:val="clear" w:color="auto" w:fill="auto"/>
            <w:vAlign w:val="center"/>
          </w:tcPr>
          <w:p w14:paraId="789D9FED"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520D3132"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8" w:type="pct"/>
            <w:gridSpan w:val="3"/>
            <w:tcBorders>
              <w:top w:val="dotted" w:sz="4" w:space="0" w:color="auto"/>
            </w:tcBorders>
            <w:shd w:val="clear" w:color="auto" w:fill="auto"/>
          </w:tcPr>
          <w:p w14:paraId="30345B96" w14:textId="17DFE329" w:rsidR="00D43A70" w:rsidRPr="00F70C2A" w:rsidRDefault="00D43A70" w:rsidP="00F70C2A">
            <w:pPr>
              <w:spacing w:after="0" w:line="240" w:lineRule="auto"/>
              <w:rPr>
                <w:rFonts w:ascii="Times New Roman" w:eastAsia="Calibri" w:hAnsi="Times New Roman" w:cs="Times New Roman"/>
                <w:sz w:val="20"/>
                <w:szCs w:val="20"/>
                <w:lang w:eastAsia="sk-SK"/>
              </w:rPr>
            </w:pPr>
          </w:p>
        </w:tc>
      </w:tr>
      <w:tr w:rsidR="00D43A70" w:rsidRPr="002644DE" w14:paraId="4645C57E" w14:textId="77777777" w:rsidTr="00C13122">
        <w:trPr>
          <w:trHeight w:val="680"/>
          <w:jc w:val="center"/>
        </w:trPr>
        <w:tc>
          <w:tcPr>
            <w:tcW w:w="128" w:type="pct"/>
            <w:shd w:val="clear" w:color="auto" w:fill="auto"/>
            <w:vAlign w:val="center"/>
          </w:tcPr>
          <w:p w14:paraId="19A351B6"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298269E4"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28" w:type="pct"/>
            <w:gridSpan w:val="3"/>
            <w:tcBorders>
              <w:top w:val="dotted" w:sz="4" w:space="0" w:color="auto"/>
            </w:tcBorders>
            <w:shd w:val="clear" w:color="auto" w:fill="auto"/>
          </w:tcPr>
          <w:p w14:paraId="2A778569" w14:textId="376B8ACF" w:rsidR="00D43A70" w:rsidRPr="00863C29" w:rsidRDefault="00D43A70" w:rsidP="00F70C2A">
            <w:pPr>
              <w:pStyle w:val="Odsekzoznamu"/>
              <w:spacing w:after="0" w:line="240" w:lineRule="auto"/>
              <w:ind w:left="170"/>
              <w:jc w:val="both"/>
              <w:rPr>
                <w:rFonts w:ascii="Times New Roman" w:eastAsia="Calibri" w:hAnsi="Times New Roman" w:cs="Times New Roman"/>
                <w:sz w:val="18"/>
                <w:szCs w:val="20"/>
                <w:lang w:eastAsia="sk-SK"/>
              </w:rPr>
            </w:pPr>
          </w:p>
        </w:tc>
      </w:tr>
      <w:tr w:rsidR="00D43A70" w:rsidRPr="002644DE" w14:paraId="2EF9DCE8" w14:textId="77777777" w:rsidTr="00C13122">
        <w:trPr>
          <w:trHeight w:val="680"/>
          <w:jc w:val="center"/>
        </w:trPr>
        <w:tc>
          <w:tcPr>
            <w:tcW w:w="128" w:type="pct"/>
            <w:shd w:val="clear" w:color="auto" w:fill="auto"/>
            <w:vAlign w:val="center"/>
          </w:tcPr>
          <w:p w14:paraId="7DB63D06"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53500F9B"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14:paraId="0A02F83C" w14:textId="33B8ECA9" w:rsidR="00D43A70" w:rsidRPr="00671316" w:rsidRDefault="00D43A70" w:rsidP="00F70C2A">
            <w:pPr>
              <w:pStyle w:val="Odsekzoznamu"/>
              <w:spacing w:after="0" w:line="240" w:lineRule="auto"/>
              <w:ind w:left="170"/>
              <w:jc w:val="both"/>
              <w:rPr>
                <w:rFonts w:ascii="Times New Roman" w:eastAsia="Calibri" w:hAnsi="Times New Roman" w:cs="Times New Roman"/>
                <w:i/>
                <w:sz w:val="18"/>
                <w:szCs w:val="20"/>
                <w:lang w:eastAsia="sk-SK"/>
              </w:rPr>
            </w:pPr>
          </w:p>
        </w:tc>
      </w:tr>
      <w:tr w:rsidR="00D43A70" w:rsidRPr="002644DE" w14:paraId="76A72C5E" w14:textId="77777777" w:rsidTr="00C13122">
        <w:trPr>
          <w:trHeight w:val="680"/>
          <w:jc w:val="center"/>
        </w:trPr>
        <w:tc>
          <w:tcPr>
            <w:tcW w:w="128" w:type="pct"/>
            <w:shd w:val="clear" w:color="auto" w:fill="auto"/>
            <w:vAlign w:val="center"/>
          </w:tcPr>
          <w:p w14:paraId="429C7238"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06D6A231"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28" w:type="pct"/>
            <w:gridSpan w:val="3"/>
            <w:tcBorders>
              <w:top w:val="dotted" w:sz="4" w:space="0" w:color="auto"/>
            </w:tcBorders>
            <w:shd w:val="clear" w:color="auto" w:fill="auto"/>
          </w:tcPr>
          <w:p w14:paraId="1E993587" w14:textId="585BD17B" w:rsidR="00D43A70" w:rsidRPr="00597F65" w:rsidRDefault="00D43A70" w:rsidP="00F70C2A">
            <w:pPr>
              <w:pStyle w:val="Odsekzoznamu"/>
              <w:spacing w:after="0" w:line="240" w:lineRule="auto"/>
              <w:ind w:left="170"/>
              <w:rPr>
                <w:rFonts w:ascii="Times New Roman" w:eastAsia="Calibri" w:hAnsi="Times New Roman" w:cs="Times New Roman"/>
                <w:i/>
                <w:sz w:val="18"/>
                <w:szCs w:val="20"/>
                <w:lang w:eastAsia="sk-SK"/>
              </w:rPr>
            </w:pPr>
          </w:p>
        </w:tc>
      </w:tr>
      <w:tr w:rsidR="00D43A70" w:rsidRPr="002644DE" w14:paraId="57AD47C8" w14:textId="77777777" w:rsidTr="00C13122">
        <w:trPr>
          <w:trHeight w:val="680"/>
          <w:jc w:val="center"/>
        </w:trPr>
        <w:tc>
          <w:tcPr>
            <w:tcW w:w="128" w:type="pct"/>
            <w:shd w:val="clear" w:color="auto" w:fill="auto"/>
            <w:vAlign w:val="center"/>
          </w:tcPr>
          <w:p w14:paraId="065E186C"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62DBADE4"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28" w:type="pct"/>
            <w:gridSpan w:val="3"/>
            <w:tcBorders>
              <w:top w:val="dotted" w:sz="4" w:space="0" w:color="auto"/>
            </w:tcBorders>
            <w:shd w:val="clear" w:color="auto" w:fill="auto"/>
          </w:tcPr>
          <w:p w14:paraId="20AAE8AF" w14:textId="55803D77" w:rsidR="00D43A70" w:rsidRPr="00D51EB0" w:rsidRDefault="00D43A70" w:rsidP="00F70C2A">
            <w:pPr>
              <w:pStyle w:val="Odsekzoznamu"/>
              <w:spacing w:after="0" w:line="240" w:lineRule="auto"/>
              <w:ind w:left="170"/>
              <w:jc w:val="both"/>
              <w:rPr>
                <w:rFonts w:ascii="Times New Roman" w:eastAsia="Calibri" w:hAnsi="Times New Roman" w:cs="Times New Roman"/>
                <w:sz w:val="18"/>
                <w:szCs w:val="20"/>
                <w:lang w:eastAsia="sk-SK"/>
              </w:rPr>
            </w:pPr>
          </w:p>
        </w:tc>
      </w:tr>
      <w:tr w:rsidR="00D43A70" w:rsidRPr="002644DE" w14:paraId="14DF4D01" w14:textId="77777777" w:rsidTr="00C13122">
        <w:trPr>
          <w:trHeight w:val="680"/>
          <w:jc w:val="center"/>
        </w:trPr>
        <w:tc>
          <w:tcPr>
            <w:tcW w:w="128" w:type="pct"/>
            <w:shd w:val="clear" w:color="auto" w:fill="auto"/>
            <w:vAlign w:val="center"/>
          </w:tcPr>
          <w:p w14:paraId="2DA7A511"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137435C0" w14:textId="77777777" w:rsidR="00D43A70" w:rsidRDefault="00D43A70" w:rsidP="00BD3B3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6</w:t>
            </w:r>
          </w:p>
        </w:tc>
        <w:tc>
          <w:tcPr>
            <w:tcW w:w="3228" w:type="pct"/>
            <w:gridSpan w:val="3"/>
            <w:tcBorders>
              <w:top w:val="dotted" w:sz="4" w:space="0" w:color="auto"/>
            </w:tcBorders>
            <w:shd w:val="clear" w:color="auto" w:fill="auto"/>
          </w:tcPr>
          <w:p w14:paraId="4B5EF4B9" w14:textId="33C2D9A5" w:rsidR="00D43A70" w:rsidRPr="00D51EB0" w:rsidRDefault="00D43A70" w:rsidP="00F70C2A">
            <w:pPr>
              <w:pStyle w:val="Odsekzoznamu"/>
              <w:ind w:left="170"/>
              <w:rPr>
                <w:rFonts w:ascii="Times New Roman" w:eastAsia="Calibri" w:hAnsi="Times New Roman"/>
                <w:sz w:val="20"/>
                <w:szCs w:val="20"/>
                <w:lang w:eastAsia="sk-SK"/>
              </w:rPr>
            </w:pPr>
          </w:p>
        </w:tc>
      </w:tr>
      <w:tr w:rsidR="00D43A70" w:rsidRPr="002644DE" w14:paraId="174C929D" w14:textId="77777777" w:rsidTr="00C13122">
        <w:trPr>
          <w:trHeight w:val="397"/>
          <w:jc w:val="center"/>
        </w:trPr>
        <w:tc>
          <w:tcPr>
            <w:tcW w:w="128" w:type="pct"/>
            <w:tcBorders>
              <w:top w:val="dotted" w:sz="4" w:space="0" w:color="auto"/>
            </w:tcBorders>
            <w:shd w:val="clear" w:color="auto" w:fill="auto"/>
            <w:vAlign w:val="center"/>
          </w:tcPr>
          <w:p w14:paraId="5599D323"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2"/>
            <w:tcBorders>
              <w:top w:val="dotted" w:sz="4" w:space="0" w:color="auto"/>
            </w:tcBorders>
            <w:shd w:val="clear" w:color="auto" w:fill="auto"/>
          </w:tcPr>
          <w:p w14:paraId="0945D343"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tcBorders>
            <w:shd w:val="clear" w:color="auto" w:fill="auto"/>
          </w:tcPr>
          <w:p w14:paraId="56C67A3E"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p>
        </w:tc>
      </w:tr>
      <w:tr w:rsidR="00D43A70" w:rsidRPr="002644DE" w14:paraId="5E63457A" w14:textId="77777777" w:rsidTr="00C13122">
        <w:trPr>
          <w:trHeight w:val="170"/>
          <w:jc w:val="center"/>
        </w:trPr>
        <w:tc>
          <w:tcPr>
            <w:tcW w:w="128" w:type="pct"/>
            <w:tcBorders>
              <w:top w:val="nil"/>
              <w:bottom w:val="single" w:sz="4" w:space="0" w:color="auto"/>
            </w:tcBorders>
            <w:shd w:val="clear" w:color="auto" w:fill="F2F2F2"/>
            <w:vAlign w:val="center"/>
          </w:tcPr>
          <w:p w14:paraId="6FA14EB3"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69" w:type="pct"/>
            <w:gridSpan w:val="5"/>
            <w:tcBorders>
              <w:top w:val="nil"/>
              <w:bottom w:val="single" w:sz="4" w:space="0" w:color="auto"/>
            </w:tcBorders>
            <w:shd w:val="clear" w:color="auto" w:fill="F2F2F2"/>
            <w:vAlign w:val="center"/>
          </w:tcPr>
          <w:p w14:paraId="1A5515AD" w14:textId="77777777" w:rsidR="00D43A70" w:rsidRPr="002644DE" w:rsidRDefault="00D43A70" w:rsidP="00BD3B35">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D2D5002" w14:textId="77777777" w:rsidR="00D43A70" w:rsidRPr="002644DE" w:rsidRDefault="00D43A70" w:rsidP="00BD3B35">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D43A70" w:rsidRPr="002644DE" w14:paraId="73EF9C94" w14:textId="77777777" w:rsidTr="00C13122">
        <w:trPr>
          <w:trHeight w:val="759"/>
          <w:jc w:val="center"/>
        </w:trPr>
        <w:tc>
          <w:tcPr>
            <w:tcW w:w="128" w:type="pct"/>
            <w:tcBorders>
              <w:top w:val="single" w:sz="4" w:space="0" w:color="auto"/>
              <w:bottom w:val="single" w:sz="4" w:space="0" w:color="auto"/>
            </w:tcBorders>
            <w:shd w:val="clear" w:color="auto" w:fill="auto"/>
            <w:vAlign w:val="center"/>
          </w:tcPr>
          <w:p w14:paraId="216D309D"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2"/>
            <w:tcBorders>
              <w:top w:val="single" w:sz="4" w:space="0" w:color="auto"/>
              <w:bottom w:val="single" w:sz="4" w:space="0" w:color="auto"/>
            </w:tcBorders>
            <w:shd w:val="clear" w:color="auto" w:fill="auto"/>
          </w:tcPr>
          <w:p w14:paraId="74EEC1F6" w14:textId="77777777" w:rsidR="00D43A70" w:rsidRPr="002644DE" w:rsidRDefault="00D43A70" w:rsidP="00BD3B3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8" w:type="pct"/>
            <w:gridSpan w:val="3"/>
            <w:tcBorders>
              <w:top w:val="single" w:sz="4" w:space="0" w:color="auto"/>
              <w:bottom w:val="single" w:sz="4" w:space="0" w:color="auto"/>
            </w:tcBorders>
            <w:shd w:val="clear" w:color="auto" w:fill="auto"/>
          </w:tcPr>
          <w:p w14:paraId="0693ECC9"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5B47BA89" w14:textId="77777777" w:rsidTr="00C13122">
        <w:trPr>
          <w:trHeight w:val="397"/>
          <w:jc w:val="center"/>
        </w:trPr>
        <w:tc>
          <w:tcPr>
            <w:tcW w:w="128" w:type="pct"/>
            <w:tcBorders>
              <w:top w:val="single" w:sz="4" w:space="0" w:color="auto"/>
            </w:tcBorders>
            <w:shd w:val="clear" w:color="auto" w:fill="auto"/>
            <w:vAlign w:val="center"/>
          </w:tcPr>
          <w:p w14:paraId="4A56D77F"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2"/>
            <w:tcBorders>
              <w:top w:val="single" w:sz="4" w:space="0" w:color="auto"/>
            </w:tcBorders>
            <w:shd w:val="clear" w:color="auto" w:fill="auto"/>
          </w:tcPr>
          <w:p w14:paraId="0095F530"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gridSpan w:val="3"/>
            <w:tcBorders>
              <w:top w:val="single" w:sz="4" w:space="0" w:color="auto"/>
            </w:tcBorders>
            <w:shd w:val="clear" w:color="auto" w:fill="auto"/>
          </w:tcPr>
          <w:p w14:paraId="13EBE1F2" w14:textId="77777777" w:rsidR="00D43A70" w:rsidRPr="002644DE" w:rsidRDefault="00D43A70" w:rsidP="00BD3B35">
            <w:pPr>
              <w:spacing w:after="0" w:line="240" w:lineRule="auto"/>
              <w:rPr>
                <w:rFonts w:ascii="Times New Roman" w:eastAsia="Calibri" w:hAnsi="Times New Roman" w:cs="Times New Roman"/>
                <w:i/>
                <w:sz w:val="18"/>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2F96A077" w14:textId="77777777" w:rsidTr="00C13122">
        <w:trPr>
          <w:trHeight w:val="397"/>
          <w:jc w:val="center"/>
        </w:trPr>
        <w:tc>
          <w:tcPr>
            <w:tcW w:w="128" w:type="pct"/>
            <w:tcBorders>
              <w:top w:val="dotted" w:sz="4" w:space="0" w:color="auto"/>
            </w:tcBorders>
            <w:shd w:val="clear" w:color="auto" w:fill="F2F2F2"/>
            <w:vAlign w:val="center"/>
          </w:tcPr>
          <w:p w14:paraId="69CBF2E5" w14:textId="77777777" w:rsidR="00D43A70" w:rsidRPr="002644DE" w:rsidRDefault="00D43A70" w:rsidP="00BD3B35">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69" w:type="pct"/>
            <w:gridSpan w:val="5"/>
            <w:tcBorders>
              <w:top w:val="dotted" w:sz="4" w:space="0" w:color="auto"/>
            </w:tcBorders>
            <w:shd w:val="clear" w:color="auto" w:fill="F2F2F2"/>
          </w:tcPr>
          <w:p w14:paraId="50322A89"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7B3EC218" w14:textId="77777777" w:rsidTr="00C13122">
        <w:trPr>
          <w:trHeight w:val="680"/>
          <w:jc w:val="center"/>
        </w:trPr>
        <w:tc>
          <w:tcPr>
            <w:tcW w:w="128" w:type="pct"/>
            <w:tcBorders>
              <w:top w:val="dotted" w:sz="4" w:space="0" w:color="auto"/>
            </w:tcBorders>
            <w:shd w:val="clear" w:color="auto" w:fill="auto"/>
            <w:vAlign w:val="center"/>
          </w:tcPr>
          <w:p w14:paraId="4096AEC7"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2"/>
            <w:tcBorders>
              <w:top w:val="dotted" w:sz="4" w:space="0" w:color="auto"/>
            </w:tcBorders>
            <w:shd w:val="clear" w:color="auto" w:fill="auto"/>
          </w:tcPr>
          <w:p w14:paraId="6FBBCEF3"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2FF2522"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14:paraId="61404FB5"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71883B95" w14:textId="77777777" w:rsidTr="00C13122">
        <w:trPr>
          <w:trHeight w:val="350"/>
          <w:jc w:val="center"/>
        </w:trPr>
        <w:tc>
          <w:tcPr>
            <w:tcW w:w="128" w:type="pct"/>
            <w:tcBorders>
              <w:top w:val="dotted" w:sz="4" w:space="0" w:color="auto"/>
              <w:bottom w:val="single" w:sz="4" w:space="0" w:color="auto"/>
            </w:tcBorders>
            <w:shd w:val="clear" w:color="auto" w:fill="auto"/>
            <w:vAlign w:val="center"/>
          </w:tcPr>
          <w:p w14:paraId="31A90FC6"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gridSpan w:val="2"/>
            <w:tcBorders>
              <w:top w:val="dotted" w:sz="4" w:space="0" w:color="auto"/>
              <w:bottom w:val="single" w:sz="4" w:space="0" w:color="auto"/>
            </w:tcBorders>
            <w:shd w:val="clear" w:color="auto" w:fill="auto"/>
          </w:tcPr>
          <w:p w14:paraId="3DCEFEEA"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bottom w:val="single" w:sz="4" w:space="0" w:color="auto"/>
            </w:tcBorders>
            <w:shd w:val="clear" w:color="auto" w:fill="auto"/>
          </w:tcPr>
          <w:p w14:paraId="491624A2"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60561D74" w14:textId="77777777" w:rsidTr="00C13122">
        <w:trPr>
          <w:trHeight w:val="170"/>
          <w:jc w:val="center"/>
        </w:trPr>
        <w:tc>
          <w:tcPr>
            <w:tcW w:w="128" w:type="pct"/>
            <w:tcBorders>
              <w:top w:val="single" w:sz="4" w:space="0" w:color="auto"/>
              <w:bottom w:val="single" w:sz="4" w:space="0" w:color="auto"/>
            </w:tcBorders>
            <w:shd w:val="clear" w:color="auto" w:fill="DDDDDD"/>
            <w:vAlign w:val="center"/>
          </w:tcPr>
          <w:p w14:paraId="1262B014"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69" w:type="pct"/>
            <w:gridSpan w:val="5"/>
            <w:tcBorders>
              <w:top w:val="single" w:sz="4" w:space="0" w:color="auto"/>
              <w:bottom w:val="single" w:sz="4" w:space="0" w:color="auto"/>
            </w:tcBorders>
            <w:shd w:val="clear" w:color="auto" w:fill="DDDDDD"/>
            <w:vAlign w:val="center"/>
          </w:tcPr>
          <w:p w14:paraId="6F09A6EF" w14:textId="77777777" w:rsidR="00D43A70" w:rsidRPr="002644DE" w:rsidRDefault="00D43A70" w:rsidP="00BD3B35">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D43A70" w:rsidRPr="002644DE" w14:paraId="46800430" w14:textId="77777777" w:rsidTr="00C13122">
        <w:trPr>
          <w:trHeight w:val="759"/>
          <w:jc w:val="center"/>
        </w:trPr>
        <w:tc>
          <w:tcPr>
            <w:tcW w:w="128" w:type="pct"/>
            <w:tcBorders>
              <w:top w:val="single" w:sz="4" w:space="0" w:color="auto"/>
              <w:bottom w:val="single" w:sz="4" w:space="0" w:color="auto"/>
            </w:tcBorders>
            <w:shd w:val="clear" w:color="auto" w:fill="auto"/>
            <w:vAlign w:val="center"/>
          </w:tcPr>
          <w:p w14:paraId="62B4C414" w14:textId="77777777" w:rsidR="00D43A70" w:rsidRPr="002644DE" w:rsidRDefault="00D43A70" w:rsidP="00BD3B35">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4BD32468" w14:textId="77777777" w:rsidR="00D43A70" w:rsidRPr="002644DE" w:rsidRDefault="00D43A70" w:rsidP="00BD3B35">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gridSpan w:val="2"/>
            <w:tcBorders>
              <w:top w:val="single" w:sz="4" w:space="0" w:color="auto"/>
              <w:bottom w:val="single" w:sz="4" w:space="0" w:color="auto"/>
            </w:tcBorders>
            <w:shd w:val="clear" w:color="auto" w:fill="auto"/>
            <w:vAlign w:val="center"/>
          </w:tcPr>
          <w:p w14:paraId="7E288E42" w14:textId="77777777" w:rsidR="00D43A70" w:rsidRPr="002644DE" w:rsidRDefault="00D43A70" w:rsidP="00BD3B3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8" w:type="pct"/>
            <w:gridSpan w:val="3"/>
            <w:tcBorders>
              <w:top w:val="single" w:sz="4" w:space="0" w:color="auto"/>
              <w:bottom w:val="single" w:sz="4" w:space="0" w:color="auto"/>
            </w:tcBorders>
            <w:shd w:val="clear" w:color="auto" w:fill="auto"/>
          </w:tcPr>
          <w:p w14:paraId="74E66A11" w14:textId="77777777" w:rsidR="00D43A70" w:rsidRPr="00136340" w:rsidRDefault="00D43A70" w:rsidP="00BD3B35">
            <w:pPr>
              <w:spacing w:after="0" w:line="240" w:lineRule="auto"/>
              <w:ind w:left="9"/>
              <w:contextualSpacing/>
              <w:rPr>
                <w:rFonts w:ascii="Times New Roman" w:eastAsia="Calibri" w:hAnsi="Times New Roman" w:cs="Times New Roman"/>
                <w:strike/>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4722F8E9" w14:textId="77777777" w:rsidTr="00C13122">
        <w:trPr>
          <w:trHeight w:val="397"/>
          <w:jc w:val="center"/>
        </w:trPr>
        <w:tc>
          <w:tcPr>
            <w:tcW w:w="128" w:type="pct"/>
            <w:vMerge w:val="restart"/>
            <w:tcBorders>
              <w:top w:val="single" w:sz="4" w:space="0" w:color="auto"/>
            </w:tcBorders>
            <w:shd w:val="clear" w:color="auto" w:fill="auto"/>
            <w:vAlign w:val="center"/>
          </w:tcPr>
          <w:p w14:paraId="382D8293"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2"/>
            <w:tcBorders>
              <w:top w:val="single" w:sz="4" w:space="0" w:color="auto"/>
            </w:tcBorders>
            <w:shd w:val="clear" w:color="auto" w:fill="auto"/>
          </w:tcPr>
          <w:p w14:paraId="44F712C6"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8" w:type="pct"/>
            <w:gridSpan w:val="3"/>
            <w:tcBorders>
              <w:top w:val="single" w:sz="4" w:space="0" w:color="auto"/>
            </w:tcBorders>
            <w:shd w:val="clear" w:color="auto" w:fill="auto"/>
          </w:tcPr>
          <w:p w14:paraId="559819CF"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1 </w:t>
            </w:r>
          </w:p>
        </w:tc>
      </w:tr>
      <w:tr w:rsidR="00D43A70" w:rsidRPr="002644DE" w14:paraId="69243FD8" w14:textId="77777777" w:rsidTr="00C13122">
        <w:trPr>
          <w:trHeight w:val="397"/>
          <w:jc w:val="center"/>
        </w:trPr>
        <w:tc>
          <w:tcPr>
            <w:tcW w:w="128" w:type="pct"/>
            <w:vMerge/>
            <w:tcBorders>
              <w:bottom w:val="single" w:sz="4" w:space="0" w:color="auto"/>
            </w:tcBorders>
            <w:shd w:val="clear" w:color="auto" w:fill="auto"/>
            <w:vAlign w:val="center"/>
          </w:tcPr>
          <w:p w14:paraId="23B3CCE7"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tcBorders>
              <w:bottom w:val="single" w:sz="4" w:space="0" w:color="auto"/>
            </w:tcBorders>
            <w:shd w:val="clear" w:color="auto" w:fill="auto"/>
          </w:tcPr>
          <w:p w14:paraId="43C86D9E"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bottom w:val="single" w:sz="4" w:space="0" w:color="auto"/>
            </w:tcBorders>
            <w:shd w:val="clear" w:color="auto" w:fill="auto"/>
          </w:tcPr>
          <w:p w14:paraId="7B222CF9"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43A70" w:rsidRPr="002644DE" w14:paraId="2718303B" w14:textId="77777777" w:rsidTr="00C13122">
        <w:trPr>
          <w:trHeight w:val="397"/>
          <w:jc w:val="center"/>
        </w:trPr>
        <w:tc>
          <w:tcPr>
            <w:tcW w:w="128" w:type="pct"/>
            <w:tcBorders>
              <w:top w:val="single" w:sz="4" w:space="0" w:color="auto"/>
            </w:tcBorders>
            <w:shd w:val="clear" w:color="auto" w:fill="F2F2F2"/>
            <w:vAlign w:val="center"/>
          </w:tcPr>
          <w:p w14:paraId="2EB2372F"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69" w:type="pct"/>
            <w:gridSpan w:val="5"/>
            <w:tcBorders>
              <w:top w:val="single" w:sz="4" w:space="0" w:color="auto"/>
            </w:tcBorders>
            <w:shd w:val="clear" w:color="auto" w:fill="F2F2F2"/>
            <w:vAlign w:val="center"/>
          </w:tcPr>
          <w:p w14:paraId="05FBC744"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06411349" w14:textId="77777777" w:rsidTr="00C13122">
        <w:trPr>
          <w:trHeight w:val="680"/>
          <w:jc w:val="center"/>
        </w:trPr>
        <w:tc>
          <w:tcPr>
            <w:tcW w:w="128" w:type="pct"/>
            <w:vMerge w:val="restart"/>
            <w:tcBorders>
              <w:top w:val="dotted" w:sz="4" w:space="0" w:color="auto"/>
            </w:tcBorders>
            <w:shd w:val="clear" w:color="auto" w:fill="auto"/>
            <w:vAlign w:val="center"/>
          </w:tcPr>
          <w:p w14:paraId="65FF0792"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2"/>
            <w:tcBorders>
              <w:top w:val="dotted" w:sz="4" w:space="0" w:color="auto"/>
            </w:tcBorders>
            <w:shd w:val="clear" w:color="auto" w:fill="auto"/>
          </w:tcPr>
          <w:p w14:paraId="03D25877"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7987A57"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14:paraId="6F9A1C6A"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Ovplyvnená skupina č. 1 </w:t>
            </w:r>
          </w:p>
        </w:tc>
      </w:tr>
      <w:tr w:rsidR="00D43A70" w:rsidRPr="002644DE" w14:paraId="3E6FDCCB" w14:textId="77777777" w:rsidTr="00C13122">
        <w:trPr>
          <w:trHeight w:val="680"/>
          <w:jc w:val="center"/>
        </w:trPr>
        <w:tc>
          <w:tcPr>
            <w:tcW w:w="128" w:type="pct"/>
            <w:vMerge/>
            <w:shd w:val="clear" w:color="auto" w:fill="auto"/>
            <w:vAlign w:val="center"/>
          </w:tcPr>
          <w:p w14:paraId="098D85E7"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14:paraId="1556B31B"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14:paraId="3A21D186"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43A70" w:rsidRPr="002644DE" w14:paraId="36C7568E" w14:textId="77777777" w:rsidTr="00C13122">
        <w:trPr>
          <w:trHeight w:val="397"/>
          <w:jc w:val="center"/>
        </w:trPr>
        <w:tc>
          <w:tcPr>
            <w:tcW w:w="128" w:type="pct"/>
            <w:tcBorders>
              <w:top w:val="dotted" w:sz="4" w:space="0" w:color="auto"/>
            </w:tcBorders>
            <w:shd w:val="clear" w:color="auto" w:fill="auto"/>
            <w:vAlign w:val="center"/>
          </w:tcPr>
          <w:p w14:paraId="64762CCA"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2"/>
            <w:tcBorders>
              <w:top w:val="dotted" w:sz="4" w:space="0" w:color="auto"/>
            </w:tcBorders>
            <w:shd w:val="clear" w:color="auto" w:fill="auto"/>
          </w:tcPr>
          <w:p w14:paraId="24A12171"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tcBorders>
            <w:shd w:val="clear" w:color="auto" w:fill="auto"/>
          </w:tcPr>
          <w:p w14:paraId="548CC0A5"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p>
        </w:tc>
      </w:tr>
      <w:tr w:rsidR="00D43A70" w:rsidRPr="002644DE" w14:paraId="1E044DA2" w14:textId="77777777" w:rsidTr="00C13122">
        <w:trPr>
          <w:trHeight w:val="227"/>
          <w:jc w:val="center"/>
        </w:trPr>
        <w:tc>
          <w:tcPr>
            <w:tcW w:w="128" w:type="pct"/>
            <w:tcBorders>
              <w:top w:val="nil"/>
              <w:bottom w:val="single" w:sz="4" w:space="0" w:color="auto"/>
            </w:tcBorders>
            <w:shd w:val="clear" w:color="auto" w:fill="F2F2F2"/>
            <w:vAlign w:val="center"/>
          </w:tcPr>
          <w:p w14:paraId="18504C8C"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69" w:type="pct"/>
            <w:gridSpan w:val="5"/>
            <w:tcBorders>
              <w:top w:val="nil"/>
              <w:bottom w:val="single" w:sz="4" w:space="0" w:color="auto"/>
            </w:tcBorders>
            <w:shd w:val="clear" w:color="auto" w:fill="F2F2F2"/>
          </w:tcPr>
          <w:p w14:paraId="5B954ADC"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965B603" w14:textId="77777777" w:rsidR="00D43A70" w:rsidRPr="002644DE" w:rsidRDefault="00D43A70" w:rsidP="00BD3B35">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D43A70" w:rsidRPr="002644DE" w14:paraId="6E0C6BB9" w14:textId="77777777" w:rsidTr="00C13122">
        <w:trPr>
          <w:trHeight w:val="759"/>
          <w:jc w:val="center"/>
        </w:trPr>
        <w:tc>
          <w:tcPr>
            <w:tcW w:w="128" w:type="pct"/>
            <w:tcBorders>
              <w:top w:val="single" w:sz="4" w:space="0" w:color="auto"/>
              <w:bottom w:val="single" w:sz="4" w:space="0" w:color="auto"/>
            </w:tcBorders>
            <w:shd w:val="clear" w:color="auto" w:fill="auto"/>
            <w:vAlign w:val="center"/>
          </w:tcPr>
          <w:p w14:paraId="262310B3"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2"/>
            <w:tcBorders>
              <w:top w:val="single" w:sz="4" w:space="0" w:color="auto"/>
              <w:bottom w:val="single" w:sz="4" w:space="0" w:color="auto"/>
            </w:tcBorders>
            <w:shd w:val="clear" w:color="auto" w:fill="auto"/>
          </w:tcPr>
          <w:p w14:paraId="2A447C7E" w14:textId="77777777" w:rsidR="00D43A70" w:rsidRPr="002644DE" w:rsidRDefault="00D43A70" w:rsidP="00BD3B3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8" w:type="pct"/>
            <w:gridSpan w:val="3"/>
            <w:tcBorders>
              <w:top w:val="single" w:sz="4" w:space="0" w:color="auto"/>
              <w:bottom w:val="single" w:sz="4" w:space="0" w:color="auto"/>
            </w:tcBorders>
            <w:shd w:val="clear" w:color="auto" w:fill="auto"/>
          </w:tcPr>
          <w:p w14:paraId="2068C2F8"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402F22EA" w14:textId="77777777" w:rsidTr="00C13122">
        <w:trPr>
          <w:trHeight w:val="397"/>
          <w:jc w:val="center"/>
        </w:trPr>
        <w:tc>
          <w:tcPr>
            <w:tcW w:w="128" w:type="pct"/>
            <w:tcBorders>
              <w:top w:val="single" w:sz="4" w:space="0" w:color="auto"/>
            </w:tcBorders>
            <w:shd w:val="clear" w:color="auto" w:fill="auto"/>
            <w:vAlign w:val="center"/>
          </w:tcPr>
          <w:p w14:paraId="6D8D8AEB"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2"/>
            <w:tcBorders>
              <w:top w:val="single" w:sz="4" w:space="0" w:color="auto"/>
            </w:tcBorders>
            <w:shd w:val="clear" w:color="auto" w:fill="auto"/>
          </w:tcPr>
          <w:p w14:paraId="6A175D2B"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gridSpan w:val="3"/>
            <w:tcBorders>
              <w:top w:val="single" w:sz="4" w:space="0" w:color="auto"/>
            </w:tcBorders>
            <w:shd w:val="clear" w:color="auto" w:fill="auto"/>
          </w:tcPr>
          <w:p w14:paraId="1D5E27F2"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097938FA" w14:textId="77777777" w:rsidTr="00C13122">
        <w:trPr>
          <w:trHeight w:val="454"/>
          <w:jc w:val="center"/>
        </w:trPr>
        <w:tc>
          <w:tcPr>
            <w:tcW w:w="128" w:type="pct"/>
            <w:tcBorders>
              <w:top w:val="dotted" w:sz="4" w:space="0" w:color="auto"/>
            </w:tcBorders>
            <w:shd w:val="clear" w:color="auto" w:fill="F2F2F2"/>
            <w:vAlign w:val="center"/>
          </w:tcPr>
          <w:p w14:paraId="6B5B4718" w14:textId="77777777" w:rsidR="00D43A70" w:rsidRPr="002644DE" w:rsidRDefault="00D43A70" w:rsidP="00BD3B35">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69" w:type="pct"/>
            <w:gridSpan w:val="5"/>
            <w:tcBorders>
              <w:top w:val="dotted" w:sz="4" w:space="0" w:color="auto"/>
            </w:tcBorders>
            <w:shd w:val="clear" w:color="auto" w:fill="F2F2F2"/>
            <w:vAlign w:val="center"/>
          </w:tcPr>
          <w:p w14:paraId="27C346A0"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4C020DE6" w14:textId="77777777" w:rsidTr="00C13122">
        <w:trPr>
          <w:trHeight w:val="680"/>
          <w:jc w:val="center"/>
        </w:trPr>
        <w:tc>
          <w:tcPr>
            <w:tcW w:w="128" w:type="pct"/>
            <w:tcBorders>
              <w:top w:val="dotted" w:sz="4" w:space="0" w:color="auto"/>
            </w:tcBorders>
            <w:shd w:val="clear" w:color="auto" w:fill="auto"/>
            <w:vAlign w:val="center"/>
          </w:tcPr>
          <w:p w14:paraId="0A8B81ED"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2"/>
            <w:tcBorders>
              <w:top w:val="dotted" w:sz="4" w:space="0" w:color="auto"/>
            </w:tcBorders>
            <w:shd w:val="clear" w:color="auto" w:fill="auto"/>
          </w:tcPr>
          <w:p w14:paraId="25040FEE"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7E3E518"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14:paraId="6CD89611"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52EBF9A3" w14:textId="77777777" w:rsidTr="00C13122">
        <w:trPr>
          <w:trHeight w:val="454"/>
          <w:jc w:val="center"/>
        </w:trPr>
        <w:tc>
          <w:tcPr>
            <w:tcW w:w="128" w:type="pct"/>
            <w:tcBorders>
              <w:top w:val="dotted" w:sz="4" w:space="0" w:color="auto"/>
              <w:bottom w:val="single" w:sz="4" w:space="0" w:color="auto"/>
            </w:tcBorders>
            <w:shd w:val="clear" w:color="auto" w:fill="auto"/>
            <w:vAlign w:val="center"/>
          </w:tcPr>
          <w:p w14:paraId="05DC16FC"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gridSpan w:val="2"/>
            <w:tcBorders>
              <w:top w:val="dotted" w:sz="4" w:space="0" w:color="auto"/>
              <w:bottom w:val="single" w:sz="4" w:space="0" w:color="auto"/>
            </w:tcBorders>
            <w:shd w:val="clear" w:color="auto" w:fill="auto"/>
          </w:tcPr>
          <w:p w14:paraId="676A80A2" w14:textId="77777777" w:rsidR="00D43A70" w:rsidRPr="002644DE" w:rsidRDefault="00D43A70" w:rsidP="00BD3B3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bottom w:val="single" w:sz="4" w:space="0" w:color="auto"/>
            </w:tcBorders>
            <w:shd w:val="clear" w:color="auto" w:fill="auto"/>
          </w:tcPr>
          <w:p w14:paraId="7BD5C4CD"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2ED9360F" w14:textId="77777777" w:rsidTr="00C13122">
        <w:tblPrEx>
          <w:tblCellMar>
            <w:top w:w="28" w:type="dxa"/>
            <w:left w:w="91" w:type="dxa"/>
            <w:right w:w="91" w:type="dxa"/>
          </w:tblCellMar>
        </w:tblPrEx>
        <w:trPr>
          <w:trHeight w:val="339"/>
          <w:jc w:val="center"/>
        </w:trPr>
        <w:tc>
          <w:tcPr>
            <w:tcW w:w="5000" w:type="pct"/>
            <w:gridSpan w:val="6"/>
            <w:tcBorders>
              <w:bottom w:val="single" w:sz="4" w:space="0" w:color="auto"/>
            </w:tcBorders>
            <w:shd w:val="clear" w:color="auto" w:fill="D9D9D9"/>
          </w:tcPr>
          <w:p w14:paraId="1A75A8CB" w14:textId="77777777" w:rsidR="00D43A70" w:rsidRPr="002644DE" w:rsidRDefault="00D43A70" w:rsidP="00BD3B35">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D43A70" w:rsidRPr="002644DE" w14:paraId="74108FDC" w14:textId="77777777" w:rsidTr="00C13122">
        <w:tblPrEx>
          <w:tblCellMar>
            <w:top w:w="28" w:type="dxa"/>
            <w:left w:w="91" w:type="dxa"/>
            <w:right w:w="91" w:type="dxa"/>
          </w:tblCellMar>
        </w:tblPrEx>
        <w:trPr>
          <w:trHeight w:val="290"/>
          <w:jc w:val="center"/>
        </w:trPr>
        <w:tc>
          <w:tcPr>
            <w:tcW w:w="5000" w:type="pct"/>
            <w:gridSpan w:val="6"/>
            <w:tcBorders>
              <w:bottom w:val="single" w:sz="4" w:space="0" w:color="auto"/>
            </w:tcBorders>
            <w:shd w:val="clear" w:color="auto" w:fill="F2F2F2"/>
            <w:vAlign w:val="center"/>
          </w:tcPr>
          <w:p w14:paraId="5DFBADC5" w14:textId="77777777" w:rsidR="00D43A70" w:rsidRPr="002644DE" w:rsidRDefault="00D43A70" w:rsidP="00BD3B35">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1B4653FB" w14:textId="77777777" w:rsidR="00D43A70" w:rsidRPr="002644DE" w:rsidRDefault="00D43A70" w:rsidP="00BD3B35">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D43A70" w:rsidRPr="002644DE" w14:paraId="078B6A01" w14:textId="77777777" w:rsidTr="00C13122">
        <w:tblPrEx>
          <w:tblBorders>
            <w:top w:val="none" w:sz="0" w:space="0" w:color="auto"/>
            <w:bottom w:val="none" w:sz="0" w:space="0" w:color="auto"/>
          </w:tblBorders>
          <w:tblCellMar>
            <w:top w:w="28" w:type="dxa"/>
            <w:left w:w="91" w:type="dxa"/>
            <w:right w:w="91" w:type="dxa"/>
          </w:tblCellMar>
        </w:tblPrEx>
        <w:trPr>
          <w:trHeight w:val="557"/>
          <w:jc w:val="center"/>
        </w:trPr>
        <w:tc>
          <w:tcPr>
            <w:tcW w:w="180" w:type="pct"/>
            <w:gridSpan w:val="2"/>
            <w:shd w:val="clear" w:color="auto" w:fill="auto"/>
            <w:vAlign w:val="center"/>
          </w:tcPr>
          <w:p w14:paraId="3A6BD64B" w14:textId="77777777" w:rsidR="00D43A70" w:rsidRPr="002644DE" w:rsidRDefault="00D43A70" w:rsidP="00BD3B3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3"/>
            <w:shd w:val="clear" w:color="auto" w:fill="auto"/>
          </w:tcPr>
          <w:p w14:paraId="5608E053" w14:textId="77777777" w:rsidR="00D43A70" w:rsidRPr="002644DE" w:rsidRDefault="00D43A70" w:rsidP="00BD3B35">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2D92AB44"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EC124BF"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02AB9373"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0B445129"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6EA5615"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6F53956"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38A5815E"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4060C6FE"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BBEE1ED"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44EE3144"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00E4D453"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5B226BA" w14:textId="77777777" w:rsidR="00D43A70" w:rsidRPr="002644DE" w:rsidRDefault="00D43A70" w:rsidP="00D43A70">
            <w:pPr>
              <w:numPr>
                <w:ilvl w:val="0"/>
                <w:numId w:val="35"/>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7" w:type="pct"/>
            <w:shd w:val="clear" w:color="auto" w:fill="auto"/>
          </w:tcPr>
          <w:p w14:paraId="73591926" w14:textId="5B0BC4E3" w:rsidR="00957A2D" w:rsidRDefault="00731D61" w:rsidP="00BD3B35">
            <w:pPr>
              <w:spacing w:after="0" w:line="240" w:lineRule="auto"/>
              <w:jc w:val="both"/>
              <w:rPr>
                <w:rFonts w:ascii="Times New Roman" w:eastAsia="Calibri" w:hAnsi="Times New Roman" w:cs="Times New Roman"/>
                <w:color w:val="806000" w:themeColor="accent4" w:themeShade="80"/>
                <w:sz w:val="20"/>
                <w:szCs w:val="20"/>
                <w:lang w:eastAsia="sk-SK"/>
              </w:rPr>
            </w:pPr>
            <w:r>
              <w:rPr>
                <w:rFonts w:ascii="Times New Roman" w:eastAsia="Calibri" w:hAnsi="Times New Roman" w:cs="Times New Roman"/>
                <w:sz w:val="20"/>
                <w:szCs w:val="20"/>
                <w:lang w:eastAsia="sk-SK"/>
              </w:rPr>
              <w:t>Bez vplyvu.</w:t>
            </w:r>
          </w:p>
          <w:p w14:paraId="12EBACF6" w14:textId="77777777" w:rsidR="00D43A70" w:rsidRDefault="00D43A70" w:rsidP="00BD3B35">
            <w:pPr>
              <w:spacing w:after="0" w:line="240" w:lineRule="auto"/>
              <w:jc w:val="both"/>
              <w:rPr>
                <w:rFonts w:ascii="Times New Roman" w:eastAsia="Calibri" w:hAnsi="Times New Roman" w:cs="Times New Roman"/>
                <w:sz w:val="20"/>
                <w:szCs w:val="20"/>
                <w:lang w:eastAsia="sk-SK"/>
              </w:rPr>
            </w:pPr>
          </w:p>
          <w:p w14:paraId="7657209F" w14:textId="77777777" w:rsidR="00D43A70" w:rsidRPr="002644DE" w:rsidRDefault="00D43A70" w:rsidP="00BD3B35">
            <w:pPr>
              <w:spacing w:after="0" w:line="240" w:lineRule="auto"/>
              <w:rPr>
                <w:rFonts w:ascii="Times New Roman" w:eastAsia="Calibri" w:hAnsi="Times New Roman" w:cs="Times New Roman"/>
                <w:sz w:val="20"/>
                <w:szCs w:val="20"/>
                <w:lang w:eastAsia="sk-SK"/>
              </w:rPr>
            </w:pPr>
          </w:p>
        </w:tc>
      </w:tr>
      <w:tr w:rsidR="00D43A70" w:rsidRPr="002644DE" w14:paraId="1C3F18AF" w14:textId="77777777" w:rsidTr="00C13122">
        <w:tblPrEx>
          <w:tblCellMar>
            <w:top w:w="28" w:type="dxa"/>
            <w:left w:w="91" w:type="dxa"/>
            <w:right w:w="91" w:type="dxa"/>
          </w:tblCellMar>
        </w:tblPrEx>
        <w:trPr>
          <w:jc w:val="center"/>
        </w:trPr>
        <w:tc>
          <w:tcPr>
            <w:tcW w:w="180" w:type="pct"/>
            <w:gridSpan w:val="2"/>
            <w:tcBorders>
              <w:bottom w:val="single" w:sz="4" w:space="0" w:color="auto"/>
            </w:tcBorders>
            <w:shd w:val="clear" w:color="auto" w:fill="F2F2F2"/>
            <w:vAlign w:val="center"/>
          </w:tcPr>
          <w:p w14:paraId="0A6E4DC2" w14:textId="77777777" w:rsidR="00D43A70" w:rsidRPr="002644DE" w:rsidRDefault="00D43A70" w:rsidP="00BD3B35">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4"/>
            <w:tcBorders>
              <w:bottom w:val="single" w:sz="4" w:space="0" w:color="auto"/>
            </w:tcBorders>
            <w:shd w:val="clear" w:color="auto" w:fill="F2F2F2"/>
          </w:tcPr>
          <w:p w14:paraId="44A9B117" w14:textId="77777777" w:rsidR="00D43A70" w:rsidRPr="002644DE" w:rsidRDefault="00D43A70" w:rsidP="00BD3B3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CFBA03D" w14:textId="77777777" w:rsidR="00D43A70" w:rsidRPr="002644DE" w:rsidRDefault="00D43A70" w:rsidP="00BD3B35">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D43A70" w:rsidRPr="002644DE" w14:paraId="22DC7202" w14:textId="77777777" w:rsidTr="00C13122">
        <w:tblPrEx>
          <w:tblBorders>
            <w:top w:val="none" w:sz="0" w:space="0" w:color="auto"/>
          </w:tblBorders>
          <w:tblCellMar>
            <w:top w:w="28" w:type="dxa"/>
            <w:left w:w="91" w:type="dxa"/>
            <w:right w:w="91" w:type="dxa"/>
          </w:tblCellMar>
        </w:tblPrEx>
        <w:trPr>
          <w:trHeight w:val="677"/>
          <w:jc w:val="center"/>
        </w:trPr>
        <w:tc>
          <w:tcPr>
            <w:tcW w:w="180" w:type="pct"/>
            <w:gridSpan w:val="2"/>
            <w:shd w:val="clear" w:color="auto" w:fill="auto"/>
            <w:vAlign w:val="center"/>
          </w:tcPr>
          <w:p w14:paraId="3BA2A0DB" w14:textId="77777777" w:rsidR="00D43A70" w:rsidRPr="002644DE" w:rsidRDefault="00D43A70" w:rsidP="00BD3B35">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gridSpan w:val="2"/>
            <w:shd w:val="clear" w:color="auto" w:fill="auto"/>
          </w:tcPr>
          <w:p w14:paraId="6901BCA2" w14:textId="77777777" w:rsidR="00D43A70" w:rsidRPr="002644DE" w:rsidRDefault="00D43A70" w:rsidP="00BD3B35">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02AE9335"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E52117F"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D762CA7"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299BC249"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57792629"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5DB9E336"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3F4E732C"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3FA52FAF"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3F23181A"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40607AE2"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5056F6FC"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14:paraId="50BAA1C2" w14:textId="1559FD7B" w:rsidR="00D43A70" w:rsidRPr="002644DE" w:rsidRDefault="00731D61" w:rsidP="00EB1E8A">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p>
        </w:tc>
      </w:tr>
    </w:tbl>
    <w:p w14:paraId="7E0E8B18" w14:textId="77777777" w:rsidR="00D43A70" w:rsidRPr="002644DE" w:rsidRDefault="00D43A70" w:rsidP="00D43A70">
      <w:pPr>
        <w:sectPr w:rsidR="00D43A70" w:rsidRPr="002644DE" w:rsidSect="00D43A70">
          <w:headerReference w:type="default" r:id="rId11"/>
          <w:footerReference w:type="default" r:id="rId12"/>
          <w:footnotePr>
            <w:numFmt w:val="chicago"/>
          </w:footnotePr>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D43A70" w:rsidRPr="002644DE" w14:paraId="302A5781" w14:textId="77777777" w:rsidTr="00BD3B35">
        <w:trPr>
          <w:jc w:val="center"/>
        </w:trPr>
        <w:tc>
          <w:tcPr>
            <w:tcW w:w="5000" w:type="pct"/>
            <w:gridSpan w:val="3"/>
            <w:shd w:val="clear" w:color="auto" w:fill="D9D9D9"/>
          </w:tcPr>
          <w:p w14:paraId="0EFB05CB" w14:textId="77777777" w:rsidR="00D43A70" w:rsidRPr="002644DE" w:rsidRDefault="00D43A70" w:rsidP="00BD3B35">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4F19E9C7" w14:textId="77777777" w:rsidR="00D43A70" w:rsidRPr="002644DE" w:rsidRDefault="00D43A70" w:rsidP="00BD3B35">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D43A70" w:rsidRPr="002644DE" w14:paraId="65C0027F" w14:textId="77777777" w:rsidTr="00BD3B35">
        <w:trPr>
          <w:jc w:val="center"/>
        </w:trPr>
        <w:tc>
          <w:tcPr>
            <w:tcW w:w="132" w:type="pct"/>
            <w:tcBorders>
              <w:bottom w:val="single" w:sz="4" w:space="0" w:color="auto"/>
            </w:tcBorders>
            <w:shd w:val="clear" w:color="auto" w:fill="F2F2F2"/>
            <w:vAlign w:val="center"/>
          </w:tcPr>
          <w:p w14:paraId="636BAC07" w14:textId="77777777" w:rsidR="00D43A70" w:rsidRPr="002644DE" w:rsidRDefault="00D43A70" w:rsidP="00BD3B35">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34B38347" w14:textId="77777777" w:rsidR="00D43A70" w:rsidRPr="002644DE" w:rsidRDefault="00D43A70" w:rsidP="00BD3B35">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D43A70" w:rsidRPr="002644DE" w14:paraId="0FAC5610" w14:textId="77777777" w:rsidTr="00BD3B35">
        <w:trPr>
          <w:trHeight w:val="928"/>
          <w:jc w:val="center"/>
        </w:trPr>
        <w:tc>
          <w:tcPr>
            <w:tcW w:w="132" w:type="pct"/>
            <w:tcBorders>
              <w:top w:val="nil"/>
              <w:bottom w:val="nil"/>
            </w:tcBorders>
            <w:shd w:val="clear" w:color="auto" w:fill="auto"/>
          </w:tcPr>
          <w:p w14:paraId="122CBBD3" w14:textId="77777777" w:rsidR="00D43A70" w:rsidRPr="002644DE" w:rsidRDefault="00D43A70" w:rsidP="00BD3B35">
            <w:pPr>
              <w:spacing w:after="0" w:line="240" w:lineRule="auto"/>
              <w:rPr>
                <w:rFonts w:ascii="Times New Roman" w:eastAsia="Calibri" w:hAnsi="Times New Roman" w:cs="Times New Roman"/>
                <w:sz w:val="20"/>
              </w:rPr>
            </w:pPr>
          </w:p>
          <w:p w14:paraId="592E4087" w14:textId="77777777" w:rsidR="00D43A70" w:rsidRPr="002644DE" w:rsidRDefault="00D43A70" w:rsidP="00BD3B35">
            <w:pPr>
              <w:spacing w:after="0" w:line="240" w:lineRule="auto"/>
              <w:rPr>
                <w:rFonts w:ascii="Times New Roman" w:eastAsia="Calibri" w:hAnsi="Times New Roman" w:cs="Times New Roman"/>
                <w:i/>
                <w:sz w:val="20"/>
              </w:rPr>
            </w:pPr>
          </w:p>
          <w:p w14:paraId="5E6E61B1" w14:textId="77777777" w:rsidR="00D43A70" w:rsidRPr="002644DE" w:rsidRDefault="00D43A70" w:rsidP="00BD3B35">
            <w:pPr>
              <w:spacing w:after="0" w:line="240" w:lineRule="auto"/>
              <w:rPr>
                <w:rFonts w:ascii="Times New Roman" w:eastAsia="Calibri" w:hAnsi="Times New Roman" w:cs="Times New Roman"/>
                <w:i/>
                <w:sz w:val="20"/>
              </w:rPr>
            </w:pPr>
          </w:p>
          <w:p w14:paraId="4BA6BDA9" w14:textId="77777777" w:rsidR="00D43A70" w:rsidRPr="002644DE" w:rsidRDefault="00D43A70" w:rsidP="00BD3B35">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56C6C79F" w14:textId="77777777" w:rsidR="00D43A70" w:rsidRPr="002644DE" w:rsidRDefault="00D43A70" w:rsidP="00BD3B35">
            <w:pPr>
              <w:spacing w:after="0" w:line="240" w:lineRule="auto"/>
              <w:rPr>
                <w:rFonts w:ascii="Times New Roman" w:eastAsia="Calibri" w:hAnsi="Times New Roman" w:cs="Times New Roman"/>
                <w:i/>
                <w:sz w:val="20"/>
              </w:rPr>
            </w:pPr>
          </w:p>
          <w:p w14:paraId="22E506B0" w14:textId="77777777" w:rsidR="00D43A70" w:rsidRPr="002644DE" w:rsidRDefault="00D43A70" w:rsidP="00BD3B35">
            <w:pPr>
              <w:spacing w:after="0" w:line="240" w:lineRule="auto"/>
              <w:rPr>
                <w:rFonts w:ascii="Times New Roman" w:eastAsia="Calibri" w:hAnsi="Times New Roman" w:cs="Times New Roman"/>
                <w:i/>
                <w:sz w:val="20"/>
              </w:rPr>
            </w:pPr>
          </w:p>
          <w:p w14:paraId="473E654E" w14:textId="77777777" w:rsidR="00D43A70" w:rsidRPr="002644DE" w:rsidRDefault="00D43A70" w:rsidP="00BD3B35">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FC1333C" w14:textId="385E1281" w:rsidR="00D43A70" w:rsidRDefault="00D43A70" w:rsidP="00BD3B35">
            <w:pPr>
              <w:rPr>
                <w:rFonts w:ascii="Times New Roman" w:eastAsia="Calibri" w:hAnsi="Times New Roman" w:cs="Times New Roman"/>
                <w:sz w:val="20"/>
              </w:rPr>
            </w:pPr>
            <w:r w:rsidRPr="00A5004B">
              <w:rPr>
                <w:rFonts w:ascii="Times New Roman" w:eastAsia="Calibri" w:hAnsi="Times New Roman" w:cs="Times New Roman"/>
                <w:sz w:val="20"/>
              </w:rPr>
              <w:t>Bez vplyvu. Návrh zákona dodržuje povinnosť rovnakého zaobchádzania.</w:t>
            </w:r>
          </w:p>
          <w:p w14:paraId="71D74CBA" w14:textId="77777777" w:rsidR="00D43A70" w:rsidRPr="00A5004B" w:rsidRDefault="00D43A70" w:rsidP="00BD3B35">
            <w:pPr>
              <w:rPr>
                <w:rFonts w:ascii="Times New Roman" w:eastAsia="Calibri" w:hAnsi="Times New Roman" w:cs="Times New Roman"/>
                <w:sz w:val="20"/>
              </w:rPr>
            </w:pPr>
          </w:p>
          <w:p w14:paraId="6BA763CB" w14:textId="77777777" w:rsidR="00D43A70" w:rsidRPr="00A5004B" w:rsidRDefault="00D43A70" w:rsidP="00BD3B35">
            <w:pPr>
              <w:spacing w:after="0" w:line="240" w:lineRule="auto"/>
              <w:rPr>
                <w:rFonts w:ascii="Times New Roman" w:eastAsia="Calibri" w:hAnsi="Times New Roman" w:cs="Times New Roman"/>
                <w:sz w:val="20"/>
              </w:rPr>
            </w:pPr>
          </w:p>
        </w:tc>
      </w:tr>
      <w:tr w:rsidR="00D43A70" w:rsidRPr="002644DE" w14:paraId="7B22895C" w14:textId="77777777" w:rsidTr="00BD3B35">
        <w:trPr>
          <w:trHeight w:val="345"/>
          <w:jc w:val="center"/>
        </w:trPr>
        <w:tc>
          <w:tcPr>
            <w:tcW w:w="132" w:type="pct"/>
            <w:tcBorders>
              <w:bottom w:val="single" w:sz="4" w:space="0" w:color="auto"/>
            </w:tcBorders>
            <w:shd w:val="clear" w:color="auto" w:fill="F2F2F2"/>
            <w:vAlign w:val="center"/>
          </w:tcPr>
          <w:p w14:paraId="616E6C44"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43C5F57" w14:textId="77777777" w:rsidR="00D43A70" w:rsidRPr="002644DE" w:rsidRDefault="00D43A70" w:rsidP="00BD3B35">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D43A70" w:rsidRPr="002644DE" w14:paraId="46ACB997" w14:textId="77777777" w:rsidTr="00BD3B35">
        <w:tblPrEx>
          <w:tblBorders>
            <w:top w:val="none" w:sz="0" w:space="0" w:color="auto"/>
            <w:bottom w:val="none" w:sz="0" w:space="0" w:color="auto"/>
          </w:tblBorders>
        </w:tblPrEx>
        <w:trPr>
          <w:trHeight w:val="372"/>
          <w:jc w:val="center"/>
        </w:trPr>
        <w:tc>
          <w:tcPr>
            <w:tcW w:w="132" w:type="pct"/>
            <w:shd w:val="clear" w:color="auto" w:fill="auto"/>
            <w:vAlign w:val="center"/>
          </w:tcPr>
          <w:p w14:paraId="76FC78D1" w14:textId="77777777" w:rsidR="00D43A70" w:rsidRPr="002644DE" w:rsidRDefault="00D43A70" w:rsidP="00BD3B35">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4EB3E76E"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66C24A64" w14:textId="77777777" w:rsidR="00D43A70" w:rsidRPr="002644DE" w:rsidRDefault="00D43A70" w:rsidP="00BD3B35">
            <w:pPr>
              <w:spacing w:after="0" w:line="240" w:lineRule="auto"/>
              <w:jc w:val="both"/>
              <w:rPr>
                <w:rFonts w:ascii="Times New Roman" w:eastAsia="Calibri" w:hAnsi="Times New Roman" w:cs="Times New Roman"/>
                <w:sz w:val="20"/>
              </w:rPr>
            </w:pPr>
            <w:r w:rsidRPr="00A5004B">
              <w:rPr>
                <w:rFonts w:ascii="Times New Roman" w:eastAsia="Calibri" w:hAnsi="Times New Roman" w:cs="Times New Roman"/>
                <w:sz w:val="20"/>
              </w:rPr>
              <w:t>Bez vplyvu.</w:t>
            </w:r>
          </w:p>
        </w:tc>
      </w:tr>
      <w:tr w:rsidR="00D43A70" w:rsidRPr="002644DE" w14:paraId="723FF2D0" w14:textId="77777777" w:rsidTr="00BD3B35">
        <w:tblPrEx>
          <w:tblBorders>
            <w:top w:val="none" w:sz="0" w:space="0" w:color="auto"/>
            <w:bottom w:val="none" w:sz="0" w:space="0" w:color="auto"/>
          </w:tblBorders>
        </w:tblPrEx>
        <w:trPr>
          <w:trHeight w:val="371"/>
          <w:jc w:val="center"/>
        </w:trPr>
        <w:tc>
          <w:tcPr>
            <w:tcW w:w="132" w:type="pct"/>
            <w:shd w:val="clear" w:color="auto" w:fill="auto"/>
            <w:vAlign w:val="center"/>
          </w:tcPr>
          <w:p w14:paraId="6B58B8D5"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45B7C18F"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589604B"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D43A70" w:rsidRPr="002644DE" w14:paraId="152D5785" w14:textId="77777777" w:rsidTr="00BD3B35">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1A53000A"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7D353773"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7D9D4357"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D43A70" w:rsidRPr="002644DE" w14:paraId="1C0430D7" w14:textId="77777777" w:rsidTr="00BD3B35">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078346FC"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246F7D4"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79E6865" w14:textId="77777777" w:rsidR="00D43A70" w:rsidRPr="002644DE" w:rsidRDefault="00D43A70" w:rsidP="00BD3B35">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63179F24"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C41079D"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05CDDC38"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585FD13"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404AAC9A"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BCC5C9A"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A092C74"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0CFB33F0" w14:textId="77777777" w:rsidR="00D43A70" w:rsidRPr="002644DE" w:rsidRDefault="00D43A70" w:rsidP="00BD3B35">
            <w:pPr>
              <w:spacing w:after="0" w:line="240" w:lineRule="auto"/>
              <w:rPr>
                <w:rFonts w:ascii="Times New Roman" w:eastAsia="Calibri" w:hAnsi="Times New Roman" w:cs="Times New Roman"/>
                <w:sz w:val="20"/>
              </w:rPr>
            </w:pPr>
            <w:r w:rsidRPr="00A5004B">
              <w:rPr>
                <w:rFonts w:ascii="Times New Roman" w:eastAsia="Calibri" w:hAnsi="Times New Roman" w:cs="Times New Roman"/>
                <w:sz w:val="20"/>
              </w:rPr>
              <w:t>Bez vplyvu.</w:t>
            </w:r>
          </w:p>
        </w:tc>
      </w:tr>
    </w:tbl>
    <w:p w14:paraId="67D279DA" w14:textId="77777777" w:rsidR="00D43A70" w:rsidRPr="002644DE" w:rsidRDefault="00D43A70" w:rsidP="00D43A70">
      <w:pPr>
        <w:spacing w:after="0" w:line="240" w:lineRule="auto"/>
        <w:rPr>
          <w:rFonts w:ascii="Times New Roman" w:eastAsia="Calibri" w:hAnsi="Times New Roman" w:cs="Times New Roman"/>
          <w:b/>
          <w:sz w:val="24"/>
          <w:lang w:eastAsia="sk-SK"/>
        </w:rPr>
        <w:sectPr w:rsidR="00D43A70" w:rsidRPr="002644DE" w:rsidSect="00BD3B35">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D43A70" w:rsidRPr="002644DE" w14:paraId="6112FF6D" w14:textId="77777777" w:rsidTr="00BD3B35">
        <w:trPr>
          <w:jc w:val="center"/>
        </w:trPr>
        <w:tc>
          <w:tcPr>
            <w:tcW w:w="5000" w:type="pct"/>
            <w:gridSpan w:val="3"/>
            <w:shd w:val="clear" w:color="auto" w:fill="D9D9D9"/>
          </w:tcPr>
          <w:p w14:paraId="1099808E" w14:textId="77777777" w:rsidR="00D43A70" w:rsidRPr="002644DE" w:rsidRDefault="00D43A70" w:rsidP="00BD3B35">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6BE591B0" w14:textId="77777777" w:rsidR="00D43A70" w:rsidRPr="002644DE" w:rsidRDefault="00D43A70" w:rsidP="00BD3B35">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D43A70" w:rsidRPr="002644DE" w14:paraId="46EF4832" w14:textId="77777777" w:rsidTr="00BD3B35">
        <w:trPr>
          <w:trHeight w:val="287"/>
          <w:jc w:val="center"/>
        </w:trPr>
        <w:tc>
          <w:tcPr>
            <w:tcW w:w="129" w:type="pct"/>
            <w:tcBorders>
              <w:top w:val="nil"/>
              <w:bottom w:val="single" w:sz="4" w:space="0" w:color="auto"/>
            </w:tcBorders>
            <w:shd w:val="clear" w:color="auto" w:fill="F2F2F2"/>
            <w:vAlign w:val="center"/>
          </w:tcPr>
          <w:p w14:paraId="30DDE76B"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C03C026" w14:textId="77777777" w:rsidR="00D43A70" w:rsidRPr="002644DE" w:rsidRDefault="00D43A70" w:rsidP="00BD3B35">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D43A70" w:rsidRPr="002644DE" w14:paraId="5F59C06E" w14:textId="77777777" w:rsidTr="00BD3B35">
        <w:trPr>
          <w:trHeight w:val="567"/>
          <w:jc w:val="center"/>
        </w:trPr>
        <w:tc>
          <w:tcPr>
            <w:tcW w:w="129" w:type="pct"/>
            <w:tcBorders>
              <w:top w:val="nil"/>
              <w:bottom w:val="single" w:sz="4" w:space="0" w:color="auto"/>
            </w:tcBorders>
            <w:shd w:val="clear" w:color="auto" w:fill="FFFFFF"/>
            <w:vAlign w:val="center"/>
          </w:tcPr>
          <w:p w14:paraId="64B1908F"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0B03BB75"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293B347F" w14:textId="77777777" w:rsidR="00D43A70" w:rsidRPr="002644DE" w:rsidRDefault="00D43A70" w:rsidP="00BD3B35">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D43A70" w:rsidRPr="002644DE" w14:paraId="46983A7A" w14:textId="77777777" w:rsidTr="00BD3B35">
        <w:trPr>
          <w:trHeight w:val="270"/>
          <w:jc w:val="center"/>
        </w:trPr>
        <w:tc>
          <w:tcPr>
            <w:tcW w:w="129" w:type="pct"/>
            <w:tcBorders>
              <w:bottom w:val="single" w:sz="4" w:space="0" w:color="auto"/>
            </w:tcBorders>
            <w:shd w:val="clear" w:color="auto" w:fill="F2F2F2"/>
            <w:vAlign w:val="center"/>
          </w:tcPr>
          <w:p w14:paraId="11382311"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31A5F441" w14:textId="77777777" w:rsidR="00D43A70" w:rsidRPr="002644DE" w:rsidRDefault="00D43A70" w:rsidP="00BD3B35">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D43A70" w:rsidRPr="002644DE" w14:paraId="34DD949B" w14:textId="77777777" w:rsidTr="00BD3B35">
        <w:trPr>
          <w:trHeight w:val="454"/>
          <w:jc w:val="center"/>
        </w:trPr>
        <w:tc>
          <w:tcPr>
            <w:tcW w:w="129" w:type="pct"/>
            <w:tcBorders>
              <w:bottom w:val="single" w:sz="4" w:space="0" w:color="auto"/>
            </w:tcBorders>
            <w:shd w:val="clear" w:color="auto" w:fill="FFFFFF"/>
            <w:vAlign w:val="center"/>
          </w:tcPr>
          <w:p w14:paraId="5908447E"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D387E60"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6B54F23A" w14:textId="77777777" w:rsidR="00D43A70" w:rsidRPr="002644DE" w:rsidRDefault="00D43A70" w:rsidP="00BD3B35">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D43A70" w:rsidRPr="002644DE" w14:paraId="7986E5B3" w14:textId="77777777" w:rsidTr="00BD3B35">
        <w:trPr>
          <w:trHeight w:val="248"/>
          <w:jc w:val="center"/>
        </w:trPr>
        <w:tc>
          <w:tcPr>
            <w:tcW w:w="129" w:type="pct"/>
            <w:tcBorders>
              <w:bottom w:val="single" w:sz="4" w:space="0" w:color="auto"/>
            </w:tcBorders>
            <w:shd w:val="clear" w:color="auto" w:fill="F2F2F2"/>
            <w:vAlign w:val="center"/>
          </w:tcPr>
          <w:p w14:paraId="339AC9C3"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543B144E" w14:textId="77777777" w:rsidR="00D43A70" w:rsidRPr="002644DE" w:rsidRDefault="00D43A70" w:rsidP="00BD3B3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D43A70" w:rsidRPr="002644DE" w14:paraId="49BEE64D" w14:textId="77777777" w:rsidTr="00BD3B35">
        <w:trPr>
          <w:trHeight w:val="209"/>
          <w:jc w:val="center"/>
        </w:trPr>
        <w:tc>
          <w:tcPr>
            <w:tcW w:w="129" w:type="pct"/>
            <w:tcBorders>
              <w:bottom w:val="single" w:sz="4" w:space="0" w:color="auto"/>
            </w:tcBorders>
            <w:shd w:val="clear" w:color="auto" w:fill="FFFFFF"/>
            <w:vAlign w:val="center"/>
          </w:tcPr>
          <w:p w14:paraId="4726FD69"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DD488E0"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1D93CA26" w14:textId="77777777" w:rsidR="00D43A70" w:rsidRPr="002644DE" w:rsidRDefault="00D43A70" w:rsidP="00BD3B35">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D43A70" w:rsidRPr="002644DE" w14:paraId="485913F4" w14:textId="77777777" w:rsidTr="00BD3B35">
        <w:trPr>
          <w:trHeight w:val="208"/>
          <w:jc w:val="center"/>
        </w:trPr>
        <w:tc>
          <w:tcPr>
            <w:tcW w:w="129" w:type="pct"/>
            <w:tcBorders>
              <w:bottom w:val="single" w:sz="4" w:space="0" w:color="auto"/>
            </w:tcBorders>
            <w:shd w:val="clear" w:color="auto" w:fill="F2F2F2"/>
            <w:vAlign w:val="center"/>
          </w:tcPr>
          <w:p w14:paraId="3B95F14A"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02566B25" w14:textId="77777777" w:rsidR="00D43A70" w:rsidRPr="002644DE" w:rsidRDefault="00D43A70" w:rsidP="00BD3B3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D43A70" w:rsidRPr="002644DE" w14:paraId="13E060EA" w14:textId="77777777" w:rsidTr="00BD3B35">
        <w:trPr>
          <w:trHeight w:val="794"/>
          <w:jc w:val="center"/>
        </w:trPr>
        <w:tc>
          <w:tcPr>
            <w:tcW w:w="129" w:type="pct"/>
            <w:tcBorders>
              <w:bottom w:val="single" w:sz="4" w:space="0" w:color="auto"/>
            </w:tcBorders>
            <w:shd w:val="clear" w:color="auto" w:fill="FFFFFF"/>
            <w:vAlign w:val="center"/>
          </w:tcPr>
          <w:p w14:paraId="1C5F4340"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DA39CEF"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58C83685" w14:textId="77777777" w:rsidR="00D43A70" w:rsidRPr="002644DE" w:rsidRDefault="00D43A70" w:rsidP="00BD3B35">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D43A70" w:rsidRPr="002644DE" w14:paraId="35788C30" w14:textId="77777777" w:rsidTr="00BD3B35">
        <w:trPr>
          <w:trHeight w:val="324"/>
          <w:jc w:val="center"/>
        </w:trPr>
        <w:tc>
          <w:tcPr>
            <w:tcW w:w="129" w:type="pct"/>
            <w:tcBorders>
              <w:bottom w:val="single" w:sz="4" w:space="0" w:color="auto"/>
            </w:tcBorders>
            <w:shd w:val="clear" w:color="auto" w:fill="F2F2F2"/>
            <w:vAlign w:val="center"/>
          </w:tcPr>
          <w:p w14:paraId="21F2A742"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750755EE" w14:textId="77777777" w:rsidR="00D43A70" w:rsidRPr="002644DE" w:rsidRDefault="00D43A70" w:rsidP="00BD3B3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D43A70" w:rsidRPr="002644DE" w14:paraId="3733FE38" w14:textId="77777777" w:rsidTr="00BD3B35">
        <w:trPr>
          <w:trHeight w:val="216"/>
          <w:jc w:val="center"/>
        </w:trPr>
        <w:tc>
          <w:tcPr>
            <w:tcW w:w="129" w:type="pct"/>
            <w:tcBorders>
              <w:bottom w:val="single" w:sz="4" w:space="0" w:color="auto"/>
            </w:tcBorders>
            <w:shd w:val="clear" w:color="auto" w:fill="FFFFFF"/>
            <w:vAlign w:val="center"/>
          </w:tcPr>
          <w:p w14:paraId="6CA6E9AC"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5A5F5C53"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765CB46" w14:textId="77777777" w:rsidR="00D43A70" w:rsidRPr="002644DE" w:rsidRDefault="00D43A70" w:rsidP="00BD3B35">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D43A70" w:rsidRPr="002644DE" w14:paraId="0FC601DD" w14:textId="77777777" w:rsidTr="00BD3B35">
        <w:trPr>
          <w:trHeight w:val="219"/>
          <w:jc w:val="center"/>
        </w:trPr>
        <w:tc>
          <w:tcPr>
            <w:tcW w:w="129" w:type="pct"/>
            <w:tcBorders>
              <w:bottom w:val="single" w:sz="4" w:space="0" w:color="auto"/>
            </w:tcBorders>
            <w:shd w:val="clear" w:color="auto" w:fill="F2F2F2"/>
            <w:vAlign w:val="center"/>
          </w:tcPr>
          <w:p w14:paraId="60AC7040"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525B3325" w14:textId="77777777" w:rsidR="00D43A70" w:rsidRPr="002644DE" w:rsidRDefault="00D43A70" w:rsidP="00BD3B3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D43A70" w:rsidRPr="002644DE" w14:paraId="04ED77C1" w14:textId="77777777" w:rsidTr="00BD3B35">
        <w:trPr>
          <w:trHeight w:val="497"/>
          <w:jc w:val="center"/>
        </w:trPr>
        <w:tc>
          <w:tcPr>
            <w:tcW w:w="129" w:type="pct"/>
            <w:tcBorders>
              <w:bottom w:val="single" w:sz="4" w:space="0" w:color="auto"/>
            </w:tcBorders>
            <w:shd w:val="clear" w:color="auto" w:fill="FFFFFF"/>
            <w:vAlign w:val="center"/>
          </w:tcPr>
          <w:p w14:paraId="3A423295" w14:textId="77777777" w:rsidR="00D43A70" w:rsidRPr="002644DE" w:rsidRDefault="00D43A70" w:rsidP="00BD3B3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189B59EB" w14:textId="77777777" w:rsidR="00D43A70" w:rsidRPr="002644DE" w:rsidRDefault="00D43A70" w:rsidP="00BD3B3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AD55368" w14:textId="77777777" w:rsidR="00D43A70" w:rsidRPr="002644DE" w:rsidRDefault="00D43A70" w:rsidP="00BD3B35">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bl>
    <w:p w14:paraId="2517D8B8" w14:textId="77777777" w:rsidR="00D43A70" w:rsidRDefault="00D43A70" w:rsidP="00D43A70">
      <w:pPr>
        <w:spacing w:after="0" w:line="240" w:lineRule="auto"/>
        <w:jc w:val="center"/>
        <w:outlineLvl w:val="0"/>
      </w:pPr>
    </w:p>
    <w:p w14:paraId="39DF7964" w14:textId="77777777" w:rsidR="00790B45" w:rsidRPr="006E2EA5" w:rsidRDefault="00790B45" w:rsidP="00790B45">
      <w:pPr>
        <w:rPr>
          <w:color w:val="806000" w:themeColor="accent4" w:themeShade="80"/>
        </w:rPr>
      </w:pPr>
    </w:p>
    <w:p w14:paraId="0C550BBC" w14:textId="35EC7DD5" w:rsidR="00681B86" w:rsidRDefault="00681B86">
      <w:pPr>
        <w:rPr>
          <w:rFonts w:ascii="Times New Roman" w:hAnsi="Times New Roman" w:cs="Times New Roman"/>
          <w:sz w:val="24"/>
          <w:szCs w:val="24"/>
        </w:rPr>
      </w:pPr>
      <w:r>
        <w:rPr>
          <w:rFonts w:ascii="Times New Roman" w:hAnsi="Times New Roman" w:cs="Times New Roman"/>
          <w:sz w:val="24"/>
          <w:szCs w:val="24"/>
        </w:rPr>
        <w:br w:type="page"/>
      </w:r>
    </w:p>
    <w:p w14:paraId="4CA4272D" w14:textId="77777777" w:rsidR="00D43A70" w:rsidRDefault="00D43A70" w:rsidP="009A6190">
      <w:pPr>
        <w:spacing w:before="120" w:after="0" w:line="240" w:lineRule="auto"/>
        <w:jc w:val="both"/>
        <w:rPr>
          <w:rFonts w:ascii="Times New Roman" w:hAnsi="Times New Roman" w:cs="Times New Roman"/>
          <w:sz w:val="24"/>
          <w:szCs w:val="24"/>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D43A70" w14:paraId="3BB3F97E" w14:textId="77777777" w:rsidTr="00BD3B35">
        <w:trPr>
          <w:trHeight w:val="534"/>
          <w:jc w:val="center"/>
        </w:trPr>
        <w:tc>
          <w:tcPr>
            <w:tcW w:w="9060" w:type="dxa"/>
            <w:tcBorders>
              <w:bottom w:val="single" w:sz="4" w:space="0" w:color="000000"/>
            </w:tcBorders>
            <w:shd w:val="clear" w:color="auto" w:fill="D9D9D9"/>
          </w:tcPr>
          <w:p w14:paraId="1EF21084" w14:textId="77777777" w:rsidR="00D43A70" w:rsidRDefault="00D43A70" w:rsidP="00BD3B35">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t>Analýza vplyvov na manželstvo, rodičovstvo a rodinu</w:t>
            </w:r>
          </w:p>
          <w:p w14:paraId="47705685" w14:textId="77777777" w:rsidR="00D43A70" w:rsidRDefault="00D43A70" w:rsidP="00BD3B35">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D43A70" w14:paraId="321502C2" w14:textId="77777777" w:rsidTr="00BD3B35">
        <w:trPr>
          <w:jc w:val="center"/>
        </w:trPr>
        <w:tc>
          <w:tcPr>
            <w:tcW w:w="9060" w:type="dxa"/>
            <w:tcBorders>
              <w:bottom w:val="nil"/>
            </w:tcBorders>
            <w:shd w:val="clear" w:color="auto" w:fill="D9D9D9"/>
          </w:tcPr>
          <w:p w14:paraId="02773410" w14:textId="77777777" w:rsidR="00D43A70" w:rsidRDefault="00D43A70" w:rsidP="00BD3B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D43A70" w14:paraId="66AB5538" w14:textId="77777777" w:rsidTr="00BD3B35">
        <w:trPr>
          <w:trHeight w:val="736"/>
          <w:jc w:val="center"/>
        </w:trPr>
        <w:tc>
          <w:tcPr>
            <w:tcW w:w="9060" w:type="dxa"/>
            <w:tcBorders>
              <w:bottom w:val="single" w:sz="4" w:space="0" w:color="000000"/>
            </w:tcBorders>
            <w:shd w:val="clear" w:color="auto" w:fill="F2F2F2"/>
          </w:tcPr>
          <w:p w14:paraId="6B17A81D"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8.1.1 Spôsobí predložený návrh zmenu rodinného prostredia? Ak áno, v akom rozsahu? Ak je to možné, doplňte kvantifikáciu, prípadne dôvod chýbajúcej kvantifikácie. </w:t>
            </w:r>
          </w:p>
          <w:p w14:paraId="05995700" w14:textId="77777777" w:rsidR="00D43A70" w:rsidRDefault="00D43A70" w:rsidP="00BD3B35">
            <w:pPr>
              <w:shd w:val="clear" w:color="auto" w:fill="F2F2F2"/>
              <w:spacing w:after="0" w:line="240" w:lineRule="auto"/>
              <w:rPr>
                <w:i/>
                <w:sz w:val="20"/>
                <w:szCs w:val="20"/>
              </w:rPr>
            </w:pPr>
          </w:p>
        </w:tc>
      </w:tr>
      <w:tr w:rsidR="009A6190" w:rsidRPr="009A6190" w14:paraId="2913B8D4" w14:textId="77777777" w:rsidTr="00BD3B35">
        <w:trPr>
          <w:trHeight w:val="928"/>
          <w:jc w:val="center"/>
        </w:trPr>
        <w:tc>
          <w:tcPr>
            <w:tcW w:w="9060" w:type="dxa"/>
            <w:tcBorders>
              <w:top w:val="nil"/>
              <w:bottom w:val="nil"/>
            </w:tcBorders>
            <w:shd w:val="clear" w:color="auto" w:fill="auto"/>
          </w:tcPr>
          <w:p w14:paraId="4DB80E91" w14:textId="472AA997" w:rsidR="00D43A70" w:rsidRPr="009A6190" w:rsidRDefault="00D43A70" w:rsidP="00AB0D61">
            <w:pPr>
              <w:spacing w:after="0" w:line="240" w:lineRule="auto"/>
              <w:jc w:val="both"/>
              <w:rPr>
                <w:rFonts w:ascii="Times New Roman" w:hAnsi="Times New Roman" w:cs="Times New Roman"/>
                <w:bCs/>
                <w:sz w:val="20"/>
                <w:szCs w:val="20"/>
              </w:rPr>
            </w:pPr>
            <w:r w:rsidRPr="009A6190">
              <w:rPr>
                <w:rFonts w:ascii="Times New Roman" w:hAnsi="Times New Roman" w:cs="Times New Roman"/>
                <w:bCs/>
                <w:sz w:val="20"/>
                <w:szCs w:val="20"/>
              </w:rPr>
              <w:t>Vyššie uvedené opatrenia budú mať nepochybne za následok zvýšenie príjmu rodiny a tiež príjmu domácnosti</w:t>
            </w:r>
            <w:r w:rsidR="00790B45" w:rsidRPr="009A6190">
              <w:rPr>
                <w:rFonts w:ascii="Times New Roman" w:hAnsi="Times New Roman" w:cs="Times New Roman"/>
                <w:bCs/>
                <w:sz w:val="20"/>
                <w:szCs w:val="20"/>
              </w:rPr>
              <w:t xml:space="preserve"> </w:t>
            </w:r>
            <w:r w:rsidR="00AB0D61">
              <w:rPr>
                <w:rFonts w:ascii="Times New Roman" w:hAnsi="Times New Roman" w:cs="Times New Roman"/>
                <w:bCs/>
                <w:sz w:val="20"/>
                <w:szCs w:val="20"/>
              </w:rPr>
              <w:t xml:space="preserve">obyvateľstva ktorá sa zapojí do prípravy záloh a na </w:t>
            </w:r>
            <w:r w:rsidR="00790B45" w:rsidRPr="009A6190">
              <w:rPr>
                <w:rFonts w:ascii="Times New Roman" w:hAnsi="Times New Roman" w:cs="Times New Roman"/>
                <w:bCs/>
                <w:sz w:val="20"/>
                <w:szCs w:val="20"/>
              </w:rPr>
              <w:t>skupin</w:t>
            </w:r>
            <w:r w:rsidR="00AB0D61">
              <w:rPr>
                <w:rFonts w:ascii="Times New Roman" w:hAnsi="Times New Roman" w:cs="Times New Roman"/>
                <w:bCs/>
                <w:sz w:val="20"/>
                <w:szCs w:val="20"/>
              </w:rPr>
              <w:t>u</w:t>
            </w:r>
            <w:r w:rsidR="00790B45" w:rsidRPr="009A6190">
              <w:rPr>
                <w:rFonts w:ascii="Times New Roman" w:hAnsi="Times New Roman" w:cs="Times New Roman"/>
                <w:bCs/>
                <w:sz w:val="20"/>
                <w:szCs w:val="20"/>
              </w:rPr>
              <w:t xml:space="preserve"> profesionálnych vojakov</w:t>
            </w:r>
            <w:r w:rsidR="00AB0D61">
              <w:rPr>
                <w:rFonts w:ascii="Times New Roman" w:hAnsi="Times New Roman" w:cs="Times New Roman"/>
                <w:bCs/>
                <w:sz w:val="20"/>
                <w:szCs w:val="20"/>
              </w:rPr>
              <w:t xml:space="preserve"> a</w:t>
            </w:r>
            <w:r w:rsidR="0099561D">
              <w:rPr>
                <w:rFonts w:ascii="Times New Roman" w:hAnsi="Times New Roman" w:cs="Times New Roman"/>
                <w:bCs/>
                <w:sz w:val="20"/>
                <w:szCs w:val="20"/>
              </w:rPr>
              <w:t> </w:t>
            </w:r>
            <w:r w:rsidR="00AB0D61">
              <w:rPr>
                <w:rFonts w:ascii="Times New Roman" w:hAnsi="Times New Roman" w:cs="Times New Roman"/>
                <w:bCs/>
                <w:sz w:val="20"/>
                <w:szCs w:val="20"/>
              </w:rPr>
              <w:t>bývalých</w:t>
            </w:r>
            <w:r w:rsidR="0099561D">
              <w:rPr>
                <w:rFonts w:ascii="Times New Roman" w:hAnsi="Times New Roman" w:cs="Times New Roman"/>
                <w:bCs/>
                <w:sz w:val="20"/>
                <w:szCs w:val="20"/>
              </w:rPr>
              <w:t xml:space="preserve"> a aktívnych</w:t>
            </w:r>
            <w:r w:rsidR="00AB0D61">
              <w:rPr>
                <w:rFonts w:ascii="Times New Roman" w:hAnsi="Times New Roman" w:cs="Times New Roman"/>
                <w:bCs/>
                <w:sz w:val="20"/>
                <w:szCs w:val="20"/>
              </w:rPr>
              <w:t xml:space="preserve"> príslušníkov Policajného zboru</w:t>
            </w:r>
            <w:r w:rsidR="00790B45" w:rsidRPr="009A6190">
              <w:rPr>
                <w:rFonts w:ascii="Times New Roman" w:hAnsi="Times New Roman" w:cs="Times New Roman"/>
                <w:bCs/>
                <w:sz w:val="20"/>
                <w:szCs w:val="20"/>
              </w:rPr>
              <w:t xml:space="preserve">, ktorí budú vykonávať činnosti </w:t>
            </w:r>
            <w:r w:rsidR="00936E9A">
              <w:rPr>
                <w:rFonts w:ascii="Times New Roman" w:hAnsi="Times New Roman" w:cs="Times New Roman"/>
                <w:bCs/>
                <w:sz w:val="20"/>
                <w:szCs w:val="20"/>
              </w:rPr>
              <w:t>žandárov</w:t>
            </w:r>
            <w:r w:rsidR="00790B45" w:rsidRPr="009A6190">
              <w:rPr>
                <w:rFonts w:ascii="Times New Roman" w:hAnsi="Times New Roman" w:cs="Times New Roman"/>
                <w:bCs/>
                <w:sz w:val="20"/>
                <w:szCs w:val="20"/>
              </w:rPr>
              <w:t xml:space="preserve">. </w:t>
            </w:r>
            <w:r w:rsidRPr="009A6190">
              <w:rPr>
                <w:rFonts w:ascii="Times New Roman" w:hAnsi="Times New Roman" w:cs="Times New Roman"/>
                <w:bCs/>
                <w:sz w:val="20"/>
                <w:szCs w:val="20"/>
              </w:rPr>
              <w:t>Samotné zvýšenie hmotného zabezpečenia rodiny predstavuje vyšší predpoklad pre stabilitu rodinného prostredia a pre samotný výkon rodičovských práv a povinností. Návrh zákona</w:t>
            </w:r>
            <w:r w:rsidR="00790B45" w:rsidRPr="009A6190">
              <w:rPr>
                <w:rFonts w:ascii="Times New Roman" w:hAnsi="Times New Roman" w:cs="Times New Roman"/>
                <w:bCs/>
                <w:sz w:val="20"/>
                <w:szCs w:val="20"/>
              </w:rPr>
              <w:t xml:space="preserve"> </w:t>
            </w:r>
            <w:r w:rsidRPr="009A6190">
              <w:rPr>
                <w:rFonts w:ascii="Times New Roman" w:hAnsi="Times New Roman" w:cs="Times New Roman"/>
                <w:bCs/>
                <w:sz w:val="20"/>
                <w:szCs w:val="20"/>
              </w:rPr>
              <w:t>má jednoznačne pozitívny vplyv na finančné podmienky rodiny tým, že zlepšuje finančnú situáciu rodín a tiež prispieva k pozitívnej zmene v rodinnom prostredí.</w:t>
            </w:r>
          </w:p>
        </w:tc>
      </w:tr>
      <w:tr w:rsidR="00D43A70" w14:paraId="48ECD623" w14:textId="77777777" w:rsidTr="00BD3B35">
        <w:trPr>
          <w:trHeight w:val="928"/>
          <w:jc w:val="center"/>
        </w:trPr>
        <w:tc>
          <w:tcPr>
            <w:tcW w:w="9060" w:type="dxa"/>
            <w:tcBorders>
              <w:top w:val="nil"/>
              <w:bottom w:val="nil"/>
            </w:tcBorders>
            <w:shd w:val="clear" w:color="auto" w:fill="auto"/>
          </w:tcPr>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D43A70" w14:paraId="2E2DE3A2" w14:textId="77777777" w:rsidTr="00BD3B35">
              <w:trPr>
                <w:trHeight w:val="575"/>
                <w:jc w:val="center"/>
              </w:trPr>
              <w:tc>
                <w:tcPr>
                  <w:tcW w:w="9138" w:type="dxa"/>
                  <w:tcBorders>
                    <w:bottom w:val="single" w:sz="4" w:space="0" w:color="000000"/>
                  </w:tcBorders>
                  <w:shd w:val="clear" w:color="auto" w:fill="F2F2F2"/>
                </w:tcPr>
                <w:p w14:paraId="74A662EC"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8.1.2 Môže dôjsť predloženým návrhom k narušeniu zdravého rodinného prostredia?</w:t>
                  </w:r>
                </w:p>
              </w:tc>
            </w:tr>
            <w:tr w:rsidR="00D43A70" w14:paraId="30E0CA6B" w14:textId="77777777" w:rsidTr="00BD3B35">
              <w:trPr>
                <w:trHeight w:val="920"/>
                <w:jc w:val="center"/>
              </w:trPr>
              <w:tc>
                <w:tcPr>
                  <w:tcW w:w="9138" w:type="dxa"/>
                  <w:tcBorders>
                    <w:top w:val="nil"/>
                    <w:bottom w:val="nil"/>
                  </w:tcBorders>
                  <w:shd w:val="clear" w:color="auto" w:fill="auto"/>
                </w:tcPr>
                <w:p w14:paraId="318286E8"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777E4FF0" w14:textId="77777777" w:rsidR="00D43A70" w:rsidRDefault="00D43A70" w:rsidP="00BD3B35">
                  <w:pPr>
                    <w:spacing w:after="0" w:line="240" w:lineRule="auto"/>
                    <w:rPr>
                      <w:rFonts w:ascii="Times New Roman" w:eastAsia="Times New Roman" w:hAnsi="Times New Roman" w:cs="Times New Roman"/>
                      <w:sz w:val="20"/>
                      <w:szCs w:val="20"/>
                    </w:rPr>
                  </w:pPr>
                </w:p>
                <w:p w14:paraId="43CDAC57" w14:textId="77777777" w:rsidR="00D43A70" w:rsidRDefault="00D43A70" w:rsidP="00BD3B35">
                  <w:pPr>
                    <w:spacing w:after="0" w:line="240" w:lineRule="auto"/>
                    <w:rPr>
                      <w:rFonts w:ascii="Times New Roman" w:eastAsia="Times New Roman" w:hAnsi="Times New Roman" w:cs="Times New Roman"/>
                      <w:sz w:val="20"/>
                      <w:szCs w:val="20"/>
                    </w:rPr>
                  </w:pPr>
                </w:p>
                <w:p w14:paraId="44594CB6" w14:textId="77777777" w:rsidR="00D43A70" w:rsidRDefault="00D43A70" w:rsidP="00BD3B35">
                  <w:pPr>
                    <w:spacing w:after="0" w:line="240" w:lineRule="auto"/>
                    <w:rPr>
                      <w:rFonts w:ascii="Times New Roman" w:eastAsia="Times New Roman" w:hAnsi="Times New Roman" w:cs="Times New Roman"/>
                      <w:i/>
                      <w:sz w:val="20"/>
                      <w:szCs w:val="20"/>
                    </w:rPr>
                  </w:pPr>
                </w:p>
              </w:tc>
            </w:tr>
          </w:tbl>
          <w:p w14:paraId="3AC23EB7" w14:textId="77777777" w:rsidR="00D43A70" w:rsidRDefault="00D43A70" w:rsidP="00BD3B35">
            <w:pPr>
              <w:spacing w:after="0" w:line="240" w:lineRule="auto"/>
              <w:rPr>
                <w:rFonts w:ascii="Times New Roman" w:eastAsia="Times New Roman" w:hAnsi="Times New Roman" w:cs="Times New Roman"/>
                <w:i/>
                <w:sz w:val="20"/>
                <w:szCs w:val="20"/>
              </w:rPr>
            </w:pPr>
          </w:p>
        </w:tc>
      </w:tr>
      <w:tr w:rsidR="00D43A70" w14:paraId="63CFB2EF" w14:textId="77777777" w:rsidTr="00BD3B35">
        <w:trPr>
          <w:trHeight w:val="575"/>
          <w:jc w:val="center"/>
        </w:trPr>
        <w:tc>
          <w:tcPr>
            <w:tcW w:w="9060" w:type="dxa"/>
            <w:tcBorders>
              <w:bottom w:val="single" w:sz="4" w:space="0" w:color="000000"/>
            </w:tcBorders>
            <w:shd w:val="clear" w:color="auto" w:fill="F2F2F2"/>
          </w:tcPr>
          <w:p w14:paraId="40DFC685"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8.1.3 Má predložený návrh vplyv na demografický rast? Ak áno, aký je vplyv vzhľadom k úrovni záchovnej hodnoty populácie? </w:t>
            </w:r>
          </w:p>
        </w:tc>
      </w:tr>
      <w:tr w:rsidR="009A6190" w:rsidRPr="009A6190" w14:paraId="127EADC4" w14:textId="77777777" w:rsidTr="00BD3B35">
        <w:trPr>
          <w:trHeight w:val="2350"/>
          <w:jc w:val="center"/>
        </w:trPr>
        <w:tc>
          <w:tcPr>
            <w:tcW w:w="9060" w:type="dxa"/>
            <w:tcBorders>
              <w:top w:val="nil"/>
              <w:bottom w:val="nil"/>
            </w:tcBorders>
            <w:shd w:val="clear" w:color="auto" w:fill="auto"/>
          </w:tcPr>
          <w:p w14:paraId="321053C4" w14:textId="77777777" w:rsidR="00D43A70" w:rsidRPr="009A6190" w:rsidRDefault="00D43A70" w:rsidP="00BD3B35">
            <w:pPr>
              <w:spacing w:after="0" w:line="240" w:lineRule="auto"/>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Nepriamy pozitívny vplyv na demografický rast spoločnosti tým, že zlepšuje finančné podmienky pre rodiny, čo môže vytvárať priaznivejšie podmienky pre rozhodnutie založiť si rodinu a/alebo mať viac detí.</w:t>
            </w:r>
          </w:p>
          <w:p w14:paraId="376A50FB" w14:textId="77777777" w:rsidR="00D43A70" w:rsidRPr="009A6190" w:rsidRDefault="00D43A70" w:rsidP="00BD3B35">
            <w:pPr>
              <w:spacing w:after="0" w:line="240" w:lineRule="auto"/>
              <w:rPr>
                <w:rFonts w:ascii="Times New Roman" w:eastAsia="Times New Roman" w:hAnsi="Times New Roman" w:cs="Times New Roman"/>
                <w:sz w:val="20"/>
                <w:szCs w:val="20"/>
              </w:rPr>
            </w:pPr>
          </w:p>
          <w:p w14:paraId="04B191AB" w14:textId="77777777" w:rsidR="00D43A70" w:rsidRPr="009A6190" w:rsidRDefault="00D43A70" w:rsidP="00BD3B35">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9A6190" w:rsidRPr="009A6190" w14:paraId="1C6FBB10" w14:textId="77777777" w:rsidTr="00BD3B35">
              <w:trPr>
                <w:trHeight w:val="575"/>
                <w:jc w:val="center"/>
              </w:trPr>
              <w:tc>
                <w:tcPr>
                  <w:tcW w:w="9138" w:type="dxa"/>
                  <w:tcBorders>
                    <w:bottom w:val="single" w:sz="4" w:space="0" w:color="000000"/>
                  </w:tcBorders>
                  <w:shd w:val="clear" w:color="auto" w:fill="F2F2F2"/>
                </w:tcPr>
                <w:p w14:paraId="2B2DF07D" w14:textId="77777777" w:rsidR="00D43A70" w:rsidRPr="009A6190" w:rsidRDefault="00D43A70" w:rsidP="00BD3B35">
                  <w:pPr>
                    <w:shd w:val="clear" w:color="auto" w:fill="F2F2F2"/>
                    <w:spacing w:after="0" w:line="240" w:lineRule="auto"/>
                    <w:rPr>
                      <w:i/>
                      <w:sz w:val="20"/>
                      <w:szCs w:val="20"/>
                    </w:rPr>
                  </w:pPr>
                  <w:r w:rsidRPr="009A6190">
                    <w:rPr>
                      <w:rFonts w:ascii="Times New Roman" w:eastAsia="Times New Roman" w:hAnsi="Times New Roman" w:cs="Times New Roman"/>
                      <w:i/>
                      <w:sz w:val="20"/>
                      <w:szCs w:val="20"/>
                    </w:rPr>
                    <w:t>8.1.4 Má predložený návrh vplyv na odstraňovanie prekážok, ktoré bránia pracujúcim rodičom dosiahnuť želaný počet detí?</w:t>
                  </w:r>
                </w:p>
              </w:tc>
            </w:tr>
            <w:tr w:rsidR="009A6190" w:rsidRPr="009A6190" w14:paraId="038E6AFF" w14:textId="77777777" w:rsidTr="00BD3B35">
              <w:trPr>
                <w:trHeight w:val="920"/>
                <w:jc w:val="center"/>
              </w:trPr>
              <w:tc>
                <w:tcPr>
                  <w:tcW w:w="9138" w:type="dxa"/>
                  <w:tcBorders>
                    <w:top w:val="nil"/>
                    <w:bottom w:val="nil"/>
                  </w:tcBorders>
                  <w:shd w:val="clear" w:color="auto" w:fill="auto"/>
                </w:tcPr>
                <w:p w14:paraId="05680B84" w14:textId="77777777" w:rsidR="00D43A70" w:rsidRPr="009A6190" w:rsidRDefault="00D43A70" w:rsidP="00BD3B35">
                  <w:pPr>
                    <w:spacing w:after="0" w:line="240" w:lineRule="auto"/>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 xml:space="preserve">Ekonomické dôvody predstavujú najčastejší dôvod, prečo partneri/snúbenci/manželia odkladajú tehotenstvo ženy. Taktiež platí, že vyšší príjem rodiny môže predstavovať zmenšenie prekážok pre dosiahnutie želaného počtu detí. </w:t>
                  </w:r>
                </w:p>
              </w:tc>
            </w:tr>
          </w:tbl>
          <w:p w14:paraId="09AB7A47" w14:textId="77777777" w:rsidR="00D43A70" w:rsidRPr="009A6190" w:rsidRDefault="00D43A70" w:rsidP="00BD3B35">
            <w:pPr>
              <w:spacing w:after="0" w:line="240" w:lineRule="auto"/>
              <w:rPr>
                <w:rFonts w:ascii="Times New Roman" w:eastAsia="Times New Roman" w:hAnsi="Times New Roman" w:cs="Times New Roman"/>
                <w:i/>
                <w:sz w:val="20"/>
                <w:szCs w:val="20"/>
              </w:rPr>
            </w:pPr>
          </w:p>
        </w:tc>
      </w:tr>
      <w:tr w:rsidR="00D43A70" w14:paraId="5A3B367D" w14:textId="77777777" w:rsidTr="00BD3B35">
        <w:trPr>
          <w:trHeight w:val="575"/>
          <w:jc w:val="center"/>
        </w:trPr>
        <w:tc>
          <w:tcPr>
            <w:tcW w:w="9060" w:type="dxa"/>
            <w:tcBorders>
              <w:bottom w:val="single" w:sz="4" w:space="0" w:color="000000"/>
            </w:tcBorders>
            <w:shd w:val="clear" w:color="auto" w:fill="F2F2F2"/>
          </w:tcPr>
          <w:p w14:paraId="20DD05FB"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8.1.5 Má predložený návrh vplyv na množstvo času alebo príležitostí pre rodičov alebo pre deti na realizáciu rodinného života?</w:t>
            </w:r>
          </w:p>
        </w:tc>
      </w:tr>
      <w:tr w:rsidR="009A6190" w:rsidRPr="009A6190" w14:paraId="00A9BD2C" w14:textId="77777777" w:rsidTr="00BD3B35">
        <w:trPr>
          <w:trHeight w:val="920"/>
          <w:jc w:val="center"/>
        </w:trPr>
        <w:tc>
          <w:tcPr>
            <w:tcW w:w="9060" w:type="dxa"/>
            <w:tcBorders>
              <w:top w:val="nil"/>
              <w:bottom w:val="nil"/>
            </w:tcBorders>
            <w:shd w:val="clear" w:color="auto" w:fill="auto"/>
          </w:tcPr>
          <w:p w14:paraId="4C9A1304" w14:textId="4AB8EF34" w:rsidR="003B0AC8" w:rsidRDefault="003B0AC8" w:rsidP="00BD3B3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Príprava a výcvik záloh sa realizuje v čase osobného voľna popri pracovnom právnom vzťahu a</w:t>
            </w:r>
            <w:r w:rsidR="009C2688">
              <w:rPr>
                <w:rFonts w:ascii="Times New Roman" w:eastAsia="Times New Roman" w:hAnsi="Times New Roman" w:cs="Times New Roman"/>
                <w:sz w:val="20"/>
                <w:szCs w:val="20"/>
              </w:rPr>
              <w:t xml:space="preserve"> na</w:t>
            </w:r>
            <w:r>
              <w:rPr>
                <w:rFonts w:ascii="Times New Roman" w:eastAsia="Times New Roman" w:hAnsi="Times New Roman" w:cs="Times New Roman"/>
                <w:sz w:val="20"/>
                <w:szCs w:val="20"/>
              </w:rPr>
              <w:t> základe dobrovoľnosti a v súlade s potrebami občana a možnosťami OS SR.</w:t>
            </w:r>
          </w:p>
          <w:p w14:paraId="214FF793" w14:textId="77777777" w:rsidR="003B0AC8" w:rsidRDefault="003B0AC8" w:rsidP="00BD3B35">
            <w:pPr>
              <w:spacing w:after="0" w:line="240" w:lineRule="auto"/>
              <w:jc w:val="both"/>
              <w:rPr>
                <w:rFonts w:ascii="Times New Roman" w:eastAsia="Times New Roman" w:hAnsi="Times New Roman" w:cs="Times New Roman"/>
                <w:sz w:val="20"/>
                <w:szCs w:val="20"/>
              </w:rPr>
            </w:pPr>
          </w:p>
          <w:p w14:paraId="417C2D11" w14:textId="03A8F56D" w:rsidR="003B0AC8" w:rsidRDefault="00790B45" w:rsidP="00BD3B35">
            <w:pPr>
              <w:spacing w:after="0" w:line="240" w:lineRule="auto"/>
              <w:jc w:val="both"/>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 xml:space="preserve">Výkon činností </w:t>
            </w:r>
            <w:r w:rsidR="00936E9A">
              <w:rPr>
                <w:rFonts w:ascii="Times New Roman" w:eastAsia="Times New Roman" w:hAnsi="Times New Roman" w:cs="Times New Roman"/>
                <w:sz w:val="20"/>
                <w:szCs w:val="20"/>
              </w:rPr>
              <w:t>žandára</w:t>
            </w:r>
            <w:r w:rsidRPr="009A6190">
              <w:rPr>
                <w:rFonts w:ascii="Times New Roman" w:eastAsia="Times New Roman" w:hAnsi="Times New Roman" w:cs="Times New Roman"/>
                <w:sz w:val="20"/>
                <w:szCs w:val="20"/>
              </w:rPr>
              <w:t xml:space="preserve"> profesionálnym vojakom sa predpokladá vo voľnom čase profesionálneho vojaka alebo v čase jemu poskytnutej preventívnej rehabilitácie formou aktívneho odpočinku. </w:t>
            </w:r>
          </w:p>
          <w:p w14:paraId="03DC1B29" w14:textId="77777777" w:rsidR="003B0AC8" w:rsidRDefault="003B0AC8" w:rsidP="00BD3B35">
            <w:pPr>
              <w:spacing w:after="0" w:line="240" w:lineRule="auto"/>
              <w:jc w:val="both"/>
              <w:rPr>
                <w:rFonts w:ascii="Times New Roman" w:eastAsia="Times New Roman" w:hAnsi="Times New Roman" w:cs="Times New Roman"/>
                <w:sz w:val="20"/>
                <w:szCs w:val="20"/>
              </w:rPr>
            </w:pPr>
          </w:p>
          <w:p w14:paraId="2CA63E1E" w14:textId="6F238A43" w:rsidR="00D43A70" w:rsidRPr="009A6190" w:rsidRDefault="009A6190" w:rsidP="00BD3B35">
            <w:pPr>
              <w:spacing w:after="0" w:line="240" w:lineRule="auto"/>
              <w:jc w:val="both"/>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 xml:space="preserve">Preto možno konštatovať, že návrh </w:t>
            </w:r>
            <w:r w:rsidR="00790B45" w:rsidRPr="009A6190">
              <w:rPr>
                <w:rFonts w:ascii="Times New Roman" w:eastAsia="Times New Roman" w:hAnsi="Times New Roman" w:cs="Times New Roman"/>
                <w:sz w:val="20"/>
                <w:szCs w:val="20"/>
              </w:rPr>
              <w:t>má</w:t>
            </w:r>
            <w:r w:rsidRPr="009A6190">
              <w:rPr>
                <w:rFonts w:ascii="Times New Roman" w:eastAsia="Times New Roman" w:hAnsi="Times New Roman" w:cs="Times New Roman"/>
                <w:sz w:val="20"/>
                <w:szCs w:val="20"/>
              </w:rPr>
              <w:t xml:space="preserve"> </w:t>
            </w:r>
            <w:r w:rsidR="00790B45" w:rsidRPr="009A6190">
              <w:rPr>
                <w:rFonts w:ascii="Times New Roman" w:eastAsia="Times New Roman" w:hAnsi="Times New Roman" w:cs="Times New Roman"/>
                <w:sz w:val="20"/>
                <w:szCs w:val="20"/>
              </w:rPr>
              <w:t>negatívny</w:t>
            </w:r>
            <w:r w:rsidR="00D43A70" w:rsidRPr="009A6190">
              <w:rPr>
                <w:rFonts w:ascii="Times New Roman" w:eastAsia="Times New Roman" w:hAnsi="Times New Roman" w:cs="Times New Roman"/>
                <w:sz w:val="20"/>
                <w:szCs w:val="20"/>
              </w:rPr>
              <w:t xml:space="preserve"> vplyv na</w:t>
            </w:r>
            <w:r w:rsidR="00790B45" w:rsidRPr="009A6190">
              <w:rPr>
                <w:rFonts w:ascii="Times New Roman" w:eastAsia="Times New Roman" w:hAnsi="Times New Roman" w:cs="Times New Roman"/>
                <w:sz w:val="20"/>
                <w:szCs w:val="20"/>
              </w:rPr>
              <w:t xml:space="preserve"> jeho</w:t>
            </w:r>
            <w:r w:rsidR="00D43A70" w:rsidRPr="009A6190">
              <w:rPr>
                <w:rFonts w:ascii="Times New Roman" w:eastAsia="Times New Roman" w:hAnsi="Times New Roman" w:cs="Times New Roman"/>
                <w:sz w:val="20"/>
                <w:szCs w:val="20"/>
              </w:rPr>
              <w:t xml:space="preserve"> rodinné prostredie</w:t>
            </w:r>
            <w:r w:rsidRPr="009A6190">
              <w:rPr>
                <w:rFonts w:ascii="Times New Roman" w:eastAsia="Times New Roman" w:hAnsi="Times New Roman" w:cs="Times New Roman"/>
                <w:sz w:val="20"/>
                <w:szCs w:val="20"/>
              </w:rPr>
              <w:t xml:space="preserve"> </w:t>
            </w:r>
            <w:r w:rsidR="00790B45" w:rsidRPr="009A6190">
              <w:rPr>
                <w:rFonts w:ascii="Times New Roman" w:eastAsia="Times New Roman" w:hAnsi="Times New Roman" w:cs="Times New Roman"/>
                <w:sz w:val="20"/>
                <w:szCs w:val="20"/>
              </w:rPr>
              <w:t>znížením</w:t>
            </w:r>
            <w:r w:rsidR="00D43A70" w:rsidRPr="009A6190">
              <w:rPr>
                <w:rFonts w:ascii="Times New Roman" w:eastAsia="Times New Roman" w:hAnsi="Times New Roman" w:cs="Times New Roman"/>
                <w:sz w:val="20"/>
                <w:szCs w:val="20"/>
              </w:rPr>
              <w:t xml:space="preserve"> množstva času alebo príležitostí pre rodičov a det</w:t>
            </w:r>
            <w:r w:rsidR="00936E9A">
              <w:rPr>
                <w:rFonts w:ascii="Times New Roman" w:eastAsia="Times New Roman" w:hAnsi="Times New Roman" w:cs="Times New Roman"/>
                <w:sz w:val="20"/>
                <w:szCs w:val="20"/>
              </w:rPr>
              <w:t>í</w:t>
            </w:r>
            <w:r w:rsidR="00D43A70" w:rsidRPr="009A6190">
              <w:rPr>
                <w:rFonts w:ascii="Times New Roman" w:eastAsia="Times New Roman" w:hAnsi="Times New Roman" w:cs="Times New Roman"/>
                <w:sz w:val="20"/>
                <w:szCs w:val="20"/>
              </w:rPr>
              <w:t xml:space="preserve"> na realizáciu rodinného života</w:t>
            </w:r>
            <w:r w:rsidR="00790B45" w:rsidRPr="009A6190">
              <w:rPr>
                <w:rFonts w:ascii="Times New Roman" w:eastAsia="Times New Roman" w:hAnsi="Times New Roman" w:cs="Times New Roman"/>
                <w:sz w:val="20"/>
                <w:szCs w:val="20"/>
              </w:rPr>
              <w:t>.</w:t>
            </w:r>
          </w:p>
        </w:tc>
      </w:tr>
      <w:tr w:rsidR="00D43A70" w14:paraId="296FA941" w14:textId="77777777" w:rsidTr="00BD3B35">
        <w:trPr>
          <w:trHeight w:val="575"/>
          <w:jc w:val="center"/>
        </w:trPr>
        <w:tc>
          <w:tcPr>
            <w:tcW w:w="9060" w:type="dxa"/>
            <w:tcBorders>
              <w:bottom w:val="single" w:sz="4" w:space="0" w:color="000000"/>
            </w:tcBorders>
            <w:shd w:val="clear" w:color="auto" w:fill="F2F2F2"/>
          </w:tcPr>
          <w:p w14:paraId="0ACB0446"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8.1.6 Má predložený návrh vplyv na prenikanie látkových alebo nelátkových závislostí do rodín?</w:t>
            </w:r>
          </w:p>
        </w:tc>
      </w:tr>
      <w:tr w:rsidR="00D43A70" w14:paraId="6B879A90" w14:textId="77777777" w:rsidTr="00BD3B35">
        <w:trPr>
          <w:trHeight w:val="920"/>
          <w:jc w:val="center"/>
        </w:trPr>
        <w:tc>
          <w:tcPr>
            <w:tcW w:w="9060" w:type="dxa"/>
            <w:tcBorders>
              <w:top w:val="nil"/>
              <w:bottom w:val="single" w:sz="4" w:space="0" w:color="000000"/>
            </w:tcBorders>
            <w:shd w:val="clear" w:color="auto" w:fill="auto"/>
          </w:tcPr>
          <w:p w14:paraId="3BBCEDF4"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5A0188D6" w14:textId="77777777" w:rsidR="00D43A70" w:rsidRDefault="00D43A70" w:rsidP="00BD3B35">
            <w:pPr>
              <w:spacing w:after="0" w:line="240" w:lineRule="auto"/>
              <w:rPr>
                <w:rFonts w:ascii="Times New Roman" w:eastAsia="Times New Roman" w:hAnsi="Times New Roman" w:cs="Times New Roman"/>
                <w:sz w:val="20"/>
                <w:szCs w:val="20"/>
              </w:rPr>
            </w:pPr>
          </w:p>
          <w:p w14:paraId="07EB5E26" w14:textId="77777777" w:rsidR="00D43A70" w:rsidRDefault="00D43A70" w:rsidP="00BD3B35">
            <w:pPr>
              <w:spacing w:after="0" w:line="240" w:lineRule="auto"/>
              <w:rPr>
                <w:rFonts w:ascii="Times New Roman" w:eastAsia="Times New Roman" w:hAnsi="Times New Roman" w:cs="Times New Roman"/>
                <w:i/>
                <w:sz w:val="20"/>
                <w:szCs w:val="20"/>
              </w:rPr>
            </w:pPr>
          </w:p>
        </w:tc>
      </w:tr>
    </w:tbl>
    <w:p w14:paraId="4C418072" w14:textId="77777777" w:rsidR="00D43A70" w:rsidRDefault="00D43A70" w:rsidP="00D43A70">
      <w:pPr>
        <w:spacing w:after="0" w:line="240" w:lineRule="auto"/>
        <w:jc w:val="both"/>
        <w:rPr>
          <w:rFonts w:ascii="Times New Roman" w:eastAsia="Times New Roman" w:hAnsi="Times New Roman" w:cs="Times New Roman"/>
          <w:b/>
          <w:i/>
          <w:sz w:val="20"/>
          <w:szCs w:val="20"/>
        </w:rPr>
        <w:sectPr w:rsidR="00D43A70" w:rsidSect="009E7757">
          <w:headerReference w:type="default" r:id="rId13"/>
          <w:footerReference w:type="default" r:id="rId14"/>
          <w:footerReference w:type="first" r:id="rId15"/>
          <w:pgSz w:w="11906" w:h="16838"/>
          <w:pgMar w:top="1134" w:right="1418" w:bottom="1134" w:left="1418" w:header="510" w:footer="567" w:gutter="0"/>
          <w:pgNumType w:start="32"/>
          <w:cols w:space="708"/>
          <w:docGrid w:linePitch="299"/>
        </w:sect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D43A70" w14:paraId="21D0DD1D" w14:textId="77777777" w:rsidTr="00BD3B35">
        <w:trPr>
          <w:trHeight w:val="339"/>
          <w:jc w:val="center"/>
        </w:trPr>
        <w:tc>
          <w:tcPr>
            <w:tcW w:w="9029" w:type="dxa"/>
            <w:tcBorders>
              <w:bottom w:val="single" w:sz="4" w:space="0" w:color="000000"/>
            </w:tcBorders>
            <w:shd w:val="clear" w:color="auto" w:fill="D9D9D9"/>
          </w:tcPr>
          <w:p w14:paraId="07E97241" w14:textId="77777777" w:rsidR="00D43A70" w:rsidRDefault="00D43A70" w:rsidP="00BD3B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8.2 Identifikujte, popíšte a kvantifikujte vplyvy na vzájomnú súdržnosť členov rodiny.</w:t>
            </w:r>
          </w:p>
        </w:tc>
      </w:tr>
      <w:tr w:rsidR="00D43A70" w14:paraId="1F26B7FC" w14:textId="77777777" w:rsidTr="00BD3B35">
        <w:trPr>
          <w:trHeight w:val="575"/>
          <w:jc w:val="center"/>
        </w:trPr>
        <w:tc>
          <w:tcPr>
            <w:tcW w:w="9029" w:type="dxa"/>
            <w:tcBorders>
              <w:bottom w:val="single" w:sz="4" w:space="0" w:color="000000"/>
            </w:tcBorders>
            <w:shd w:val="clear" w:color="auto" w:fill="F2F2F2"/>
          </w:tcPr>
          <w:p w14:paraId="64BF6F89"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8.2.1 Má preložený návrh vplyv na vzájomnú súdržnosť členov rodiny? Ak áno, aký?</w:t>
            </w:r>
            <w:r>
              <w:t xml:space="preserve"> </w:t>
            </w:r>
            <w:r>
              <w:rPr>
                <w:rFonts w:ascii="Times New Roman" w:eastAsia="Times New Roman" w:hAnsi="Times New Roman" w:cs="Times New Roman"/>
                <w:i/>
                <w:sz w:val="20"/>
                <w:szCs w:val="20"/>
              </w:rPr>
              <w:t>Ak je to možné, doplňte kvantifikáciu, prípadne dôvod chýbajúcej kvantifikácie.</w:t>
            </w:r>
          </w:p>
        </w:tc>
      </w:tr>
      <w:tr w:rsidR="00D43A70" w14:paraId="7006BBC5" w14:textId="77777777" w:rsidTr="00BD3B35">
        <w:trPr>
          <w:trHeight w:val="920"/>
          <w:jc w:val="center"/>
        </w:trPr>
        <w:tc>
          <w:tcPr>
            <w:tcW w:w="9029" w:type="dxa"/>
            <w:tcBorders>
              <w:top w:val="nil"/>
              <w:bottom w:val="nil"/>
            </w:tcBorders>
            <w:shd w:val="clear" w:color="auto" w:fill="auto"/>
          </w:tcPr>
          <w:p w14:paraId="792ABB5E" w14:textId="4970892A" w:rsidR="00D43A70" w:rsidRPr="00681B86" w:rsidRDefault="00630A6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Menší časový priestor</w:t>
            </w:r>
            <w:r w:rsidR="009A6190" w:rsidRPr="00681B86">
              <w:rPr>
                <w:rFonts w:ascii="Times New Roman" w:eastAsia="Times New Roman" w:hAnsi="Times New Roman" w:cs="Times New Roman"/>
                <w:sz w:val="20"/>
                <w:szCs w:val="20"/>
              </w:rPr>
              <w:t xml:space="preserve"> na budovanie </w:t>
            </w:r>
            <w:r w:rsidR="00D43A70" w:rsidRPr="00681B86">
              <w:rPr>
                <w:rFonts w:ascii="Times New Roman" w:eastAsia="Times New Roman" w:hAnsi="Times New Roman" w:cs="Times New Roman"/>
                <w:sz w:val="20"/>
                <w:szCs w:val="20"/>
              </w:rPr>
              <w:t xml:space="preserve">bližšieho vzťahu </w:t>
            </w:r>
            <w:r>
              <w:rPr>
                <w:rFonts w:ascii="Times New Roman" w:eastAsia="Times New Roman" w:hAnsi="Times New Roman" w:cs="Times New Roman"/>
                <w:sz w:val="20"/>
                <w:szCs w:val="20"/>
              </w:rPr>
              <w:t>rodiča</w:t>
            </w:r>
            <w:r w:rsidR="00D43A70" w:rsidRPr="00681B86">
              <w:rPr>
                <w:rFonts w:ascii="Times New Roman" w:eastAsia="Times New Roman" w:hAnsi="Times New Roman" w:cs="Times New Roman"/>
                <w:sz w:val="20"/>
                <w:szCs w:val="20"/>
              </w:rPr>
              <w:t xml:space="preserve"> s dieťaťom.  </w:t>
            </w:r>
          </w:p>
          <w:p w14:paraId="0D542471" w14:textId="6A206E0C" w:rsidR="009A6190" w:rsidRPr="00681B86" w:rsidRDefault="009A6190" w:rsidP="009A6190">
            <w:pPr>
              <w:suppressAutoHyphens/>
              <w:spacing w:after="0" w:line="100" w:lineRule="atLeast"/>
              <w:ind w:left="720"/>
              <w:jc w:val="both"/>
              <w:rPr>
                <w:rFonts w:ascii="Times New Roman" w:eastAsia="Times New Roman" w:hAnsi="Times New Roman" w:cs="Times New Roman"/>
                <w:sz w:val="20"/>
                <w:szCs w:val="20"/>
              </w:rPr>
            </w:pPr>
          </w:p>
        </w:tc>
      </w:tr>
      <w:tr w:rsidR="00D43A70" w14:paraId="38D57C38" w14:textId="77777777" w:rsidTr="00BD3B35">
        <w:trPr>
          <w:trHeight w:val="575"/>
          <w:jc w:val="center"/>
        </w:trPr>
        <w:tc>
          <w:tcPr>
            <w:tcW w:w="9029" w:type="dxa"/>
            <w:tcBorders>
              <w:bottom w:val="single" w:sz="4" w:space="0" w:color="000000"/>
            </w:tcBorders>
            <w:shd w:val="clear" w:color="auto" w:fill="F2F2F2"/>
          </w:tcPr>
          <w:p w14:paraId="4D5E61A9" w14:textId="77777777" w:rsidR="00D43A70" w:rsidRPr="00681B86" w:rsidRDefault="00D43A70" w:rsidP="00BD3B35">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8.2.2 Má predložený návrh vplyv na posilňovanie väzieb medzi členmi rodiny?</w:t>
            </w:r>
          </w:p>
        </w:tc>
      </w:tr>
      <w:tr w:rsidR="00D43A70" w14:paraId="3B0AC71C" w14:textId="77777777" w:rsidTr="00BD3B35">
        <w:trPr>
          <w:trHeight w:val="920"/>
          <w:jc w:val="center"/>
        </w:trPr>
        <w:tc>
          <w:tcPr>
            <w:tcW w:w="9029" w:type="dxa"/>
            <w:tcBorders>
              <w:top w:val="nil"/>
              <w:bottom w:val="nil"/>
            </w:tcBorders>
            <w:shd w:val="clear" w:color="auto" w:fill="auto"/>
          </w:tcPr>
          <w:p w14:paraId="710B326E" w14:textId="15BBDE87" w:rsidR="00D43A70" w:rsidRPr="00681B86" w:rsidRDefault="009C2688" w:rsidP="00BD3B3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Príprava a plnenie úloh krízového manažmentu a v</w:t>
            </w:r>
            <w:r w:rsidR="009A6190" w:rsidRPr="00681B86">
              <w:rPr>
                <w:rFonts w:ascii="Times New Roman" w:eastAsia="Times New Roman" w:hAnsi="Times New Roman" w:cs="Times New Roman"/>
                <w:sz w:val="20"/>
                <w:szCs w:val="20"/>
              </w:rPr>
              <w:t xml:space="preserve">ýkon činností </w:t>
            </w:r>
            <w:r w:rsidR="00936E9A">
              <w:rPr>
                <w:rFonts w:ascii="Times New Roman" w:eastAsia="Times New Roman" w:hAnsi="Times New Roman" w:cs="Times New Roman"/>
                <w:sz w:val="20"/>
                <w:szCs w:val="20"/>
              </w:rPr>
              <w:t>žandára</w:t>
            </w:r>
            <w:r w:rsidR="009A6190" w:rsidRPr="00681B86">
              <w:rPr>
                <w:rFonts w:ascii="Times New Roman" w:eastAsia="Times New Roman" w:hAnsi="Times New Roman" w:cs="Times New Roman"/>
                <w:sz w:val="20"/>
                <w:szCs w:val="20"/>
              </w:rPr>
              <w:t xml:space="preserve"> v</w:t>
            </w:r>
            <w:r>
              <w:rPr>
                <w:rFonts w:ascii="Times New Roman" w:eastAsia="Times New Roman" w:hAnsi="Times New Roman" w:cs="Times New Roman"/>
                <w:sz w:val="20"/>
                <w:szCs w:val="20"/>
              </w:rPr>
              <w:t>o</w:t>
            </w:r>
            <w:r w:rsidR="009A6190" w:rsidRPr="00681B86">
              <w:rPr>
                <w:rFonts w:ascii="Times New Roman" w:eastAsia="Times New Roman" w:hAnsi="Times New Roman" w:cs="Times New Roman"/>
                <w:sz w:val="20"/>
                <w:szCs w:val="20"/>
              </w:rPr>
              <w:t xml:space="preserve"> voľnom čase vplýva na zníženie množstva času tráveného rodičom s deťmi, čo má negatívny </w:t>
            </w:r>
            <w:r w:rsidR="00D43A70" w:rsidRPr="00681B86">
              <w:rPr>
                <w:rFonts w:ascii="Times New Roman" w:eastAsia="Times New Roman" w:hAnsi="Times New Roman" w:cs="Times New Roman"/>
                <w:sz w:val="20"/>
                <w:szCs w:val="20"/>
              </w:rPr>
              <w:t>vplyv na posilňovanie väzieb medzi členmi rodiny.</w:t>
            </w:r>
          </w:p>
          <w:p w14:paraId="559A87BE" w14:textId="77777777" w:rsidR="00D43A70" w:rsidRPr="00681B86" w:rsidRDefault="00D43A70" w:rsidP="00BD3B35">
            <w:pPr>
              <w:spacing w:after="0" w:line="240" w:lineRule="auto"/>
              <w:rPr>
                <w:rFonts w:ascii="Times New Roman" w:eastAsia="Times New Roman" w:hAnsi="Times New Roman" w:cs="Times New Roman"/>
                <w:sz w:val="20"/>
                <w:szCs w:val="20"/>
              </w:rPr>
            </w:pPr>
          </w:p>
          <w:p w14:paraId="24565F83" w14:textId="77777777" w:rsidR="00D43A70" w:rsidRPr="00681B86" w:rsidRDefault="00D43A70" w:rsidP="00BD3B35">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681B86" w:rsidRPr="00681B86" w14:paraId="73E081FC" w14:textId="77777777" w:rsidTr="00BD3B35">
              <w:trPr>
                <w:trHeight w:val="575"/>
                <w:jc w:val="center"/>
              </w:trPr>
              <w:tc>
                <w:tcPr>
                  <w:tcW w:w="9190" w:type="dxa"/>
                  <w:tcBorders>
                    <w:bottom w:val="single" w:sz="4" w:space="0" w:color="000000"/>
                  </w:tcBorders>
                  <w:shd w:val="clear" w:color="auto" w:fill="F2F2F2"/>
                </w:tcPr>
                <w:p w14:paraId="209AF61D" w14:textId="77777777" w:rsidR="00D43A70" w:rsidRPr="00681B86" w:rsidRDefault="00D43A70" w:rsidP="00BD3B35">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 xml:space="preserve"> 8.2.3 Má predložený návrh vplyv na obnovovanie alebo záchranu rodín?</w:t>
                  </w:r>
                </w:p>
              </w:tc>
            </w:tr>
            <w:tr w:rsidR="00681B86" w:rsidRPr="00681B86" w14:paraId="34AC1A28" w14:textId="77777777" w:rsidTr="00BD3B35">
              <w:trPr>
                <w:trHeight w:val="647"/>
                <w:jc w:val="center"/>
              </w:trPr>
              <w:tc>
                <w:tcPr>
                  <w:tcW w:w="9190" w:type="dxa"/>
                  <w:tcBorders>
                    <w:top w:val="nil"/>
                    <w:bottom w:val="nil"/>
                  </w:tcBorders>
                  <w:shd w:val="clear" w:color="auto" w:fill="auto"/>
                </w:tcPr>
                <w:p w14:paraId="59E4CE1C" w14:textId="5E3A6552" w:rsidR="009A6190" w:rsidRPr="00681B86" w:rsidRDefault="009A6190" w:rsidP="009A6190">
                  <w:pPr>
                    <w:spacing w:after="0" w:line="240" w:lineRule="auto"/>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 xml:space="preserve">Nepriama podpora obnovy rodiny alebo záchranu rodiny v dôsledku zlepšenej finančnej situácie v rodine. </w:t>
                  </w:r>
                </w:p>
                <w:p w14:paraId="7E8D5D63" w14:textId="77777777" w:rsidR="00D43A70" w:rsidRPr="00681B86" w:rsidRDefault="00D43A70" w:rsidP="00BD3B35">
                  <w:pPr>
                    <w:spacing w:after="0" w:line="240" w:lineRule="auto"/>
                    <w:rPr>
                      <w:rFonts w:ascii="Times New Roman" w:eastAsia="Times New Roman" w:hAnsi="Times New Roman" w:cs="Times New Roman"/>
                      <w:sz w:val="20"/>
                      <w:szCs w:val="20"/>
                    </w:rPr>
                  </w:pPr>
                </w:p>
                <w:p w14:paraId="1044A64A" w14:textId="77777777" w:rsidR="00D43A70" w:rsidRPr="00681B86" w:rsidRDefault="00D43A70" w:rsidP="00BD3B35">
                  <w:pPr>
                    <w:spacing w:after="0" w:line="240" w:lineRule="auto"/>
                    <w:rPr>
                      <w:rFonts w:ascii="Times New Roman" w:eastAsia="Times New Roman" w:hAnsi="Times New Roman" w:cs="Times New Roman"/>
                      <w:sz w:val="20"/>
                      <w:szCs w:val="20"/>
                    </w:rPr>
                  </w:pPr>
                </w:p>
              </w:tc>
            </w:tr>
          </w:tbl>
          <w:p w14:paraId="49744FFD" w14:textId="77777777" w:rsidR="00D43A70" w:rsidRPr="00681B86" w:rsidRDefault="00D43A70" w:rsidP="00BD3B35">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681B86" w:rsidRPr="00681B86" w14:paraId="038D1A44" w14:textId="77777777" w:rsidTr="00BD3B35">
              <w:trPr>
                <w:trHeight w:val="575"/>
                <w:jc w:val="center"/>
              </w:trPr>
              <w:tc>
                <w:tcPr>
                  <w:tcW w:w="9190" w:type="dxa"/>
                  <w:tcBorders>
                    <w:bottom w:val="single" w:sz="4" w:space="0" w:color="000000"/>
                  </w:tcBorders>
                  <w:shd w:val="clear" w:color="auto" w:fill="F2F2F2"/>
                </w:tcPr>
                <w:p w14:paraId="0E2D867D" w14:textId="77777777" w:rsidR="00D43A70" w:rsidRPr="00681B86" w:rsidRDefault="00D43A70" w:rsidP="00BD3B35">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 xml:space="preserve"> 8.2.4 Má predložený návrh vplyv na vznik či pretrvávanie konfliktov medzi členmi rodiny?</w:t>
                  </w:r>
                </w:p>
              </w:tc>
            </w:tr>
            <w:tr w:rsidR="00681B86" w:rsidRPr="00681B86" w14:paraId="36B057EF" w14:textId="77777777" w:rsidTr="00BD3B35">
              <w:trPr>
                <w:trHeight w:val="920"/>
                <w:jc w:val="center"/>
              </w:trPr>
              <w:tc>
                <w:tcPr>
                  <w:tcW w:w="9190" w:type="dxa"/>
                  <w:tcBorders>
                    <w:top w:val="nil"/>
                    <w:bottom w:val="nil"/>
                  </w:tcBorders>
                  <w:shd w:val="clear" w:color="auto" w:fill="auto"/>
                </w:tcPr>
                <w:p w14:paraId="573566A9" w14:textId="06AD924B" w:rsidR="00D43A70" w:rsidRPr="00681B86" w:rsidRDefault="00681B86" w:rsidP="00BD3B35">
                  <w:pPr>
                    <w:spacing w:after="0" w:line="240" w:lineRule="auto"/>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 xml:space="preserve">Zvýšenie príjmu rodín predpokladá urovnanie konfliktov v oblasti finančného zabezpečenia rodiny. </w:t>
                  </w:r>
                </w:p>
              </w:tc>
            </w:tr>
          </w:tbl>
          <w:p w14:paraId="262A2CF0" w14:textId="77777777" w:rsidR="00D43A70" w:rsidRPr="00681B86" w:rsidRDefault="00D43A70" w:rsidP="00BD3B35">
            <w:pPr>
              <w:spacing w:after="0" w:line="240" w:lineRule="auto"/>
              <w:rPr>
                <w:rFonts w:ascii="Times New Roman" w:eastAsia="Times New Roman" w:hAnsi="Times New Roman" w:cs="Times New Roman"/>
                <w:i/>
                <w:sz w:val="20"/>
                <w:szCs w:val="20"/>
              </w:rPr>
            </w:pPr>
          </w:p>
        </w:tc>
      </w:tr>
      <w:tr w:rsidR="00D43A70" w14:paraId="0F9C5F1A" w14:textId="77777777" w:rsidTr="00BD3B35">
        <w:trPr>
          <w:trHeight w:val="920"/>
          <w:jc w:val="center"/>
        </w:trPr>
        <w:tc>
          <w:tcPr>
            <w:tcW w:w="9029" w:type="dxa"/>
            <w:tcBorders>
              <w:top w:val="nil"/>
              <w:bottom w:val="nil"/>
            </w:tcBorders>
            <w:shd w:val="clear" w:color="auto" w:fill="auto"/>
          </w:tcPr>
          <w:p w14:paraId="2785416F" w14:textId="77777777" w:rsidR="00D43A70" w:rsidRDefault="00D43A70" w:rsidP="00BD3B35">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D43A70" w14:paraId="39C8F4B8" w14:textId="77777777" w:rsidTr="00BD3B35">
              <w:trPr>
                <w:trHeight w:val="575"/>
                <w:jc w:val="center"/>
              </w:trPr>
              <w:tc>
                <w:tcPr>
                  <w:tcW w:w="9106" w:type="dxa"/>
                  <w:tcBorders>
                    <w:bottom w:val="single" w:sz="4" w:space="0" w:color="000000"/>
                  </w:tcBorders>
                  <w:shd w:val="clear" w:color="auto" w:fill="F2F2F2"/>
                </w:tcPr>
                <w:p w14:paraId="3E2C0502"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8.2.5 Má predložený návrh vplyv na rozpad rodín?</w:t>
                  </w:r>
                </w:p>
              </w:tc>
            </w:tr>
            <w:tr w:rsidR="00D43A70" w14:paraId="0225CFD1" w14:textId="77777777" w:rsidTr="00BD3B35">
              <w:trPr>
                <w:trHeight w:val="920"/>
                <w:jc w:val="center"/>
              </w:trPr>
              <w:tc>
                <w:tcPr>
                  <w:tcW w:w="9106" w:type="dxa"/>
                  <w:tcBorders>
                    <w:top w:val="nil"/>
                    <w:bottom w:val="nil"/>
                  </w:tcBorders>
                  <w:shd w:val="clear" w:color="auto" w:fill="auto"/>
                </w:tcPr>
                <w:p w14:paraId="6D610C42"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3F2042E0" w14:textId="77777777" w:rsidR="00D43A70" w:rsidRDefault="00D43A70" w:rsidP="00BD3B35">
                  <w:pPr>
                    <w:spacing w:after="0" w:line="240" w:lineRule="auto"/>
                    <w:rPr>
                      <w:rFonts w:ascii="Times New Roman" w:eastAsia="Times New Roman" w:hAnsi="Times New Roman" w:cs="Times New Roman"/>
                      <w:sz w:val="20"/>
                      <w:szCs w:val="20"/>
                    </w:rPr>
                  </w:pPr>
                </w:p>
                <w:p w14:paraId="53B271CD" w14:textId="77777777" w:rsidR="00D43A70" w:rsidRDefault="00D43A70" w:rsidP="00BD3B35">
                  <w:pPr>
                    <w:spacing w:after="0" w:line="240" w:lineRule="auto"/>
                    <w:rPr>
                      <w:rFonts w:ascii="Times New Roman" w:eastAsia="Times New Roman" w:hAnsi="Times New Roman" w:cs="Times New Roman"/>
                      <w:sz w:val="20"/>
                      <w:szCs w:val="20"/>
                    </w:rPr>
                  </w:pPr>
                </w:p>
                <w:p w14:paraId="7FC4AAEC" w14:textId="77777777" w:rsidR="00D43A70" w:rsidRDefault="00D43A70" w:rsidP="00BD3B35">
                  <w:pPr>
                    <w:spacing w:after="0" w:line="240" w:lineRule="auto"/>
                    <w:rPr>
                      <w:rFonts w:ascii="Times New Roman" w:eastAsia="Times New Roman" w:hAnsi="Times New Roman" w:cs="Times New Roman"/>
                      <w:sz w:val="20"/>
                      <w:szCs w:val="20"/>
                    </w:rPr>
                  </w:pPr>
                </w:p>
                <w:p w14:paraId="36DE1DB1" w14:textId="77777777" w:rsidR="00D43A70" w:rsidRDefault="00D43A70" w:rsidP="00BD3B35">
                  <w:pPr>
                    <w:spacing w:after="0" w:line="240" w:lineRule="auto"/>
                    <w:rPr>
                      <w:rFonts w:ascii="Times New Roman" w:eastAsia="Times New Roman" w:hAnsi="Times New Roman" w:cs="Times New Roman"/>
                      <w:i/>
                      <w:sz w:val="20"/>
                      <w:szCs w:val="20"/>
                    </w:rPr>
                  </w:pPr>
                </w:p>
              </w:tc>
            </w:tr>
          </w:tbl>
          <w:p w14:paraId="7FA24775" w14:textId="77777777" w:rsidR="00D43A70" w:rsidRDefault="00D43A70" w:rsidP="00BD3B35"/>
        </w:tc>
      </w:tr>
      <w:tr w:rsidR="00D43A70" w14:paraId="7BAB3EA9" w14:textId="77777777" w:rsidTr="00BD3B35">
        <w:trPr>
          <w:trHeight w:val="575"/>
          <w:jc w:val="center"/>
        </w:trPr>
        <w:tc>
          <w:tcPr>
            <w:tcW w:w="9029" w:type="dxa"/>
            <w:tcBorders>
              <w:bottom w:val="single" w:sz="4" w:space="0" w:color="000000"/>
            </w:tcBorders>
            <w:shd w:val="clear" w:color="auto" w:fill="F2F2F2"/>
          </w:tcPr>
          <w:p w14:paraId="7CF91BC5"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8.2.6 Má predložený návrh vplyv na poskytovanie pomoci pri odkázanosti niektorého z členov rodiny na pomoc?</w:t>
            </w:r>
          </w:p>
        </w:tc>
      </w:tr>
      <w:tr w:rsidR="00D43A70" w14:paraId="1E118362" w14:textId="77777777" w:rsidTr="00BD3B35">
        <w:trPr>
          <w:trHeight w:val="920"/>
          <w:jc w:val="center"/>
        </w:trPr>
        <w:tc>
          <w:tcPr>
            <w:tcW w:w="9029" w:type="dxa"/>
            <w:tcBorders>
              <w:top w:val="nil"/>
              <w:bottom w:val="single" w:sz="4" w:space="0" w:color="000000"/>
            </w:tcBorders>
            <w:shd w:val="clear" w:color="auto" w:fill="auto"/>
          </w:tcPr>
          <w:p w14:paraId="738FE163"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71C686E0" w14:textId="77777777" w:rsidR="00D43A70" w:rsidRDefault="00D43A70" w:rsidP="00BD3B35">
            <w:pPr>
              <w:spacing w:after="0" w:line="240" w:lineRule="auto"/>
              <w:rPr>
                <w:rFonts w:ascii="Times New Roman" w:eastAsia="Times New Roman" w:hAnsi="Times New Roman" w:cs="Times New Roman"/>
                <w:sz w:val="20"/>
                <w:szCs w:val="20"/>
              </w:rPr>
            </w:pPr>
          </w:p>
          <w:p w14:paraId="68313F93" w14:textId="77777777" w:rsidR="00D43A70" w:rsidRDefault="00D43A70" w:rsidP="00BD3B35">
            <w:pPr>
              <w:spacing w:after="0" w:line="240" w:lineRule="auto"/>
              <w:rPr>
                <w:rFonts w:ascii="Times New Roman" w:eastAsia="Times New Roman" w:hAnsi="Times New Roman" w:cs="Times New Roman"/>
                <w:sz w:val="20"/>
                <w:szCs w:val="20"/>
              </w:rPr>
            </w:pPr>
          </w:p>
          <w:p w14:paraId="4460E283" w14:textId="77777777" w:rsidR="00D43A70" w:rsidRDefault="00D43A70" w:rsidP="00BD3B35">
            <w:pPr>
              <w:spacing w:after="0" w:line="240" w:lineRule="auto"/>
              <w:rPr>
                <w:rFonts w:ascii="Times New Roman" w:eastAsia="Times New Roman" w:hAnsi="Times New Roman" w:cs="Times New Roman"/>
                <w:sz w:val="20"/>
                <w:szCs w:val="20"/>
              </w:rPr>
            </w:pPr>
          </w:p>
          <w:p w14:paraId="53DE9BF2" w14:textId="77777777" w:rsidR="00D43A70" w:rsidRDefault="00D43A70" w:rsidP="00BD3B35">
            <w:pPr>
              <w:spacing w:after="0" w:line="240" w:lineRule="auto"/>
              <w:rPr>
                <w:rFonts w:ascii="Times New Roman" w:eastAsia="Times New Roman" w:hAnsi="Times New Roman" w:cs="Times New Roman"/>
                <w:sz w:val="20"/>
                <w:szCs w:val="20"/>
              </w:rPr>
            </w:pPr>
          </w:p>
        </w:tc>
      </w:tr>
    </w:tbl>
    <w:p w14:paraId="20EA12BB" w14:textId="77777777" w:rsidR="00D43A70" w:rsidRDefault="00D43A70" w:rsidP="00D43A70"/>
    <w:p w14:paraId="07EBA705" w14:textId="4B282E55" w:rsidR="00D43A70" w:rsidRDefault="00D43A70" w:rsidP="00D43A70"/>
    <w:p w14:paraId="5F864F1D" w14:textId="3E95FC61" w:rsidR="009E7757" w:rsidRDefault="009E7757" w:rsidP="00D43A70"/>
    <w:p w14:paraId="1AFFDDD9" w14:textId="64EE81AE" w:rsidR="009E7757" w:rsidRDefault="009E7757" w:rsidP="00D43A70"/>
    <w:p w14:paraId="2CF1E4BA" w14:textId="56E0785A" w:rsidR="009E7757" w:rsidRDefault="009E7757" w:rsidP="00D43A70"/>
    <w:p w14:paraId="7C760B27" w14:textId="5796DE0A" w:rsidR="009E7757" w:rsidRDefault="009E7757" w:rsidP="00D43A70"/>
    <w:p w14:paraId="51D0FDAC" w14:textId="59A099BB" w:rsidR="009E7757" w:rsidRDefault="009E7757" w:rsidP="00D43A70"/>
    <w:p w14:paraId="01368A82" w14:textId="77777777" w:rsidR="009E7757" w:rsidRDefault="009E7757" w:rsidP="00D43A70"/>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D43A70" w14:paraId="38893E7D" w14:textId="77777777" w:rsidTr="00BD3B35">
        <w:trPr>
          <w:trHeight w:val="339"/>
          <w:jc w:val="center"/>
        </w:trPr>
        <w:tc>
          <w:tcPr>
            <w:tcW w:w="9043" w:type="dxa"/>
            <w:tcBorders>
              <w:bottom w:val="single" w:sz="4" w:space="0" w:color="000000"/>
            </w:tcBorders>
            <w:shd w:val="clear" w:color="auto" w:fill="D9D9D9"/>
          </w:tcPr>
          <w:p w14:paraId="767318BF" w14:textId="77777777" w:rsidR="00D43A70" w:rsidRDefault="00D43A70" w:rsidP="00BD3B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8.3 Identifikujte a popíšte vplyvy na výchovu detí.</w:t>
            </w:r>
          </w:p>
        </w:tc>
      </w:tr>
      <w:tr w:rsidR="00D43A70" w14:paraId="1DD93C10" w14:textId="77777777" w:rsidTr="00BD3B35">
        <w:trPr>
          <w:trHeight w:val="575"/>
          <w:jc w:val="center"/>
        </w:trPr>
        <w:tc>
          <w:tcPr>
            <w:tcW w:w="9043" w:type="dxa"/>
            <w:tcBorders>
              <w:bottom w:val="single" w:sz="4" w:space="0" w:color="000000"/>
            </w:tcBorders>
            <w:shd w:val="clear" w:color="auto" w:fill="F2F2F2"/>
          </w:tcPr>
          <w:p w14:paraId="042F18DB"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8.3.1 Má predložený návrh vplyv na výchovu detí? Ak áno, aký?</w:t>
            </w:r>
          </w:p>
        </w:tc>
      </w:tr>
      <w:tr w:rsidR="00D43A70" w14:paraId="32A56224" w14:textId="77777777" w:rsidTr="00BD3B35">
        <w:trPr>
          <w:trHeight w:val="920"/>
          <w:jc w:val="center"/>
        </w:trPr>
        <w:tc>
          <w:tcPr>
            <w:tcW w:w="9043" w:type="dxa"/>
            <w:tcBorders>
              <w:top w:val="nil"/>
              <w:bottom w:val="nil"/>
            </w:tcBorders>
            <w:shd w:val="clear" w:color="auto" w:fill="auto"/>
          </w:tcPr>
          <w:p w14:paraId="31E1F5A0" w14:textId="2BAFC25E" w:rsidR="00D43A70" w:rsidRPr="00681B86" w:rsidRDefault="00D43A70" w:rsidP="00BD3B35">
            <w:pPr>
              <w:jc w:val="both"/>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 xml:space="preserve">Finančné prostriedky, ktoré </w:t>
            </w:r>
            <w:r w:rsidR="00681B86" w:rsidRPr="00681B86">
              <w:rPr>
                <w:rFonts w:ascii="Times New Roman" w:eastAsia="Times New Roman" w:hAnsi="Times New Roman" w:cs="Times New Roman"/>
                <w:sz w:val="20"/>
                <w:szCs w:val="20"/>
              </w:rPr>
              <w:t>sa zvýšia</w:t>
            </w:r>
            <w:r w:rsidRPr="00681B86">
              <w:rPr>
                <w:rFonts w:ascii="Times New Roman" w:eastAsia="Times New Roman" w:hAnsi="Times New Roman" w:cs="Times New Roman"/>
                <w:sz w:val="20"/>
                <w:szCs w:val="20"/>
              </w:rPr>
              <w:t xml:space="preserve"> rodinám s</w:t>
            </w:r>
            <w:r w:rsidR="00681B86" w:rsidRPr="00681B86">
              <w:rPr>
                <w:rFonts w:ascii="Times New Roman" w:eastAsia="Times New Roman" w:hAnsi="Times New Roman" w:cs="Times New Roman"/>
                <w:sz w:val="20"/>
                <w:szCs w:val="20"/>
              </w:rPr>
              <w:t> </w:t>
            </w:r>
            <w:r w:rsidRPr="00681B86">
              <w:rPr>
                <w:rFonts w:ascii="Times New Roman" w:eastAsia="Times New Roman" w:hAnsi="Times New Roman" w:cs="Times New Roman"/>
                <w:sz w:val="20"/>
                <w:szCs w:val="20"/>
              </w:rPr>
              <w:t>deťmi</w:t>
            </w:r>
            <w:r w:rsidR="00681B86" w:rsidRPr="00681B86">
              <w:rPr>
                <w:rFonts w:ascii="Times New Roman" w:eastAsia="Times New Roman" w:hAnsi="Times New Roman" w:cs="Times New Roman"/>
                <w:sz w:val="20"/>
                <w:szCs w:val="20"/>
              </w:rPr>
              <w:t>,</w:t>
            </w:r>
            <w:r w:rsidRPr="00681B86">
              <w:rPr>
                <w:rFonts w:ascii="Times New Roman" w:eastAsia="Times New Roman" w:hAnsi="Times New Roman" w:cs="Times New Roman"/>
                <w:sz w:val="20"/>
                <w:szCs w:val="20"/>
              </w:rPr>
              <w:t xml:space="preserve"> môžu následne využiť na financovanie špecifických potrieb detí ako sú vzdelávacie aktivity alebo na iné potreby detí a rodiny.</w:t>
            </w:r>
          </w:p>
          <w:p w14:paraId="4498BD5D" w14:textId="77777777" w:rsidR="00D43A70" w:rsidRPr="00681B86" w:rsidRDefault="00D43A70" w:rsidP="00BD3B35">
            <w:pPr>
              <w:spacing w:after="0" w:line="240" w:lineRule="auto"/>
              <w:rPr>
                <w:rFonts w:ascii="Times New Roman" w:eastAsia="Times New Roman" w:hAnsi="Times New Roman" w:cs="Times New Roman"/>
                <w:sz w:val="20"/>
                <w:szCs w:val="20"/>
              </w:rPr>
            </w:pPr>
          </w:p>
        </w:tc>
      </w:tr>
      <w:tr w:rsidR="00D43A70" w14:paraId="2038AC8E" w14:textId="77777777" w:rsidTr="00BD3B35">
        <w:trPr>
          <w:trHeight w:val="575"/>
          <w:jc w:val="center"/>
        </w:trPr>
        <w:tc>
          <w:tcPr>
            <w:tcW w:w="9043" w:type="dxa"/>
            <w:tcBorders>
              <w:bottom w:val="single" w:sz="4" w:space="0" w:color="000000"/>
            </w:tcBorders>
            <w:shd w:val="clear" w:color="auto" w:fill="F2F2F2"/>
          </w:tcPr>
          <w:p w14:paraId="0DB2D240" w14:textId="77777777" w:rsidR="00D43A70" w:rsidRPr="00681B86" w:rsidRDefault="00D43A70" w:rsidP="00BD3B35">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8.3.2 Má predložený návrh vplyv na výchovu detí v rodinách?</w:t>
            </w:r>
          </w:p>
        </w:tc>
      </w:tr>
      <w:tr w:rsidR="00D43A70" w14:paraId="7C4C2E24" w14:textId="77777777" w:rsidTr="00BD3B35">
        <w:trPr>
          <w:trHeight w:val="306"/>
          <w:jc w:val="center"/>
        </w:trPr>
        <w:tc>
          <w:tcPr>
            <w:tcW w:w="9043" w:type="dxa"/>
            <w:tcBorders>
              <w:top w:val="nil"/>
              <w:bottom w:val="nil"/>
            </w:tcBorders>
            <w:shd w:val="clear" w:color="auto" w:fill="auto"/>
          </w:tcPr>
          <w:p w14:paraId="39408C1E" w14:textId="114105DF" w:rsidR="00D43A70" w:rsidRPr="00681B86" w:rsidRDefault="00D43A70" w:rsidP="009C2688">
            <w:pPr>
              <w:jc w:val="both"/>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Materiálne zabezpečenie rodiny a materiáln</w:t>
            </w:r>
            <w:r w:rsidR="00936E9A">
              <w:rPr>
                <w:rFonts w:ascii="Times New Roman" w:eastAsia="Times New Roman" w:hAnsi="Times New Roman" w:cs="Times New Roman"/>
                <w:sz w:val="20"/>
                <w:szCs w:val="20"/>
              </w:rPr>
              <w:t>a</w:t>
            </w:r>
            <w:r w:rsidRPr="00681B86">
              <w:rPr>
                <w:rFonts w:ascii="Times New Roman" w:eastAsia="Times New Roman" w:hAnsi="Times New Roman" w:cs="Times New Roman"/>
                <w:sz w:val="20"/>
                <w:szCs w:val="20"/>
              </w:rPr>
              <w:t xml:space="preserve"> stabilit</w:t>
            </w:r>
            <w:r w:rsidR="00936E9A">
              <w:rPr>
                <w:rFonts w:ascii="Times New Roman" w:eastAsia="Times New Roman" w:hAnsi="Times New Roman" w:cs="Times New Roman"/>
                <w:sz w:val="20"/>
                <w:szCs w:val="20"/>
              </w:rPr>
              <w:t>a</w:t>
            </w:r>
            <w:r w:rsidRPr="00681B86">
              <w:rPr>
                <w:rFonts w:ascii="Times New Roman" w:eastAsia="Times New Roman" w:hAnsi="Times New Roman" w:cs="Times New Roman"/>
                <w:sz w:val="20"/>
                <w:szCs w:val="20"/>
              </w:rPr>
              <w:t xml:space="preserve"> rodiny, kedy vyššie finančné ohodnotenie umožňuje využiť finančné prostriedky na pokrytie spoločných rodinných, prípadne voľnočasových aktivít s deťmi, upevňuje stabilitu rodiny a má vplyv na výchovu vlastných detí.</w:t>
            </w:r>
          </w:p>
        </w:tc>
      </w:tr>
      <w:tr w:rsidR="00D43A70" w14:paraId="5268180A" w14:textId="77777777" w:rsidTr="00BD3B35">
        <w:trPr>
          <w:trHeight w:val="575"/>
          <w:jc w:val="center"/>
        </w:trPr>
        <w:tc>
          <w:tcPr>
            <w:tcW w:w="9043" w:type="dxa"/>
            <w:tcBorders>
              <w:bottom w:val="single" w:sz="4" w:space="0" w:color="000000"/>
            </w:tcBorders>
            <w:shd w:val="clear" w:color="auto" w:fill="F2F2F2"/>
          </w:tcPr>
          <w:p w14:paraId="119313B7"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8.3.3 Má predložený návrh vplyv na výchovu detí k manželstvu a rodičovstvu?</w:t>
            </w:r>
          </w:p>
        </w:tc>
      </w:tr>
      <w:tr w:rsidR="00D43A70" w14:paraId="7A713FB7" w14:textId="77777777" w:rsidTr="00BD3B35">
        <w:trPr>
          <w:trHeight w:val="306"/>
          <w:jc w:val="center"/>
        </w:trPr>
        <w:tc>
          <w:tcPr>
            <w:tcW w:w="9043" w:type="dxa"/>
            <w:tcBorders>
              <w:top w:val="nil"/>
              <w:bottom w:val="nil"/>
            </w:tcBorders>
            <w:shd w:val="clear" w:color="auto" w:fill="auto"/>
          </w:tcPr>
          <w:p w14:paraId="7E6F1930"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07263350" w14:textId="77777777" w:rsidR="00D43A70" w:rsidRDefault="00D43A70" w:rsidP="00BD3B35">
            <w:pPr>
              <w:spacing w:after="0" w:line="240" w:lineRule="auto"/>
              <w:rPr>
                <w:rFonts w:ascii="Times New Roman" w:eastAsia="Times New Roman" w:hAnsi="Times New Roman" w:cs="Times New Roman"/>
                <w:sz w:val="20"/>
                <w:szCs w:val="20"/>
              </w:rPr>
            </w:pPr>
          </w:p>
          <w:p w14:paraId="5F8B34B0" w14:textId="77777777" w:rsidR="00D43A70" w:rsidRDefault="00D43A70" w:rsidP="00BD3B35">
            <w:pPr>
              <w:spacing w:after="0" w:line="240" w:lineRule="auto"/>
              <w:rPr>
                <w:rFonts w:ascii="Times New Roman" w:eastAsia="Times New Roman" w:hAnsi="Times New Roman" w:cs="Times New Roman"/>
                <w:sz w:val="20"/>
                <w:szCs w:val="20"/>
              </w:rPr>
            </w:pPr>
          </w:p>
        </w:tc>
      </w:tr>
      <w:tr w:rsidR="00D43A70" w14:paraId="38B339AB" w14:textId="77777777" w:rsidTr="00BD3B35">
        <w:trPr>
          <w:trHeight w:val="339"/>
          <w:jc w:val="center"/>
        </w:trPr>
        <w:tc>
          <w:tcPr>
            <w:tcW w:w="9043" w:type="dxa"/>
            <w:tcBorders>
              <w:bottom w:val="single" w:sz="4" w:space="0" w:color="000000"/>
            </w:tcBorders>
            <w:shd w:val="clear" w:color="auto" w:fill="D9D9D9"/>
          </w:tcPr>
          <w:p w14:paraId="65A65261" w14:textId="77777777" w:rsidR="00D43A70" w:rsidRDefault="00D43A70" w:rsidP="00BD3B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Identifikujte a popíšte vplyvy na práva rodičov voči deťom.</w:t>
            </w:r>
          </w:p>
        </w:tc>
      </w:tr>
      <w:tr w:rsidR="00D43A70" w14:paraId="06EC3336" w14:textId="77777777" w:rsidTr="00BD3B35">
        <w:trPr>
          <w:trHeight w:val="575"/>
          <w:jc w:val="center"/>
        </w:trPr>
        <w:tc>
          <w:tcPr>
            <w:tcW w:w="9043" w:type="dxa"/>
            <w:tcBorders>
              <w:bottom w:val="single" w:sz="4" w:space="0" w:color="000000"/>
            </w:tcBorders>
            <w:shd w:val="clear" w:color="auto" w:fill="F2F2F2"/>
          </w:tcPr>
          <w:p w14:paraId="4EB81436"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8.4.1 Má predložený návrh vplyv na práva alebo zodpovednosť rodičov voči deťom? Ak áno, aký?</w:t>
            </w:r>
          </w:p>
        </w:tc>
      </w:tr>
      <w:tr w:rsidR="00D43A70" w14:paraId="2B0B48CE" w14:textId="77777777" w:rsidTr="00BD3B35">
        <w:trPr>
          <w:trHeight w:val="26"/>
          <w:jc w:val="center"/>
        </w:trPr>
        <w:tc>
          <w:tcPr>
            <w:tcW w:w="9043" w:type="dxa"/>
            <w:tcBorders>
              <w:top w:val="nil"/>
              <w:bottom w:val="nil"/>
            </w:tcBorders>
            <w:shd w:val="clear" w:color="auto" w:fill="auto"/>
          </w:tcPr>
          <w:p w14:paraId="2E755F0F"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7CC7E04" w14:textId="77777777" w:rsidR="00D43A70" w:rsidRDefault="00D43A70" w:rsidP="00BD3B35"/>
        </w:tc>
      </w:tr>
      <w:tr w:rsidR="00D43A70" w14:paraId="4BD58721" w14:textId="77777777" w:rsidTr="00BD3B35">
        <w:trPr>
          <w:trHeight w:val="339"/>
          <w:jc w:val="center"/>
        </w:trPr>
        <w:tc>
          <w:tcPr>
            <w:tcW w:w="9043" w:type="dxa"/>
            <w:tcBorders>
              <w:bottom w:val="single" w:sz="4" w:space="0" w:color="000000"/>
            </w:tcBorders>
            <w:shd w:val="clear" w:color="auto" w:fill="D9D9D9"/>
          </w:tcPr>
          <w:p w14:paraId="6AF4C925" w14:textId="77777777" w:rsidR="00D43A70" w:rsidRDefault="00D43A70" w:rsidP="00BD3B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Identifikujte a popíšte vplyvy na základné zásady zákona o rodine.</w:t>
            </w:r>
          </w:p>
        </w:tc>
      </w:tr>
      <w:tr w:rsidR="00D43A70" w14:paraId="7B79674F" w14:textId="77777777" w:rsidTr="00BD3B35">
        <w:trPr>
          <w:trHeight w:val="575"/>
          <w:jc w:val="center"/>
        </w:trPr>
        <w:tc>
          <w:tcPr>
            <w:tcW w:w="9043" w:type="dxa"/>
            <w:tcBorders>
              <w:bottom w:val="single" w:sz="4" w:space="0" w:color="000000"/>
            </w:tcBorders>
            <w:shd w:val="clear" w:color="auto" w:fill="F2F2F2"/>
          </w:tcPr>
          <w:p w14:paraId="59ADCC09"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8.5.1 Má predložený návrh vplyv na chránené záujmy obsiahnuté v základných zásadách zákona o rodine? Ak áno, aký?</w:t>
            </w:r>
          </w:p>
        </w:tc>
      </w:tr>
      <w:tr w:rsidR="00D43A70" w14:paraId="32B9B896" w14:textId="77777777" w:rsidTr="00BD3B35">
        <w:trPr>
          <w:trHeight w:val="26"/>
          <w:jc w:val="center"/>
        </w:trPr>
        <w:tc>
          <w:tcPr>
            <w:tcW w:w="9043" w:type="dxa"/>
            <w:tcBorders>
              <w:top w:val="nil"/>
              <w:bottom w:val="nil"/>
            </w:tcBorders>
            <w:shd w:val="clear" w:color="auto" w:fill="auto"/>
          </w:tcPr>
          <w:p w14:paraId="7B7D2D11"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0C36F09F" w14:textId="77777777" w:rsidR="00D43A70" w:rsidRDefault="00D43A70" w:rsidP="00BD3B35"/>
        </w:tc>
      </w:tr>
      <w:tr w:rsidR="00D43A70" w14:paraId="6E63E6CC" w14:textId="77777777" w:rsidTr="00BD3B35">
        <w:trPr>
          <w:trHeight w:val="339"/>
          <w:jc w:val="center"/>
        </w:trPr>
        <w:tc>
          <w:tcPr>
            <w:tcW w:w="9043" w:type="dxa"/>
            <w:tcBorders>
              <w:bottom w:val="single" w:sz="4" w:space="0" w:color="000000"/>
            </w:tcBorders>
            <w:shd w:val="clear" w:color="auto" w:fill="D9D9D9"/>
          </w:tcPr>
          <w:p w14:paraId="19EB2E82" w14:textId="77777777" w:rsidR="00D43A70" w:rsidRDefault="00D43A70" w:rsidP="00BD3B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 Identifikujte a popíšte vplyvy na uzavieranie manželstva.</w:t>
            </w:r>
          </w:p>
        </w:tc>
      </w:tr>
      <w:tr w:rsidR="00D43A70" w14:paraId="781B974A" w14:textId="77777777" w:rsidTr="00BD3B35">
        <w:trPr>
          <w:trHeight w:val="575"/>
          <w:jc w:val="center"/>
        </w:trPr>
        <w:tc>
          <w:tcPr>
            <w:tcW w:w="9043" w:type="dxa"/>
            <w:tcBorders>
              <w:bottom w:val="single" w:sz="4" w:space="0" w:color="000000"/>
            </w:tcBorders>
            <w:shd w:val="clear" w:color="auto" w:fill="F2F2F2"/>
          </w:tcPr>
          <w:p w14:paraId="099A1B72"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8.6.1 Má predložený návrh vplyv na uzavieranie manželstva? Ak áno, aký?</w:t>
            </w:r>
          </w:p>
        </w:tc>
      </w:tr>
      <w:tr w:rsidR="00D43A70" w14:paraId="03F0912D" w14:textId="77777777" w:rsidTr="00BD3B35">
        <w:trPr>
          <w:trHeight w:val="920"/>
          <w:jc w:val="center"/>
        </w:trPr>
        <w:tc>
          <w:tcPr>
            <w:tcW w:w="9043" w:type="dxa"/>
            <w:tcBorders>
              <w:top w:val="nil"/>
              <w:bottom w:val="nil"/>
            </w:tcBorders>
            <w:shd w:val="clear" w:color="auto" w:fill="auto"/>
          </w:tcPr>
          <w:p w14:paraId="5587D889"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578AD3EA" w14:textId="77777777" w:rsidR="00D43A70" w:rsidRDefault="00D43A70" w:rsidP="00BD3B35">
            <w:pPr>
              <w:spacing w:after="0" w:line="240" w:lineRule="auto"/>
              <w:rPr>
                <w:rFonts w:ascii="Times New Roman" w:eastAsia="Times New Roman" w:hAnsi="Times New Roman" w:cs="Times New Roman"/>
                <w:sz w:val="20"/>
                <w:szCs w:val="20"/>
              </w:rPr>
            </w:pPr>
          </w:p>
        </w:tc>
      </w:tr>
      <w:tr w:rsidR="00D43A70" w14:paraId="36D18C3D" w14:textId="77777777" w:rsidTr="00BD3B35">
        <w:trPr>
          <w:trHeight w:val="575"/>
          <w:jc w:val="center"/>
        </w:trPr>
        <w:tc>
          <w:tcPr>
            <w:tcW w:w="9043" w:type="dxa"/>
            <w:tcBorders>
              <w:bottom w:val="single" w:sz="4" w:space="0" w:color="000000"/>
            </w:tcBorders>
            <w:shd w:val="clear" w:color="auto" w:fill="F2F2F2"/>
          </w:tcPr>
          <w:p w14:paraId="3EFE24AB"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8.6.2 Má predložený návrh vplyv na preferovaný čas vstupu do manželstva?</w:t>
            </w:r>
          </w:p>
        </w:tc>
      </w:tr>
      <w:tr w:rsidR="00D43A70" w14:paraId="408DCA67" w14:textId="77777777" w:rsidTr="00BD3B35">
        <w:trPr>
          <w:trHeight w:val="920"/>
          <w:jc w:val="center"/>
        </w:trPr>
        <w:tc>
          <w:tcPr>
            <w:tcW w:w="9043" w:type="dxa"/>
            <w:tcBorders>
              <w:top w:val="nil"/>
              <w:bottom w:val="nil"/>
            </w:tcBorders>
            <w:shd w:val="clear" w:color="auto" w:fill="auto"/>
          </w:tcPr>
          <w:p w14:paraId="1FFDCB04"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6621D89" w14:textId="77777777" w:rsidR="00D43A70" w:rsidRDefault="00D43A70" w:rsidP="00BD3B35">
            <w:pPr>
              <w:spacing w:after="0" w:line="240" w:lineRule="auto"/>
              <w:rPr>
                <w:rFonts w:ascii="Times New Roman" w:eastAsia="Times New Roman" w:hAnsi="Times New Roman" w:cs="Times New Roman"/>
                <w:sz w:val="20"/>
                <w:szCs w:val="20"/>
              </w:rPr>
            </w:pPr>
          </w:p>
          <w:p w14:paraId="5D13FCBD" w14:textId="77777777" w:rsidR="00D43A70" w:rsidRDefault="00D43A70" w:rsidP="00BD3B35">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D43A70" w14:paraId="73A106E5" w14:textId="77777777" w:rsidTr="00BD3B35">
              <w:trPr>
                <w:trHeight w:val="575"/>
                <w:jc w:val="center"/>
              </w:trPr>
              <w:tc>
                <w:tcPr>
                  <w:tcW w:w="9205" w:type="dxa"/>
                  <w:tcBorders>
                    <w:bottom w:val="single" w:sz="4" w:space="0" w:color="000000"/>
                  </w:tcBorders>
                  <w:shd w:val="clear" w:color="auto" w:fill="F2F2F2"/>
                </w:tcPr>
                <w:p w14:paraId="62D3D50C" w14:textId="77777777" w:rsidR="00D43A70" w:rsidRDefault="00D43A70" w:rsidP="00BD3B35">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8.6.3 Má predložený návrh vplyv na informovanosť ohľadom povahy manželstva a záväzkov medzi manželmi a založenia rodiny?</w:t>
                  </w:r>
                </w:p>
              </w:tc>
            </w:tr>
            <w:tr w:rsidR="00D43A70" w14:paraId="26873382" w14:textId="77777777" w:rsidTr="00BD3B35">
              <w:trPr>
                <w:trHeight w:val="647"/>
                <w:jc w:val="center"/>
              </w:trPr>
              <w:tc>
                <w:tcPr>
                  <w:tcW w:w="9205" w:type="dxa"/>
                  <w:tcBorders>
                    <w:top w:val="nil"/>
                    <w:bottom w:val="nil"/>
                  </w:tcBorders>
                  <w:shd w:val="clear" w:color="auto" w:fill="auto"/>
                </w:tcPr>
                <w:p w14:paraId="039281B8"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bl>
          <w:p w14:paraId="2BCFB687" w14:textId="77777777" w:rsidR="00D43A70" w:rsidRDefault="00D43A70" w:rsidP="00BD3B35">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D43A70" w14:paraId="6762A7FF" w14:textId="77777777" w:rsidTr="00BD3B35">
              <w:trPr>
                <w:trHeight w:val="575"/>
                <w:jc w:val="center"/>
              </w:trPr>
              <w:tc>
                <w:tcPr>
                  <w:tcW w:w="9205" w:type="dxa"/>
                  <w:tcBorders>
                    <w:bottom w:val="single" w:sz="4" w:space="0" w:color="000000"/>
                  </w:tcBorders>
                  <w:shd w:val="clear" w:color="auto" w:fill="F2F2F2"/>
                </w:tcPr>
                <w:p w14:paraId="16871902"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8.6.4 Má predložený návrh vplyv na predchádzanie rozpadom manželstiev?</w:t>
                  </w:r>
                </w:p>
                <w:p w14:paraId="746E99DE" w14:textId="77777777" w:rsidR="00C13122" w:rsidRPr="00C13122" w:rsidRDefault="00C13122" w:rsidP="00C13122">
                  <w:pPr>
                    <w:rPr>
                      <w:sz w:val="20"/>
                      <w:szCs w:val="20"/>
                    </w:rPr>
                  </w:pPr>
                </w:p>
                <w:p w14:paraId="5A9A2AA3" w14:textId="57D729E2" w:rsidR="00C13122" w:rsidRPr="00C13122" w:rsidRDefault="00C13122" w:rsidP="00C13122">
                  <w:pPr>
                    <w:jc w:val="center"/>
                    <w:rPr>
                      <w:sz w:val="20"/>
                      <w:szCs w:val="20"/>
                    </w:rPr>
                  </w:pPr>
                </w:p>
              </w:tc>
            </w:tr>
            <w:tr w:rsidR="00D43A70" w14:paraId="57264886" w14:textId="77777777" w:rsidTr="00BD3B35">
              <w:trPr>
                <w:trHeight w:val="920"/>
                <w:jc w:val="center"/>
              </w:trPr>
              <w:tc>
                <w:tcPr>
                  <w:tcW w:w="9205" w:type="dxa"/>
                  <w:tcBorders>
                    <w:top w:val="nil"/>
                    <w:bottom w:val="nil"/>
                  </w:tcBorders>
                  <w:shd w:val="clear" w:color="auto" w:fill="auto"/>
                </w:tcPr>
                <w:p w14:paraId="4ED3DA58"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Bez vplyvu.</w:t>
                  </w:r>
                </w:p>
                <w:p w14:paraId="306C53B6" w14:textId="77777777" w:rsidR="00D43A70" w:rsidRDefault="00D43A70" w:rsidP="00BD3B35">
                  <w:pPr>
                    <w:spacing w:after="0" w:line="240" w:lineRule="auto"/>
                    <w:rPr>
                      <w:rFonts w:ascii="Times New Roman" w:eastAsia="Times New Roman" w:hAnsi="Times New Roman" w:cs="Times New Roman"/>
                      <w:sz w:val="20"/>
                      <w:szCs w:val="20"/>
                    </w:rPr>
                  </w:pPr>
                </w:p>
                <w:p w14:paraId="46D43C9E" w14:textId="77777777" w:rsidR="00D43A70" w:rsidRDefault="00D43A70" w:rsidP="00BD3B35">
                  <w:pPr>
                    <w:spacing w:after="0" w:line="240" w:lineRule="auto"/>
                    <w:rPr>
                      <w:rFonts w:ascii="Times New Roman" w:eastAsia="Times New Roman" w:hAnsi="Times New Roman" w:cs="Times New Roman"/>
                      <w:sz w:val="20"/>
                      <w:szCs w:val="20"/>
                    </w:rPr>
                  </w:pPr>
                </w:p>
              </w:tc>
            </w:tr>
          </w:tbl>
          <w:p w14:paraId="72B90F53" w14:textId="77777777" w:rsidR="00D43A70" w:rsidRDefault="00D43A70" w:rsidP="00BD3B35">
            <w:pPr>
              <w:spacing w:after="0" w:line="240" w:lineRule="auto"/>
              <w:rPr>
                <w:rFonts w:ascii="Times New Roman" w:eastAsia="Times New Roman" w:hAnsi="Times New Roman" w:cs="Times New Roman"/>
                <w:i/>
                <w:sz w:val="20"/>
                <w:szCs w:val="20"/>
              </w:rPr>
            </w:pPr>
          </w:p>
        </w:tc>
      </w:tr>
      <w:tr w:rsidR="00D43A70" w14:paraId="3C694079" w14:textId="77777777" w:rsidTr="00BD3B35">
        <w:trPr>
          <w:trHeight w:val="339"/>
          <w:jc w:val="center"/>
        </w:trPr>
        <w:tc>
          <w:tcPr>
            <w:tcW w:w="9043" w:type="dxa"/>
            <w:tcBorders>
              <w:bottom w:val="single" w:sz="4" w:space="0" w:color="000000"/>
            </w:tcBorders>
            <w:shd w:val="clear" w:color="auto" w:fill="D9D9D9"/>
          </w:tcPr>
          <w:p w14:paraId="1A9AB6F3" w14:textId="77777777" w:rsidR="00D43A70" w:rsidRDefault="00D43A70" w:rsidP="00BD3B3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8.7 Identifikujte, popíšte a kvantifikujte vplyvy na disponibilný príjem domácností viacdetných rodín.</w:t>
            </w:r>
          </w:p>
        </w:tc>
      </w:tr>
      <w:tr w:rsidR="00D43A70" w14:paraId="72E50385" w14:textId="77777777" w:rsidTr="00BD3B35">
        <w:trPr>
          <w:trHeight w:val="575"/>
          <w:jc w:val="center"/>
        </w:trPr>
        <w:tc>
          <w:tcPr>
            <w:tcW w:w="9043" w:type="dxa"/>
            <w:tcBorders>
              <w:bottom w:val="single" w:sz="4" w:space="0" w:color="000000"/>
            </w:tcBorders>
            <w:shd w:val="clear" w:color="auto" w:fill="F2F2F2"/>
          </w:tcPr>
          <w:p w14:paraId="2CDB44A4" w14:textId="77777777" w:rsidR="00D43A70" w:rsidRDefault="00D43A70" w:rsidP="00BD3B35">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D43A70" w14:paraId="0DAA819A" w14:textId="77777777" w:rsidTr="00BD3B35">
        <w:trPr>
          <w:trHeight w:val="920"/>
          <w:jc w:val="center"/>
        </w:trPr>
        <w:tc>
          <w:tcPr>
            <w:tcW w:w="9043" w:type="dxa"/>
            <w:tcBorders>
              <w:top w:val="nil"/>
              <w:bottom w:val="single" w:sz="4" w:space="0" w:color="000000"/>
            </w:tcBorders>
            <w:shd w:val="clear" w:color="auto" w:fill="auto"/>
          </w:tcPr>
          <w:p w14:paraId="56C4EB25" w14:textId="77777777" w:rsidR="00D43A70" w:rsidRDefault="00D43A70" w:rsidP="00BD3B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5B7DBE96" w14:textId="77777777" w:rsidR="00D43A70" w:rsidRDefault="00D43A70" w:rsidP="00BD3B35">
            <w:pPr>
              <w:spacing w:after="0" w:line="240" w:lineRule="auto"/>
              <w:rPr>
                <w:rFonts w:ascii="Times New Roman" w:eastAsia="Times New Roman" w:hAnsi="Times New Roman" w:cs="Times New Roman"/>
                <w:sz w:val="20"/>
                <w:szCs w:val="20"/>
              </w:rPr>
            </w:pPr>
          </w:p>
          <w:p w14:paraId="020559A9" w14:textId="77777777" w:rsidR="00D43A70" w:rsidRDefault="00D43A70" w:rsidP="00BD3B35">
            <w:pPr>
              <w:spacing w:after="0" w:line="240" w:lineRule="auto"/>
              <w:rPr>
                <w:rFonts w:ascii="Times New Roman" w:eastAsia="Times New Roman" w:hAnsi="Times New Roman" w:cs="Times New Roman"/>
                <w:sz w:val="20"/>
                <w:szCs w:val="20"/>
              </w:rPr>
            </w:pPr>
          </w:p>
          <w:p w14:paraId="224D61B8" w14:textId="77777777" w:rsidR="00D43A70" w:rsidRDefault="00D43A70" w:rsidP="00BD3B35">
            <w:pPr>
              <w:spacing w:after="0" w:line="240" w:lineRule="auto"/>
              <w:rPr>
                <w:rFonts w:ascii="Times New Roman" w:eastAsia="Times New Roman" w:hAnsi="Times New Roman" w:cs="Times New Roman"/>
                <w:sz w:val="20"/>
                <w:szCs w:val="20"/>
              </w:rPr>
            </w:pPr>
          </w:p>
        </w:tc>
      </w:tr>
    </w:tbl>
    <w:p w14:paraId="613AAC70"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22F62712"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5845A3F8" w14:textId="439BEECA" w:rsidR="00D43A70" w:rsidRDefault="00D43A70" w:rsidP="00D43A70">
      <w:pPr>
        <w:spacing w:after="0" w:line="240" w:lineRule="auto"/>
        <w:jc w:val="center"/>
        <w:rPr>
          <w:rFonts w:ascii="Times New Roman" w:eastAsia="Times New Roman" w:hAnsi="Times New Roman" w:cs="Times New Roman"/>
          <w:b/>
          <w:sz w:val="28"/>
          <w:szCs w:val="28"/>
        </w:rPr>
      </w:pPr>
    </w:p>
    <w:p w14:paraId="502487BC" w14:textId="247814A9" w:rsidR="009E7757" w:rsidRDefault="009E7757" w:rsidP="00D43A70">
      <w:pPr>
        <w:spacing w:after="0" w:line="240" w:lineRule="auto"/>
        <w:jc w:val="center"/>
        <w:rPr>
          <w:rFonts w:ascii="Times New Roman" w:eastAsia="Times New Roman" w:hAnsi="Times New Roman" w:cs="Times New Roman"/>
          <w:b/>
          <w:sz w:val="28"/>
          <w:szCs w:val="28"/>
        </w:rPr>
      </w:pPr>
    </w:p>
    <w:p w14:paraId="2DBD574F" w14:textId="53CB4937" w:rsidR="009E7757" w:rsidRDefault="009E7757" w:rsidP="00D43A70">
      <w:pPr>
        <w:spacing w:after="0" w:line="240" w:lineRule="auto"/>
        <w:jc w:val="center"/>
        <w:rPr>
          <w:rFonts w:ascii="Times New Roman" w:eastAsia="Times New Roman" w:hAnsi="Times New Roman" w:cs="Times New Roman"/>
          <w:b/>
          <w:sz w:val="28"/>
          <w:szCs w:val="28"/>
        </w:rPr>
      </w:pPr>
    </w:p>
    <w:p w14:paraId="38C4A2D1" w14:textId="6AA6EB9D" w:rsidR="009E7757" w:rsidRDefault="009E7757" w:rsidP="00D43A70">
      <w:pPr>
        <w:spacing w:after="0" w:line="240" w:lineRule="auto"/>
        <w:jc w:val="center"/>
        <w:rPr>
          <w:rFonts w:ascii="Times New Roman" w:eastAsia="Times New Roman" w:hAnsi="Times New Roman" w:cs="Times New Roman"/>
          <w:b/>
          <w:sz w:val="28"/>
          <w:szCs w:val="28"/>
        </w:rPr>
      </w:pPr>
    </w:p>
    <w:p w14:paraId="20A9CF03" w14:textId="2D776BED" w:rsidR="009E7757" w:rsidRDefault="009E7757" w:rsidP="00D43A70">
      <w:pPr>
        <w:spacing w:after="0" w:line="240" w:lineRule="auto"/>
        <w:jc w:val="center"/>
        <w:rPr>
          <w:rFonts w:ascii="Times New Roman" w:eastAsia="Times New Roman" w:hAnsi="Times New Roman" w:cs="Times New Roman"/>
          <w:b/>
          <w:sz w:val="28"/>
          <w:szCs w:val="28"/>
        </w:rPr>
      </w:pPr>
    </w:p>
    <w:p w14:paraId="597421A9" w14:textId="573C43EF" w:rsidR="009E7757" w:rsidRDefault="009E7757" w:rsidP="00D43A70">
      <w:pPr>
        <w:spacing w:after="0" w:line="240" w:lineRule="auto"/>
        <w:jc w:val="center"/>
        <w:rPr>
          <w:rFonts w:ascii="Times New Roman" w:eastAsia="Times New Roman" w:hAnsi="Times New Roman" w:cs="Times New Roman"/>
          <w:b/>
          <w:sz w:val="28"/>
          <w:szCs w:val="28"/>
        </w:rPr>
      </w:pPr>
    </w:p>
    <w:p w14:paraId="3E07051C" w14:textId="2E5BE27B" w:rsidR="009E7757" w:rsidRDefault="009E7757" w:rsidP="00D43A70">
      <w:pPr>
        <w:spacing w:after="0" w:line="240" w:lineRule="auto"/>
        <w:jc w:val="center"/>
        <w:rPr>
          <w:rFonts w:ascii="Times New Roman" w:eastAsia="Times New Roman" w:hAnsi="Times New Roman" w:cs="Times New Roman"/>
          <w:b/>
          <w:sz w:val="28"/>
          <w:szCs w:val="28"/>
        </w:rPr>
      </w:pPr>
    </w:p>
    <w:p w14:paraId="160C6453" w14:textId="74717D3F" w:rsidR="009E7757" w:rsidRDefault="009E7757" w:rsidP="00D43A70">
      <w:pPr>
        <w:spacing w:after="0" w:line="240" w:lineRule="auto"/>
        <w:jc w:val="center"/>
        <w:rPr>
          <w:rFonts w:ascii="Times New Roman" w:eastAsia="Times New Roman" w:hAnsi="Times New Roman" w:cs="Times New Roman"/>
          <w:b/>
          <w:sz w:val="28"/>
          <w:szCs w:val="28"/>
        </w:rPr>
      </w:pPr>
    </w:p>
    <w:p w14:paraId="40DEC376" w14:textId="3CFD5D29" w:rsidR="009E7757" w:rsidRDefault="009E7757" w:rsidP="00D43A70">
      <w:pPr>
        <w:spacing w:after="0" w:line="240" w:lineRule="auto"/>
        <w:jc w:val="center"/>
        <w:rPr>
          <w:rFonts w:ascii="Times New Roman" w:eastAsia="Times New Roman" w:hAnsi="Times New Roman" w:cs="Times New Roman"/>
          <w:b/>
          <w:sz w:val="28"/>
          <w:szCs w:val="28"/>
        </w:rPr>
      </w:pPr>
    </w:p>
    <w:p w14:paraId="5EEBB8D2" w14:textId="141E42B5" w:rsidR="009E7757" w:rsidRDefault="009E7757" w:rsidP="00D43A70">
      <w:pPr>
        <w:spacing w:after="0" w:line="240" w:lineRule="auto"/>
        <w:jc w:val="center"/>
        <w:rPr>
          <w:rFonts w:ascii="Times New Roman" w:eastAsia="Times New Roman" w:hAnsi="Times New Roman" w:cs="Times New Roman"/>
          <w:b/>
          <w:sz w:val="28"/>
          <w:szCs w:val="28"/>
        </w:rPr>
      </w:pPr>
    </w:p>
    <w:p w14:paraId="67F1DB3D" w14:textId="4474A9EC" w:rsidR="009E7757" w:rsidRDefault="009E7757" w:rsidP="00D43A70">
      <w:pPr>
        <w:spacing w:after="0" w:line="240" w:lineRule="auto"/>
        <w:jc w:val="center"/>
        <w:rPr>
          <w:rFonts w:ascii="Times New Roman" w:eastAsia="Times New Roman" w:hAnsi="Times New Roman" w:cs="Times New Roman"/>
          <w:b/>
          <w:sz w:val="28"/>
          <w:szCs w:val="28"/>
        </w:rPr>
      </w:pPr>
    </w:p>
    <w:p w14:paraId="4AA798C0" w14:textId="1A9BEBAC" w:rsidR="009E7757" w:rsidRDefault="009E7757" w:rsidP="00D43A70">
      <w:pPr>
        <w:spacing w:after="0" w:line="240" w:lineRule="auto"/>
        <w:jc w:val="center"/>
        <w:rPr>
          <w:rFonts w:ascii="Times New Roman" w:eastAsia="Times New Roman" w:hAnsi="Times New Roman" w:cs="Times New Roman"/>
          <w:b/>
          <w:sz w:val="28"/>
          <w:szCs w:val="28"/>
        </w:rPr>
      </w:pPr>
    </w:p>
    <w:p w14:paraId="6AACEADE" w14:textId="06BB2822" w:rsidR="009E7757" w:rsidRDefault="009E7757" w:rsidP="00D43A70">
      <w:pPr>
        <w:spacing w:after="0" w:line="240" w:lineRule="auto"/>
        <w:jc w:val="center"/>
        <w:rPr>
          <w:rFonts w:ascii="Times New Roman" w:eastAsia="Times New Roman" w:hAnsi="Times New Roman" w:cs="Times New Roman"/>
          <w:b/>
          <w:sz w:val="28"/>
          <w:szCs w:val="28"/>
        </w:rPr>
      </w:pPr>
    </w:p>
    <w:p w14:paraId="54FF5FE4" w14:textId="640E88DD" w:rsidR="009E7757" w:rsidRDefault="009E7757" w:rsidP="00D43A70">
      <w:pPr>
        <w:spacing w:after="0" w:line="240" w:lineRule="auto"/>
        <w:jc w:val="center"/>
        <w:rPr>
          <w:rFonts w:ascii="Times New Roman" w:eastAsia="Times New Roman" w:hAnsi="Times New Roman" w:cs="Times New Roman"/>
          <w:b/>
          <w:sz w:val="28"/>
          <w:szCs w:val="28"/>
        </w:rPr>
      </w:pPr>
    </w:p>
    <w:p w14:paraId="1CA57ABA" w14:textId="1361EF64" w:rsidR="009E7757" w:rsidRDefault="009E7757" w:rsidP="00D43A70">
      <w:pPr>
        <w:spacing w:after="0" w:line="240" w:lineRule="auto"/>
        <w:jc w:val="center"/>
        <w:rPr>
          <w:rFonts w:ascii="Times New Roman" w:eastAsia="Times New Roman" w:hAnsi="Times New Roman" w:cs="Times New Roman"/>
          <w:b/>
          <w:sz w:val="28"/>
          <w:szCs w:val="28"/>
        </w:rPr>
      </w:pPr>
    </w:p>
    <w:p w14:paraId="2F297D30" w14:textId="65B45435" w:rsidR="009E7757" w:rsidRDefault="009E7757" w:rsidP="00D43A70">
      <w:pPr>
        <w:spacing w:after="0" w:line="240" w:lineRule="auto"/>
        <w:jc w:val="center"/>
        <w:rPr>
          <w:rFonts w:ascii="Times New Roman" w:eastAsia="Times New Roman" w:hAnsi="Times New Roman" w:cs="Times New Roman"/>
          <w:b/>
          <w:sz w:val="28"/>
          <w:szCs w:val="28"/>
        </w:rPr>
      </w:pPr>
    </w:p>
    <w:p w14:paraId="520F50D1" w14:textId="309C3A6B" w:rsidR="009E7757" w:rsidRDefault="009E7757" w:rsidP="00D43A70">
      <w:pPr>
        <w:spacing w:after="0" w:line="240" w:lineRule="auto"/>
        <w:jc w:val="center"/>
        <w:rPr>
          <w:rFonts w:ascii="Times New Roman" w:eastAsia="Times New Roman" w:hAnsi="Times New Roman" w:cs="Times New Roman"/>
          <w:b/>
          <w:sz w:val="28"/>
          <w:szCs w:val="28"/>
        </w:rPr>
      </w:pPr>
    </w:p>
    <w:p w14:paraId="7479E233" w14:textId="02E7BBBD" w:rsidR="009E7757" w:rsidRDefault="009E7757" w:rsidP="00D43A70">
      <w:pPr>
        <w:spacing w:after="0" w:line="240" w:lineRule="auto"/>
        <w:jc w:val="center"/>
        <w:rPr>
          <w:rFonts w:ascii="Times New Roman" w:eastAsia="Times New Roman" w:hAnsi="Times New Roman" w:cs="Times New Roman"/>
          <w:b/>
          <w:sz w:val="28"/>
          <w:szCs w:val="28"/>
        </w:rPr>
      </w:pPr>
    </w:p>
    <w:p w14:paraId="0F19E2DB" w14:textId="6F20B0F1" w:rsidR="009E7757" w:rsidRDefault="009E7757" w:rsidP="00D43A70">
      <w:pPr>
        <w:spacing w:after="0" w:line="240" w:lineRule="auto"/>
        <w:jc w:val="center"/>
        <w:rPr>
          <w:rFonts w:ascii="Times New Roman" w:eastAsia="Times New Roman" w:hAnsi="Times New Roman" w:cs="Times New Roman"/>
          <w:b/>
          <w:sz w:val="28"/>
          <w:szCs w:val="28"/>
        </w:rPr>
      </w:pPr>
    </w:p>
    <w:p w14:paraId="54310609" w14:textId="77C1641A" w:rsidR="009E7757" w:rsidRDefault="009E7757" w:rsidP="00D43A70">
      <w:pPr>
        <w:spacing w:after="0" w:line="240" w:lineRule="auto"/>
        <w:jc w:val="center"/>
        <w:rPr>
          <w:rFonts w:ascii="Times New Roman" w:eastAsia="Times New Roman" w:hAnsi="Times New Roman" w:cs="Times New Roman"/>
          <w:b/>
          <w:sz w:val="28"/>
          <w:szCs w:val="28"/>
        </w:rPr>
      </w:pPr>
    </w:p>
    <w:p w14:paraId="512A3BAC" w14:textId="5C4003A2" w:rsidR="009E7757" w:rsidRDefault="009E7757" w:rsidP="00D43A70">
      <w:pPr>
        <w:spacing w:after="0" w:line="240" w:lineRule="auto"/>
        <w:jc w:val="center"/>
        <w:rPr>
          <w:rFonts w:ascii="Times New Roman" w:eastAsia="Times New Roman" w:hAnsi="Times New Roman" w:cs="Times New Roman"/>
          <w:b/>
          <w:sz w:val="28"/>
          <w:szCs w:val="28"/>
        </w:rPr>
      </w:pPr>
    </w:p>
    <w:p w14:paraId="1ED84900" w14:textId="6458D365" w:rsidR="009E7757" w:rsidRDefault="009E7757" w:rsidP="00D43A70">
      <w:pPr>
        <w:spacing w:after="0" w:line="240" w:lineRule="auto"/>
        <w:jc w:val="center"/>
        <w:rPr>
          <w:rFonts w:ascii="Times New Roman" w:eastAsia="Times New Roman" w:hAnsi="Times New Roman" w:cs="Times New Roman"/>
          <w:b/>
          <w:sz w:val="28"/>
          <w:szCs w:val="28"/>
        </w:rPr>
      </w:pPr>
    </w:p>
    <w:p w14:paraId="3EB2C240" w14:textId="6AD2F50D" w:rsidR="009E7757" w:rsidRDefault="009E7757" w:rsidP="00D43A70">
      <w:pPr>
        <w:spacing w:after="0" w:line="240" w:lineRule="auto"/>
        <w:jc w:val="center"/>
        <w:rPr>
          <w:rFonts w:ascii="Times New Roman" w:eastAsia="Times New Roman" w:hAnsi="Times New Roman" w:cs="Times New Roman"/>
          <w:b/>
          <w:sz w:val="28"/>
          <w:szCs w:val="28"/>
        </w:rPr>
      </w:pPr>
    </w:p>
    <w:p w14:paraId="3A0FF1D4" w14:textId="10BD2078" w:rsidR="009E7757" w:rsidRDefault="009E7757" w:rsidP="00D43A70">
      <w:pPr>
        <w:spacing w:after="0" w:line="240" w:lineRule="auto"/>
        <w:jc w:val="center"/>
        <w:rPr>
          <w:rFonts w:ascii="Times New Roman" w:eastAsia="Times New Roman" w:hAnsi="Times New Roman" w:cs="Times New Roman"/>
          <w:b/>
          <w:sz w:val="28"/>
          <w:szCs w:val="28"/>
        </w:rPr>
      </w:pPr>
    </w:p>
    <w:p w14:paraId="429355E3" w14:textId="2952CB72" w:rsidR="009E7757" w:rsidRDefault="009E7757" w:rsidP="00D43A70">
      <w:pPr>
        <w:spacing w:after="0" w:line="240" w:lineRule="auto"/>
        <w:jc w:val="center"/>
        <w:rPr>
          <w:rFonts w:ascii="Times New Roman" w:eastAsia="Times New Roman" w:hAnsi="Times New Roman" w:cs="Times New Roman"/>
          <w:b/>
          <w:sz w:val="28"/>
          <w:szCs w:val="28"/>
        </w:rPr>
      </w:pPr>
    </w:p>
    <w:p w14:paraId="6853900E" w14:textId="68CA5967" w:rsidR="009E7757" w:rsidRDefault="009E7757" w:rsidP="00D43A70">
      <w:pPr>
        <w:spacing w:after="0" w:line="240" w:lineRule="auto"/>
        <w:jc w:val="center"/>
        <w:rPr>
          <w:rFonts w:ascii="Times New Roman" w:eastAsia="Times New Roman" w:hAnsi="Times New Roman" w:cs="Times New Roman"/>
          <w:b/>
          <w:sz w:val="28"/>
          <w:szCs w:val="28"/>
        </w:rPr>
      </w:pPr>
    </w:p>
    <w:p w14:paraId="35D4A8F9" w14:textId="3A632928" w:rsidR="009E7757" w:rsidRDefault="009E7757" w:rsidP="00D43A70">
      <w:pPr>
        <w:spacing w:after="0" w:line="240" w:lineRule="auto"/>
        <w:jc w:val="center"/>
        <w:rPr>
          <w:rFonts w:ascii="Times New Roman" w:eastAsia="Times New Roman" w:hAnsi="Times New Roman" w:cs="Times New Roman"/>
          <w:b/>
          <w:sz w:val="28"/>
          <w:szCs w:val="28"/>
        </w:rPr>
      </w:pPr>
    </w:p>
    <w:p w14:paraId="092EAF10" w14:textId="5EFEAFE2" w:rsidR="009E7757" w:rsidRDefault="009E7757" w:rsidP="00D43A70">
      <w:pPr>
        <w:spacing w:after="0" w:line="240" w:lineRule="auto"/>
        <w:jc w:val="center"/>
        <w:rPr>
          <w:rFonts w:ascii="Times New Roman" w:eastAsia="Times New Roman" w:hAnsi="Times New Roman" w:cs="Times New Roman"/>
          <w:b/>
          <w:sz w:val="28"/>
          <w:szCs w:val="28"/>
        </w:rPr>
      </w:pPr>
    </w:p>
    <w:p w14:paraId="6BAE5E58" w14:textId="77777777" w:rsidR="009E7757" w:rsidRDefault="009E7757" w:rsidP="00D43A70">
      <w:pPr>
        <w:spacing w:after="0" w:line="240" w:lineRule="auto"/>
        <w:jc w:val="center"/>
        <w:rPr>
          <w:rFonts w:ascii="Times New Roman" w:eastAsia="Times New Roman" w:hAnsi="Times New Roman" w:cs="Times New Roman"/>
          <w:b/>
          <w:sz w:val="28"/>
          <w:szCs w:val="28"/>
        </w:rPr>
      </w:pPr>
    </w:p>
    <w:p w14:paraId="38D6AE86" w14:textId="77777777" w:rsidR="00D43A70" w:rsidRPr="00334F25" w:rsidRDefault="00D43A70" w:rsidP="00804037">
      <w:pPr>
        <w:spacing w:before="120" w:after="0" w:line="240" w:lineRule="auto"/>
        <w:jc w:val="both"/>
        <w:rPr>
          <w:rFonts w:ascii="Times New Roman" w:hAnsi="Times New Roman" w:cs="Times New Roman"/>
          <w:sz w:val="24"/>
          <w:szCs w:val="24"/>
        </w:rPr>
      </w:pPr>
    </w:p>
    <w:sectPr w:rsidR="00D43A70" w:rsidRPr="00334F25" w:rsidSect="00E775B2">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A148" w14:textId="77777777" w:rsidR="005642AA" w:rsidRDefault="005642AA" w:rsidP="00E775B2">
      <w:pPr>
        <w:spacing w:after="0" w:line="240" w:lineRule="auto"/>
      </w:pPr>
      <w:r>
        <w:separator/>
      </w:r>
    </w:p>
  </w:endnote>
  <w:endnote w:type="continuationSeparator" w:id="0">
    <w:p w14:paraId="188C12EF" w14:textId="77777777" w:rsidR="005642AA" w:rsidRDefault="005642AA" w:rsidP="00E7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8B50" w14:textId="77777777" w:rsidR="00BD3B35" w:rsidRDefault="00BD3B35">
    <w:pPr>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B576E8D" w14:textId="77777777" w:rsidR="00BD3B35" w:rsidRDefault="00BD3B3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53B2" w14:textId="77777777" w:rsidR="00BD3B35" w:rsidRDefault="00BD3B3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A37C" w14:textId="170854C2" w:rsidR="00BD3B35" w:rsidRPr="001D6749" w:rsidRDefault="00BD3B35" w:rsidP="00B668DE">
    <w:pP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63B8" w14:textId="140EC3C9" w:rsidR="00BD3B35" w:rsidRDefault="00BD3B35">
    <w:pPr>
      <w:pStyle w:val="Pta"/>
      <w:jc w:val="center"/>
    </w:pPr>
  </w:p>
  <w:p w14:paraId="4C95D45E" w14:textId="603FBB6E" w:rsidR="00BD3B35" w:rsidRPr="00D43A70" w:rsidRDefault="00BD3B35" w:rsidP="00D43A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E989" w14:textId="24DDD204" w:rsidR="00BD3B35" w:rsidRDefault="00BD3B35">
    <w:pPr>
      <w:pStyle w:val="Pta"/>
      <w:jc w:val="center"/>
    </w:pPr>
  </w:p>
  <w:p w14:paraId="00FBA4A5" w14:textId="0821841C" w:rsidR="00BD3B35" w:rsidRDefault="00BD3B35" w:rsidP="009E7757">
    <w:pPr>
      <w:pStyle w:val="Pt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16671"/>
      <w:docPartObj>
        <w:docPartGallery w:val="Page Numbers (Bottom of Page)"/>
        <w:docPartUnique/>
      </w:docPartObj>
    </w:sdtPr>
    <w:sdtEndPr/>
    <w:sdtContent>
      <w:p w14:paraId="65C2AE05" w14:textId="60AD45A9" w:rsidR="00BD3B35" w:rsidRDefault="005642AA" w:rsidP="00C13122"/>
    </w:sdtContent>
  </w:sdt>
  <w:p w14:paraId="4CC84040" w14:textId="77777777" w:rsidR="00BD3B35" w:rsidRDefault="00BD3B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2797" w14:textId="77777777" w:rsidR="005642AA" w:rsidRDefault="005642AA" w:rsidP="00E775B2">
      <w:pPr>
        <w:spacing w:after="0" w:line="240" w:lineRule="auto"/>
      </w:pPr>
      <w:r>
        <w:separator/>
      </w:r>
    </w:p>
  </w:footnote>
  <w:footnote w:type="continuationSeparator" w:id="0">
    <w:p w14:paraId="76767261" w14:textId="77777777" w:rsidR="005642AA" w:rsidRDefault="005642AA" w:rsidP="00E77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7895" w14:textId="77777777" w:rsidR="00BD3B35" w:rsidRDefault="00BD3B35" w:rsidP="00BD3B35">
    <w:pPr>
      <w:jc w:val="right"/>
      <w:rPr>
        <w:sz w:val="24"/>
        <w:szCs w:val="24"/>
      </w:rPr>
    </w:pPr>
    <w:r>
      <w:rPr>
        <w:sz w:val="24"/>
        <w:szCs w:val="24"/>
      </w:rPr>
      <w:t>Príloha č. 2</w:t>
    </w:r>
  </w:p>
  <w:p w14:paraId="21D29B90" w14:textId="77777777" w:rsidR="00BD3B35" w:rsidRPr="00EB59C8" w:rsidRDefault="00BD3B35" w:rsidP="00BD3B35">
    <w:pP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C7C3" w14:textId="77777777" w:rsidR="00BD3B35" w:rsidRPr="00433C47" w:rsidRDefault="00BD3B35" w:rsidP="00BD3B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8510" w14:textId="77777777" w:rsidR="00BD3B35" w:rsidRDefault="00BD3B35">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98A"/>
    <w:multiLevelType w:val="hybridMultilevel"/>
    <w:tmpl w:val="D26E846C"/>
    <w:lvl w:ilvl="0" w:tplc="AD5641FA">
      <w:start w:val="1"/>
      <w:numFmt w:val="bullet"/>
      <w:lvlText w:val=""/>
      <w:lvlJc w:val="left"/>
      <w:pPr>
        <w:ind w:left="1068" w:hanging="708"/>
      </w:pPr>
      <w:rPr>
        <w:rFonts w:ascii="Symbol" w:hAnsi="Symbol" w:hint="default"/>
        <w: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E863AB"/>
    <w:multiLevelType w:val="hybridMultilevel"/>
    <w:tmpl w:val="E04ED278"/>
    <w:lvl w:ilvl="0" w:tplc="42866C30">
      <w:start w:val="1"/>
      <w:numFmt w:val="decimal"/>
      <w:lvlText w:val="%1."/>
      <w:lvlJc w:val="left"/>
      <w:pPr>
        <w:ind w:left="720" w:hanging="360"/>
      </w:pPr>
      <w:rPr>
        <w:rFonts w:cstheme="minorBid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C3D3F"/>
    <w:multiLevelType w:val="hybridMultilevel"/>
    <w:tmpl w:val="A148E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3911E2"/>
    <w:multiLevelType w:val="hybridMultilevel"/>
    <w:tmpl w:val="1FC65E3E"/>
    <w:lvl w:ilvl="0" w:tplc="F5FAFB60">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64582E"/>
    <w:multiLevelType w:val="hybridMultilevel"/>
    <w:tmpl w:val="BBCC2184"/>
    <w:lvl w:ilvl="0" w:tplc="AD5641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6C0541"/>
    <w:multiLevelType w:val="hybridMultilevel"/>
    <w:tmpl w:val="EE642E4E"/>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732333"/>
    <w:multiLevelType w:val="hybridMultilevel"/>
    <w:tmpl w:val="CE926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8D9649D"/>
    <w:multiLevelType w:val="hybridMultilevel"/>
    <w:tmpl w:val="525E7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4F340A"/>
    <w:multiLevelType w:val="hybridMultilevel"/>
    <w:tmpl w:val="D3A264F4"/>
    <w:lvl w:ilvl="0" w:tplc="D95C41E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0D3716"/>
    <w:multiLevelType w:val="hybridMultilevel"/>
    <w:tmpl w:val="FB5C94F0"/>
    <w:lvl w:ilvl="0" w:tplc="9BA0EBBA">
      <w:start w:val="1"/>
      <w:numFmt w:val="decimal"/>
      <w:lvlText w:val="%1."/>
      <w:lvlJc w:val="left"/>
      <w:pPr>
        <w:ind w:left="367" w:hanging="360"/>
      </w:pPr>
      <w:rPr>
        <w:rFonts w:hint="default"/>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12"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0580A04"/>
    <w:multiLevelType w:val="hybridMultilevel"/>
    <w:tmpl w:val="63427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1BA067D"/>
    <w:multiLevelType w:val="hybridMultilevel"/>
    <w:tmpl w:val="41FA6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D950E2"/>
    <w:multiLevelType w:val="hybridMultilevel"/>
    <w:tmpl w:val="C0D42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9CE0773"/>
    <w:multiLevelType w:val="hybridMultilevel"/>
    <w:tmpl w:val="B4F6D4F8"/>
    <w:lvl w:ilvl="0" w:tplc="BB788564">
      <w:start w:val="1"/>
      <w:numFmt w:val="lowerLetter"/>
      <w:lvlText w:val="%1)"/>
      <w:lvlJc w:val="left"/>
      <w:pPr>
        <w:ind w:left="1068" w:hanging="708"/>
      </w:pPr>
      <w:rPr>
        <w: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BAF1C30"/>
    <w:multiLevelType w:val="hybridMultilevel"/>
    <w:tmpl w:val="875AF6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6A0764"/>
    <w:multiLevelType w:val="hybridMultilevel"/>
    <w:tmpl w:val="AFAA9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664DBA"/>
    <w:multiLevelType w:val="hybridMultilevel"/>
    <w:tmpl w:val="A78E95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BC1AFF"/>
    <w:multiLevelType w:val="hybridMultilevel"/>
    <w:tmpl w:val="5CC448D0"/>
    <w:lvl w:ilvl="0" w:tplc="E7BCA624">
      <w:start w:val="2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31D147B"/>
    <w:multiLevelType w:val="hybridMultilevel"/>
    <w:tmpl w:val="4A2A94D8"/>
    <w:lvl w:ilvl="0" w:tplc="5134B048">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4E5B2DF0"/>
    <w:multiLevelType w:val="hybridMultilevel"/>
    <w:tmpl w:val="348C4BDC"/>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4C28A8"/>
    <w:multiLevelType w:val="hybridMultilevel"/>
    <w:tmpl w:val="C19E7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7617EEA"/>
    <w:multiLevelType w:val="hybridMultilevel"/>
    <w:tmpl w:val="383242B6"/>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740054"/>
    <w:multiLevelType w:val="hybridMultilevel"/>
    <w:tmpl w:val="E8DE1DDC"/>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764ED5"/>
    <w:multiLevelType w:val="hybridMultilevel"/>
    <w:tmpl w:val="6FAC7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E6513AB"/>
    <w:multiLevelType w:val="hybridMultilevel"/>
    <w:tmpl w:val="87F42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ACE3CF5"/>
    <w:multiLevelType w:val="hybridMultilevel"/>
    <w:tmpl w:val="1ACE9EF4"/>
    <w:lvl w:ilvl="0" w:tplc="AD5641F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E336326"/>
    <w:multiLevelType w:val="hybridMultilevel"/>
    <w:tmpl w:val="81840ADC"/>
    <w:lvl w:ilvl="0" w:tplc="4B3CBA1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E341C59"/>
    <w:multiLevelType w:val="hybridMultilevel"/>
    <w:tmpl w:val="93B6451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6"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732405B9"/>
    <w:multiLevelType w:val="hybridMultilevel"/>
    <w:tmpl w:val="89C82F6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8" w15:restartNumberingAfterBreak="0">
    <w:nsid w:val="753E16D6"/>
    <w:multiLevelType w:val="hybridMultilevel"/>
    <w:tmpl w:val="20E8D8A2"/>
    <w:lvl w:ilvl="0" w:tplc="901E52E8">
      <w:start w:val="1"/>
      <w:numFmt w:val="decimal"/>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39" w15:restartNumberingAfterBreak="0">
    <w:nsid w:val="7624163C"/>
    <w:multiLevelType w:val="hybridMultilevel"/>
    <w:tmpl w:val="3BCA29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7778183E"/>
    <w:multiLevelType w:val="hybridMultilevel"/>
    <w:tmpl w:val="871A8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9D53C27"/>
    <w:multiLevelType w:val="hybridMultilevel"/>
    <w:tmpl w:val="F1D4F2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AAE3BDB"/>
    <w:multiLevelType w:val="hybridMultilevel"/>
    <w:tmpl w:val="7ED08C92"/>
    <w:lvl w:ilvl="0" w:tplc="C8BA2472">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7C0A648C"/>
    <w:multiLevelType w:val="hybridMultilevel"/>
    <w:tmpl w:val="4CD03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CF5112B"/>
    <w:multiLevelType w:val="hybridMultilevel"/>
    <w:tmpl w:val="5D389AEC"/>
    <w:lvl w:ilvl="0" w:tplc="25C677A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7" w15:restartNumberingAfterBreak="0">
    <w:nsid w:val="7FE557AE"/>
    <w:multiLevelType w:val="hybridMultilevel"/>
    <w:tmpl w:val="DF3EEC2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21"/>
  </w:num>
  <w:num w:numId="7">
    <w:abstractNumId w:val="4"/>
  </w:num>
  <w:num w:numId="8">
    <w:abstractNumId w:val="40"/>
  </w:num>
  <w:num w:numId="9">
    <w:abstractNumId w:val="16"/>
  </w:num>
  <w:num w:numId="10">
    <w:abstractNumId w:val="24"/>
  </w:num>
  <w:num w:numId="11">
    <w:abstractNumId w:val="3"/>
  </w:num>
  <w:num w:numId="12">
    <w:abstractNumId w:val="34"/>
  </w:num>
  <w:num w:numId="13">
    <w:abstractNumId w:val="13"/>
  </w:num>
  <w:num w:numId="14">
    <w:abstractNumId w:val="6"/>
  </w:num>
  <w:num w:numId="15">
    <w:abstractNumId w:val="8"/>
  </w:num>
  <w:num w:numId="16">
    <w:abstractNumId w:val="27"/>
  </w:num>
  <w:num w:numId="17">
    <w:abstractNumId w:val="31"/>
  </w:num>
  <w:num w:numId="18">
    <w:abstractNumId w:val="41"/>
  </w:num>
  <w:num w:numId="19">
    <w:abstractNumId w:val="30"/>
  </w:num>
  <w:num w:numId="20">
    <w:abstractNumId w:val="17"/>
  </w:num>
  <w:num w:numId="21">
    <w:abstractNumId w:val="29"/>
  </w:num>
  <w:num w:numId="22">
    <w:abstractNumId w:val="20"/>
  </w:num>
  <w:num w:numId="23">
    <w:abstractNumId w:val="7"/>
  </w:num>
  <w:num w:numId="24">
    <w:abstractNumId w:val="5"/>
  </w:num>
  <w:num w:numId="25">
    <w:abstractNumId w:val="26"/>
  </w:num>
  <w:num w:numId="26">
    <w:abstractNumId w:val="32"/>
  </w:num>
  <w:num w:numId="27">
    <w:abstractNumId w:val="37"/>
  </w:num>
  <w:num w:numId="28">
    <w:abstractNumId w:val="39"/>
  </w:num>
  <w:num w:numId="29">
    <w:abstractNumId w:val="42"/>
  </w:num>
  <w:num w:numId="30">
    <w:abstractNumId w:val="22"/>
  </w:num>
  <w:num w:numId="31">
    <w:abstractNumId w:val="44"/>
  </w:num>
  <w:num w:numId="32">
    <w:abstractNumId w:val="10"/>
  </w:num>
  <w:num w:numId="33">
    <w:abstractNumId w:val="9"/>
  </w:num>
  <w:num w:numId="34">
    <w:abstractNumId w:val="33"/>
  </w:num>
  <w:num w:numId="35">
    <w:abstractNumId w:val="25"/>
  </w:num>
  <w:num w:numId="36">
    <w:abstractNumId w:val="2"/>
  </w:num>
  <w:num w:numId="37">
    <w:abstractNumId w:val="36"/>
  </w:num>
  <w:num w:numId="38">
    <w:abstractNumId w:val="38"/>
  </w:num>
  <w:num w:numId="39">
    <w:abstractNumId w:val="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1"/>
  </w:num>
  <w:num w:numId="45">
    <w:abstractNumId w:val="1"/>
  </w:num>
  <w:num w:numId="46">
    <w:abstractNumId w:val="15"/>
  </w:num>
  <w:num w:numId="47">
    <w:abstractNumId w:val="3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25"/>
    <w:rsid w:val="00002326"/>
    <w:rsid w:val="00015072"/>
    <w:rsid w:val="000255FA"/>
    <w:rsid w:val="00056FDA"/>
    <w:rsid w:val="00064C6C"/>
    <w:rsid w:val="00065F54"/>
    <w:rsid w:val="00070967"/>
    <w:rsid w:val="00096C4E"/>
    <w:rsid w:val="000A3EFF"/>
    <w:rsid w:val="000D6A46"/>
    <w:rsid w:val="000D7B79"/>
    <w:rsid w:val="000F6D92"/>
    <w:rsid w:val="00143CF2"/>
    <w:rsid w:val="0015456D"/>
    <w:rsid w:val="00162D9A"/>
    <w:rsid w:val="0018608F"/>
    <w:rsid w:val="001A6449"/>
    <w:rsid w:val="001B5268"/>
    <w:rsid w:val="001C6FBC"/>
    <w:rsid w:val="001D31AD"/>
    <w:rsid w:val="001D4FBD"/>
    <w:rsid w:val="001D5996"/>
    <w:rsid w:val="001D6300"/>
    <w:rsid w:val="001F0661"/>
    <w:rsid w:val="001F6DAB"/>
    <w:rsid w:val="00272CAB"/>
    <w:rsid w:val="0028055E"/>
    <w:rsid w:val="002853C2"/>
    <w:rsid w:val="002B547E"/>
    <w:rsid w:val="002C767F"/>
    <w:rsid w:val="002D17DD"/>
    <w:rsid w:val="002F5078"/>
    <w:rsid w:val="00334F25"/>
    <w:rsid w:val="00337F93"/>
    <w:rsid w:val="003556CE"/>
    <w:rsid w:val="00364593"/>
    <w:rsid w:val="00374491"/>
    <w:rsid w:val="003A1BA5"/>
    <w:rsid w:val="003A77C9"/>
    <w:rsid w:val="003B0AC8"/>
    <w:rsid w:val="003B6765"/>
    <w:rsid w:val="004079E9"/>
    <w:rsid w:val="004108C2"/>
    <w:rsid w:val="00421129"/>
    <w:rsid w:val="00426C64"/>
    <w:rsid w:val="00432B13"/>
    <w:rsid w:val="00433219"/>
    <w:rsid w:val="00461A7B"/>
    <w:rsid w:val="004623FA"/>
    <w:rsid w:val="004735B4"/>
    <w:rsid w:val="00495CBF"/>
    <w:rsid w:val="004A5567"/>
    <w:rsid w:val="005362A6"/>
    <w:rsid w:val="005578AC"/>
    <w:rsid w:val="005642AA"/>
    <w:rsid w:val="00565315"/>
    <w:rsid w:val="005746FC"/>
    <w:rsid w:val="00575734"/>
    <w:rsid w:val="005A4920"/>
    <w:rsid w:val="005C291E"/>
    <w:rsid w:val="005F385C"/>
    <w:rsid w:val="005F476D"/>
    <w:rsid w:val="00606315"/>
    <w:rsid w:val="00622D62"/>
    <w:rsid w:val="00630A60"/>
    <w:rsid w:val="0065176B"/>
    <w:rsid w:val="00660EF7"/>
    <w:rsid w:val="00681B86"/>
    <w:rsid w:val="00694736"/>
    <w:rsid w:val="006A79F8"/>
    <w:rsid w:val="006D2DE2"/>
    <w:rsid w:val="006E1834"/>
    <w:rsid w:val="006E2EA5"/>
    <w:rsid w:val="006E48E8"/>
    <w:rsid w:val="006F271D"/>
    <w:rsid w:val="007136DB"/>
    <w:rsid w:val="00717961"/>
    <w:rsid w:val="007200B9"/>
    <w:rsid w:val="00725484"/>
    <w:rsid w:val="00731D61"/>
    <w:rsid w:val="00734999"/>
    <w:rsid w:val="007542E2"/>
    <w:rsid w:val="00777A82"/>
    <w:rsid w:val="00790B45"/>
    <w:rsid w:val="00796B30"/>
    <w:rsid w:val="00804037"/>
    <w:rsid w:val="008137DE"/>
    <w:rsid w:val="008437B4"/>
    <w:rsid w:val="00874CB2"/>
    <w:rsid w:val="008830FC"/>
    <w:rsid w:val="008834C0"/>
    <w:rsid w:val="00890041"/>
    <w:rsid w:val="008942F9"/>
    <w:rsid w:val="008D0B19"/>
    <w:rsid w:val="00920A2E"/>
    <w:rsid w:val="00925E37"/>
    <w:rsid w:val="009262A1"/>
    <w:rsid w:val="009263D3"/>
    <w:rsid w:val="00936E9A"/>
    <w:rsid w:val="00957A2D"/>
    <w:rsid w:val="00976EAE"/>
    <w:rsid w:val="0099561D"/>
    <w:rsid w:val="009A6190"/>
    <w:rsid w:val="009C2688"/>
    <w:rsid w:val="009D6BF9"/>
    <w:rsid w:val="009E2E75"/>
    <w:rsid w:val="009E4DC6"/>
    <w:rsid w:val="009E7757"/>
    <w:rsid w:val="00A00C43"/>
    <w:rsid w:val="00A116F7"/>
    <w:rsid w:val="00A36F72"/>
    <w:rsid w:val="00A443C7"/>
    <w:rsid w:val="00A659CA"/>
    <w:rsid w:val="00A91C6E"/>
    <w:rsid w:val="00AB0D61"/>
    <w:rsid w:val="00AC1F6A"/>
    <w:rsid w:val="00AF459D"/>
    <w:rsid w:val="00B13ECA"/>
    <w:rsid w:val="00B668DE"/>
    <w:rsid w:val="00B67B60"/>
    <w:rsid w:val="00B7182A"/>
    <w:rsid w:val="00B735B0"/>
    <w:rsid w:val="00B917F8"/>
    <w:rsid w:val="00B96CFB"/>
    <w:rsid w:val="00BB443B"/>
    <w:rsid w:val="00BC2CDA"/>
    <w:rsid w:val="00BC5F9B"/>
    <w:rsid w:val="00BD3B35"/>
    <w:rsid w:val="00BF0244"/>
    <w:rsid w:val="00BF63B7"/>
    <w:rsid w:val="00C13122"/>
    <w:rsid w:val="00C27252"/>
    <w:rsid w:val="00C952DB"/>
    <w:rsid w:val="00CB2D8D"/>
    <w:rsid w:val="00CC1865"/>
    <w:rsid w:val="00CD6720"/>
    <w:rsid w:val="00CF5291"/>
    <w:rsid w:val="00D02B87"/>
    <w:rsid w:val="00D04C45"/>
    <w:rsid w:val="00D063A1"/>
    <w:rsid w:val="00D17621"/>
    <w:rsid w:val="00D3103B"/>
    <w:rsid w:val="00D34F13"/>
    <w:rsid w:val="00D41D45"/>
    <w:rsid w:val="00D43A70"/>
    <w:rsid w:val="00D5125B"/>
    <w:rsid w:val="00D72961"/>
    <w:rsid w:val="00DD10A7"/>
    <w:rsid w:val="00DD7DBE"/>
    <w:rsid w:val="00E056FF"/>
    <w:rsid w:val="00E261DE"/>
    <w:rsid w:val="00E408D9"/>
    <w:rsid w:val="00E4496F"/>
    <w:rsid w:val="00E44DCF"/>
    <w:rsid w:val="00E6688E"/>
    <w:rsid w:val="00E775B2"/>
    <w:rsid w:val="00E807BB"/>
    <w:rsid w:val="00EB1E8A"/>
    <w:rsid w:val="00EB7625"/>
    <w:rsid w:val="00EC30BE"/>
    <w:rsid w:val="00ED2159"/>
    <w:rsid w:val="00F15BF2"/>
    <w:rsid w:val="00F31CE6"/>
    <w:rsid w:val="00F36ABA"/>
    <w:rsid w:val="00F41B50"/>
    <w:rsid w:val="00F642CF"/>
    <w:rsid w:val="00F656A6"/>
    <w:rsid w:val="00F70C2A"/>
    <w:rsid w:val="00F73EE9"/>
    <w:rsid w:val="00F81687"/>
    <w:rsid w:val="00FC26D4"/>
    <w:rsid w:val="00FC6F96"/>
    <w:rsid w:val="00FD58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3D24"/>
  <w15:chartTrackingRefBased/>
  <w15:docId w15:val="{5B39DA80-DBBC-4392-B8A0-2117186F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334F25"/>
    <w:pPr>
      <w:ind w:left="720"/>
      <w:contextualSpacing/>
    </w:p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D43A70"/>
  </w:style>
  <w:style w:type="paragraph" w:styleId="Hlavika">
    <w:name w:val="header"/>
    <w:basedOn w:val="Normlny"/>
    <w:link w:val="HlavikaChar"/>
    <w:uiPriority w:val="99"/>
    <w:unhideWhenUsed/>
    <w:rsid w:val="00E775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75B2"/>
  </w:style>
  <w:style w:type="paragraph" w:styleId="Pta">
    <w:name w:val="footer"/>
    <w:basedOn w:val="Normlny"/>
    <w:link w:val="PtaChar"/>
    <w:uiPriority w:val="99"/>
    <w:unhideWhenUsed/>
    <w:rsid w:val="00E775B2"/>
    <w:pPr>
      <w:tabs>
        <w:tab w:val="center" w:pos="4536"/>
        <w:tab w:val="right" w:pos="9072"/>
      </w:tabs>
      <w:spacing w:after="0" w:line="240" w:lineRule="auto"/>
    </w:pPr>
  </w:style>
  <w:style w:type="character" w:customStyle="1" w:styleId="PtaChar">
    <w:name w:val="Päta Char"/>
    <w:basedOn w:val="Predvolenpsmoodseku"/>
    <w:link w:val="Pta"/>
    <w:uiPriority w:val="99"/>
    <w:rsid w:val="00E775B2"/>
  </w:style>
  <w:style w:type="table" w:customStyle="1" w:styleId="Mriekatabuky1">
    <w:name w:val="Mriežka tabuľky1"/>
    <w:basedOn w:val="Normlnatabuka"/>
    <w:next w:val="Mriekatabuky"/>
    <w:uiPriority w:val="59"/>
    <w:rsid w:val="00D4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D4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A70"/>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43A70"/>
    <w:rPr>
      <w:color w:val="0563C1"/>
      <w:u w:val="single"/>
    </w:rPr>
  </w:style>
  <w:style w:type="character" w:customStyle="1" w:styleId="norm00e1lnychar1">
    <w:name w:val="norm_00e1lny__char1"/>
    <w:rsid w:val="00D43A70"/>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D43A70"/>
    <w:pPr>
      <w:spacing w:after="0" w:line="200" w:lineRule="atLeast"/>
    </w:pPr>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D43A70"/>
    <w:rPr>
      <w:rFonts w:cs="Times New Roman"/>
    </w:rPr>
  </w:style>
  <w:style w:type="paragraph" w:styleId="Textbubliny">
    <w:name w:val="Balloon Text"/>
    <w:basedOn w:val="Normlny"/>
    <w:link w:val="TextbublinyChar"/>
    <w:uiPriority w:val="99"/>
    <w:semiHidden/>
    <w:unhideWhenUsed/>
    <w:rsid w:val="00D43A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43A70"/>
    <w:rPr>
      <w:rFonts w:ascii="Tahoma" w:hAnsi="Tahoma" w:cs="Tahoma"/>
      <w:sz w:val="16"/>
      <w:szCs w:val="16"/>
    </w:rPr>
  </w:style>
  <w:style w:type="paragraph" w:styleId="Textkomentra">
    <w:name w:val="annotation text"/>
    <w:basedOn w:val="Normlny"/>
    <w:link w:val="TextkomentraChar"/>
    <w:uiPriority w:val="99"/>
    <w:semiHidden/>
    <w:unhideWhenUsed/>
    <w:rsid w:val="00D43A70"/>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D43A70"/>
    <w:rPr>
      <w:sz w:val="20"/>
      <w:szCs w:val="20"/>
    </w:rPr>
  </w:style>
  <w:style w:type="character" w:customStyle="1" w:styleId="PredmetkomentraChar">
    <w:name w:val="Predmet komentára Char"/>
    <w:basedOn w:val="TextkomentraChar"/>
    <w:link w:val="Predmetkomentra"/>
    <w:uiPriority w:val="99"/>
    <w:semiHidden/>
    <w:rsid w:val="00D43A70"/>
    <w:rPr>
      <w:b/>
      <w:bCs/>
      <w:sz w:val="20"/>
      <w:szCs w:val="20"/>
    </w:rPr>
  </w:style>
  <w:style w:type="paragraph" w:styleId="Predmetkomentra">
    <w:name w:val="annotation subject"/>
    <w:basedOn w:val="Textkomentra"/>
    <w:next w:val="Textkomentra"/>
    <w:link w:val="PredmetkomentraChar"/>
    <w:uiPriority w:val="99"/>
    <w:semiHidden/>
    <w:unhideWhenUsed/>
    <w:rsid w:val="00D43A70"/>
    <w:rPr>
      <w:b/>
      <w:bCs/>
    </w:rPr>
  </w:style>
  <w:style w:type="paragraph" w:styleId="Normlnywebov">
    <w:name w:val="Normal (Web)"/>
    <w:aliases w:val="webb"/>
    <w:basedOn w:val="Normlny"/>
    <w:uiPriority w:val="99"/>
    <w:unhideWhenUsed/>
    <w:rsid w:val="009E775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30dispositifalinea">
    <w:name w:val="c30dispositifalinea"/>
    <w:basedOn w:val="Normlny"/>
    <w:uiPriority w:val="99"/>
    <w:semiHidden/>
    <w:rsid w:val="009E775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31dispositiftiretlong">
    <w:name w:val="c31dispositiftiretlong"/>
    <w:basedOn w:val="Normlny"/>
    <w:uiPriority w:val="99"/>
    <w:semiHidden/>
    <w:rsid w:val="009E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rsid w:val="0065176B"/>
  </w:style>
  <w:style w:type="character" w:styleId="Nevyrieenzmienka">
    <w:name w:val="Unresolved Mention"/>
    <w:basedOn w:val="Predvolenpsmoodseku"/>
    <w:uiPriority w:val="99"/>
    <w:semiHidden/>
    <w:unhideWhenUsed/>
    <w:rsid w:val="00096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51114">
      <w:bodyDiv w:val="1"/>
      <w:marLeft w:val="0"/>
      <w:marRight w:val="0"/>
      <w:marTop w:val="0"/>
      <w:marBottom w:val="0"/>
      <w:divBdr>
        <w:top w:val="none" w:sz="0" w:space="0" w:color="auto"/>
        <w:left w:val="none" w:sz="0" w:space="0" w:color="auto"/>
        <w:bottom w:val="none" w:sz="0" w:space="0" w:color="auto"/>
        <w:right w:val="none" w:sz="0" w:space="0" w:color="auto"/>
      </w:divBdr>
    </w:div>
    <w:div w:id="1277446405">
      <w:bodyDiv w:val="1"/>
      <w:marLeft w:val="0"/>
      <w:marRight w:val="0"/>
      <w:marTop w:val="0"/>
      <w:marBottom w:val="0"/>
      <w:divBdr>
        <w:top w:val="none" w:sz="0" w:space="0" w:color="auto"/>
        <w:left w:val="none" w:sz="0" w:space="0" w:color="auto"/>
        <w:bottom w:val="none" w:sz="0" w:space="0" w:color="auto"/>
        <w:right w:val="none" w:sz="0" w:space="0" w:color="auto"/>
      </w:divBdr>
    </w:div>
    <w:div w:id="1291086443">
      <w:bodyDiv w:val="1"/>
      <w:marLeft w:val="0"/>
      <w:marRight w:val="0"/>
      <w:marTop w:val="0"/>
      <w:marBottom w:val="0"/>
      <w:divBdr>
        <w:top w:val="none" w:sz="0" w:space="0" w:color="auto"/>
        <w:left w:val="none" w:sz="0" w:space="0" w:color="auto"/>
        <w:bottom w:val="none" w:sz="0" w:space="0" w:color="auto"/>
        <w:right w:val="none" w:sz="0" w:space="0" w:color="auto"/>
      </w:divBdr>
    </w:div>
    <w:div w:id="1805001269">
      <w:bodyDiv w:val="1"/>
      <w:marLeft w:val="0"/>
      <w:marRight w:val="0"/>
      <w:marTop w:val="0"/>
      <w:marBottom w:val="0"/>
      <w:divBdr>
        <w:top w:val="none" w:sz="0" w:space="0" w:color="auto"/>
        <w:left w:val="none" w:sz="0" w:space="0" w:color="auto"/>
        <w:bottom w:val="none" w:sz="0" w:space="0" w:color="auto"/>
        <w:right w:val="none" w:sz="0" w:space="0" w:color="auto"/>
      </w:divBdr>
      <w:divsChild>
        <w:div w:id="37096765">
          <w:marLeft w:val="0"/>
          <w:marRight w:val="0"/>
          <w:marTop w:val="0"/>
          <w:marBottom w:val="0"/>
          <w:divBdr>
            <w:top w:val="none" w:sz="0" w:space="0" w:color="auto"/>
            <w:left w:val="none" w:sz="0" w:space="0" w:color="auto"/>
            <w:bottom w:val="none" w:sz="0" w:space="0" w:color="auto"/>
            <w:right w:val="none" w:sz="0" w:space="0" w:color="auto"/>
          </w:divBdr>
        </w:div>
        <w:div w:id="1311179934">
          <w:marLeft w:val="0"/>
          <w:marRight w:val="0"/>
          <w:marTop w:val="0"/>
          <w:marBottom w:val="0"/>
          <w:divBdr>
            <w:top w:val="none" w:sz="0" w:space="0" w:color="auto"/>
            <w:left w:val="none" w:sz="0" w:space="0" w:color="auto"/>
            <w:bottom w:val="none" w:sz="0" w:space="0" w:color="auto"/>
            <w:right w:val="none" w:sz="0" w:space="0" w:color="auto"/>
          </w:divBdr>
          <w:divsChild>
            <w:div w:id="1561281708">
              <w:marLeft w:val="0"/>
              <w:marRight w:val="0"/>
              <w:marTop w:val="0"/>
              <w:marBottom w:val="0"/>
              <w:divBdr>
                <w:top w:val="none" w:sz="0" w:space="0" w:color="auto"/>
                <w:left w:val="none" w:sz="0" w:space="0" w:color="auto"/>
                <w:bottom w:val="none" w:sz="0" w:space="0" w:color="auto"/>
                <w:right w:val="none" w:sz="0" w:space="0" w:color="auto"/>
              </w:divBdr>
              <w:divsChild>
                <w:div w:id="1609463742">
                  <w:marLeft w:val="0"/>
                  <w:marRight w:val="0"/>
                  <w:marTop w:val="0"/>
                  <w:marBottom w:val="0"/>
                  <w:divBdr>
                    <w:top w:val="none" w:sz="0" w:space="0" w:color="auto"/>
                    <w:left w:val="none" w:sz="0" w:space="0" w:color="auto"/>
                    <w:bottom w:val="none" w:sz="0" w:space="0" w:color="auto"/>
                    <w:right w:val="none" w:sz="0" w:space="0" w:color="auto"/>
                  </w:divBdr>
                </w:div>
              </w:divsChild>
            </w:div>
            <w:div w:id="1208376279">
              <w:marLeft w:val="0"/>
              <w:marRight w:val="0"/>
              <w:marTop w:val="0"/>
              <w:marBottom w:val="0"/>
              <w:divBdr>
                <w:top w:val="none" w:sz="0" w:space="0" w:color="auto"/>
                <w:left w:val="none" w:sz="0" w:space="0" w:color="auto"/>
                <w:bottom w:val="none" w:sz="0" w:space="0" w:color="auto"/>
                <w:right w:val="none" w:sz="0" w:space="0" w:color="auto"/>
              </w:divBdr>
              <w:divsChild>
                <w:div w:id="639388115">
                  <w:marLeft w:val="0"/>
                  <w:marRight w:val="0"/>
                  <w:marTop w:val="0"/>
                  <w:marBottom w:val="0"/>
                  <w:divBdr>
                    <w:top w:val="none" w:sz="0" w:space="0" w:color="auto"/>
                    <w:left w:val="none" w:sz="0" w:space="0" w:color="auto"/>
                    <w:bottom w:val="none" w:sz="0" w:space="0" w:color="auto"/>
                    <w:right w:val="none" w:sz="0" w:space="0" w:color="auto"/>
                  </w:divBdr>
                </w:div>
              </w:divsChild>
            </w:div>
            <w:div w:id="352191800">
              <w:marLeft w:val="0"/>
              <w:marRight w:val="0"/>
              <w:marTop w:val="0"/>
              <w:marBottom w:val="0"/>
              <w:divBdr>
                <w:top w:val="none" w:sz="0" w:space="0" w:color="auto"/>
                <w:left w:val="none" w:sz="0" w:space="0" w:color="auto"/>
                <w:bottom w:val="none" w:sz="0" w:space="0" w:color="auto"/>
                <w:right w:val="none" w:sz="0" w:space="0" w:color="auto"/>
              </w:divBdr>
              <w:divsChild>
                <w:div w:id="1637762157">
                  <w:marLeft w:val="0"/>
                  <w:marRight w:val="0"/>
                  <w:marTop w:val="0"/>
                  <w:marBottom w:val="0"/>
                  <w:divBdr>
                    <w:top w:val="none" w:sz="0" w:space="0" w:color="auto"/>
                    <w:left w:val="none" w:sz="0" w:space="0" w:color="auto"/>
                    <w:bottom w:val="none" w:sz="0" w:space="0" w:color="auto"/>
                    <w:right w:val="none" w:sz="0" w:space="0" w:color="auto"/>
                  </w:divBdr>
                </w:div>
              </w:divsChild>
            </w:div>
            <w:div w:id="447119116">
              <w:marLeft w:val="0"/>
              <w:marRight w:val="0"/>
              <w:marTop w:val="0"/>
              <w:marBottom w:val="0"/>
              <w:divBdr>
                <w:top w:val="none" w:sz="0" w:space="0" w:color="auto"/>
                <w:left w:val="none" w:sz="0" w:space="0" w:color="auto"/>
                <w:bottom w:val="none" w:sz="0" w:space="0" w:color="auto"/>
                <w:right w:val="none" w:sz="0" w:space="0" w:color="auto"/>
              </w:divBdr>
              <w:divsChild>
                <w:div w:id="1214928436">
                  <w:marLeft w:val="0"/>
                  <w:marRight w:val="0"/>
                  <w:marTop w:val="0"/>
                  <w:marBottom w:val="0"/>
                  <w:divBdr>
                    <w:top w:val="none" w:sz="0" w:space="0" w:color="auto"/>
                    <w:left w:val="none" w:sz="0" w:space="0" w:color="auto"/>
                    <w:bottom w:val="none" w:sz="0" w:space="0" w:color="auto"/>
                    <w:right w:val="none" w:sz="0" w:space="0" w:color="auto"/>
                  </w:divBdr>
                </w:div>
              </w:divsChild>
            </w:div>
            <w:div w:id="1182474882">
              <w:marLeft w:val="0"/>
              <w:marRight w:val="0"/>
              <w:marTop w:val="0"/>
              <w:marBottom w:val="0"/>
              <w:divBdr>
                <w:top w:val="none" w:sz="0" w:space="0" w:color="auto"/>
                <w:left w:val="none" w:sz="0" w:space="0" w:color="auto"/>
                <w:bottom w:val="none" w:sz="0" w:space="0" w:color="auto"/>
                <w:right w:val="none" w:sz="0" w:space="0" w:color="auto"/>
              </w:divBdr>
              <w:divsChild>
                <w:div w:id="828398886">
                  <w:marLeft w:val="0"/>
                  <w:marRight w:val="0"/>
                  <w:marTop w:val="0"/>
                  <w:marBottom w:val="0"/>
                  <w:divBdr>
                    <w:top w:val="none" w:sz="0" w:space="0" w:color="auto"/>
                    <w:left w:val="none" w:sz="0" w:space="0" w:color="auto"/>
                    <w:bottom w:val="none" w:sz="0" w:space="0" w:color="auto"/>
                    <w:right w:val="none" w:sz="0" w:space="0" w:color="auto"/>
                  </w:divBdr>
                  <w:divsChild>
                    <w:div w:id="711810653">
                      <w:marLeft w:val="0"/>
                      <w:marRight w:val="0"/>
                      <w:marTop w:val="0"/>
                      <w:marBottom w:val="0"/>
                      <w:divBdr>
                        <w:top w:val="none" w:sz="0" w:space="0" w:color="auto"/>
                        <w:left w:val="none" w:sz="0" w:space="0" w:color="auto"/>
                        <w:bottom w:val="none" w:sz="0" w:space="0" w:color="auto"/>
                        <w:right w:val="none" w:sz="0" w:space="0" w:color="auto"/>
                      </w:divBdr>
                    </w:div>
                  </w:divsChild>
                </w:div>
                <w:div w:id="1153713955">
                  <w:marLeft w:val="0"/>
                  <w:marRight w:val="0"/>
                  <w:marTop w:val="0"/>
                  <w:marBottom w:val="0"/>
                  <w:divBdr>
                    <w:top w:val="none" w:sz="0" w:space="0" w:color="auto"/>
                    <w:left w:val="none" w:sz="0" w:space="0" w:color="auto"/>
                    <w:bottom w:val="none" w:sz="0" w:space="0" w:color="auto"/>
                    <w:right w:val="none" w:sz="0" w:space="0" w:color="auto"/>
                  </w:divBdr>
                  <w:divsChild>
                    <w:div w:id="193348658">
                      <w:marLeft w:val="0"/>
                      <w:marRight w:val="0"/>
                      <w:marTop w:val="0"/>
                      <w:marBottom w:val="0"/>
                      <w:divBdr>
                        <w:top w:val="none" w:sz="0" w:space="0" w:color="auto"/>
                        <w:left w:val="none" w:sz="0" w:space="0" w:color="auto"/>
                        <w:bottom w:val="none" w:sz="0" w:space="0" w:color="auto"/>
                        <w:right w:val="none" w:sz="0" w:space="0" w:color="auto"/>
                      </w:divBdr>
                    </w:div>
                  </w:divsChild>
                </w:div>
                <w:div w:id="1578318021">
                  <w:marLeft w:val="0"/>
                  <w:marRight w:val="0"/>
                  <w:marTop w:val="0"/>
                  <w:marBottom w:val="0"/>
                  <w:divBdr>
                    <w:top w:val="none" w:sz="0" w:space="0" w:color="auto"/>
                    <w:left w:val="none" w:sz="0" w:space="0" w:color="auto"/>
                    <w:bottom w:val="none" w:sz="0" w:space="0" w:color="auto"/>
                    <w:right w:val="none" w:sz="0" w:space="0" w:color="auto"/>
                  </w:divBdr>
                  <w:divsChild>
                    <w:div w:id="903952961">
                      <w:marLeft w:val="0"/>
                      <w:marRight w:val="0"/>
                      <w:marTop w:val="0"/>
                      <w:marBottom w:val="0"/>
                      <w:divBdr>
                        <w:top w:val="none" w:sz="0" w:space="0" w:color="auto"/>
                        <w:left w:val="none" w:sz="0" w:space="0" w:color="auto"/>
                        <w:bottom w:val="none" w:sz="0" w:space="0" w:color="auto"/>
                        <w:right w:val="none" w:sz="0" w:space="0" w:color="auto"/>
                      </w:divBdr>
                    </w:div>
                  </w:divsChild>
                </w:div>
                <w:div w:id="1789349418">
                  <w:marLeft w:val="0"/>
                  <w:marRight w:val="0"/>
                  <w:marTop w:val="0"/>
                  <w:marBottom w:val="0"/>
                  <w:divBdr>
                    <w:top w:val="none" w:sz="0" w:space="0" w:color="auto"/>
                    <w:left w:val="none" w:sz="0" w:space="0" w:color="auto"/>
                    <w:bottom w:val="none" w:sz="0" w:space="0" w:color="auto"/>
                    <w:right w:val="none" w:sz="0" w:space="0" w:color="auto"/>
                  </w:divBdr>
                  <w:divsChild>
                    <w:div w:id="269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769">
              <w:marLeft w:val="0"/>
              <w:marRight w:val="0"/>
              <w:marTop w:val="0"/>
              <w:marBottom w:val="0"/>
              <w:divBdr>
                <w:top w:val="none" w:sz="0" w:space="0" w:color="auto"/>
                <w:left w:val="none" w:sz="0" w:space="0" w:color="auto"/>
                <w:bottom w:val="none" w:sz="0" w:space="0" w:color="auto"/>
                <w:right w:val="none" w:sz="0" w:space="0" w:color="auto"/>
              </w:divBdr>
              <w:divsChild>
                <w:div w:id="344672033">
                  <w:marLeft w:val="0"/>
                  <w:marRight w:val="0"/>
                  <w:marTop w:val="0"/>
                  <w:marBottom w:val="0"/>
                  <w:divBdr>
                    <w:top w:val="none" w:sz="0" w:space="0" w:color="auto"/>
                    <w:left w:val="none" w:sz="0" w:space="0" w:color="auto"/>
                    <w:bottom w:val="none" w:sz="0" w:space="0" w:color="auto"/>
                    <w:right w:val="none" w:sz="0" w:space="0" w:color="auto"/>
                  </w:divBdr>
                  <w:divsChild>
                    <w:div w:id="1849325830">
                      <w:marLeft w:val="0"/>
                      <w:marRight w:val="0"/>
                      <w:marTop w:val="0"/>
                      <w:marBottom w:val="0"/>
                      <w:divBdr>
                        <w:top w:val="none" w:sz="0" w:space="0" w:color="auto"/>
                        <w:left w:val="none" w:sz="0" w:space="0" w:color="auto"/>
                        <w:bottom w:val="none" w:sz="0" w:space="0" w:color="auto"/>
                        <w:right w:val="none" w:sz="0" w:space="0" w:color="auto"/>
                      </w:divBdr>
                    </w:div>
                  </w:divsChild>
                </w:div>
                <w:div w:id="358706205">
                  <w:marLeft w:val="0"/>
                  <w:marRight w:val="0"/>
                  <w:marTop w:val="0"/>
                  <w:marBottom w:val="0"/>
                  <w:divBdr>
                    <w:top w:val="none" w:sz="0" w:space="0" w:color="auto"/>
                    <w:left w:val="none" w:sz="0" w:space="0" w:color="auto"/>
                    <w:bottom w:val="none" w:sz="0" w:space="0" w:color="auto"/>
                    <w:right w:val="none" w:sz="0" w:space="0" w:color="auto"/>
                  </w:divBdr>
                  <w:divsChild>
                    <w:div w:id="1482431761">
                      <w:marLeft w:val="0"/>
                      <w:marRight w:val="0"/>
                      <w:marTop w:val="0"/>
                      <w:marBottom w:val="0"/>
                      <w:divBdr>
                        <w:top w:val="none" w:sz="0" w:space="0" w:color="auto"/>
                        <w:left w:val="none" w:sz="0" w:space="0" w:color="auto"/>
                        <w:bottom w:val="none" w:sz="0" w:space="0" w:color="auto"/>
                        <w:right w:val="none" w:sz="0" w:space="0" w:color="auto"/>
                      </w:divBdr>
                    </w:div>
                  </w:divsChild>
                </w:div>
                <w:div w:id="1142575967">
                  <w:marLeft w:val="0"/>
                  <w:marRight w:val="0"/>
                  <w:marTop w:val="0"/>
                  <w:marBottom w:val="0"/>
                  <w:divBdr>
                    <w:top w:val="none" w:sz="0" w:space="0" w:color="auto"/>
                    <w:left w:val="none" w:sz="0" w:space="0" w:color="auto"/>
                    <w:bottom w:val="none" w:sz="0" w:space="0" w:color="auto"/>
                    <w:right w:val="none" w:sz="0" w:space="0" w:color="auto"/>
                  </w:divBdr>
                  <w:divsChild>
                    <w:div w:id="1124542378">
                      <w:marLeft w:val="0"/>
                      <w:marRight w:val="0"/>
                      <w:marTop w:val="0"/>
                      <w:marBottom w:val="0"/>
                      <w:divBdr>
                        <w:top w:val="none" w:sz="0" w:space="0" w:color="auto"/>
                        <w:left w:val="none" w:sz="0" w:space="0" w:color="auto"/>
                        <w:bottom w:val="none" w:sz="0" w:space="0" w:color="auto"/>
                        <w:right w:val="none" w:sz="0" w:space="0" w:color="auto"/>
                      </w:divBdr>
                    </w:div>
                  </w:divsChild>
                </w:div>
                <w:div w:id="381488338">
                  <w:marLeft w:val="0"/>
                  <w:marRight w:val="0"/>
                  <w:marTop w:val="0"/>
                  <w:marBottom w:val="0"/>
                  <w:divBdr>
                    <w:top w:val="none" w:sz="0" w:space="0" w:color="auto"/>
                    <w:left w:val="none" w:sz="0" w:space="0" w:color="auto"/>
                    <w:bottom w:val="none" w:sz="0" w:space="0" w:color="auto"/>
                    <w:right w:val="none" w:sz="0" w:space="0" w:color="auto"/>
                  </w:divBdr>
                  <w:divsChild>
                    <w:div w:id="2847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867">
              <w:marLeft w:val="0"/>
              <w:marRight w:val="0"/>
              <w:marTop w:val="0"/>
              <w:marBottom w:val="0"/>
              <w:divBdr>
                <w:top w:val="none" w:sz="0" w:space="0" w:color="auto"/>
                <w:left w:val="none" w:sz="0" w:space="0" w:color="auto"/>
                <w:bottom w:val="none" w:sz="0" w:space="0" w:color="auto"/>
                <w:right w:val="none" w:sz="0" w:space="0" w:color="auto"/>
              </w:divBdr>
              <w:divsChild>
                <w:div w:id="1438525098">
                  <w:marLeft w:val="0"/>
                  <w:marRight w:val="0"/>
                  <w:marTop w:val="0"/>
                  <w:marBottom w:val="0"/>
                  <w:divBdr>
                    <w:top w:val="none" w:sz="0" w:space="0" w:color="auto"/>
                    <w:left w:val="none" w:sz="0" w:space="0" w:color="auto"/>
                    <w:bottom w:val="none" w:sz="0" w:space="0" w:color="auto"/>
                    <w:right w:val="none" w:sz="0" w:space="0" w:color="auto"/>
                  </w:divBdr>
                  <w:divsChild>
                    <w:div w:id="629019161">
                      <w:marLeft w:val="0"/>
                      <w:marRight w:val="0"/>
                      <w:marTop w:val="0"/>
                      <w:marBottom w:val="0"/>
                      <w:divBdr>
                        <w:top w:val="none" w:sz="0" w:space="0" w:color="auto"/>
                        <w:left w:val="none" w:sz="0" w:space="0" w:color="auto"/>
                        <w:bottom w:val="none" w:sz="0" w:space="0" w:color="auto"/>
                        <w:right w:val="none" w:sz="0" w:space="0" w:color="auto"/>
                      </w:divBdr>
                    </w:div>
                  </w:divsChild>
                </w:div>
                <w:div w:id="1240557052">
                  <w:marLeft w:val="0"/>
                  <w:marRight w:val="0"/>
                  <w:marTop w:val="0"/>
                  <w:marBottom w:val="0"/>
                  <w:divBdr>
                    <w:top w:val="none" w:sz="0" w:space="0" w:color="auto"/>
                    <w:left w:val="none" w:sz="0" w:space="0" w:color="auto"/>
                    <w:bottom w:val="none" w:sz="0" w:space="0" w:color="auto"/>
                    <w:right w:val="none" w:sz="0" w:space="0" w:color="auto"/>
                  </w:divBdr>
                  <w:divsChild>
                    <w:div w:id="1463690968">
                      <w:marLeft w:val="0"/>
                      <w:marRight w:val="0"/>
                      <w:marTop w:val="0"/>
                      <w:marBottom w:val="0"/>
                      <w:divBdr>
                        <w:top w:val="none" w:sz="0" w:space="0" w:color="auto"/>
                        <w:left w:val="none" w:sz="0" w:space="0" w:color="auto"/>
                        <w:bottom w:val="none" w:sz="0" w:space="0" w:color="auto"/>
                        <w:right w:val="none" w:sz="0" w:space="0" w:color="auto"/>
                      </w:divBdr>
                    </w:div>
                  </w:divsChild>
                </w:div>
                <w:div w:id="1532263473">
                  <w:marLeft w:val="0"/>
                  <w:marRight w:val="0"/>
                  <w:marTop w:val="0"/>
                  <w:marBottom w:val="0"/>
                  <w:divBdr>
                    <w:top w:val="none" w:sz="0" w:space="0" w:color="auto"/>
                    <w:left w:val="none" w:sz="0" w:space="0" w:color="auto"/>
                    <w:bottom w:val="none" w:sz="0" w:space="0" w:color="auto"/>
                    <w:right w:val="none" w:sz="0" w:space="0" w:color="auto"/>
                  </w:divBdr>
                  <w:divsChild>
                    <w:div w:id="215968885">
                      <w:marLeft w:val="0"/>
                      <w:marRight w:val="0"/>
                      <w:marTop w:val="0"/>
                      <w:marBottom w:val="0"/>
                      <w:divBdr>
                        <w:top w:val="none" w:sz="0" w:space="0" w:color="auto"/>
                        <w:left w:val="none" w:sz="0" w:space="0" w:color="auto"/>
                        <w:bottom w:val="none" w:sz="0" w:space="0" w:color="auto"/>
                        <w:right w:val="none" w:sz="0" w:space="0" w:color="auto"/>
                      </w:divBdr>
                    </w:div>
                  </w:divsChild>
                </w:div>
                <w:div w:id="457601943">
                  <w:marLeft w:val="0"/>
                  <w:marRight w:val="0"/>
                  <w:marTop w:val="0"/>
                  <w:marBottom w:val="0"/>
                  <w:divBdr>
                    <w:top w:val="none" w:sz="0" w:space="0" w:color="auto"/>
                    <w:left w:val="none" w:sz="0" w:space="0" w:color="auto"/>
                    <w:bottom w:val="none" w:sz="0" w:space="0" w:color="auto"/>
                    <w:right w:val="none" w:sz="0" w:space="0" w:color="auto"/>
                  </w:divBdr>
                  <w:divsChild>
                    <w:div w:id="114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9345">
              <w:marLeft w:val="0"/>
              <w:marRight w:val="0"/>
              <w:marTop w:val="0"/>
              <w:marBottom w:val="0"/>
              <w:divBdr>
                <w:top w:val="none" w:sz="0" w:space="0" w:color="auto"/>
                <w:left w:val="none" w:sz="0" w:space="0" w:color="auto"/>
                <w:bottom w:val="none" w:sz="0" w:space="0" w:color="auto"/>
                <w:right w:val="none" w:sz="0" w:space="0" w:color="auto"/>
              </w:divBdr>
              <w:divsChild>
                <w:div w:id="669217652">
                  <w:marLeft w:val="0"/>
                  <w:marRight w:val="0"/>
                  <w:marTop w:val="0"/>
                  <w:marBottom w:val="0"/>
                  <w:divBdr>
                    <w:top w:val="none" w:sz="0" w:space="0" w:color="auto"/>
                    <w:left w:val="none" w:sz="0" w:space="0" w:color="auto"/>
                    <w:bottom w:val="none" w:sz="0" w:space="0" w:color="auto"/>
                    <w:right w:val="none" w:sz="0" w:space="0" w:color="auto"/>
                  </w:divBdr>
                  <w:divsChild>
                    <w:div w:id="237325038">
                      <w:marLeft w:val="0"/>
                      <w:marRight w:val="0"/>
                      <w:marTop w:val="0"/>
                      <w:marBottom w:val="0"/>
                      <w:divBdr>
                        <w:top w:val="none" w:sz="0" w:space="0" w:color="auto"/>
                        <w:left w:val="none" w:sz="0" w:space="0" w:color="auto"/>
                        <w:bottom w:val="none" w:sz="0" w:space="0" w:color="auto"/>
                        <w:right w:val="none" w:sz="0" w:space="0" w:color="auto"/>
                      </w:divBdr>
                    </w:div>
                  </w:divsChild>
                </w:div>
                <w:div w:id="1088044255">
                  <w:marLeft w:val="0"/>
                  <w:marRight w:val="0"/>
                  <w:marTop w:val="0"/>
                  <w:marBottom w:val="0"/>
                  <w:divBdr>
                    <w:top w:val="none" w:sz="0" w:space="0" w:color="auto"/>
                    <w:left w:val="none" w:sz="0" w:space="0" w:color="auto"/>
                    <w:bottom w:val="none" w:sz="0" w:space="0" w:color="auto"/>
                    <w:right w:val="none" w:sz="0" w:space="0" w:color="auto"/>
                  </w:divBdr>
                  <w:divsChild>
                    <w:div w:id="1433934424">
                      <w:marLeft w:val="0"/>
                      <w:marRight w:val="0"/>
                      <w:marTop w:val="0"/>
                      <w:marBottom w:val="0"/>
                      <w:divBdr>
                        <w:top w:val="none" w:sz="0" w:space="0" w:color="auto"/>
                        <w:left w:val="none" w:sz="0" w:space="0" w:color="auto"/>
                        <w:bottom w:val="none" w:sz="0" w:space="0" w:color="auto"/>
                        <w:right w:val="none" w:sz="0" w:space="0" w:color="auto"/>
                      </w:divBdr>
                    </w:div>
                  </w:divsChild>
                </w:div>
                <w:div w:id="1331836778">
                  <w:marLeft w:val="0"/>
                  <w:marRight w:val="0"/>
                  <w:marTop w:val="0"/>
                  <w:marBottom w:val="0"/>
                  <w:divBdr>
                    <w:top w:val="none" w:sz="0" w:space="0" w:color="auto"/>
                    <w:left w:val="none" w:sz="0" w:space="0" w:color="auto"/>
                    <w:bottom w:val="none" w:sz="0" w:space="0" w:color="auto"/>
                    <w:right w:val="none" w:sz="0" w:space="0" w:color="auto"/>
                  </w:divBdr>
                  <w:divsChild>
                    <w:div w:id="1105730027">
                      <w:marLeft w:val="0"/>
                      <w:marRight w:val="0"/>
                      <w:marTop w:val="0"/>
                      <w:marBottom w:val="0"/>
                      <w:divBdr>
                        <w:top w:val="none" w:sz="0" w:space="0" w:color="auto"/>
                        <w:left w:val="none" w:sz="0" w:space="0" w:color="auto"/>
                        <w:bottom w:val="none" w:sz="0" w:space="0" w:color="auto"/>
                        <w:right w:val="none" w:sz="0" w:space="0" w:color="auto"/>
                      </w:divBdr>
                    </w:div>
                  </w:divsChild>
                </w:div>
                <w:div w:id="419986835">
                  <w:marLeft w:val="0"/>
                  <w:marRight w:val="0"/>
                  <w:marTop w:val="0"/>
                  <w:marBottom w:val="0"/>
                  <w:divBdr>
                    <w:top w:val="none" w:sz="0" w:space="0" w:color="auto"/>
                    <w:left w:val="none" w:sz="0" w:space="0" w:color="auto"/>
                    <w:bottom w:val="none" w:sz="0" w:space="0" w:color="auto"/>
                    <w:right w:val="none" w:sz="0" w:space="0" w:color="auto"/>
                  </w:divBdr>
                  <w:divsChild>
                    <w:div w:id="19673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n.petras@mil.s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4459</Words>
  <Characters>25421</Characters>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2025-02-12T13:56:00Z</cp:lastPrinted>
  <dcterms:created xsi:type="dcterms:W3CDTF">2025-02-12T13:49:00Z</dcterms:created>
  <dcterms:modified xsi:type="dcterms:W3CDTF">2025-02-12T16:13:00Z</dcterms:modified>
</cp:coreProperties>
</file>